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B54" w:rsidRPr="00AC23B7" w:rsidRDefault="00AC23B7" w:rsidP="00E10B54">
      <w:pPr>
        <w:jc w:val="right"/>
        <w:rPr>
          <w:rFonts w:ascii="Times New Roman" w:hAnsi="Times New Roman" w:cs="Times New Roman"/>
          <w:sz w:val="26"/>
          <w:szCs w:val="26"/>
        </w:rPr>
      </w:pPr>
      <w:r w:rsidRPr="00AE741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28D5" wp14:editId="003843A2">
                <wp:simplePos x="0" y="0"/>
                <wp:positionH relativeFrom="column">
                  <wp:posOffset>72390</wp:posOffset>
                </wp:positionH>
                <wp:positionV relativeFrom="paragraph">
                  <wp:posOffset>-294640</wp:posOffset>
                </wp:positionV>
                <wp:extent cx="5943600" cy="18764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76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B54" w:rsidRDefault="00E10B54" w:rsidP="00E10B54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4" o:title=""/>
                                </v:shape>
                                <o:OLEObject Type="Embed" ProgID="CorelDRAW.Graphic.9" ShapeID="_x0000_i1026" DrawAspect="Content" ObjectID="_1832135166" r:id="rId5"/>
                              </w:object>
                            </w:r>
                          </w:p>
                          <w:p w:rsidR="00E10B54" w:rsidRPr="007A4B6E" w:rsidRDefault="00E10B54" w:rsidP="00E10B54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0B54" w:rsidRDefault="00E10B54" w:rsidP="00E10B54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AC23B7" w:rsidRPr="00AC23B7" w:rsidRDefault="00AC23B7" w:rsidP="00E10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20"/>
                                <w:szCs w:val="20"/>
                              </w:rPr>
                            </w:pPr>
                          </w:p>
                          <w:p w:rsidR="00E10B54" w:rsidRPr="00AC23B7" w:rsidRDefault="00E10B54" w:rsidP="00E10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C23B7"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E10B54" w:rsidRPr="00720225" w:rsidRDefault="00E10B54" w:rsidP="00E10B54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E10B54" w:rsidRDefault="00E10B54" w:rsidP="00E10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128D5" id="Rectangle 4" o:spid="_x0000_s1026" style="position:absolute;left:0;text-align:left;margin-left:5.7pt;margin-top:-23.2pt;width:468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" stroked="f">
                <v:fill opacity="0"/>
                <v:textbox>
                  <w:txbxContent>
                    <w:p w:rsidR="00E10B54" w:rsidRDefault="00E10B54" w:rsidP="00E10B54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6" o:title=""/>
                          </v:shape>
                          <o:OLEObject Type="Embed" ProgID="CorelDRAW.Graphic.9" ShapeID="_x0000_i1026" DrawAspect="Content" ObjectID="_1832134701" r:id="rId7"/>
                        </w:object>
                      </w:r>
                    </w:p>
                    <w:p w:rsidR="00E10B54" w:rsidRPr="007A4B6E" w:rsidRDefault="00E10B54" w:rsidP="00E10B54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0B54" w:rsidRDefault="00E10B54" w:rsidP="00E10B54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AC23B7" w:rsidRPr="00AC23B7" w:rsidRDefault="00AC23B7" w:rsidP="00E10B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20"/>
                          <w:szCs w:val="20"/>
                        </w:rPr>
                      </w:pPr>
                    </w:p>
                    <w:p w:rsidR="00E10B54" w:rsidRPr="00AC23B7" w:rsidRDefault="00E10B54" w:rsidP="00E10B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C23B7"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E10B54" w:rsidRPr="00720225" w:rsidRDefault="00E10B54" w:rsidP="00E10B54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E10B54" w:rsidRDefault="00E10B54" w:rsidP="00E10B54"/>
                  </w:txbxContent>
                </v:textbox>
              </v:rect>
            </w:pict>
          </mc:Fallback>
        </mc:AlternateContent>
      </w:r>
      <w:r w:rsidR="00E10B54" w:rsidRPr="00AC23B7">
        <w:rPr>
          <w:rFonts w:ascii="Times New Roman" w:hAnsi="Times New Roman" w:cs="Times New Roman"/>
          <w:sz w:val="26"/>
          <w:szCs w:val="26"/>
        </w:rPr>
        <w:t>Проект</w:t>
      </w:r>
    </w:p>
    <w:p w:rsidR="00E10B54" w:rsidRPr="00653B41" w:rsidRDefault="00E10B54" w:rsidP="00E10B54"/>
    <w:p w:rsidR="00E10B54" w:rsidRPr="00653B41" w:rsidRDefault="00E10B54" w:rsidP="00E10B54"/>
    <w:p w:rsidR="00E10B54" w:rsidRPr="00653B41" w:rsidRDefault="00E10B54" w:rsidP="00E10B54"/>
    <w:p w:rsidR="00E10B54" w:rsidRPr="00653B41" w:rsidRDefault="00E10B54" w:rsidP="00E10B54"/>
    <w:p w:rsidR="00AC23B7" w:rsidRDefault="00AC23B7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23B7" w:rsidRDefault="00AC23B7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B54" w:rsidRPr="00E10B54" w:rsidRDefault="00E10B54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B54">
        <w:rPr>
          <w:rFonts w:ascii="Times New Roman" w:hAnsi="Times New Roman" w:cs="Times New Roman"/>
          <w:b/>
          <w:sz w:val="26"/>
          <w:szCs w:val="26"/>
        </w:rPr>
        <w:t>О внесении изменений в решения Череповецкой городской Думы</w:t>
      </w:r>
    </w:p>
    <w:p w:rsidR="004E6022" w:rsidRDefault="004E6022">
      <w:pPr>
        <w:pStyle w:val="ConsPlusTitlePage"/>
      </w:pPr>
    </w:p>
    <w:p w:rsidR="00E10B54" w:rsidRDefault="00E10B54">
      <w:pPr>
        <w:pStyle w:val="ConsPlusTitlePage"/>
      </w:pPr>
    </w:p>
    <w:p w:rsidR="00E10B54" w:rsidRDefault="00E10B54" w:rsidP="00E10B54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E10B54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Pr="00A94CFB">
        <w:rPr>
          <w:rFonts w:ascii="Times New Roman" w:hAnsi="Times New Roman" w:cs="Times New Roman"/>
          <w:sz w:val="26"/>
          <w:szCs w:val="26"/>
        </w:rPr>
        <w:t xml:space="preserve"> законом от 25 декабря 2008 года №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 xml:space="preserve">» Череповецкая городская Дума </w:t>
      </w:r>
    </w:p>
    <w:p w:rsidR="00E10B54" w:rsidRDefault="00E10B54" w:rsidP="00E10B54">
      <w:pPr>
        <w:pStyle w:val="ConsPlusTitlePage"/>
        <w:jc w:val="both"/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 Внести в решение Череповецкой городской Думы от 15.03.2011 № 35 «О мерах по реализации отдельных</w:t>
      </w:r>
      <w:r w:rsidR="00EA24F3">
        <w:rPr>
          <w:rFonts w:ascii="Times New Roman" w:hAnsi="Times New Roman" w:cs="Times New Roman"/>
          <w:sz w:val="26"/>
          <w:szCs w:val="26"/>
        </w:rPr>
        <w:t xml:space="preserve"> положений Федерального закона 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коррупции» следующие изменения: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1.1. Пункт 1 признать утратившим силу.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1.2</w:t>
      </w:r>
      <w:r w:rsidR="00EA24F3">
        <w:rPr>
          <w:rFonts w:ascii="Times New Roman" w:hAnsi="Times New Roman" w:cs="Times New Roman"/>
          <w:sz w:val="26"/>
          <w:szCs w:val="26"/>
        </w:rPr>
        <w:t>.</w:t>
      </w:r>
      <w:r w:rsidRPr="00A94CFB">
        <w:rPr>
          <w:rFonts w:ascii="Times New Roman" w:hAnsi="Times New Roman" w:cs="Times New Roman"/>
          <w:sz w:val="26"/>
          <w:szCs w:val="26"/>
        </w:rPr>
        <w:t xml:space="preserve"> Пункт 2 изложить в следующей редакции: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«2. Утвердить </w:t>
      </w:r>
      <w:hyperlink r:id="rId8" w:history="1">
        <w:r w:rsidRPr="00A94CF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A94CFB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(прилагается).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1.3. Дополнить пунктом 2.1 следующего содержания: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«2.1.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представляются лицами, замещающими должности муницип</w:t>
      </w:r>
      <w:r w:rsidR="003B09B7">
        <w:rPr>
          <w:rFonts w:ascii="Times New Roman" w:hAnsi="Times New Roman" w:cs="Times New Roman"/>
          <w:sz w:val="26"/>
          <w:szCs w:val="26"/>
        </w:rPr>
        <w:t>альной службы, предусмотренные П</w:t>
      </w:r>
      <w:r w:rsidRPr="00A94CFB">
        <w:rPr>
          <w:rFonts w:ascii="Times New Roman" w:hAnsi="Times New Roman" w:cs="Times New Roman"/>
          <w:sz w:val="26"/>
          <w:szCs w:val="26"/>
        </w:rPr>
        <w:t xml:space="preserve">еречнем, кандидатами на должности муниципальной службы, предусмотренные перечнем, в случаях, установленных Федеральным законом от 25 декабря 2008 года № 273-ФЗ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 xml:space="preserve">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</w:t>
      </w:r>
      <w:r w:rsidR="00EA24F3">
        <w:rPr>
          <w:rFonts w:ascii="Times New Roman" w:hAnsi="Times New Roman" w:cs="Times New Roman"/>
          <w:sz w:val="26"/>
          <w:szCs w:val="26"/>
        </w:rPr>
        <w:t xml:space="preserve">№ </w:t>
      </w:r>
      <w:r w:rsidRPr="00A94CFB">
        <w:rPr>
          <w:rFonts w:ascii="Times New Roman" w:hAnsi="Times New Roman" w:cs="Times New Roman"/>
          <w:sz w:val="26"/>
          <w:szCs w:val="26"/>
        </w:rPr>
        <w:t xml:space="preserve">460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 xml:space="preserve">, в порядке и сроки, установленные Положением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сведений о доходах, об имуществе и обязательствах имущественного характера, утвержденным постановлением Губернатора Вологодской области от 6 апреля </w:t>
      </w:r>
      <w:r w:rsidRPr="00A94CFB">
        <w:rPr>
          <w:rFonts w:ascii="Times New Roman" w:hAnsi="Times New Roman" w:cs="Times New Roman"/>
          <w:sz w:val="26"/>
          <w:szCs w:val="26"/>
        </w:rPr>
        <w:lastRenderedPageBreak/>
        <w:t xml:space="preserve">2015 года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170, в управление по организации деятельности Череповецкой городской Думы.».</w:t>
      </w:r>
    </w:p>
    <w:p w:rsidR="002566F6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2. </w:t>
      </w:r>
      <w:r w:rsidR="002566F6" w:rsidRPr="00A94CF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2566F6" w:rsidRPr="00A94CFB" w:rsidRDefault="002566F6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решение Череповецкой городской Думы от 24.12.2013 № 270 «Об утверждении Порядка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опубликования»;</w:t>
      </w:r>
    </w:p>
    <w:p w:rsidR="00FD586A" w:rsidRPr="00A94CFB" w:rsidRDefault="00FD586A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пункт 3 решения Череповецкой городской Думы от 28.12.2015 № 249 «О внесении изменений в нормативные правовые акты Череповецкой городской Думы»;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решение Череповецкой городской Думы от 29.01.2021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14</w:t>
      </w:r>
      <w:r w:rsidR="00EA24F3">
        <w:rPr>
          <w:rFonts w:ascii="Times New Roman" w:hAnsi="Times New Roman" w:cs="Times New Roman"/>
          <w:sz w:val="26"/>
          <w:szCs w:val="26"/>
        </w:rPr>
        <w:t xml:space="preserve"> 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изменения в Порядок размещения сведений о доходах, расходах, об имуществе и обязательствах имущественного характера лиц, замещающих в Череповецкой городской Думе муниципальные должности,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</w:t>
      </w:r>
      <w:r w:rsidR="00EA24F3">
        <w:rPr>
          <w:rFonts w:ascii="Times New Roman" w:hAnsi="Times New Roman" w:cs="Times New Roman"/>
          <w:sz w:val="26"/>
          <w:szCs w:val="26"/>
        </w:rPr>
        <w:t>»;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абзац двадцать девятый пункта 4 решения Череповецкой городской Думы от 27.04.2022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51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изменений и признании утратившими силу правовых актов Череповецкой городской Думы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>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пункт 1 решения Череповецкой городской Думы от 27.04.2023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56</w:t>
      </w:r>
      <w:r w:rsidR="00EA24F3">
        <w:rPr>
          <w:rFonts w:ascii="Times New Roman" w:hAnsi="Times New Roman" w:cs="Times New Roman"/>
          <w:sz w:val="26"/>
          <w:szCs w:val="26"/>
        </w:rPr>
        <w:t xml:space="preserve"> 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изменений в правовые акты Череповецкой городской Думы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>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пункты 2, 3 решения Череповецкой городской Думы от 27.11.2025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192</w:t>
      </w:r>
      <w:r w:rsidR="00EA24F3">
        <w:rPr>
          <w:rFonts w:ascii="Times New Roman" w:hAnsi="Times New Roman" w:cs="Times New Roman"/>
          <w:sz w:val="26"/>
          <w:szCs w:val="26"/>
        </w:rPr>
        <w:t xml:space="preserve"> «О</w:t>
      </w:r>
      <w:r w:rsidRPr="00A94CFB">
        <w:rPr>
          <w:rFonts w:ascii="Times New Roman" w:hAnsi="Times New Roman" w:cs="Times New Roman"/>
          <w:sz w:val="26"/>
          <w:szCs w:val="26"/>
        </w:rPr>
        <w:t xml:space="preserve"> внесении изменений в нормативные правовые акты Череповецкой городской Думы в </w:t>
      </w:r>
      <w:r w:rsidR="00EA24F3">
        <w:rPr>
          <w:rFonts w:ascii="Times New Roman" w:hAnsi="Times New Roman" w:cs="Times New Roman"/>
          <w:sz w:val="26"/>
          <w:szCs w:val="26"/>
        </w:rPr>
        <w:t>сфере противодействия коррупции»</w:t>
      </w:r>
      <w:r w:rsidR="00A94CFB" w:rsidRPr="00A94CFB">
        <w:rPr>
          <w:rFonts w:ascii="Times New Roman" w:hAnsi="Times New Roman" w:cs="Times New Roman"/>
          <w:sz w:val="26"/>
          <w:szCs w:val="26"/>
        </w:rPr>
        <w:t>;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пункт 9 Перечня информации о деятельности Череповецкой городской Думы, размещаемой на официальном сайте Череповецкой городской Думы, утвержденного решением Череповецкой городской Думы от 01.10.2018 № 165.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3. В</w:t>
      </w:r>
      <w:r>
        <w:rPr>
          <w:rFonts w:ascii="Times New Roman" w:hAnsi="Times New Roman" w:cs="Times New Roman"/>
          <w:sz w:val="26"/>
          <w:szCs w:val="26"/>
        </w:rPr>
        <w:t>нести изменение в</w:t>
      </w:r>
      <w:r w:rsidRPr="00A94CFB">
        <w:rPr>
          <w:rFonts w:ascii="Times New Roman" w:hAnsi="Times New Roman" w:cs="Times New Roman"/>
          <w:sz w:val="26"/>
          <w:szCs w:val="26"/>
        </w:rPr>
        <w:t xml:space="preserve"> пункт 2 решения Череповецкой городской Думы от 24.11.2015 № 206 «Об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94CFB">
        <w:rPr>
          <w:rFonts w:ascii="Times New Roman" w:hAnsi="Times New Roman" w:cs="Times New Roman"/>
          <w:sz w:val="26"/>
          <w:szCs w:val="26"/>
        </w:rPr>
        <w:t xml:space="preserve"> исключи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94CFB">
        <w:rPr>
          <w:rFonts w:ascii="Times New Roman" w:hAnsi="Times New Roman" w:cs="Times New Roman"/>
          <w:sz w:val="26"/>
          <w:szCs w:val="26"/>
        </w:rPr>
        <w:t xml:space="preserve"> слова «главой города Череповца,»</w:t>
      </w:r>
      <w:r w:rsidR="00EA24F3">
        <w:rPr>
          <w:rFonts w:ascii="Times New Roman" w:hAnsi="Times New Roman" w:cs="Times New Roman"/>
          <w:sz w:val="26"/>
          <w:szCs w:val="26"/>
        </w:rPr>
        <w:t>.</w:t>
      </w:r>
    </w:p>
    <w:p w:rsidR="00A94CFB" w:rsidRPr="00A94CFB" w:rsidRDefault="00AF6870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Настоящее решение вступает в силу со дня его официального опубликования.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586A" w:rsidRPr="00A94CFB" w:rsidRDefault="00FD586A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66F6" w:rsidRPr="00A94CFB" w:rsidRDefault="002566F6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66F6" w:rsidRPr="00A94CFB" w:rsidSect="003F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22"/>
    <w:rsid w:val="002566F6"/>
    <w:rsid w:val="003B09B7"/>
    <w:rsid w:val="004C123B"/>
    <w:rsid w:val="004E010C"/>
    <w:rsid w:val="004E337C"/>
    <w:rsid w:val="004E6022"/>
    <w:rsid w:val="004E6AEC"/>
    <w:rsid w:val="006A0279"/>
    <w:rsid w:val="00A94CFB"/>
    <w:rsid w:val="00AC23B7"/>
    <w:rsid w:val="00AF6870"/>
    <w:rsid w:val="00E10B54"/>
    <w:rsid w:val="00EA24F3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B202"/>
  <w15:chartTrackingRefBased/>
  <w15:docId w15:val="{2BBA11B8-E69C-45BB-9A36-F159D12F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0B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0B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6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4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10B54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0B54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9200&amp;dst=100311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Тихомирова Ольга Анатольевна</cp:lastModifiedBy>
  <cp:revision>9</cp:revision>
  <cp:lastPrinted>2026-02-09T06:40:00Z</cp:lastPrinted>
  <dcterms:created xsi:type="dcterms:W3CDTF">2026-02-04T06:11:00Z</dcterms:created>
  <dcterms:modified xsi:type="dcterms:W3CDTF">2026-02-09T06:40:00Z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1391789764</vt:i4>
  </property>
  <property fmtid="{D5CDD505-2E9C-101B-9397-08002B2CF9AE}" pid="3" name="_NewReviewCycle">
    <vt:lpwstr/>
  </property>
  <property fmtid="{D5CDD505-2E9C-101B-9397-08002B2CF9AE}" pid="4" name="_EmailSubject">
    <vt:lpwstr>антикор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