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C583" w14:textId="77777777" w:rsidR="00630020" w:rsidRDefault="00D90FA3" w:rsidP="00630020">
      <w:pPr>
        <w:jc w:val="center"/>
        <w:rPr>
          <w:sz w:val="4"/>
          <w:szCs w:val="4"/>
        </w:rPr>
      </w:pPr>
      <w:r>
        <w:pict w14:anchorId="1F99A2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filled="t">
            <v:fill color2="black"/>
            <v:imagedata r:id="rId8" o:title=""/>
          </v:shape>
        </w:pict>
      </w:r>
    </w:p>
    <w:p w14:paraId="564E12A6" w14:textId="77777777" w:rsidR="00630020" w:rsidRDefault="00630020" w:rsidP="00630020">
      <w:pPr>
        <w:jc w:val="center"/>
        <w:rPr>
          <w:sz w:val="4"/>
          <w:szCs w:val="4"/>
        </w:rPr>
      </w:pPr>
    </w:p>
    <w:p w14:paraId="0C2E3EE7" w14:textId="77777777" w:rsidR="00630020" w:rsidRDefault="00630020" w:rsidP="00630020">
      <w:pPr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 ОБЛАСТЬ</w:t>
      </w:r>
    </w:p>
    <w:p w14:paraId="652FDA2A" w14:textId="77777777" w:rsidR="00630020" w:rsidRDefault="00630020" w:rsidP="00630020">
      <w:pPr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ГОРОД ЧЕРЕПОВЕЦ</w:t>
      </w:r>
    </w:p>
    <w:p w14:paraId="77D16A93" w14:textId="77777777" w:rsidR="00630020" w:rsidRDefault="00630020" w:rsidP="00630020">
      <w:pPr>
        <w:jc w:val="center"/>
        <w:rPr>
          <w:sz w:val="8"/>
          <w:szCs w:val="8"/>
        </w:rPr>
      </w:pPr>
    </w:p>
    <w:p w14:paraId="37F28A21" w14:textId="77777777" w:rsidR="00630020" w:rsidRDefault="00630020" w:rsidP="00630020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6EA9F039" w14:textId="77777777" w:rsidR="00630020" w:rsidRDefault="00630020" w:rsidP="00630020">
      <w:pPr>
        <w:jc w:val="center"/>
        <w:rPr>
          <w:b/>
          <w:spacing w:val="60"/>
          <w:sz w:val="14"/>
          <w:szCs w:val="14"/>
        </w:rPr>
      </w:pPr>
    </w:p>
    <w:p w14:paraId="0871AB8E" w14:textId="77777777" w:rsidR="00630020" w:rsidRDefault="00630020" w:rsidP="00630020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0BCF08FB" w14:textId="77777777" w:rsidR="00630020" w:rsidRPr="00DA5643" w:rsidRDefault="00630020" w:rsidP="00630020">
      <w:pPr>
        <w:jc w:val="center"/>
        <w:rPr>
          <w:sz w:val="26"/>
          <w:szCs w:val="26"/>
        </w:rPr>
      </w:pPr>
    </w:p>
    <w:p w14:paraId="209846F9" w14:textId="77777777" w:rsidR="00630020" w:rsidRPr="00DA5643" w:rsidRDefault="00630020" w:rsidP="00630020">
      <w:pPr>
        <w:jc w:val="center"/>
        <w:rPr>
          <w:sz w:val="26"/>
          <w:szCs w:val="26"/>
        </w:rPr>
      </w:pPr>
    </w:p>
    <w:p w14:paraId="0CE7845E" w14:textId="77777777" w:rsidR="00630020" w:rsidRPr="00DA5643" w:rsidRDefault="00630020" w:rsidP="00630020">
      <w:pPr>
        <w:jc w:val="both"/>
        <w:rPr>
          <w:sz w:val="26"/>
          <w:szCs w:val="26"/>
        </w:rPr>
      </w:pPr>
    </w:p>
    <w:p w14:paraId="28CDCFAF" w14:textId="77777777" w:rsidR="00630020" w:rsidRPr="00DA5643" w:rsidRDefault="00630020" w:rsidP="00630020">
      <w:pPr>
        <w:jc w:val="both"/>
        <w:rPr>
          <w:sz w:val="26"/>
          <w:szCs w:val="26"/>
        </w:rPr>
      </w:pPr>
    </w:p>
    <w:p w14:paraId="7AA535A0" w14:textId="7379AD83" w:rsidR="00630020" w:rsidRPr="00DA5643" w:rsidRDefault="00D90FA3" w:rsidP="00630020">
      <w:pPr>
        <w:jc w:val="both"/>
        <w:rPr>
          <w:sz w:val="26"/>
          <w:szCs w:val="26"/>
        </w:rPr>
      </w:pPr>
      <w:r w:rsidRPr="00D90FA3">
        <w:rPr>
          <w:sz w:val="26"/>
          <w:szCs w:val="26"/>
        </w:rPr>
        <w:t>06.02.2026 № 284</w:t>
      </w:r>
    </w:p>
    <w:p w14:paraId="2F073F26" w14:textId="77777777" w:rsidR="00630020" w:rsidRPr="00DA5643" w:rsidRDefault="00630020" w:rsidP="00630020">
      <w:pPr>
        <w:jc w:val="both"/>
        <w:rPr>
          <w:sz w:val="26"/>
          <w:szCs w:val="26"/>
        </w:rPr>
      </w:pPr>
    </w:p>
    <w:p w14:paraId="440E70BE" w14:textId="77777777" w:rsidR="00630020" w:rsidRPr="00DA5643" w:rsidRDefault="00630020" w:rsidP="00630020">
      <w:pPr>
        <w:jc w:val="both"/>
        <w:rPr>
          <w:sz w:val="26"/>
          <w:szCs w:val="26"/>
        </w:rPr>
      </w:pPr>
    </w:p>
    <w:p w14:paraId="7907FDFD" w14:textId="77777777" w:rsidR="00630020" w:rsidRDefault="00630020" w:rsidP="00630020">
      <w:pPr>
        <w:rPr>
          <w:sz w:val="26"/>
        </w:rPr>
      </w:pPr>
      <w:r>
        <w:rPr>
          <w:sz w:val="26"/>
        </w:rPr>
        <w:t xml:space="preserve">О внесении изменений </w:t>
      </w:r>
    </w:p>
    <w:p w14:paraId="42A7D25D" w14:textId="77777777" w:rsidR="00630020" w:rsidRDefault="00630020" w:rsidP="00630020">
      <w:pPr>
        <w:rPr>
          <w:sz w:val="26"/>
        </w:rPr>
      </w:pPr>
      <w:r>
        <w:rPr>
          <w:sz w:val="26"/>
        </w:rPr>
        <w:t>в постановление мэрии города</w:t>
      </w:r>
    </w:p>
    <w:p w14:paraId="3B3E1293" w14:textId="77777777" w:rsidR="00630020" w:rsidRPr="00DF1C90" w:rsidRDefault="00630020" w:rsidP="0063002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27.06.2022 № 1871 </w:t>
      </w:r>
    </w:p>
    <w:p w14:paraId="575B749B" w14:textId="77777777" w:rsidR="00630020" w:rsidRDefault="00630020" w:rsidP="00630020">
      <w:pPr>
        <w:jc w:val="both"/>
        <w:rPr>
          <w:sz w:val="26"/>
          <w:szCs w:val="26"/>
        </w:rPr>
      </w:pPr>
    </w:p>
    <w:p w14:paraId="6A954B07" w14:textId="77777777" w:rsidR="00630020" w:rsidRDefault="00630020" w:rsidP="00630020">
      <w:pPr>
        <w:jc w:val="both"/>
        <w:rPr>
          <w:sz w:val="26"/>
          <w:szCs w:val="26"/>
        </w:rPr>
      </w:pPr>
    </w:p>
    <w:p w14:paraId="7C6C3AE2" w14:textId="77777777" w:rsidR="00630020" w:rsidRPr="006E6BE0" w:rsidRDefault="00630020" w:rsidP="00630020">
      <w:pPr>
        <w:jc w:val="both"/>
        <w:rPr>
          <w:sz w:val="26"/>
          <w:szCs w:val="26"/>
        </w:rPr>
      </w:pPr>
      <w:r w:rsidRPr="006E6BE0">
        <w:rPr>
          <w:sz w:val="26"/>
          <w:szCs w:val="26"/>
        </w:rPr>
        <w:tab/>
      </w:r>
      <w:r w:rsidRPr="009B3527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hyperlink r:id="rId9" w:history="1">
        <w:r w:rsidRPr="009B3527">
          <w:rPr>
            <w:sz w:val="26"/>
            <w:szCs w:val="26"/>
          </w:rPr>
          <w:t>Федеральными законами</w:t>
        </w:r>
      </w:hyperlink>
      <w:r w:rsidRPr="009B3527">
        <w:rPr>
          <w:sz w:val="26"/>
          <w:szCs w:val="26"/>
        </w:rPr>
        <w:t xml:space="preserve"> </w:t>
      </w:r>
      <w:hyperlink r:id="rId10" w:history="1">
        <w:r w:rsidRPr="009B3527">
          <w:rPr>
            <w:sz w:val="26"/>
            <w:szCs w:val="26"/>
          </w:rPr>
          <w:t xml:space="preserve">от 06.10.2003 </w:t>
        </w:r>
        <w:r>
          <w:rPr>
            <w:sz w:val="26"/>
            <w:szCs w:val="26"/>
          </w:rPr>
          <w:t xml:space="preserve">№ </w:t>
        </w:r>
        <w:r w:rsidRPr="009B3527">
          <w:rPr>
            <w:sz w:val="26"/>
            <w:szCs w:val="26"/>
          </w:rPr>
          <w:t>131-ФЗ</w:t>
        </w:r>
      </w:hyperlink>
      <w:r w:rsidRPr="009B352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B352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9B3527">
        <w:rPr>
          <w:sz w:val="26"/>
          <w:szCs w:val="26"/>
        </w:rPr>
        <w:t xml:space="preserve">, </w:t>
      </w:r>
      <w:hyperlink r:id="rId11" w:history="1">
        <w:r w:rsidRPr="009B3527">
          <w:rPr>
            <w:sz w:val="26"/>
            <w:szCs w:val="26"/>
          </w:rPr>
          <w:t xml:space="preserve">27.07.2010 </w:t>
        </w:r>
        <w:r>
          <w:rPr>
            <w:sz w:val="26"/>
            <w:szCs w:val="26"/>
          </w:rPr>
          <w:t xml:space="preserve">№ </w:t>
        </w:r>
        <w:r w:rsidRPr="009B3527">
          <w:rPr>
            <w:sz w:val="26"/>
            <w:szCs w:val="26"/>
          </w:rPr>
          <w:t>210-ФЗ</w:t>
        </w:r>
      </w:hyperlink>
      <w:r w:rsidRPr="009B352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B3527">
        <w:rPr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sz w:val="26"/>
          <w:szCs w:val="26"/>
        </w:rPr>
        <w:t>»</w:t>
      </w:r>
      <w:r w:rsidRPr="009B3527">
        <w:rPr>
          <w:sz w:val="26"/>
          <w:szCs w:val="26"/>
        </w:rPr>
        <w:t>,</w:t>
      </w:r>
      <w:r w:rsidRPr="00DE0419">
        <w:t xml:space="preserve"> </w:t>
      </w:r>
      <w:r>
        <w:rPr>
          <w:sz w:val="26"/>
          <w:szCs w:val="26"/>
        </w:rPr>
        <w:t>п</w:t>
      </w:r>
      <w:r w:rsidRPr="00DE0419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DE0419">
        <w:rPr>
          <w:sz w:val="26"/>
          <w:szCs w:val="26"/>
        </w:rPr>
        <w:t xml:space="preserve"> мэрии </w:t>
      </w:r>
      <w:r>
        <w:rPr>
          <w:sz w:val="26"/>
          <w:szCs w:val="26"/>
        </w:rPr>
        <w:t>города от 16.06.2017 №</w:t>
      </w:r>
      <w:r w:rsidRPr="00DE0419">
        <w:rPr>
          <w:sz w:val="26"/>
          <w:szCs w:val="26"/>
        </w:rPr>
        <w:t xml:space="preserve"> 2811 </w:t>
      </w:r>
      <w:r>
        <w:rPr>
          <w:sz w:val="26"/>
          <w:szCs w:val="26"/>
        </w:rPr>
        <w:t>«</w:t>
      </w:r>
      <w:r w:rsidRPr="00DE0419">
        <w:rPr>
          <w:sz w:val="26"/>
          <w:szCs w:val="26"/>
        </w:rPr>
        <w:t>О порядке разработки и утверждения административных регламентов предоставления муниципальных услуг мэрией города</w:t>
      </w:r>
      <w:r>
        <w:rPr>
          <w:sz w:val="26"/>
          <w:szCs w:val="26"/>
        </w:rPr>
        <w:t>»</w:t>
      </w:r>
    </w:p>
    <w:p w14:paraId="5F1BED28" w14:textId="77777777" w:rsidR="00630020" w:rsidRPr="006E6BE0" w:rsidRDefault="00630020" w:rsidP="00630020">
      <w:pPr>
        <w:jc w:val="both"/>
        <w:rPr>
          <w:sz w:val="26"/>
          <w:szCs w:val="26"/>
        </w:rPr>
      </w:pPr>
      <w:r w:rsidRPr="006E6BE0">
        <w:rPr>
          <w:sz w:val="26"/>
          <w:szCs w:val="26"/>
        </w:rPr>
        <w:t>ПОСТАНОВЛЯЮ:</w:t>
      </w:r>
    </w:p>
    <w:p w14:paraId="50FF364D" w14:textId="476B3335" w:rsidR="00BB064D" w:rsidRPr="00BB064D" w:rsidRDefault="00BB064D" w:rsidP="00BB064D">
      <w:pPr>
        <w:ind w:firstLine="708"/>
        <w:jc w:val="both"/>
        <w:rPr>
          <w:sz w:val="26"/>
          <w:szCs w:val="26"/>
        </w:rPr>
      </w:pPr>
      <w:r w:rsidRPr="00BB064D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30020" w:rsidRPr="00BB064D">
        <w:rPr>
          <w:sz w:val="26"/>
          <w:szCs w:val="26"/>
        </w:rPr>
        <w:t xml:space="preserve">Внести в постановление мэрии города от 27.06.2022 № 1871 </w:t>
      </w:r>
      <w:r w:rsidR="00A86617" w:rsidRPr="00BB064D"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 </w:t>
      </w:r>
      <w:r w:rsidR="00630020" w:rsidRPr="00BB064D">
        <w:rPr>
          <w:sz w:val="26"/>
          <w:szCs w:val="26"/>
        </w:rPr>
        <w:t>(в редакции постановления мэрии города от 08.11.2024 № 3095)</w:t>
      </w:r>
      <w:r w:rsidRPr="00BB064D">
        <w:rPr>
          <w:sz w:val="26"/>
          <w:szCs w:val="26"/>
        </w:rPr>
        <w:t xml:space="preserve"> следующие изменения:</w:t>
      </w:r>
    </w:p>
    <w:p w14:paraId="4D65F784" w14:textId="4E8BC717" w:rsidR="00630020" w:rsidRPr="00BB064D" w:rsidRDefault="00630020" w:rsidP="00BB064D">
      <w:pPr>
        <w:ind w:firstLine="708"/>
        <w:jc w:val="both"/>
        <w:rPr>
          <w:sz w:val="26"/>
          <w:szCs w:val="26"/>
        </w:rPr>
      </w:pPr>
      <w:r w:rsidRPr="00BB064D">
        <w:rPr>
          <w:sz w:val="26"/>
          <w:szCs w:val="26"/>
        </w:rPr>
        <w:t>административный регламент предоставления муниципальной услуги по признанию садового дома жилым домом и жилого дома садовым домом, утвержденный вышеуказанным постановлением, в новой редакции (прилагается).</w:t>
      </w:r>
    </w:p>
    <w:p w14:paraId="0AFA0286" w14:textId="77777777" w:rsidR="003E5700" w:rsidRPr="003E5700" w:rsidRDefault="00630020" w:rsidP="003E5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E5700" w:rsidRPr="003E5700">
        <w:rPr>
          <w:sz w:val="26"/>
          <w:szCs w:val="26"/>
        </w:rPr>
        <w:t>Признать утратившими силу постановления мэрии города от:</w:t>
      </w:r>
    </w:p>
    <w:p w14:paraId="038DC8EA" w14:textId="13DC1A46" w:rsidR="003E5700" w:rsidRPr="003E5700" w:rsidRDefault="003E5700" w:rsidP="003E5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3E5700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3E5700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3E5700">
        <w:rPr>
          <w:sz w:val="26"/>
          <w:szCs w:val="26"/>
        </w:rPr>
        <w:t xml:space="preserve"> </w:t>
      </w:r>
      <w:r>
        <w:rPr>
          <w:sz w:val="26"/>
          <w:szCs w:val="26"/>
        </w:rPr>
        <w:t>№ 2159 «</w:t>
      </w:r>
      <w:r w:rsidRPr="003E5700">
        <w:rPr>
          <w:sz w:val="26"/>
          <w:szCs w:val="26"/>
        </w:rPr>
        <w:t>О внесении изменений в постановление мэ</w:t>
      </w:r>
      <w:r>
        <w:rPr>
          <w:sz w:val="26"/>
          <w:szCs w:val="26"/>
        </w:rPr>
        <w:t>рии города от 27.06.2022 № 1871»</w:t>
      </w:r>
      <w:r w:rsidRPr="003E5700">
        <w:rPr>
          <w:sz w:val="26"/>
          <w:szCs w:val="26"/>
        </w:rPr>
        <w:t>;</w:t>
      </w:r>
    </w:p>
    <w:p w14:paraId="245083BD" w14:textId="14AB1DD3" w:rsidR="003E5700" w:rsidRDefault="003E5700" w:rsidP="003E5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08</w:t>
      </w:r>
      <w:r w:rsidRPr="003E5700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3E5700">
        <w:rPr>
          <w:sz w:val="26"/>
          <w:szCs w:val="26"/>
        </w:rPr>
        <w:t>1.202</w:t>
      </w:r>
      <w:r>
        <w:rPr>
          <w:sz w:val="26"/>
          <w:szCs w:val="26"/>
        </w:rPr>
        <w:t>4</w:t>
      </w:r>
      <w:r w:rsidRPr="003E5700">
        <w:rPr>
          <w:sz w:val="26"/>
          <w:szCs w:val="26"/>
        </w:rPr>
        <w:t xml:space="preserve"> </w:t>
      </w:r>
      <w:r>
        <w:rPr>
          <w:sz w:val="26"/>
          <w:szCs w:val="26"/>
        </w:rPr>
        <w:t>№ 3095 «</w:t>
      </w:r>
      <w:r w:rsidRPr="003E5700">
        <w:rPr>
          <w:sz w:val="26"/>
          <w:szCs w:val="26"/>
        </w:rPr>
        <w:t>О внесении изменений в постановление мэр</w:t>
      </w:r>
      <w:r>
        <w:rPr>
          <w:sz w:val="26"/>
          <w:szCs w:val="26"/>
        </w:rPr>
        <w:t>ии города от 27.06.2022 № 1871».</w:t>
      </w:r>
    </w:p>
    <w:p w14:paraId="5BD55094" w14:textId="1B376B74" w:rsidR="00630020" w:rsidRPr="00F10269" w:rsidRDefault="003E5700" w:rsidP="006300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30020" w:rsidRPr="00F10269">
        <w:rPr>
          <w:sz w:val="26"/>
          <w:szCs w:val="26"/>
        </w:rPr>
        <w:t xml:space="preserve">Постановление подлежит </w:t>
      </w:r>
      <w:r w:rsidR="00630020">
        <w:rPr>
          <w:sz w:val="26"/>
          <w:szCs w:val="26"/>
        </w:rPr>
        <w:t xml:space="preserve">опубликованию </w:t>
      </w:r>
      <w:r w:rsidR="00630020" w:rsidRPr="00F10269">
        <w:rPr>
          <w:sz w:val="26"/>
          <w:szCs w:val="26"/>
        </w:rPr>
        <w:t xml:space="preserve">на официальном </w:t>
      </w:r>
      <w:r w:rsidR="00630020">
        <w:rPr>
          <w:sz w:val="26"/>
          <w:szCs w:val="26"/>
        </w:rPr>
        <w:t>интернет-портале правовой информации</w:t>
      </w:r>
      <w:r w:rsidR="00630020" w:rsidRPr="00F10269">
        <w:rPr>
          <w:sz w:val="26"/>
          <w:szCs w:val="26"/>
        </w:rPr>
        <w:t xml:space="preserve"> г</w:t>
      </w:r>
      <w:r w:rsidR="00630020">
        <w:rPr>
          <w:sz w:val="26"/>
          <w:szCs w:val="26"/>
        </w:rPr>
        <w:t>.</w:t>
      </w:r>
      <w:r w:rsidR="00630020" w:rsidRPr="00F10269">
        <w:rPr>
          <w:sz w:val="26"/>
          <w:szCs w:val="26"/>
        </w:rPr>
        <w:t xml:space="preserve"> Череповца.</w:t>
      </w:r>
    </w:p>
    <w:p w14:paraId="21811E80" w14:textId="77777777" w:rsidR="00630020" w:rsidRDefault="00630020" w:rsidP="00630020">
      <w:pPr>
        <w:jc w:val="both"/>
        <w:rPr>
          <w:sz w:val="26"/>
          <w:szCs w:val="26"/>
        </w:rPr>
      </w:pPr>
    </w:p>
    <w:p w14:paraId="717BDB14" w14:textId="77777777" w:rsidR="00630020" w:rsidRDefault="00630020" w:rsidP="00630020">
      <w:pPr>
        <w:jc w:val="both"/>
        <w:rPr>
          <w:sz w:val="26"/>
          <w:szCs w:val="26"/>
        </w:rPr>
      </w:pPr>
    </w:p>
    <w:p w14:paraId="37909284" w14:textId="77777777" w:rsidR="00630020" w:rsidRDefault="00630020" w:rsidP="00630020">
      <w:pPr>
        <w:jc w:val="both"/>
        <w:rPr>
          <w:sz w:val="26"/>
          <w:szCs w:val="26"/>
        </w:rPr>
      </w:pPr>
    </w:p>
    <w:p w14:paraId="40519C5B" w14:textId="77777777" w:rsidR="00630020" w:rsidRDefault="00630020" w:rsidP="0063002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0617DC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ab/>
        <w:t>Р.Э. Маслов</w:t>
      </w:r>
    </w:p>
    <w:p w14:paraId="15E83710" w14:textId="77777777" w:rsidR="00630020" w:rsidRDefault="00630020" w:rsidP="00630020">
      <w:pPr>
        <w:jc w:val="both"/>
        <w:rPr>
          <w:sz w:val="26"/>
          <w:szCs w:val="26"/>
        </w:rPr>
      </w:pPr>
    </w:p>
    <w:p w14:paraId="089518CA" w14:textId="77777777" w:rsidR="00630020" w:rsidRDefault="00630020" w:rsidP="00630020">
      <w:pPr>
        <w:jc w:val="both"/>
        <w:rPr>
          <w:sz w:val="26"/>
          <w:szCs w:val="26"/>
        </w:rPr>
        <w:sectPr w:rsidR="00630020" w:rsidSect="0030187F">
          <w:headerReference w:type="default" r:id="rId12"/>
          <w:pgSz w:w="11906" w:h="16838"/>
          <w:pgMar w:top="567" w:right="567" w:bottom="1134" w:left="1701" w:header="567" w:footer="720" w:gutter="0"/>
          <w:pgNumType w:start="1"/>
          <w:cols w:space="720"/>
          <w:titlePg/>
          <w:docGrid w:linePitch="360"/>
        </w:sectPr>
      </w:pPr>
    </w:p>
    <w:p w14:paraId="5AE4A4CB" w14:textId="77777777" w:rsidR="00630020" w:rsidRPr="00284789" w:rsidRDefault="00630020" w:rsidP="0063002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1092EE6B" w14:textId="77777777" w:rsidR="00630020" w:rsidRPr="00284789" w:rsidRDefault="00630020" w:rsidP="00630020">
      <w:pPr>
        <w:ind w:left="5812"/>
        <w:jc w:val="both"/>
        <w:rPr>
          <w:sz w:val="26"/>
          <w:szCs w:val="26"/>
        </w:rPr>
      </w:pPr>
      <w:r w:rsidRPr="00284789">
        <w:rPr>
          <w:sz w:val="26"/>
          <w:szCs w:val="26"/>
        </w:rPr>
        <w:t>постановлением мэрии города</w:t>
      </w:r>
    </w:p>
    <w:p w14:paraId="6FD13D35" w14:textId="77777777" w:rsidR="00630020" w:rsidRPr="005010FC" w:rsidRDefault="00630020" w:rsidP="00630020">
      <w:pPr>
        <w:ind w:left="5812"/>
        <w:jc w:val="both"/>
        <w:rPr>
          <w:sz w:val="26"/>
          <w:szCs w:val="26"/>
        </w:rPr>
      </w:pPr>
      <w:r w:rsidRPr="00284789">
        <w:rPr>
          <w:sz w:val="26"/>
          <w:szCs w:val="26"/>
        </w:rPr>
        <w:t xml:space="preserve">от </w:t>
      </w:r>
      <w:r>
        <w:rPr>
          <w:sz w:val="26"/>
          <w:szCs w:val="26"/>
        </w:rPr>
        <w:t>27.06.2022 № 1871</w:t>
      </w:r>
    </w:p>
    <w:p w14:paraId="49261F40" w14:textId="77777777" w:rsidR="00630020" w:rsidRPr="00027045" w:rsidRDefault="00630020" w:rsidP="00630020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27045">
        <w:rPr>
          <w:sz w:val="26"/>
          <w:szCs w:val="26"/>
        </w:rPr>
        <w:t>(в редакции</w:t>
      </w:r>
    </w:p>
    <w:p w14:paraId="5689C3F9" w14:textId="77777777" w:rsidR="00630020" w:rsidRPr="00027045" w:rsidRDefault="00630020" w:rsidP="00630020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27045">
        <w:rPr>
          <w:sz w:val="26"/>
          <w:szCs w:val="26"/>
        </w:rPr>
        <w:t>постановления мэрии города</w:t>
      </w:r>
    </w:p>
    <w:p w14:paraId="7E300C9B" w14:textId="388779FC" w:rsidR="00630020" w:rsidRDefault="00630020" w:rsidP="00630020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90FA3">
        <w:rPr>
          <w:sz w:val="26"/>
          <w:szCs w:val="26"/>
        </w:rPr>
        <w:t xml:space="preserve">от </w:t>
      </w:r>
      <w:r w:rsidR="00D90FA3" w:rsidRPr="00D90FA3">
        <w:rPr>
          <w:sz w:val="26"/>
          <w:szCs w:val="26"/>
        </w:rPr>
        <w:t>06.02.2026 № 284</w:t>
      </w:r>
      <w:r w:rsidRPr="00027045">
        <w:rPr>
          <w:sz w:val="26"/>
          <w:szCs w:val="26"/>
        </w:rPr>
        <w:t>)</w:t>
      </w:r>
    </w:p>
    <w:p w14:paraId="14609EC2" w14:textId="77777777" w:rsidR="00630020" w:rsidRPr="005010FC" w:rsidRDefault="00630020" w:rsidP="00630020">
      <w:pPr>
        <w:tabs>
          <w:tab w:val="left" w:pos="57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9B7231C" w14:textId="77777777" w:rsidR="00630020" w:rsidRDefault="00630020" w:rsidP="00630020">
      <w:pPr>
        <w:tabs>
          <w:tab w:val="left" w:pos="900"/>
        </w:tabs>
        <w:jc w:val="both"/>
        <w:rPr>
          <w:sz w:val="26"/>
          <w:szCs w:val="26"/>
        </w:rPr>
      </w:pPr>
    </w:p>
    <w:p w14:paraId="61CAD092" w14:textId="614E648B" w:rsidR="00630020" w:rsidRDefault="00630020" w:rsidP="00630020">
      <w:pPr>
        <w:tabs>
          <w:tab w:val="left" w:pos="900"/>
        </w:tabs>
        <w:jc w:val="both"/>
        <w:rPr>
          <w:sz w:val="26"/>
          <w:szCs w:val="26"/>
        </w:rPr>
      </w:pPr>
    </w:p>
    <w:p w14:paraId="1774209C" w14:textId="77777777" w:rsidR="00AA0FFF" w:rsidRDefault="00AA0FFF" w:rsidP="00630020">
      <w:pPr>
        <w:tabs>
          <w:tab w:val="left" w:pos="900"/>
        </w:tabs>
        <w:jc w:val="both"/>
        <w:rPr>
          <w:sz w:val="26"/>
          <w:szCs w:val="26"/>
        </w:rPr>
      </w:pPr>
    </w:p>
    <w:p w14:paraId="3CB0645B" w14:textId="1FD546C4" w:rsidR="00630020" w:rsidRDefault="00630020" w:rsidP="00630020">
      <w:pPr>
        <w:tabs>
          <w:tab w:val="left" w:pos="39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Административный</w:t>
      </w:r>
      <w:r w:rsidRPr="00EC77FB">
        <w:rPr>
          <w:sz w:val="26"/>
          <w:szCs w:val="26"/>
        </w:rPr>
        <w:t xml:space="preserve"> регламент</w:t>
      </w:r>
    </w:p>
    <w:p w14:paraId="0B27AF0A" w14:textId="77777777" w:rsidR="0023013F" w:rsidRDefault="0023013F" w:rsidP="00630020">
      <w:pPr>
        <w:tabs>
          <w:tab w:val="left" w:pos="3900"/>
        </w:tabs>
        <w:jc w:val="center"/>
        <w:rPr>
          <w:sz w:val="26"/>
          <w:szCs w:val="26"/>
        </w:rPr>
      </w:pPr>
      <w:r w:rsidRPr="0023013F">
        <w:rPr>
          <w:sz w:val="26"/>
          <w:szCs w:val="26"/>
        </w:rPr>
        <w:t>предоставления муниципальной услуги по</w:t>
      </w:r>
      <w:r>
        <w:rPr>
          <w:sz w:val="26"/>
          <w:szCs w:val="26"/>
        </w:rPr>
        <w:t xml:space="preserve"> </w:t>
      </w:r>
      <w:r w:rsidR="00630020" w:rsidRPr="00630020">
        <w:rPr>
          <w:sz w:val="26"/>
          <w:szCs w:val="26"/>
        </w:rPr>
        <w:t xml:space="preserve">признанию </w:t>
      </w:r>
    </w:p>
    <w:p w14:paraId="5606BF70" w14:textId="3753210D" w:rsidR="00630020" w:rsidRDefault="00630020" w:rsidP="00630020">
      <w:pPr>
        <w:tabs>
          <w:tab w:val="left" w:pos="3900"/>
        </w:tabs>
        <w:jc w:val="center"/>
        <w:rPr>
          <w:sz w:val="26"/>
          <w:szCs w:val="26"/>
        </w:rPr>
      </w:pPr>
      <w:r w:rsidRPr="00630020">
        <w:rPr>
          <w:sz w:val="26"/>
          <w:szCs w:val="26"/>
        </w:rPr>
        <w:t>садового дома жилым домом и жилого дома садовым домом</w:t>
      </w:r>
    </w:p>
    <w:p w14:paraId="5BEB175C" w14:textId="77777777" w:rsidR="00630020" w:rsidRDefault="00630020" w:rsidP="00630020">
      <w:pPr>
        <w:tabs>
          <w:tab w:val="left" w:pos="39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4EBFEEF" w14:textId="77777777" w:rsidR="00630020" w:rsidRDefault="00630020" w:rsidP="0063002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bookmarkStart w:id="0" w:name="sub_10"/>
      <w:r w:rsidRPr="00A772C6">
        <w:rPr>
          <w:rFonts w:ascii="Times New Roman CYR" w:hAnsi="Times New Roman CYR" w:cs="Times New Roman CYR"/>
          <w:bCs/>
          <w:color w:val="26282F"/>
          <w:lang w:eastAsia="ru-RU"/>
        </w:rPr>
        <w:t xml:space="preserve">1. </w:t>
      </w:r>
      <w:r w:rsidRPr="00523D3A">
        <w:rPr>
          <w:sz w:val="26"/>
          <w:szCs w:val="26"/>
        </w:rPr>
        <w:t>Общие положения</w:t>
      </w:r>
      <w:bookmarkEnd w:id="0"/>
    </w:p>
    <w:p w14:paraId="4CA000D9" w14:textId="77777777" w:rsidR="00630020" w:rsidRPr="008056F0" w:rsidRDefault="00630020" w:rsidP="0063002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14:paraId="314D5F7F" w14:textId="77777777" w:rsidR="00630020" w:rsidRPr="00312CB7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" w:name="sub_11"/>
      <w:r w:rsidRPr="00312CB7">
        <w:rPr>
          <w:sz w:val="26"/>
          <w:szCs w:val="26"/>
        </w:rPr>
        <w:t>1.1. Предмет регулирования административного регламента.</w:t>
      </w:r>
    </w:p>
    <w:bookmarkEnd w:id="1"/>
    <w:p w14:paraId="00555CBD" w14:textId="461955FB" w:rsidR="00630020" w:rsidRPr="00312CB7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</w:t>
      </w:r>
      <w:r w:rsidRPr="00312CB7">
        <w:rPr>
          <w:sz w:val="26"/>
          <w:szCs w:val="26"/>
        </w:rPr>
        <w:t xml:space="preserve"> регламент </w:t>
      </w:r>
      <w:r w:rsidR="0023013F" w:rsidRPr="00A86617">
        <w:rPr>
          <w:sz w:val="26"/>
          <w:szCs w:val="26"/>
        </w:rPr>
        <w:t xml:space="preserve">предоставления муниципальной услуги по </w:t>
      </w:r>
      <w:r w:rsidRPr="00630020">
        <w:rPr>
          <w:sz w:val="26"/>
          <w:szCs w:val="26"/>
        </w:rPr>
        <w:t>признанию садового дома жилым домом и жилого дома садовым домом</w:t>
      </w:r>
      <w:r w:rsidRPr="00AD2A05">
        <w:rPr>
          <w:sz w:val="26"/>
          <w:szCs w:val="26"/>
        </w:rPr>
        <w:t xml:space="preserve"> (далее - </w:t>
      </w:r>
      <w:r>
        <w:rPr>
          <w:sz w:val="26"/>
          <w:szCs w:val="26"/>
        </w:rPr>
        <w:t>административный</w:t>
      </w:r>
      <w:r w:rsidRPr="00AD2A05">
        <w:rPr>
          <w:sz w:val="26"/>
          <w:szCs w:val="26"/>
        </w:rPr>
        <w:t xml:space="preserve"> регламент) - нормативный правовой акт, устанавливающий</w:t>
      </w:r>
      <w:r w:rsidRPr="00312CB7">
        <w:rPr>
          <w:sz w:val="26"/>
          <w:szCs w:val="26"/>
        </w:rPr>
        <w:t xml:space="preserve"> порядок предоставления и стандарт предоставления муниципальной услуги </w:t>
      </w:r>
      <w:r w:rsidRPr="00E75147">
        <w:rPr>
          <w:sz w:val="26"/>
          <w:szCs w:val="26"/>
        </w:rPr>
        <w:t xml:space="preserve">по </w:t>
      </w:r>
      <w:r w:rsidRPr="00630020">
        <w:rPr>
          <w:sz w:val="26"/>
          <w:szCs w:val="26"/>
        </w:rPr>
        <w:t>признанию садового дома жилым домом и жилого дома садовым домом</w:t>
      </w:r>
      <w:r w:rsidRPr="00312CB7">
        <w:rPr>
          <w:sz w:val="26"/>
          <w:szCs w:val="26"/>
        </w:rPr>
        <w:t xml:space="preserve"> на территории </w:t>
      </w:r>
      <w:r w:rsidRPr="00AD2A05">
        <w:rPr>
          <w:sz w:val="26"/>
          <w:szCs w:val="26"/>
        </w:rPr>
        <w:t>городского округа город Череповец Вологодской области.</w:t>
      </w:r>
    </w:p>
    <w:p w14:paraId="65D36AB7" w14:textId="77777777" w:rsidR="00630020" w:rsidRPr="00DE2092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</w:t>
      </w:r>
      <w:r w:rsidRPr="00DE2092">
        <w:rPr>
          <w:sz w:val="26"/>
          <w:szCs w:val="26"/>
        </w:rPr>
        <w:t xml:space="preserve"> регламент разработан в целях повышения качества предоставления и доступности муниципальной услуги </w:t>
      </w:r>
      <w:r w:rsidRPr="00E75147">
        <w:rPr>
          <w:sz w:val="26"/>
          <w:szCs w:val="26"/>
        </w:rPr>
        <w:t xml:space="preserve">по </w:t>
      </w:r>
      <w:r w:rsidRPr="00630020">
        <w:rPr>
          <w:sz w:val="26"/>
          <w:szCs w:val="26"/>
        </w:rPr>
        <w:t>признанию садового дома жилым домом и жилого дома садовым домом</w:t>
      </w:r>
      <w:r w:rsidRPr="00AD2A05">
        <w:rPr>
          <w:sz w:val="26"/>
          <w:szCs w:val="26"/>
        </w:rPr>
        <w:t xml:space="preserve"> (далее - муниципальная услуга), создания комфортных условий для лиц, обратившихся за предоставлением муниципальной</w:t>
      </w:r>
      <w:r w:rsidRPr="00DE2092">
        <w:rPr>
          <w:sz w:val="26"/>
          <w:szCs w:val="26"/>
        </w:rPr>
        <w:t xml:space="preserve"> услуги.</w:t>
      </w:r>
    </w:p>
    <w:p w14:paraId="7AB1E730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12"/>
      <w:r w:rsidRPr="00DE2092">
        <w:rPr>
          <w:sz w:val="26"/>
          <w:szCs w:val="26"/>
        </w:rPr>
        <w:t>1.2. Круг заявителей.</w:t>
      </w:r>
    </w:p>
    <w:bookmarkEnd w:id="2"/>
    <w:p w14:paraId="15FF1C91" w14:textId="062A70D7" w:rsidR="00630020" w:rsidRPr="00DE2092" w:rsidRDefault="00630020" w:rsidP="00E2081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F2AA6">
        <w:rPr>
          <w:sz w:val="26"/>
          <w:szCs w:val="26"/>
        </w:rPr>
        <w:t xml:space="preserve">Заявителями в предоставлении муниципальной услуги являются </w:t>
      </w:r>
      <w:r w:rsidR="00E2081B" w:rsidRPr="00E2081B">
        <w:rPr>
          <w:sz w:val="26"/>
          <w:szCs w:val="26"/>
        </w:rPr>
        <w:t xml:space="preserve">собственники садовых домов или жилых домов либо их уполномоченные представители (на основании доверенности, указания закона либо акта уполномоченного на то государственного органа или органа местного самоуправления), обратившиеся в департамент жилищно-коммунального хозяйства мэрии  либо в муниципальное бюджетное учреждение </w:t>
      </w:r>
      <w:r w:rsidR="00095B63">
        <w:rPr>
          <w:sz w:val="26"/>
          <w:szCs w:val="26"/>
        </w:rPr>
        <w:t>«</w:t>
      </w:r>
      <w:r w:rsidR="00E2081B" w:rsidRPr="00E2081B">
        <w:rPr>
          <w:sz w:val="26"/>
          <w:szCs w:val="26"/>
        </w:rPr>
        <w:t>Многофункциональный центр организации предоставления государственных и мун</w:t>
      </w:r>
      <w:r w:rsidR="00095B63">
        <w:rPr>
          <w:sz w:val="26"/>
          <w:szCs w:val="26"/>
        </w:rPr>
        <w:t>иципальных услуг в г. Череповце»</w:t>
      </w:r>
      <w:r w:rsidR="00E2081B" w:rsidRPr="00E2081B">
        <w:rPr>
          <w:sz w:val="26"/>
          <w:szCs w:val="26"/>
        </w:rPr>
        <w:t xml:space="preserve"> с заявлением о предоставлении муниципальной услуги (далее - заяв</w:t>
      </w:r>
      <w:r w:rsidR="002C1A57">
        <w:rPr>
          <w:sz w:val="26"/>
          <w:szCs w:val="26"/>
        </w:rPr>
        <w:t>ители)</w:t>
      </w:r>
      <w:r w:rsidRPr="00AD2A05">
        <w:rPr>
          <w:sz w:val="26"/>
          <w:szCs w:val="26"/>
        </w:rPr>
        <w:t>.</w:t>
      </w:r>
    </w:p>
    <w:p w14:paraId="76F7B187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" w:name="sub_13"/>
      <w:r w:rsidRPr="00DE2092">
        <w:rPr>
          <w:sz w:val="26"/>
          <w:szCs w:val="26"/>
        </w:rPr>
        <w:t xml:space="preserve">1.3. </w:t>
      </w:r>
      <w:bookmarkEnd w:id="3"/>
      <w:r w:rsidRPr="00CF28A1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</w:t>
      </w:r>
      <w:r>
        <w:rPr>
          <w:sz w:val="26"/>
          <w:szCs w:val="26"/>
        </w:rPr>
        <w:t>.</w:t>
      </w:r>
    </w:p>
    <w:p w14:paraId="1762737E" w14:textId="77777777" w:rsidR="00630020" w:rsidRPr="00CF28A1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Муниципальная </w:t>
      </w:r>
      <w:r w:rsidRPr="00CF28A1">
        <w:rPr>
          <w:sz w:val="26"/>
          <w:szCs w:val="26"/>
        </w:rPr>
        <w:t>ус</w:t>
      </w:r>
      <w:r>
        <w:rPr>
          <w:sz w:val="26"/>
          <w:szCs w:val="26"/>
        </w:rPr>
        <w:t xml:space="preserve">луга предоставляется заявителю </w:t>
      </w:r>
      <w:r w:rsidRPr="00CF28A1">
        <w:rPr>
          <w:sz w:val="26"/>
          <w:szCs w:val="26"/>
        </w:rPr>
        <w:t>в соответствии с катег</w:t>
      </w:r>
      <w:r>
        <w:rPr>
          <w:sz w:val="26"/>
          <w:szCs w:val="26"/>
        </w:rPr>
        <w:t xml:space="preserve">ориями (признаками) заявителей, </w:t>
      </w:r>
      <w:r w:rsidRPr="00CF28A1">
        <w:rPr>
          <w:sz w:val="26"/>
          <w:szCs w:val="26"/>
        </w:rPr>
        <w:t>сведения о которых размещаются в федеральн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«Федеральный реестр государственных и муниципальных услуг (функций)» и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«Реестр государственных услуг (функций) Вологодской области»</w:t>
      </w:r>
      <w:r>
        <w:rPr>
          <w:sz w:val="26"/>
          <w:szCs w:val="26"/>
        </w:rPr>
        <w:t xml:space="preserve"> </w:t>
      </w:r>
      <w:r w:rsidRPr="00CF28A1">
        <w:rPr>
          <w:sz w:val="26"/>
          <w:szCs w:val="26"/>
        </w:rPr>
        <w:t xml:space="preserve">и публикуются </w:t>
      </w:r>
      <w:r>
        <w:rPr>
          <w:sz w:val="26"/>
          <w:szCs w:val="26"/>
        </w:rPr>
        <w:t>в</w:t>
      </w:r>
      <w:r w:rsidRPr="00CF28A1">
        <w:rPr>
          <w:sz w:val="26"/>
          <w:szCs w:val="26"/>
        </w:rPr>
        <w:t xml:space="preserve"> </w:t>
      </w:r>
      <w:r w:rsidRPr="001E0B46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«Единый портал государственных и</w:t>
      </w:r>
      <w:r>
        <w:rPr>
          <w:sz w:val="26"/>
          <w:szCs w:val="26"/>
        </w:rPr>
        <w:t xml:space="preserve"> муниципальных услуг (функций)» (далее - </w:t>
      </w:r>
      <w:r w:rsidRPr="001E0B46">
        <w:rPr>
          <w:sz w:val="26"/>
          <w:szCs w:val="26"/>
        </w:rPr>
        <w:t>Единый портал</w:t>
      </w:r>
      <w:r>
        <w:rPr>
          <w:sz w:val="26"/>
          <w:szCs w:val="26"/>
        </w:rPr>
        <w:t xml:space="preserve">) и в </w:t>
      </w:r>
      <w:r w:rsidRPr="001E0B46">
        <w:rPr>
          <w:sz w:val="26"/>
          <w:szCs w:val="26"/>
        </w:rPr>
        <w:t>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«Портал государственных и муниципальных услуг (функций) Вологодской области»</w:t>
      </w:r>
      <w:r>
        <w:rPr>
          <w:sz w:val="26"/>
          <w:szCs w:val="26"/>
        </w:rPr>
        <w:t xml:space="preserve"> (далее - </w:t>
      </w:r>
      <w:r w:rsidRPr="001E0B46">
        <w:rPr>
          <w:sz w:val="26"/>
          <w:szCs w:val="26"/>
        </w:rPr>
        <w:t>Региональный портал</w:t>
      </w:r>
      <w:r>
        <w:rPr>
          <w:sz w:val="26"/>
          <w:szCs w:val="26"/>
        </w:rPr>
        <w:t>)</w:t>
      </w:r>
      <w:r w:rsidRPr="00CF28A1">
        <w:rPr>
          <w:sz w:val="26"/>
          <w:szCs w:val="26"/>
        </w:rPr>
        <w:t xml:space="preserve">. </w:t>
      </w:r>
    </w:p>
    <w:p w14:paraId="36F56E88" w14:textId="75B1DC5F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F28A1">
        <w:rPr>
          <w:sz w:val="26"/>
          <w:szCs w:val="26"/>
        </w:rPr>
        <w:t>1.3.2</w:t>
      </w:r>
      <w:r w:rsidRPr="00290EE4">
        <w:rPr>
          <w:sz w:val="26"/>
          <w:szCs w:val="26"/>
        </w:rPr>
        <w:t>. Категория (признак), в соответствии с котор</w:t>
      </w:r>
      <w:r w:rsidR="00290EE4" w:rsidRPr="00290EE4">
        <w:rPr>
          <w:sz w:val="26"/>
          <w:szCs w:val="26"/>
        </w:rPr>
        <w:t>ой</w:t>
      </w:r>
      <w:r w:rsidRPr="00290EE4">
        <w:rPr>
          <w:sz w:val="26"/>
          <w:szCs w:val="26"/>
        </w:rPr>
        <w:t xml:space="preserve"> заявителю будет предоставлена муниципальная услуга, определяется в ходе устного опроса при </w:t>
      </w:r>
      <w:r w:rsidRPr="00547C7A">
        <w:rPr>
          <w:sz w:val="26"/>
          <w:szCs w:val="26"/>
        </w:rPr>
        <w:t>лично</w:t>
      </w:r>
      <w:r>
        <w:rPr>
          <w:sz w:val="26"/>
          <w:szCs w:val="26"/>
        </w:rPr>
        <w:t>м</w:t>
      </w:r>
      <w:r w:rsidRPr="00547C7A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и</w:t>
      </w:r>
      <w:r w:rsidRPr="00547C7A">
        <w:rPr>
          <w:sz w:val="26"/>
          <w:szCs w:val="26"/>
        </w:rPr>
        <w:t xml:space="preserve"> заявителя </w:t>
      </w:r>
      <w:r w:rsidR="002C1A57" w:rsidRPr="002C1A57">
        <w:rPr>
          <w:sz w:val="26"/>
          <w:szCs w:val="26"/>
        </w:rPr>
        <w:t xml:space="preserve">либо в ходе опроса на Едином портале </w:t>
      </w:r>
      <w:r>
        <w:rPr>
          <w:sz w:val="26"/>
          <w:szCs w:val="26"/>
        </w:rPr>
        <w:t>в соответствии с</w:t>
      </w:r>
      <w:r w:rsidRPr="00CF28A1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ем</w:t>
      </w:r>
      <w:r w:rsidRPr="00CF28A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CF28A1">
        <w:rPr>
          <w:sz w:val="26"/>
          <w:szCs w:val="26"/>
        </w:rPr>
        <w:t xml:space="preserve"> </w:t>
      </w:r>
      <w:r w:rsidRPr="00CF28A1">
        <w:rPr>
          <w:sz w:val="26"/>
          <w:szCs w:val="26"/>
        </w:rPr>
        <w:lastRenderedPageBreak/>
        <w:t xml:space="preserve">к </w:t>
      </w:r>
      <w:r>
        <w:rPr>
          <w:sz w:val="26"/>
          <w:szCs w:val="26"/>
        </w:rPr>
        <w:t>а</w:t>
      </w:r>
      <w:r w:rsidRPr="00CF28A1">
        <w:rPr>
          <w:sz w:val="26"/>
          <w:szCs w:val="26"/>
        </w:rPr>
        <w:t>дминистративному регламенту.</w:t>
      </w:r>
    </w:p>
    <w:p w14:paraId="009E355F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0722872" w14:textId="77777777" w:rsidR="00630020" w:rsidRDefault="00630020" w:rsidP="00630020">
      <w:pPr>
        <w:widowControl w:val="0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 CYR" w:hAnsi="Times New Roman CYR" w:cs="Times New Roman CYR"/>
          <w:bCs/>
          <w:sz w:val="26"/>
          <w:szCs w:val="26"/>
          <w:lang w:eastAsia="ru-RU"/>
        </w:rPr>
      </w:pPr>
      <w:bookmarkStart w:id="4" w:name="sub_20"/>
      <w:r w:rsidRPr="000E0A2B">
        <w:rPr>
          <w:rFonts w:ascii="Times New Roman CYR" w:hAnsi="Times New Roman CYR" w:cs="Times New Roman CYR"/>
          <w:bCs/>
          <w:sz w:val="26"/>
          <w:szCs w:val="26"/>
          <w:lang w:eastAsia="ru-RU"/>
        </w:rPr>
        <w:t>2. Стандарт предоставления муниципальной услуги</w:t>
      </w:r>
      <w:bookmarkEnd w:id="4"/>
    </w:p>
    <w:p w14:paraId="46867A54" w14:textId="77777777" w:rsidR="00630020" w:rsidRPr="008056F0" w:rsidRDefault="00630020" w:rsidP="00630020">
      <w:pPr>
        <w:widowControl w:val="0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Times New Roman CYR" w:hAnsi="Times New Roman CYR" w:cs="Times New Roman CYR"/>
          <w:bCs/>
          <w:sz w:val="26"/>
          <w:szCs w:val="26"/>
          <w:lang w:eastAsia="ru-RU"/>
        </w:rPr>
      </w:pPr>
    </w:p>
    <w:p w14:paraId="300FB073" w14:textId="77777777" w:rsidR="00630020" w:rsidRPr="00325649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5" w:name="sub_21"/>
      <w:r w:rsidRPr="00325649">
        <w:rPr>
          <w:sz w:val="26"/>
          <w:szCs w:val="26"/>
        </w:rPr>
        <w:t xml:space="preserve">2.1. Наименование муниципальной услуги - </w:t>
      </w:r>
      <w:r w:rsidRPr="00630020">
        <w:rPr>
          <w:sz w:val="26"/>
          <w:szCs w:val="26"/>
        </w:rPr>
        <w:t>признани</w:t>
      </w:r>
      <w:r>
        <w:rPr>
          <w:sz w:val="26"/>
          <w:szCs w:val="26"/>
        </w:rPr>
        <w:t>е</w:t>
      </w:r>
      <w:r w:rsidRPr="00630020">
        <w:rPr>
          <w:sz w:val="26"/>
          <w:szCs w:val="26"/>
        </w:rPr>
        <w:t xml:space="preserve"> садового дома жилым домом и жилого дома садовым домом</w:t>
      </w:r>
      <w:r w:rsidRPr="00325649">
        <w:rPr>
          <w:sz w:val="26"/>
          <w:szCs w:val="26"/>
        </w:rPr>
        <w:t>.</w:t>
      </w:r>
    </w:p>
    <w:p w14:paraId="64F0EDA3" w14:textId="77777777" w:rsidR="00630020" w:rsidRPr="00325649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6" w:name="sub_22"/>
      <w:bookmarkEnd w:id="5"/>
      <w:r w:rsidRPr="00325649">
        <w:rPr>
          <w:sz w:val="26"/>
          <w:szCs w:val="26"/>
        </w:rPr>
        <w:t>2.2. Наименование органа, предоставляющего муниципальную услугу.</w:t>
      </w:r>
    </w:p>
    <w:p w14:paraId="09D97975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7" w:name="sub_10022"/>
      <w:bookmarkEnd w:id="6"/>
      <w:r w:rsidRPr="00325649">
        <w:rPr>
          <w:sz w:val="26"/>
          <w:szCs w:val="26"/>
        </w:rPr>
        <w:t>Муниципальная усл</w:t>
      </w:r>
      <w:r>
        <w:rPr>
          <w:sz w:val="26"/>
          <w:szCs w:val="26"/>
        </w:rPr>
        <w:t>уга предоставляется:</w:t>
      </w:r>
    </w:p>
    <w:p w14:paraId="77153EEA" w14:textId="506E8A9C" w:rsidR="00630020" w:rsidRPr="00ED2E19" w:rsidRDefault="002C1A57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департаментом </w:t>
      </w:r>
      <w:r w:rsidR="00630020">
        <w:rPr>
          <w:sz w:val="26"/>
          <w:szCs w:val="26"/>
        </w:rPr>
        <w:t>жилищно-коммунального хозяйства мэрии</w:t>
      </w:r>
      <w:r w:rsidR="00630020" w:rsidRPr="001E0B46">
        <w:rPr>
          <w:sz w:val="26"/>
          <w:szCs w:val="26"/>
        </w:rPr>
        <w:t xml:space="preserve"> (далее – Уполномоченный орган) </w:t>
      </w:r>
      <w:r w:rsidR="00630020" w:rsidRPr="00ED2E19">
        <w:rPr>
          <w:sz w:val="26"/>
          <w:szCs w:val="26"/>
        </w:rPr>
        <w:t>- в части приема, обработки документов, принятия решения и выдачи документов;</w:t>
      </w:r>
    </w:p>
    <w:p w14:paraId="051B86CE" w14:textId="77777777" w:rsidR="00630020" w:rsidRPr="00325649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A75A5">
        <w:rPr>
          <w:sz w:val="26"/>
          <w:szCs w:val="26"/>
        </w:rPr>
        <w:t>муниципальн</w:t>
      </w:r>
      <w:r>
        <w:rPr>
          <w:sz w:val="26"/>
          <w:szCs w:val="26"/>
        </w:rPr>
        <w:t>ым</w:t>
      </w:r>
      <w:r w:rsidRPr="009A75A5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>ым</w:t>
      </w:r>
      <w:r w:rsidRPr="009A75A5">
        <w:rPr>
          <w:sz w:val="26"/>
          <w:szCs w:val="26"/>
        </w:rPr>
        <w:t xml:space="preserve"> учреждение</w:t>
      </w:r>
      <w:r>
        <w:rPr>
          <w:sz w:val="26"/>
          <w:szCs w:val="26"/>
        </w:rPr>
        <w:t>м</w:t>
      </w:r>
      <w:r w:rsidRPr="009A75A5">
        <w:rPr>
          <w:sz w:val="26"/>
          <w:szCs w:val="26"/>
        </w:rPr>
        <w:t xml:space="preserve"> «М</w:t>
      </w:r>
      <w:r>
        <w:rPr>
          <w:sz w:val="26"/>
          <w:szCs w:val="26"/>
        </w:rPr>
        <w:t>ногофункциональный центр органи</w:t>
      </w:r>
      <w:r w:rsidRPr="009A75A5">
        <w:rPr>
          <w:sz w:val="26"/>
          <w:szCs w:val="26"/>
        </w:rPr>
        <w:t>зации предоставления государственных и муниципальных услуг в г. Череповце» (далее – МФЦ, многофункциональный центр)</w:t>
      </w:r>
      <w:r w:rsidRPr="00ED2E19">
        <w:rPr>
          <w:sz w:val="26"/>
          <w:szCs w:val="26"/>
        </w:rPr>
        <w:t xml:space="preserve"> – в части приема, обработки и выдачи документов.</w:t>
      </w:r>
    </w:p>
    <w:p w14:paraId="0C0F409D" w14:textId="77777777" w:rsidR="00630020" w:rsidRPr="00325649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8" w:name="sub_23"/>
      <w:bookmarkEnd w:id="7"/>
      <w:r w:rsidRPr="00325649">
        <w:rPr>
          <w:sz w:val="26"/>
          <w:szCs w:val="26"/>
        </w:rPr>
        <w:t>2.3. Результат предоставления муниципальной услуги.</w:t>
      </w:r>
    </w:p>
    <w:bookmarkEnd w:id="8"/>
    <w:p w14:paraId="402E8E38" w14:textId="77777777" w:rsidR="00116D73" w:rsidRPr="00286EA4" w:rsidRDefault="00630020" w:rsidP="00286EA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bookmarkStart w:id="9" w:name="sub_24"/>
      <w:r w:rsidR="00116D73" w:rsidRPr="00286EA4">
        <w:rPr>
          <w:sz w:val="26"/>
          <w:szCs w:val="26"/>
        </w:rPr>
        <w:t>Результатом предоставления муниципальной услуги является решение Уполномоченного органа о признании садового дома жилым домом и жилого дома садовым домом либо об отказе в признании садового дома жилым домом или жилого дома садовым домом.</w:t>
      </w:r>
    </w:p>
    <w:p w14:paraId="5512C33F" w14:textId="77777777" w:rsidR="00630020" w:rsidRDefault="00630020" w:rsidP="00630020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DC3821">
        <w:rPr>
          <w:sz w:val="26"/>
          <w:szCs w:val="26"/>
          <w:lang w:eastAsia="ru-RU"/>
        </w:rPr>
        <w:t>2.3.</w:t>
      </w:r>
      <w:r>
        <w:rPr>
          <w:sz w:val="26"/>
          <w:szCs w:val="26"/>
          <w:lang w:eastAsia="ru-RU"/>
        </w:rPr>
        <w:t>2</w:t>
      </w:r>
      <w:r w:rsidRPr="00DC3821">
        <w:rPr>
          <w:sz w:val="26"/>
          <w:szCs w:val="26"/>
          <w:lang w:eastAsia="ru-RU"/>
        </w:rPr>
        <w:t>.</w:t>
      </w:r>
      <w:r w:rsidRPr="00C34934">
        <w:rPr>
          <w:sz w:val="26"/>
          <w:szCs w:val="26"/>
          <w:lang w:eastAsia="ru-RU"/>
        </w:rPr>
        <w:t xml:space="preserve"> Результат предоставления муниципальной услуги в день принятия решения заносится и хранится в базе данных государственной информационной системы.</w:t>
      </w:r>
    </w:p>
    <w:p w14:paraId="4BD93DF9" w14:textId="791EB71F" w:rsidR="00FB3217" w:rsidRDefault="00630020" w:rsidP="00630020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2.3.3.</w:t>
      </w:r>
      <w:r w:rsidR="002C1A57" w:rsidRPr="002C1A57">
        <w:rPr>
          <w:sz w:val="26"/>
          <w:szCs w:val="26"/>
          <w:lang w:eastAsia="ru-RU"/>
        </w:rPr>
        <w:t xml:space="preserve"> Результат предоставления муниципальной услуги выдается лично в Уполномоченном органе, направляется в МФЦ для</w:t>
      </w:r>
      <w:r w:rsidR="002C1A57">
        <w:rPr>
          <w:sz w:val="26"/>
          <w:szCs w:val="26"/>
          <w:lang w:eastAsia="ru-RU"/>
        </w:rPr>
        <w:t xml:space="preserve"> выдачи заявителю</w:t>
      </w:r>
      <w:r w:rsidR="00C82216">
        <w:rPr>
          <w:sz w:val="26"/>
          <w:szCs w:val="26"/>
          <w:lang w:eastAsia="ru-RU"/>
        </w:rPr>
        <w:t>, направляется</w:t>
      </w:r>
      <w:r w:rsidR="002C1A57">
        <w:rPr>
          <w:sz w:val="26"/>
          <w:szCs w:val="26"/>
          <w:lang w:eastAsia="ru-RU"/>
        </w:rPr>
        <w:t xml:space="preserve"> на почто</w:t>
      </w:r>
      <w:r w:rsidR="002C1A57" w:rsidRPr="002C1A57">
        <w:rPr>
          <w:sz w:val="26"/>
          <w:szCs w:val="26"/>
          <w:lang w:eastAsia="ru-RU"/>
        </w:rPr>
        <w:t>вый адрес заявителя, указанный в заявлении, заказным письмом с уведомлением</w:t>
      </w:r>
      <w:r w:rsidR="00C82216">
        <w:rPr>
          <w:sz w:val="26"/>
          <w:szCs w:val="26"/>
          <w:lang w:eastAsia="ru-RU"/>
        </w:rPr>
        <w:t>, на электронную почту</w:t>
      </w:r>
      <w:r w:rsidR="002C1A57" w:rsidRPr="002C1A57">
        <w:rPr>
          <w:sz w:val="26"/>
          <w:szCs w:val="26"/>
          <w:lang w:eastAsia="ru-RU"/>
        </w:rPr>
        <w:t xml:space="preserve"> либо посредством Единого портала.</w:t>
      </w:r>
    </w:p>
    <w:p w14:paraId="682B5D7C" w14:textId="77777777" w:rsidR="002C1A57" w:rsidRDefault="002C1A57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C1A57">
        <w:rPr>
          <w:sz w:val="26"/>
          <w:szCs w:val="26"/>
        </w:rPr>
        <w:t>2.3.4. Необходимость формирования реестровой записи, содержащей сведения о результате предоставления муниципальной услуги, отсутствует.</w:t>
      </w:r>
    </w:p>
    <w:p w14:paraId="62AE4AB1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>2.4. Срок предоставления муниципальной услуги.</w:t>
      </w:r>
    </w:p>
    <w:p w14:paraId="537450AD" w14:textId="77777777" w:rsidR="00DD3821" w:rsidRDefault="00630020" w:rsidP="00DD382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bookmarkStart w:id="10" w:name="sub_25"/>
      <w:bookmarkEnd w:id="9"/>
      <w:r>
        <w:rPr>
          <w:sz w:val="26"/>
          <w:szCs w:val="26"/>
          <w:lang w:eastAsia="ru-RU"/>
        </w:rPr>
        <w:t xml:space="preserve">2.4.1. </w:t>
      </w:r>
      <w:r w:rsidR="00DD3821" w:rsidRPr="00DD3821">
        <w:rPr>
          <w:sz w:val="26"/>
          <w:szCs w:val="26"/>
          <w:lang w:eastAsia="ru-RU"/>
        </w:rPr>
        <w:t>Срок принятия решения Уполномоченным органом о признании садового дома жилым домом или жилого дома садовым домом либо об отказе в признании садового дома жилым домом или жилого дома садовым домом составляет не более 45 календарных дней со дня подачи заявления.</w:t>
      </w:r>
    </w:p>
    <w:p w14:paraId="3047D7A9" w14:textId="77777777" w:rsidR="00C82216" w:rsidRPr="00DD3821" w:rsidRDefault="00C82216" w:rsidP="00DD382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DD3821">
        <w:rPr>
          <w:sz w:val="26"/>
          <w:szCs w:val="26"/>
          <w:lang w:eastAsia="ru-RU"/>
        </w:rPr>
        <w:t>В случае поступления заявления через МФЦ срок принятия решения исчисляется со дня поступления заявления в Уполномоченный орган.</w:t>
      </w:r>
    </w:p>
    <w:p w14:paraId="4F294DED" w14:textId="77777777" w:rsidR="00DD3821" w:rsidRDefault="00630020" w:rsidP="00DD382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85563">
        <w:rPr>
          <w:sz w:val="26"/>
          <w:szCs w:val="26"/>
          <w:lang w:eastAsia="ru-RU"/>
        </w:rPr>
        <w:t xml:space="preserve">2.4.2. </w:t>
      </w:r>
      <w:r w:rsidR="00DD3821" w:rsidRPr="00DD3821">
        <w:rPr>
          <w:sz w:val="26"/>
          <w:szCs w:val="26"/>
          <w:lang w:eastAsia="ru-RU"/>
        </w:rPr>
        <w:t>Срок выдачи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 не позднее чем через 3 рабочих дня со дня принятия решения Уполномоченным органом.</w:t>
      </w:r>
    </w:p>
    <w:p w14:paraId="7E9F6DA3" w14:textId="0008DA7F" w:rsidR="00DD3821" w:rsidRPr="00DD3821" w:rsidRDefault="00AA0FFF" w:rsidP="00DD382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</w:t>
      </w:r>
      <w:r w:rsidR="00DD3821" w:rsidRPr="00DD3821">
        <w:rPr>
          <w:sz w:val="26"/>
          <w:szCs w:val="26"/>
          <w:lang w:eastAsia="ru-RU"/>
        </w:rPr>
        <w:t xml:space="preserve"> получени</w:t>
      </w:r>
      <w:r>
        <w:rPr>
          <w:sz w:val="26"/>
          <w:szCs w:val="26"/>
          <w:lang w:eastAsia="ru-RU"/>
        </w:rPr>
        <w:t>и</w:t>
      </w:r>
      <w:r w:rsidR="00DD3821" w:rsidRPr="00DD3821">
        <w:rPr>
          <w:sz w:val="26"/>
          <w:szCs w:val="26"/>
          <w:lang w:eastAsia="ru-RU"/>
        </w:rPr>
        <w:t xml:space="preserve"> </w:t>
      </w:r>
      <w:r w:rsidRPr="00DD3821">
        <w:rPr>
          <w:sz w:val="26"/>
          <w:szCs w:val="26"/>
          <w:lang w:eastAsia="ru-RU"/>
        </w:rPr>
        <w:t xml:space="preserve">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 </w:t>
      </w:r>
      <w:r>
        <w:rPr>
          <w:sz w:val="26"/>
          <w:szCs w:val="26"/>
          <w:lang w:eastAsia="ru-RU"/>
        </w:rPr>
        <w:t xml:space="preserve">заявителем </w:t>
      </w:r>
      <w:r w:rsidR="00DD3821" w:rsidRPr="00DD3821">
        <w:rPr>
          <w:sz w:val="26"/>
          <w:szCs w:val="26"/>
          <w:lang w:eastAsia="ru-RU"/>
        </w:rPr>
        <w:t xml:space="preserve">в </w:t>
      </w:r>
      <w:r w:rsidR="00362078">
        <w:rPr>
          <w:sz w:val="26"/>
          <w:szCs w:val="26"/>
          <w:lang w:eastAsia="ru-RU"/>
        </w:rPr>
        <w:t>МФЦ</w:t>
      </w:r>
      <w:r w:rsidR="00DD3821" w:rsidRPr="00DD3821">
        <w:rPr>
          <w:sz w:val="26"/>
          <w:szCs w:val="26"/>
          <w:lang w:eastAsia="ru-RU"/>
        </w:rPr>
        <w:t xml:space="preserve"> такое решение направляется Уполномоченным органом в МФЦ в </w:t>
      </w:r>
      <w:r w:rsidR="00362078">
        <w:rPr>
          <w:sz w:val="26"/>
          <w:szCs w:val="26"/>
          <w:lang w:eastAsia="ru-RU"/>
        </w:rPr>
        <w:t>срок</w:t>
      </w:r>
      <w:r w:rsidR="00362078" w:rsidRPr="00362078">
        <w:rPr>
          <w:sz w:val="26"/>
          <w:szCs w:val="26"/>
          <w:lang w:eastAsia="ru-RU"/>
        </w:rPr>
        <w:t xml:space="preserve"> </w:t>
      </w:r>
      <w:r w:rsidR="00362078" w:rsidRPr="00DD3821">
        <w:rPr>
          <w:sz w:val="26"/>
          <w:szCs w:val="26"/>
          <w:lang w:eastAsia="ru-RU"/>
        </w:rPr>
        <w:t>не позднее чем через 3 рабочих дня со дня принятия решения Уполномоченным органом</w:t>
      </w:r>
      <w:r w:rsidR="00DD3821" w:rsidRPr="00DD3821">
        <w:rPr>
          <w:sz w:val="26"/>
          <w:szCs w:val="26"/>
          <w:lang w:eastAsia="ru-RU"/>
        </w:rPr>
        <w:t>.</w:t>
      </w:r>
    </w:p>
    <w:p w14:paraId="76865441" w14:textId="77777777" w:rsidR="00630020" w:rsidRDefault="00630020" w:rsidP="00DD38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649">
        <w:rPr>
          <w:sz w:val="26"/>
          <w:szCs w:val="26"/>
        </w:rPr>
        <w:t xml:space="preserve">2.5. </w:t>
      </w:r>
      <w:bookmarkEnd w:id="10"/>
      <w:r w:rsidRPr="00750F74">
        <w:rPr>
          <w:sz w:val="26"/>
          <w:szCs w:val="26"/>
        </w:rPr>
        <w:t xml:space="preserve">Размер платы, взимаемой с заявителя при предоставлении </w:t>
      </w:r>
      <w:r>
        <w:rPr>
          <w:sz w:val="26"/>
          <w:szCs w:val="26"/>
        </w:rPr>
        <w:t>муниципальной услуги</w:t>
      </w:r>
      <w:r w:rsidRPr="00750F74">
        <w:rPr>
          <w:sz w:val="26"/>
          <w:szCs w:val="26"/>
        </w:rPr>
        <w:t>, и способы ее взимания</w:t>
      </w:r>
      <w:r>
        <w:rPr>
          <w:sz w:val="26"/>
          <w:szCs w:val="26"/>
        </w:rPr>
        <w:t>.</w:t>
      </w:r>
    </w:p>
    <w:p w14:paraId="1A5B3B99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0F74">
        <w:rPr>
          <w:sz w:val="26"/>
          <w:szCs w:val="26"/>
        </w:rPr>
        <w:t>Предоставление муниципальной услуги осуще</w:t>
      </w:r>
      <w:r>
        <w:rPr>
          <w:sz w:val="26"/>
          <w:szCs w:val="26"/>
        </w:rPr>
        <w:t>ствляется для заявителей на без</w:t>
      </w:r>
      <w:r w:rsidRPr="00750F74">
        <w:rPr>
          <w:sz w:val="26"/>
          <w:szCs w:val="26"/>
        </w:rPr>
        <w:t>возмездной основе.</w:t>
      </w:r>
    </w:p>
    <w:p w14:paraId="390A2B55" w14:textId="77777777" w:rsidR="00630020" w:rsidRPr="00750F74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bookmarkStart w:id="11" w:name="sub_26"/>
      <w:r w:rsidRPr="00061C77">
        <w:rPr>
          <w:sz w:val="26"/>
          <w:szCs w:val="26"/>
        </w:rPr>
        <w:t>Максимальный срок ожидания</w:t>
      </w:r>
      <w:r w:rsidRPr="00750F74">
        <w:rPr>
          <w:sz w:val="26"/>
          <w:szCs w:val="26"/>
        </w:rPr>
        <w:t xml:space="preserve"> в очереди при подаче </w:t>
      </w:r>
      <w:r>
        <w:rPr>
          <w:sz w:val="26"/>
          <w:szCs w:val="26"/>
        </w:rPr>
        <w:t>заявления</w:t>
      </w:r>
      <w:r w:rsidRPr="00750F74">
        <w:rPr>
          <w:sz w:val="26"/>
          <w:szCs w:val="26"/>
        </w:rPr>
        <w:t xml:space="preserve"> о предостав</w:t>
      </w:r>
      <w:r w:rsidRPr="00750F74">
        <w:rPr>
          <w:sz w:val="26"/>
          <w:szCs w:val="26"/>
        </w:rPr>
        <w:lastRenderedPageBreak/>
        <w:t>лении муниципальной услуги и при получении результата пр</w:t>
      </w:r>
      <w:r>
        <w:rPr>
          <w:sz w:val="26"/>
          <w:szCs w:val="26"/>
        </w:rPr>
        <w:t>едоставления муниципальной услу</w:t>
      </w:r>
      <w:r w:rsidRPr="00750F74">
        <w:rPr>
          <w:sz w:val="26"/>
          <w:szCs w:val="26"/>
        </w:rPr>
        <w:t>ги.</w:t>
      </w:r>
    </w:p>
    <w:p w14:paraId="562D320C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0F74">
        <w:rPr>
          <w:sz w:val="26"/>
          <w:szCs w:val="26"/>
        </w:rPr>
        <w:t>Максимальный срок ожидания в очереди при</w:t>
      </w:r>
      <w:r>
        <w:rPr>
          <w:sz w:val="26"/>
          <w:szCs w:val="26"/>
        </w:rPr>
        <w:t xml:space="preserve"> подаче заявления о предоставле</w:t>
      </w:r>
      <w:r w:rsidRPr="00750F74">
        <w:rPr>
          <w:sz w:val="26"/>
          <w:szCs w:val="26"/>
        </w:rPr>
        <w:t>нии муниципальной услуги и при получении резул</w:t>
      </w:r>
      <w:r>
        <w:rPr>
          <w:sz w:val="26"/>
          <w:szCs w:val="26"/>
        </w:rPr>
        <w:t>ьтата предоставления муниципальн</w:t>
      </w:r>
      <w:r w:rsidRPr="00750F74">
        <w:rPr>
          <w:sz w:val="26"/>
          <w:szCs w:val="26"/>
        </w:rPr>
        <w:t>ой услуги не должен превышать 15 минут.</w:t>
      </w:r>
    </w:p>
    <w:p w14:paraId="1EE5CBDB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8F28D7">
        <w:rPr>
          <w:sz w:val="26"/>
          <w:szCs w:val="26"/>
        </w:rPr>
        <w:t xml:space="preserve">Срок и порядок регистрации </w:t>
      </w:r>
      <w:r>
        <w:rPr>
          <w:sz w:val="26"/>
          <w:szCs w:val="26"/>
        </w:rPr>
        <w:t>заявления</w:t>
      </w:r>
      <w:r w:rsidRPr="008F28D7">
        <w:rPr>
          <w:sz w:val="26"/>
          <w:szCs w:val="26"/>
        </w:rPr>
        <w:t xml:space="preserve"> о предоставлении муниципальной услуги.</w:t>
      </w:r>
    </w:p>
    <w:p w14:paraId="1C13AE43" w14:textId="77975342" w:rsidR="00000C90" w:rsidRPr="00000C90" w:rsidRDefault="00000C90" w:rsidP="00000C9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0C90">
        <w:rPr>
          <w:sz w:val="26"/>
          <w:szCs w:val="26"/>
        </w:rPr>
        <w:t xml:space="preserve">Специалист Уполномоченного органа, МФЦ, ответственный за прием и регистрацию заявления (далее - специалист, ответственный за прием и регистрацию заявления), регистрирует заявление в день его поступления в </w:t>
      </w:r>
      <w:r w:rsidR="00ED5B0E">
        <w:rPr>
          <w:sz w:val="26"/>
          <w:szCs w:val="26"/>
        </w:rPr>
        <w:t xml:space="preserve">установленном </w:t>
      </w:r>
      <w:r w:rsidRPr="00000C90">
        <w:rPr>
          <w:sz w:val="26"/>
          <w:szCs w:val="26"/>
        </w:rPr>
        <w:t>порядке.</w:t>
      </w:r>
    </w:p>
    <w:p w14:paraId="3A10F8E9" w14:textId="77777777" w:rsidR="00000C90" w:rsidRPr="00000C90" w:rsidRDefault="00000C90" w:rsidP="00000C9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00C90">
        <w:rPr>
          <w:sz w:val="26"/>
          <w:szCs w:val="26"/>
        </w:rPr>
        <w:t>При поступлении заявления в электронном виде оно регистрируется информационной системой. Датой приема указанного заявления является дата его регистрации в информационной системе.</w:t>
      </w:r>
    </w:p>
    <w:p w14:paraId="58859478" w14:textId="77777777" w:rsidR="00630020" w:rsidRPr="008F28D7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F28D7">
        <w:rPr>
          <w:sz w:val="26"/>
          <w:szCs w:val="26"/>
        </w:rPr>
        <w:t>2.8. Требования к помещениям, в которых предоставляется</w:t>
      </w:r>
      <w:r>
        <w:rPr>
          <w:sz w:val="26"/>
          <w:szCs w:val="26"/>
        </w:rPr>
        <w:t xml:space="preserve"> муниципальная </w:t>
      </w:r>
      <w:r w:rsidRPr="008F28D7">
        <w:rPr>
          <w:sz w:val="26"/>
          <w:szCs w:val="26"/>
        </w:rPr>
        <w:t>услуга</w:t>
      </w:r>
      <w:r>
        <w:rPr>
          <w:sz w:val="26"/>
          <w:szCs w:val="26"/>
        </w:rPr>
        <w:t>.</w:t>
      </w:r>
    </w:p>
    <w:p w14:paraId="179DA86C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50593">
        <w:rPr>
          <w:sz w:val="26"/>
          <w:szCs w:val="26"/>
        </w:rPr>
        <w:t>Требования к помещениям, в которых предоставляется муниципальная услуга</w:t>
      </w:r>
      <w:r>
        <w:rPr>
          <w:sz w:val="26"/>
          <w:szCs w:val="26"/>
        </w:rPr>
        <w:t>,</w:t>
      </w:r>
      <w:r w:rsidRPr="00050593">
        <w:rPr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>мэрии города</w:t>
      </w:r>
      <w:r w:rsidRPr="00050593">
        <w:rPr>
          <w:sz w:val="26"/>
          <w:szCs w:val="26"/>
        </w:rPr>
        <w:t>, а также на Едином портале или Региональном портале.</w:t>
      </w:r>
    </w:p>
    <w:p w14:paraId="1652EF22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55510E">
        <w:rPr>
          <w:sz w:val="26"/>
          <w:szCs w:val="26"/>
        </w:rPr>
        <w:t>Показатели доступности и качества</w:t>
      </w:r>
      <w:r>
        <w:rPr>
          <w:sz w:val="26"/>
          <w:szCs w:val="26"/>
        </w:rPr>
        <w:t xml:space="preserve"> муниципаль</w:t>
      </w:r>
      <w:r w:rsidRPr="0055510E">
        <w:rPr>
          <w:sz w:val="26"/>
          <w:szCs w:val="26"/>
        </w:rPr>
        <w:t>ной услуги</w:t>
      </w:r>
      <w:r>
        <w:rPr>
          <w:sz w:val="26"/>
          <w:szCs w:val="26"/>
        </w:rPr>
        <w:t>.</w:t>
      </w:r>
    </w:p>
    <w:p w14:paraId="06ACB22A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5510E">
        <w:rPr>
          <w:sz w:val="26"/>
          <w:szCs w:val="26"/>
        </w:rPr>
        <w:t>Показатели доступности и качества муниципальной услуги</w:t>
      </w:r>
      <w:r>
        <w:rPr>
          <w:sz w:val="26"/>
          <w:szCs w:val="26"/>
        </w:rPr>
        <w:t xml:space="preserve"> </w:t>
      </w:r>
      <w:r w:rsidRPr="0055510E">
        <w:rPr>
          <w:sz w:val="26"/>
          <w:szCs w:val="26"/>
        </w:rPr>
        <w:t xml:space="preserve">размещены на официальном сайте мэрии города, а также на </w:t>
      </w:r>
      <w:r>
        <w:rPr>
          <w:sz w:val="26"/>
          <w:szCs w:val="26"/>
        </w:rPr>
        <w:t>Едином портале или Реги</w:t>
      </w:r>
      <w:r w:rsidRPr="0055510E">
        <w:rPr>
          <w:sz w:val="26"/>
          <w:szCs w:val="26"/>
        </w:rPr>
        <w:t>ональном портале</w:t>
      </w:r>
      <w:r>
        <w:rPr>
          <w:sz w:val="26"/>
          <w:szCs w:val="26"/>
        </w:rPr>
        <w:t>.</w:t>
      </w:r>
    </w:p>
    <w:p w14:paraId="2A3B9B53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5F2C">
        <w:rPr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</w:t>
      </w:r>
      <w:r w:rsidRPr="0055510E">
        <w:rPr>
          <w:sz w:val="26"/>
          <w:szCs w:val="26"/>
        </w:rPr>
        <w:t xml:space="preserve"> особенности предоставления муниципальной услуг</w:t>
      </w:r>
      <w:r>
        <w:rPr>
          <w:sz w:val="26"/>
          <w:szCs w:val="26"/>
        </w:rPr>
        <w:t>и</w:t>
      </w:r>
      <w:r w:rsidRPr="0055510E">
        <w:rPr>
          <w:sz w:val="26"/>
          <w:szCs w:val="26"/>
        </w:rPr>
        <w:t xml:space="preserve"> в электронной форме</w:t>
      </w:r>
      <w:r>
        <w:rPr>
          <w:sz w:val="26"/>
          <w:szCs w:val="26"/>
        </w:rPr>
        <w:t>.</w:t>
      </w:r>
    </w:p>
    <w:p w14:paraId="12F81EA4" w14:textId="46CE3B83" w:rsidR="00964542" w:rsidRPr="00964542" w:rsidRDefault="00630020" w:rsidP="0096454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0423C">
        <w:rPr>
          <w:sz w:val="26"/>
          <w:szCs w:val="26"/>
        </w:rPr>
        <w:t>2.10.1.</w:t>
      </w:r>
      <w:bookmarkStart w:id="12" w:name="sub_2722"/>
      <w:r w:rsidR="00964542" w:rsidRPr="00964542">
        <w:rPr>
          <w:sz w:val="26"/>
          <w:szCs w:val="26"/>
        </w:rPr>
        <w:t xml:space="preserve"> Для предоставления муниципальной услуги необходимыми и обязательными услугами являются:</w:t>
      </w:r>
    </w:p>
    <w:p w14:paraId="637E86DC" w14:textId="6A906A16" w:rsidR="00964542" w:rsidRPr="00964542" w:rsidRDefault="00964542" w:rsidP="0096454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64542">
        <w:rPr>
          <w:sz w:val="26"/>
          <w:szCs w:val="26"/>
        </w:rPr>
        <w:t xml:space="preserve">1) </w:t>
      </w:r>
      <w:r w:rsidR="00E961EB">
        <w:rPr>
          <w:sz w:val="26"/>
          <w:szCs w:val="26"/>
        </w:rPr>
        <w:t>п</w:t>
      </w:r>
      <w:r w:rsidRPr="00964542">
        <w:rPr>
          <w:sz w:val="26"/>
          <w:szCs w:val="26"/>
        </w:rPr>
        <w:t>одготовка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</w:t>
      </w:r>
      <w:r w:rsidR="00586A51">
        <w:rPr>
          <w:sz w:val="26"/>
          <w:szCs w:val="26"/>
        </w:rPr>
        <w:t xml:space="preserve"> 7, 8 и 10 Федерального закона «</w:t>
      </w:r>
      <w:r w:rsidRPr="00964542">
        <w:rPr>
          <w:sz w:val="26"/>
          <w:szCs w:val="26"/>
        </w:rPr>
        <w:t>Технический регламент о б</w:t>
      </w:r>
      <w:r w:rsidR="00586A51">
        <w:rPr>
          <w:sz w:val="26"/>
          <w:szCs w:val="26"/>
        </w:rPr>
        <w:t>езопасности зданий и сооружений»</w:t>
      </w:r>
      <w:r w:rsidRPr="00964542">
        <w:rPr>
          <w:sz w:val="26"/>
          <w:szCs w:val="26"/>
        </w:rPr>
        <w:t>,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</w:t>
      </w:r>
      <w:r w:rsidR="00E961EB">
        <w:rPr>
          <w:sz w:val="26"/>
          <w:szCs w:val="26"/>
        </w:rPr>
        <w:t>ания садового дома жилым домом);</w:t>
      </w:r>
    </w:p>
    <w:p w14:paraId="48C9A59E" w14:textId="36C81AF6" w:rsidR="00964542" w:rsidRDefault="00964542" w:rsidP="0096454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64542">
        <w:rPr>
          <w:sz w:val="26"/>
          <w:szCs w:val="26"/>
        </w:rPr>
        <w:t xml:space="preserve">2) </w:t>
      </w:r>
      <w:r w:rsidR="00E961EB">
        <w:rPr>
          <w:sz w:val="26"/>
          <w:szCs w:val="26"/>
        </w:rPr>
        <w:t>п</w:t>
      </w:r>
      <w:r w:rsidRPr="00964542">
        <w:rPr>
          <w:sz w:val="26"/>
          <w:szCs w:val="26"/>
        </w:rPr>
        <w:t>одготовка нотариально удостоверенного согласия третьих лиц на признание садового дома жилым домом или жилого дома садовым домом, в случае если садовый дом или жилой дом обременен правами третьих лиц.</w:t>
      </w:r>
    </w:p>
    <w:p w14:paraId="59957DAB" w14:textId="3779D107" w:rsidR="00964542" w:rsidRPr="00964542" w:rsidRDefault="00964542" w:rsidP="0096454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64542">
        <w:rPr>
          <w:sz w:val="26"/>
          <w:szCs w:val="26"/>
        </w:rPr>
        <w:t>2.10.2. Возможность предоставления муниципальной услуги в МФЦ имеется в части приема заявления и документов, а также в ча</w:t>
      </w:r>
      <w:r>
        <w:rPr>
          <w:sz w:val="26"/>
          <w:szCs w:val="26"/>
        </w:rPr>
        <w:t>сти выдачи документов, являющих</w:t>
      </w:r>
      <w:r w:rsidRPr="00964542">
        <w:rPr>
          <w:sz w:val="26"/>
          <w:szCs w:val="26"/>
        </w:rPr>
        <w:t>ся результатом предоставления муниципальной услуги. Оснований для отказа в приеме заявления и документов, необходимых для пред</w:t>
      </w:r>
      <w:r w:rsidR="007D687C">
        <w:rPr>
          <w:sz w:val="26"/>
          <w:szCs w:val="26"/>
        </w:rPr>
        <w:t>оставления муниципальной услуги</w:t>
      </w:r>
      <w:r w:rsidRPr="00964542">
        <w:rPr>
          <w:sz w:val="26"/>
          <w:szCs w:val="26"/>
        </w:rPr>
        <w:t xml:space="preserve"> в МФЦ</w:t>
      </w:r>
      <w:r w:rsidR="007D687C">
        <w:rPr>
          <w:sz w:val="26"/>
          <w:szCs w:val="26"/>
        </w:rPr>
        <w:t>,</w:t>
      </w:r>
      <w:r w:rsidRPr="00964542">
        <w:rPr>
          <w:sz w:val="26"/>
          <w:szCs w:val="26"/>
        </w:rPr>
        <w:t xml:space="preserve"> не имеется.</w:t>
      </w:r>
    </w:p>
    <w:p w14:paraId="28C8B400" w14:textId="77777777" w:rsidR="00362078" w:rsidRPr="00362078" w:rsidRDefault="00964542" w:rsidP="009645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078">
        <w:rPr>
          <w:rFonts w:ascii="Times New Roman" w:hAnsi="Times New Roman" w:cs="Times New Roman"/>
          <w:sz w:val="26"/>
          <w:szCs w:val="26"/>
        </w:rPr>
        <w:t>2.10.3. Муниципальная услуга в электронной форме предоставляется посредством Единого портала.</w:t>
      </w:r>
      <w:bookmarkEnd w:id="12"/>
    </w:p>
    <w:p w14:paraId="1D2F50DA" w14:textId="590ED330" w:rsidR="00630020" w:rsidRPr="002E4D50" w:rsidRDefault="00630020" w:rsidP="007D687C">
      <w:pPr>
        <w:pStyle w:val="ConsPlusNormal"/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0E6A">
        <w:rPr>
          <w:rFonts w:ascii="Times New Roman" w:hAnsi="Times New Roman" w:cs="Times New Roman"/>
          <w:sz w:val="26"/>
          <w:szCs w:val="26"/>
        </w:rPr>
        <w:t xml:space="preserve">2.10.4. </w:t>
      </w:r>
      <w:r w:rsidRPr="00600E6A">
        <w:rPr>
          <w:rFonts w:ascii="Times New Roman" w:eastAsia="Times New Roman" w:hAnsi="Times New Roman" w:cs="Times New Roman"/>
          <w:sz w:val="26"/>
          <w:szCs w:val="26"/>
        </w:rPr>
        <w:t>При подаче</w:t>
      </w:r>
      <w:r w:rsidRPr="002E4D50">
        <w:rPr>
          <w:rFonts w:ascii="Times New Roman" w:eastAsia="Times New Roman" w:hAnsi="Times New Roman" w:cs="Times New Roman"/>
          <w:sz w:val="26"/>
          <w:szCs w:val="26"/>
        </w:rPr>
        <w:t xml:space="preserve">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</w:t>
      </w:r>
      <w:r w:rsidRPr="002E4D50">
        <w:rPr>
          <w:rFonts w:ascii="Times New Roman" w:eastAsia="Times New Roman" w:hAnsi="Times New Roman" w:cs="Times New Roman"/>
          <w:sz w:val="26"/>
          <w:szCs w:val="26"/>
        </w:rPr>
        <w:lastRenderedPageBreak/>
        <w:t>(при наличии), сведения о документе, удостоверяющем личность другого законного представителя несовершеннолетнего.</w:t>
      </w:r>
    </w:p>
    <w:p w14:paraId="3B3D6FCC" w14:textId="77777777" w:rsidR="00630020" w:rsidRDefault="00630020" w:rsidP="007D687C">
      <w:pPr>
        <w:pStyle w:val="ConsPlusNormal"/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4D50">
        <w:rPr>
          <w:rFonts w:ascii="Times New Roman" w:eastAsia="Times New Roman" w:hAnsi="Times New Roman" w:cs="Times New Roman"/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3EF6AC37" w14:textId="77777777" w:rsidR="00630020" w:rsidRPr="00DE4060" w:rsidRDefault="00630020" w:rsidP="009645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E80">
        <w:rPr>
          <w:rFonts w:ascii="Times New Roman" w:eastAsia="Times New Roman" w:hAnsi="Times New Roman" w:cs="Times New Roman"/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14:paraId="1839A249" w14:textId="77777777" w:rsidR="00630020" w:rsidRPr="00ED7BAC" w:rsidRDefault="00630020" w:rsidP="00964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3" w:name="sub_261"/>
      <w:bookmarkEnd w:id="11"/>
      <w:r w:rsidRPr="0045474C">
        <w:rPr>
          <w:sz w:val="26"/>
          <w:szCs w:val="26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2 к настоящему </w:t>
      </w:r>
      <w:r>
        <w:rPr>
          <w:sz w:val="26"/>
          <w:szCs w:val="26"/>
        </w:rPr>
        <w:t>а</w:t>
      </w:r>
      <w:r w:rsidRPr="0045474C">
        <w:rPr>
          <w:sz w:val="26"/>
          <w:szCs w:val="26"/>
        </w:rPr>
        <w:t>дминистративному регламенту.</w:t>
      </w:r>
    </w:p>
    <w:p w14:paraId="761377FF" w14:textId="77777777" w:rsidR="00630020" w:rsidRDefault="00630020" w:rsidP="00964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0482">
        <w:rPr>
          <w:sz w:val="26"/>
          <w:szCs w:val="26"/>
        </w:rPr>
        <w:t xml:space="preserve">2.11.2. Форма заявления о предоставлении муниципальной услуги приведена в приложении 4 к настоящему </w:t>
      </w:r>
      <w:r>
        <w:rPr>
          <w:sz w:val="26"/>
          <w:szCs w:val="26"/>
        </w:rPr>
        <w:t>а</w:t>
      </w:r>
      <w:r w:rsidRPr="001A0482">
        <w:rPr>
          <w:sz w:val="26"/>
          <w:szCs w:val="26"/>
        </w:rPr>
        <w:t>дминистративному регламенту.</w:t>
      </w:r>
    </w:p>
    <w:p w14:paraId="63EF7BA7" w14:textId="77777777" w:rsidR="00630020" w:rsidRPr="00ED7BAC" w:rsidRDefault="00630020" w:rsidP="00964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7BAC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sz w:val="26"/>
          <w:szCs w:val="26"/>
        </w:rPr>
        <w:t>.</w:t>
      </w:r>
    </w:p>
    <w:p w14:paraId="0FE4EF74" w14:textId="77777777" w:rsidR="009D18F6" w:rsidRPr="009D18F6" w:rsidRDefault="00630020" w:rsidP="009D18F6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ED7BAC">
        <w:rPr>
          <w:sz w:val="26"/>
          <w:szCs w:val="26"/>
        </w:rPr>
        <w:t xml:space="preserve">2.12.1. </w:t>
      </w:r>
      <w:r w:rsidR="009D18F6" w:rsidRPr="009D18F6">
        <w:rPr>
          <w:sz w:val="26"/>
          <w:szCs w:val="26"/>
          <w:lang w:eastAsia="ru-RU"/>
        </w:rPr>
        <w:t xml:space="preserve">Оснований для отказа в приеме документов, необходимых для предоставления муниципальной услуги, не предусмотрено. </w:t>
      </w:r>
    </w:p>
    <w:p w14:paraId="2457991A" w14:textId="77777777" w:rsidR="00630020" w:rsidRPr="00ED7BAC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2.12.2. Оснований для приостановления предоставления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не предусмотрено.</w:t>
      </w:r>
    </w:p>
    <w:p w14:paraId="066A50B3" w14:textId="68D49CDE" w:rsidR="00630020" w:rsidRDefault="00630020" w:rsidP="009D18F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36DA8">
        <w:rPr>
          <w:sz w:val="26"/>
          <w:szCs w:val="26"/>
        </w:rPr>
        <w:t>2.12.3</w:t>
      </w:r>
      <w:r w:rsidR="009D18F6">
        <w:rPr>
          <w:sz w:val="26"/>
          <w:szCs w:val="26"/>
        </w:rPr>
        <w:t xml:space="preserve">. </w:t>
      </w:r>
      <w:r w:rsidR="007578DE" w:rsidRPr="007578DE">
        <w:rPr>
          <w:sz w:val="26"/>
          <w:szCs w:val="26"/>
        </w:rPr>
        <w:t xml:space="preserve">Исчерпывающий перечень оснований для отказа в предоставлении муниципальной услуги с учетом категорий (признаков) заявителей приведен в приложении 3 к настоящему </w:t>
      </w:r>
      <w:r w:rsidR="0039208A">
        <w:rPr>
          <w:sz w:val="26"/>
          <w:szCs w:val="26"/>
        </w:rPr>
        <w:t>а</w:t>
      </w:r>
      <w:r w:rsidR="007578DE" w:rsidRPr="007578DE">
        <w:rPr>
          <w:sz w:val="26"/>
          <w:szCs w:val="26"/>
        </w:rPr>
        <w:t>дминистративному регламенту.</w:t>
      </w:r>
      <w:bookmarkEnd w:id="13"/>
    </w:p>
    <w:p w14:paraId="0A02CEBE" w14:textId="77777777" w:rsidR="009D18F6" w:rsidRPr="0049138A" w:rsidRDefault="009D18F6" w:rsidP="009D18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Cs/>
          <w:sz w:val="26"/>
          <w:szCs w:val="26"/>
          <w:lang w:eastAsia="ru-RU"/>
        </w:rPr>
      </w:pPr>
    </w:p>
    <w:p w14:paraId="37A68904" w14:textId="77777777" w:rsidR="00630020" w:rsidRPr="0049138A" w:rsidRDefault="00630020" w:rsidP="00630020">
      <w:pPr>
        <w:widowControl w:val="0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 CYR" w:hAnsi="Times New Roman CYR" w:cs="Times New Roman CYR"/>
          <w:highlight w:val="yellow"/>
          <w:lang w:eastAsia="ru-RU"/>
        </w:rPr>
      </w:pPr>
      <w:bookmarkStart w:id="14" w:name="sub_30"/>
      <w:r w:rsidRPr="0049138A">
        <w:rPr>
          <w:rFonts w:ascii="Times New Roman CYR" w:hAnsi="Times New Roman CYR" w:cs="Times New Roman CYR"/>
          <w:bCs/>
          <w:sz w:val="26"/>
          <w:szCs w:val="26"/>
          <w:lang w:eastAsia="ru-RU"/>
        </w:rPr>
        <w:t xml:space="preserve">3. Состав, последовательность и сроки выполнения административных </w:t>
      </w:r>
    </w:p>
    <w:p w14:paraId="0AE33BD1" w14:textId="20D0682A" w:rsidR="00630020" w:rsidRPr="00460A9A" w:rsidRDefault="00630020" w:rsidP="00630020">
      <w:pPr>
        <w:widowControl w:val="0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 CYR" w:hAnsi="Times New Roman CYR" w:cs="Times New Roman CYR"/>
          <w:highlight w:val="yellow"/>
          <w:lang w:eastAsia="ru-RU"/>
        </w:rPr>
      </w:pPr>
      <w:r w:rsidRPr="0049138A">
        <w:rPr>
          <w:rFonts w:ascii="Times New Roman CYR" w:hAnsi="Times New Roman CYR" w:cs="Times New Roman CYR"/>
          <w:bCs/>
          <w:sz w:val="26"/>
          <w:szCs w:val="26"/>
          <w:lang w:eastAsia="ru-RU"/>
        </w:rPr>
        <w:t>проце</w:t>
      </w:r>
      <w:r w:rsidRPr="00345328">
        <w:rPr>
          <w:sz w:val="26"/>
          <w:szCs w:val="26"/>
        </w:rPr>
        <w:t>дур</w:t>
      </w:r>
      <w:bookmarkEnd w:id="14"/>
    </w:p>
    <w:p w14:paraId="4A7A80D7" w14:textId="77777777" w:rsidR="00630020" w:rsidRPr="00345328" w:rsidRDefault="00630020" w:rsidP="00630020">
      <w:pPr>
        <w:widowControl w:val="0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 CYR" w:hAnsi="Times New Roman CYR" w:cs="Times New Roman CYR"/>
          <w:highlight w:val="yellow"/>
          <w:lang w:eastAsia="ru-RU"/>
        </w:rPr>
      </w:pPr>
    </w:p>
    <w:p w14:paraId="58AD8F9F" w14:textId="77777777" w:rsidR="00630020" w:rsidRPr="00D81B8F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81B8F">
        <w:rPr>
          <w:sz w:val="26"/>
          <w:szCs w:val="26"/>
        </w:rPr>
        <w:t>3.1. Перечень административных процедур</w:t>
      </w:r>
      <w:r>
        <w:rPr>
          <w:sz w:val="26"/>
          <w:szCs w:val="26"/>
        </w:rPr>
        <w:t>.</w:t>
      </w:r>
    </w:p>
    <w:p w14:paraId="156BA699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81B8F">
        <w:rPr>
          <w:sz w:val="26"/>
          <w:szCs w:val="26"/>
        </w:rPr>
        <w:t xml:space="preserve">Предоставление </w:t>
      </w:r>
      <w:r w:rsidRPr="006A252F">
        <w:rPr>
          <w:sz w:val="26"/>
          <w:szCs w:val="26"/>
        </w:rPr>
        <w:t>муниципальной</w:t>
      </w:r>
      <w:r w:rsidRPr="00D81B8F">
        <w:rPr>
          <w:sz w:val="26"/>
          <w:szCs w:val="26"/>
        </w:rPr>
        <w:t xml:space="preserve"> услуги включает в себя следующие административные процедуры:</w:t>
      </w:r>
    </w:p>
    <w:p w14:paraId="5DE2FB45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3D02F1">
        <w:rPr>
          <w:sz w:val="26"/>
          <w:szCs w:val="26"/>
        </w:rPr>
        <w:t>профилирование заявителя;</w:t>
      </w:r>
    </w:p>
    <w:p w14:paraId="67CE6F0A" w14:textId="77777777" w:rsidR="00B80EFF" w:rsidRPr="00B80EFF" w:rsidRDefault="00B80EFF" w:rsidP="00B80EF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D02F1">
        <w:rPr>
          <w:sz w:val="26"/>
          <w:szCs w:val="26"/>
        </w:rPr>
        <w:t xml:space="preserve">б) </w:t>
      </w:r>
      <w:r w:rsidRPr="00B80EFF">
        <w:rPr>
          <w:sz w:val="26"/>
          <w:szCs w:val="26"/>
        </w:rPr>
        <w:t>прием и регистрация заявления и документов;</w:t>
      </w:r>
    </w:p>
    <w:p w14:paraId="12F17C63" w14:textId="77777777" w:rsidR="0039208A" w:rsidRPr="0039208A" w:rsidRDefault="0039208A" w:rsidP="003920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208A">
        <w:rPr>
          <w:sz w:val="26"/>
          <w:szCs w:val="26"/>
        </w:rPr>
        <w:t>в) межведомственное информационное взаимодействие;</w:t>
      </w:r>
    </w:p>
    <w:p w14:paraId="553D9FB4" w14:textId="77777777" w:rsidR="0039208A" w:rsidRPr="0039208A" w:rsidRDefault="0039208A" w:rsidP="003920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208A">
        <w:rPr>
          <w:sz w:val="26"/>
          <w:szCs w:val="26"/>
        </w:rPr>
        <w:t>г) принятие решения о предоставлении (об отказе в предоставлении) муниципальной услуги;</w:t>
      </w:r>
    </w:p>
    <w:p w14:paraId="6F16FE32" w14:textId="0BC681AC" w:rsidR="0039208A" w:rsidRDefault="0039208A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208A">
        <w:rPr>
          <w:sz w:val="26"/>
          <w:szCs w:val="26"/>
        </w:rPr>
        <w:t>д) предоставление результата муниципальной услуги.</w:t>
      </w:r>
    </w:p>
    <w:p w14:paraId="1E91A42B" w14:textId="77777777" w:rsidR="00630020" w:rsidRPr="00F706A6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706A6">
        <w:rPr>
          <w:rFonts w:ascii="Times New Roman CYR" w:hAnsi="Times New Roman CYR" w:cs="Times New Roman CYR"/>
          <w:lang w:eastAsia="ru-RU"/>
        </w:rPr>
        <w:t xml:space="preserve">3.2. </w:t>
      </w:r>
      <w:r w:rsidRPr="00F706A6">
        <w:rPr>
          <w:rFonts w:ascii="Times New Roman CYR" w:hAnsi="Times New Roman CYR" w:cs="Times New Roman CYR"/>
          <w:sz w:val="26"/>
          <w:szCs w:val="26"/>
          <w:lang w:eastAsia="ru-RU"/>
        </w:rPr>
        <w:t>Профилирование заявителя.</w:t>
      </w:r>
    </w:p>
    <w:p w14:paraId="5453C383" w14:textId="1629D766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06A6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Профилирование заявителя осуществляется Уполномоченным органом, МФЦ в соответствии с пунктом 1.3.2 настоящего </w:t>
      </w:r>
      <w:r w:rsidR="00684D00">
        <w:rPr>
          <w:rFonts w:ascii="Times New Roman CYR" w:hAnsi="Times New Roman CYR" w:cs="Times New Roman CYR"/>
          <w:sz w:val="26"/>
          <w:szCs w:val="26"/>
          <w:lang w:eastAsia="ru-RU"/>
        </w:rPr>
        <w:t>а</w:t>
      </w:r>
      <w:r w:rsidR="00684D00" w:rsidRPr="00F706A6">
        <w:rPr>
          <w:rFonts w:ascii="Times New Roman CYR" w:hAnsi="Times New Roman CYR" w:cs="Times New Roman CYR"/>
          <w:sz w:val="26"/>
          <w:szCs w:val="26"/>
          <w:lang w:eastAsia="ru-RU"/>
        </w:rPr>
        <w:t xml:space="preserve">дминистративного </w:t>
      </w:r>
      <w:r w:rsidRPr="00F706A6">
        <w:rPr>
          <w:rFonts w:ascii="Times New Roman CYR" w:hAnsi="Times New Roman CYR" w:cs="Times New Roman CYR"/>
          <w:sz w:val="26"/>
          <w:szCs w:val="26"/>
          <w:lang w:eastAsia="ru-RU"/>
        </w:rPr>
        <w:t>регламента.</w:t>
      </w:r>
    </w:p>
    <w:p w14:paraId="2C8053C7" w14:textId="77777777" w:rsidR="00630020" w:rsidRPr="00C61795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5" w:name="sub_31"/>
      <w:r w:rsidRPr="000A668A">
        <w:t>3</w:t>
      </w:r>
      <w:r w:rsidRPr="000A668A">
        <w:rPr>
          <w:sz w:val="26"/>
          <w:szCs w:val="26"/>
        </w:rPr>
        <w:t>.3. Прием и регистрация заявления и документов</w:t>
      </w:r>
      <w:r w:rsidR="00CC5AA8">
        <w:rPr>
          <w:sz w:val="26"/>
          <w:szCs w:val="26"/>
        </w:rPr>
        <w:t>.</w:t>
      </w:r>
    </w:p>
    <w:bookmarkEnd w:id="15"/>
    <w:p w14:paraId="7DE43EA2" w14:textId="77777777" w:rsidR="00054E28" w:rsidRPr="00054E28" w:rsidRDefault="00054E28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lastRenderedPageBreak/>
        <w:t xml:space="preserve">3.3.1. Специалист, </w:t>
      </w:r>
      <w:r w:rsidRPr="00054E28">
        <w:rPr>
          <w:sz w:val="26"/>
          <w:szCs w:val="26"/>
        </w:rPr>
        <w:t>ответственный за прием и регистрацию заявления</w:t>
      </w:r>
      <w:r w:rsidRPr="00054E28">
        <w:rPr>
          <w:sz w:val="26"/>
          <w:szCs w:val="26"/>
          <w:lang w:eastAsia="ru-RU"/>
        </w:rPr>
        <w:t>, при личном обращении заявителя</w:t>
      </w:r>
      <w:r w:rsidRPr="00054E28">
        <w:rPr>
          <w:lang w:eastAsia="ru-RU"/>
        </w:rPr>
        <w:t xml:space="preserve"> </w:t>
      </w:r>
      <w:r w:rsidRPr="00054E28">
        <w:rPr>
          <w:sz w:val="26"/>
          <w:szCs w:val="26"/>
          <w:lang w:eastAsia="ru-RU"/>
        </w:rPr>
        <w:t>в МФЦ, Уполномоченный орган:</w:t>
      </w:r>
    </w:p>
    <w:p w14:paraId="3843C1F7" w14:textId="77777777" w:rsidR="00054E28" w:rsidRPr="00054E28" w:rsidRDefault="00054E28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1A74F6FA" w14:textId="77777777" w:rsidR="00054E28" w:rsidRPr="00054E28" w:rsidRDefault="00054E28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t>проверяет полномочия представителя заявителя на основании документов, указанных в приложении 2 к настоящему административному регламенту;</w:t>
      </w:r>
    </w:p>
    <w:p w14:paraId="14338AEC" w14:textId="77777777" w:rsidR="00054E28" w:rsidRPr="00054E28" w:rsidRDefault="00054E28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t>проводит проверку прилагаемых к заявлению документов на соответствие требованиям настоящего административного регламента;</w:t>
      </w:r>
    </w:p>
    <w:p w14:paraId="186538C2" w14:textId="77777777" w:rsidR="00054E28" w:rsidRPr="00054E28" w:rsidRDefault="00054E28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t>при представлении оригиналов документов делает копии, проставляет на копии отметку о ее соответствии оригиналу и возвращает оригиналы заявителю;</w:t>
      </w:r>
    </w:p>
    <w:p w14:paraId="7E3F26B7" w14:textId="77777777" w:rsidR="00054E28" w:rsidRPr="00054E28" w:rsidRDefault="00054E28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t>регистрирует представленный заявителем пакет документов в соответствии с инструкцией по делопроизводству.</w:t>
      </w:r>
    </w:p>
    <w:p w14:paraId="57BD3C2E" w14:textId="77777777" w:rsidR="00054E28" w:rsidRPr="00054E28" w:rsidRDefault="00054E28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t>3.3.2. Передача в Уполномоченный орган заявления и документов, принятых в МФЦ, осуществляется в порядке и в сроки, установленные Соглашением о взаимодействии, заключенным между МФЦ и Уполномоченным органом.</w:t>
      </w:r>
    </w:p>
    <w:p w14:paraId="01AAC428" w14:textId="01A4207F" w:rsidR="00054E28" w:rsidRPr="00054E28" w:rsidRDefault="00054E28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t>3.3.</w:t>
      </w:r>
      <w:r w:rsidR="003D5292">
        <w:rPr>
          <w:sz w:val="26"/>
          <w:szCs w:val="26"/>
          <w:lang w:eastAsia="ru-RU"/>
        </w:rPr>
        <w:t>3</w:t>
      </w:r>
      <w:r w:rsidRPr="00054E28">
        <w:rPr>
          <w:sz w:val="26"/>
          <w:szCs w:val="26"/>
          <w:lang w:eastAsia="ru-RU"/>
        </w:rPr>
        <w:t xml:space="preserve">. При поступлении заявления и документов через Единый портал специалист, </w:t>
      </w:r>
      <w:r w:rsidRPr="00054E28">
        <w:rPr>
          <w:sz w:val="26"/>
          <w:szCs w:val="26"/>
        </w:rPr>
        <w:t>ответственный за прием и регистрацию заявления</w:t>
      </w:r>
      <w:r w:rsidRPr="00054E28">
        <w:rPr>
          <w:sz w:val="26"/>
          <w:szCs w:val="26"/>
          <w:lang w:eastAsia="ru-RU"/>
        </w:rPr>
        <w:t>, в день поступления заявления и документов:</w:t>
      </w:r>
    </w:p>
    <w:p w14:paraId="7445DDFB" w14:textId="77777777" w:rsidR="00A7059D" w:rsidRPr="00A7059D" w:rsidRDefault="00A7059D" w:rsidP="00A7059D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A7059D">
        <w:rPr>
          <w:sz w:val="26"/>
          <w:szCs w:val="26"/>
          <w:lang w:eastAsia="ru-RU"/>
        </w:rPr>
        <w:t>регистрирует заявление в соответствии с инструкцией по делопроизводству;</w:t>
      </w:r>
    </w:p>
    <w:p w14:paraId="1D45315F" w14:textId="0688322C" w:rsidR="00A7059D" w:rsidRDefault="00A7059D" w:rsidP="00A7059D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A7059D">
        <w:rPr>
          <w:sz w:val="26"/>
          <w:szCs w:val="26"/>
          <w:lang w:eastAsia="ru-RU"/>
        </w:rPr>
        <w:t>направляет заявителю уведомление о смене статуса заявления</w:t>
      </w:r>
      <w:r>
        <w:rPr>
          <w:sz w:val="26"/>
          <w:szCs w:val="26"/>
          <w:lang w:eastAsia="ru-RU"/>
        </w:rPr>
        <w:t>.</w:t>
      </w:r>
      <w:r w:rsidRPr="00054E28">
        <w:rPr>
          <w:sz w:val="26"/>
          <w:szCs w:val="26"/>
          <w:lang w:eastAsia="ru-RU"/>
        </w:rPr>
        <w:t xml:space="preserve"> </w:t>
      </w:r>
    </w:p>
    <w:p w14:paraId="041ABFDE" w14:textId="67AAC49A" w:rsidR="00054E28" w:rsidRDefault="00054E28" w:rsidP="00A7059D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054E28">
        <w:rPr>
          <w:sz w:val="26"/>
          <w:szCs w:val="26"/>
          <w:lang w:eastAsia="ru-RU"/>
        </w:rPr>
        <w:t>3.3.</w:t>
      </w:r>
      <w:r w:rsidR="003D5292">
        <w:rPr>
          <w:sz w:val="26"/>
          <w:szCs w:val="26"/>
          <w:lang w:eastAsia="ru-RU"/>
        </w:rPr>
        <w:t>4</w:t>
      </w:r>
      <w:r w:rsidRPr="00054E28">
        <w:rPr>
          <w:sz w:val="26"/>
          <w:szCs w:val="26"/>
          <w:lang w:eastAsia="ru-RU"/>
        </w:rPr>
        <w:t>. При подаче заявления через Единый портал заявитель авторизуется посредством подтвержденной учетной записи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8011704" w14:textId="6B3A0E5B" w:rsidR="003D5292" w:rsidRPr="003D5292" w:rsidRDefault="003D5292" w:rsidP="003D5292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3D5292">
        <w:rPr>
          <w:sz w:val="26"/>
          <w:szCs w:val="26"/>
          <w:lang w:eastAsia="ru-RU"/>
        </w:rPr>
        <w:t>3.3.</w:t>
      </w:r>
      <w:r>
        <w:rPr>
          <w:sz w:val="26"/>
          <w:szCs w:val="26"/>
          <w:lang w:eastAsia="ru-RU"/>
        </w:rPr>
        <w:t>5</w:t>
      </w:r>
      <w:r w:rsidRPr="003D5292">
        <w:rPr>
          <w:sz w:val="26"/>
          <w:szCs w:val="26"/>
          <w:lang w:eastAsia="ru-RU"/>
        </w:rPr>
        <w:t>. После регистрации заявление и документы передаются руководителю Уполномоченного органа, который назначает исполнителя - специалиста Уполномоченного органа, ответственного за предоставление муниципальной услуги (далее - специалист Уполномоченного органа).</w:t>
      </w:r>
    </w:p>
    <w:p w14:paraId="5CDCEEE2" w14:textId="24017647" w:rsidR="003D5292" w:rsidRPr="003D5292" w:rsidRDefault="003D5292" w:rsidP="003D5292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3D5292">
        <w:rPr>
          <w:sz w:val="26"/>
          <w:szCs w:val="26"/>
          <w:lang w:eastAsia="ru-RU"/>
        </w:rPr>
        <w:t>3.3.</w:t>
      </w:r>
      <w:r>
        <w:rPr>
          <w:sz w:val="26"/>
          <w:szCs w:val="26"/>
          <w:lang w:eastAsia="ru-RU"/>
        </w:rPr>
        <w:t>6</w:t>
      </w:r>
      <w:r w:rsidRPr="003D5292">
        <w:rPr>
          <w:sz w:val="26"/>
          <w:szCs w:val="26"/>
          <w:lang w:eastAsia="ru-RU"/>
        </w:rPr>
        <w:t>. Срок регистрации заявления и документов, необходимых для предоставления муниципальной услуги, составляет 1 рабочий день с момента поступления заявления в Уполномоченный орган.</w:t>
      </w:r>
    </w:p>
    <w:p w14:paraId="1E754FCB" w14:textId="319B5F82" w:rsidR="003D5292" w:rsidRPr="00054E28" w:rsidRDefault="003D5292" w:rsidP="00054E28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3D5292">
        <w:rPr>
          <w:sz w:val="26"/>
          <w:szCs w:val="26"/>
          <w:lang w:eastAsia="ru-RU"/>
        </w:rPr>
        <w:t>Срок регистрации заявления и документов в случае подачи заявления через МФЦ составляет 1 рабочий день с момента поступления заявления в Уполномоченный орган, но не более 2 рабочих дней со дня подачи заявления в МФЦ.</w:t>
      </w:r>
    </w:p>
    <w:p w14:paraId="4A4E0AA7" w14:textId="77777777" w:rsidR="00630020" w:rsidRPr="00793BD8" w:rsidRDefault="00630020" w:rsidP="0065703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93BD8">
        <w:rPr>
          <w:sz w:val="26"/>
          <w:szCs w:val="26"/>
        </w:rPr>
        <w:t>3.4. Межведомственное информационное взаимодействие.</w:t>
      </w:r>
    </w:p>
    <w:p w14:paraId="5E2886B8" w14:textId="21EA7535" w:rsidR="003D5292" w:rsidRPr="003D5292" w:rsidRDefault="00630020" w:rsidP="00E25FA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0A668A">
        <w:rPr>
          <w:sz w:val="26"/>
          <w:szCs w:val="26"/>
        </w:rPr>
        <w:t xml:space="preserve">3.4.1. </w:t>
      </w:r>
      <w:r w:rsidR="003D5292" w:rsidRPr="003D5292">
        <w:rPr>
          <w:sz w:val="26"/>
          <w:szCs w:val="26"/>
          <w:lang w:eastAsia="ru-RU"/>
        </w:rPr>
        <w:t>Специалист Уполномоченного органа в случае, если не были представлены документы, которые заявитель вправе представить по собственной инициативе, а также для подтверждения сведений, указанных в заявлении, в течение 3 календарных дней со дня получения заявления направляет соответст</w:t>
      </w:r>
      <w:r w:rsidR="00E25FAC">
        <w:rPr>
          <w:sz w:val="26"/>
          <w:szCs w:val="26"/>
          <w:lang w:eastAsia="ru-RU"/>
        </w:rPr>
        <w:t xml:space="preserve">вующие межведомственные запросы </w:t>
      </w:r>
      <w:r w:rsidR="003D5292" w:rsidRPr="003D5292">
        <w:rPr>
          <w:sz w:val="26"/>
          <w:szCs w:val="26"/>
          <w:lang w:eastAsia="ru-RU"/>
        </w:rPr>
        <w:t>с использованием единой системы межведомственного электронного взаимодействия с целью получения:</w:t>
      </w:r>
    </w:p>
    <w:p w14:paraId="53C51E94" w14:textId="77777777" w:rsidR="003D5292" w:rsidRPr="003D5292" w:rsidRDefault="003D5292" w:rsidP="003D5292">
      <w:pPr>
        <w:ind w:firstLine="709"/>
        <w:jc w:val="both"/>
        <w:rPr>
          <w:sz w:val="26"/>
          <w:szCs w:val="26"/>
        </w:rPr>
      </w:pPr>
      <w:r w:rsidRPr="003D5292">
        <w:rPr>
          <w:color w:val="000000"/>
          <w:sz w:val="26"/>
          <w:szCs w:val="26"/>
        </w:rPr>
        <w:t xml:space="preserve">сведений о документе, удостоверяющем личность физического лица, – в Министерство внутренних дел Российской Федерации (далее - МВД России) с использованием вида сведений «Проверка действительности паспорта (расширенная)» либо сведений из Единого федерального информационного регистра, содержащего сведения о населении Российской Федерации (далее – ФГИС ЕРН), предусмотренных подпунктом </w:t>
      </w:r>
      <w:r w:rsidRPr="003D5292">
        <w:rPr>
          <w:color w:val="000000"/>
          <w:sz w:val="26"/>
          <w:szCs w:val="26"/>
        </w:rPr>
        <w:lastRenderedPageBreak/>
        <w:t>«а» пункта 2 приложения 1 Перечня</w:t>
      </w:r>
      <w:r w:rsidRPr="003D5292">
        <w:rPr>
          <w:color w:val="000000"/>
          <w:sz w:val="26"/>
          <w:szCs w:val="26"/>
          <w:vertAlign w:val="superscript"/>
        </w:rPr>
        <w:footnoteReference w:id="1"/>
      </w:r>
      <w:r w:rsidRPr="003D5292">
        <w:rPr>
          <w:color w:val="000000"/>
          <w:sz w:val="26"/>
          <w:szCs w:val="26"/>
        </w:rPr>
        <w:t>, –</w:t>
      </w:r>
      <w:r w:rsidRPr="003D5292">
        <w:rPr>
          <w:sz w:val="26"/>
          <w:szCs w:val="26"/>
        </w:rPr>
        <w:t xml:space="preserve"> в Федеральную налоговую службу (далее – ФНС России) с использованием вида сведений «Предоставление из ЕРН по запросу сведений о физическом лице»;</w:t>
      </w:r>
    </w:p>
    <w:p w14:paraId="4C32F685" w14:textId="77777777" w:rsidR="003D5292" w:rsidRPr="003D5292" w:rsidRDefault="003D5292" w:rsidP="003D5292">
      <w:pPr>
        <w:tabs>
          <w:tab w:val="right" w:pos="9498"/>
        </w:tabs>
        <w:ind w:firstLine="709"/>
        <w:jc w:val="both"/>
        <w:rPr>
          <w:sz w:val="26"/>
          <w:szCs w:val="26"/>
          <w:lang w:eastAsia="ru-RU"/>
        </w:rPr>
      </w:pPr>
      <w:r w:rsidRPr="003D5292">
        <w:rPr>
          <w:sz w:val="26"/>
          <w:szCs w:val="26"/>
          <w:lang w:eastAsia="ru-RU"/>
        </w:rPr>
        <w:t>выписки из Единого государственного реестра юридических лиц (далее – ЕГРЮЛ) - в ФНС России посредством вида сведений «Предоставление выписки из ЕГРЮЛ, ЕГРИП в форме электронного документа»;</w:t>
      </w:r>
    </w:p>
    <w:p w14:paraId="1B2B3CF7" w14:textId="2C03E465" w:rsidR="003D5292" w:rsidRPr="00793BD8" w:rsidRDefault="003D5292" w:rsidP="00E25FAC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3D5292">
        <w:rPr>
          <w:sz w:val="26"/>
          <w:szCs w:val="26"/>
          <w:lang w:eastAsia="ru-RU"/>
        </w:rPr>
        <w:t xml:space="preserve">выписки из Единого государственного реестра недвижимости (далее - ЕГРН), </w:t>
      </w:r>
      <w:r w:rsidR="007D022C">
        <w:rPr>
          <w:sz w:val="26"/>
          <w:szCs w:val="26"/>
          <w:lang w:eastAsia="ru-RU"/>
        </w:rPr>
        <w:t>содержащей</w:t>
      </w:r>
      <w:r w:rsidRPr="003D5292">
        <w:rPr>
          <w:sz w:val="26"/>
          <w:szCs w:val="26"/>
          <w:lang w:eastAsia="ru-RU"/>
        </w:rPr>
        <w:t xml:space="preserve"> сведения о зарегистрированных прав</w:t>
      </w:r>
      <w:r>
        <w:rPr>
          <w:sz w:val="26"/>
          <w:szCs w:val="26"/>
          <w:lang w:eastAsia="ru-RU"/>
        </w:rPr>
        <w:t xml:space="preserve">ах на садовый дом или жилой дом </w:t>
      </w:r>
      <w:r w:rsidRPr="003D5292">
        <w:rPr>
          <w:sz w:val="26"/>
          <w:szCs w:val="26"/>
          <w:lang w:eastAsia="ru-RU"/>
        </w:rPr>
        <w:t>- в Росреестр посредством вида сведени</w:t>
      </w:r>
      <w:r>
        <w:rPr>
          <w:sz w:val="26"/>
          <w:szCs w:val="26"/>
          <w:lang w:eastAsia="ru-RU"/>
        </w:rPr>
        <w:t>й «Прием обращений в ФГИС ЕГРН».</w:t>
      </w:r>
    </w:p>
    <w:p w14:paraId="044E69EF" w14:textId="77777777" w:rsidR="00630020" w:rsidRPr="000A668A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3.4.2. Запрещено требовать от заявителя:</w:t>
      </w:r>
    </w:p>
    <w:p w14:paraId="4F42A674" w14:textId="77777777" w:rsidR="00630020" w:rsidRPr="000A668A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AF8858F" w14:textId="77777777" w:rsidR="00630020" w:rsidRPr="000A668A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3B289B7C" w14:textId="77777777" w:rsidR="00630020" w:rsidRPr="000A668A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FE1CA67" w14:textId="77777777" w:rsidR="00630020" w:rsidRPr="000A668A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41E898A" w14:textId="77777777" w:rsidR="00630020" w:rsidRPr="000A668A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14:paraId="128F4ED9" w14:textId="77777777" w:rsidR="00630020" w:rsidRPr="000A668A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ED09AE6" w14:textId="77777777" w:rsidR="00630020" w:rsidRPr="000A668A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43D328A5" w14:textId="51FE7951" w:rsidR="00630020" w:rsidRDefault="00630020" w:rsidP="00630020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</w:t>
      </w:r>
      <w:r w:rsidRPr="000A668A">
        <w:rPr>
          <w:sz w:val="26"/>
          <w:szCs w:val="26"/>
        </w:rPr>
        <w:lastRenderedPageBreak/>
        <w:t>необходимым условием предоставления муниципальной услуги, и иных случаев, установленных федеральными законами.</w:t>
      </w:r>
    </w:p>
    <w:p w14:paraId="70FB76D2" w14:textId="77777777" w:rsidR="00986FD1" w:rsidRPr="00986FD1" w:rsidRDefault="00986FD1" w:rsidP="00986FD1">
      <w:pPr>
        <w:ind w:firstLine="709"/>
        <w:jc w:val="both"/>
        <w:rPr>
          <w:sz w:val="26"/>
          <w:szCs w:val="26"/>
        </w:rPr>
      </w:pPr>
      <w:r w:rsidRPr="00986FD1">
        <w:rPr>
          <w:sz w:val="26"/>
          <w:szCs w:val="26"/>
        </w:rPr>
        <w:t>3.5. Приостановление предоставления муниципальной услуги.</w:t>
      </w:r>
    </w:p>
    <w:p w14:paraId="2A80F470" w14:textId="7A0A4D1F" w:rsidR="00986FD1" w:rsidRPr="000A668A" w:rsidRDefault="00986FD1" w:rsidP="00986FD1">
      <w:pPr>
        <w:ind w:firstLine="709"/>
        <w:jc w:val="both"/>
        <w:rPr>
          <w:sz w:val="26"/>
          <w:szCs w:val="26"/>
        </w:rPr>
      </w:pPr>
      <w:r w:rsidRPr="00986FD1">
        <w:rPr>
          <w:sz w:val="26"/>
          <w:szCs w:val="26"/>
        </w:rPr>
        <w:t>Приостановление предоставления муниципальной услуги не предусмотрено.</w:t>
      </w:r>
    </w:p>
    <w:p w14:paraId="16CB1989" w14:textId="7C910521" w:rsidR="00630020" w:rsidRPr="000A668A" w:rsidRDefault="00630020" w:rsidP="00630020">
      <w:pPr>
        <w:ind w:firstLine="709"/>
        <w:jc w:val="both"/>
        <w:rPr>
          <w:sz w:val="26"/>
          <w:szCs w:val="26"/>
          <w:highlight w:val="lightGray"/>
        </w:rPr>
      </w:pPr>
      <w:r w:rsidRPr="000A668A">
        <w:rPr>
          <w:sz w:val="26"/>
          <w:szCs w:val="26"/>
        </w:rPr>
        <w:t>3.</w:t>
      </w:r>
      <w:r w:rsidR="00575A15">
        <w:rPr>
          <w:sz w:val="26"/>
          <w:szCs w:val="26"/>
        </w:rPr>
        <w:t>6</w:t>
      </w:r>
      <w:r w:rsidRPr="000A668A">
        <w:rPr>
          <w:sz w:val="26"/>
          <w:szCs w:val="26"/>
        </w:rPr>
        <w:t>. Принятие решения о предоставлении (об отказе в предоставлении) муниципальной услуги.</w:t>
      </w:r>
    </w:p>
    <w:p w14:paraId="3BFFCCCA" w14:textId="18BA46FC" w:rsidR="00575A15" w:rsidRDefault="00630020" w:rsidP="008207B3">
      <w:pPr>
        <w:ind w:firstLine="709"/>
        <w:jc w:val="both"/>
        <w:rPr>
          <w:sz w:val="26"/>
          <w:szCs w:val="26"/>
        </w:rPr>
      </w:pPr>
      <w:r w:rsidRPr="000A668A">
        <w:rPr>
          <w:sz w:val="26"/>
          <w:szCs w:val="26"/>
        </w:rPr>
        <w:t>3.</w:t>
      </w:r>
      <w:r w:rsidR="00575A15">
        <w:rPr>
          <w:sz w:val="26"/>
          <w:szCs w:val="26"/>
        </w:rPr>
        <w:t>6</w:t>
      </w:r>
      <w:r w:rsidRPr="000A668A">
        <w:rPr>
          <w:sz w:val="26"/>
          <w:szCs w:val="26"/>
        </w:rPr>
        <w:t>.</w:t>
      </w:r>
      <w:r w:rsidR="00575A15">
        <w:rPr>
          <w:sz w:val="26"/>
          <w:szCs w:val="26"/>
        </w:rPr>
        <w:t>1</w:t>
      </w:r>
      <w:r w:rsidRPr="000A668A">
        <w:rPr>
          <w:sz w:val="26"/>
          <w:szCs w:val="26"/>
        </w:rPr>
        <w:t xml:space="preserve">. </w:t>
      </w:r>
      <w:r w:rsidR="00575A15">
        <w:rPr>
          <w:sz w:val="26"/>
          <w:szCs w:val="26"/>
        </w:rPr>
        <w:t>П</w:t>
      </w:r>
      <w:r w:rsidR="00575A15" w:rsidRPr="00575A15">
        <w:rPr>
          <w:sz w:val="26"/>
          <w:szCs w:val="26"/>
        </w:rPr>
        <w:t>ризнани</w:t>
      </w:r>
      <w:r w:rsidR="00575A15">
        <w:rPr>
          <w:sz w:val="26"/>
          <w:szCs w:val="26"/>
        </w:rPr>
        <w:t>е</w:t>
      </w:r>
      <w:r w:rsidR="00575A15" w:rsidRPr="00575A15">
        <w:rPr>
          <w:sz w:val="26"/>
          <w:szCs w:val="26"/>
        </w:rPr>
        <w:t xml:space="preserve"> садового дома жилым домом и жилого дома садовым домом</w:t>
      </w:r>
      <w:r w:rsidR="00575A15">
        <w:rPr>
          <w:sz w:val="26"/>
          <w:szCs w:val="26"/>
        </w:rPr>
        <w:t xml:space="preserve"> </w:t>
      </w:r>
      <w:r w:rsidR="00575A15" w:rsidRPr="00575A15">
        <w:rPr>
          <w:sz w:val="26"/>
          <w:szCs w:val="26"/>
        </w:rPr>
        <w:t xml:space="preserve">осуществляется </w:t>
      </w:r>
      <w:r w:rsidR="005A2D35" w:rsidRPr="005A2D35">
        <w:rPr>
          <w:sz w:val="26"/>
          <w:szCs w:val="26"/>
        </w:rPr>
        <w:t xml:space="preserve">Уполномоченным органом </w:t>
      </w:r>
      <w:r w:rsidR="00575A15" w:rsidRPr="00575A15">
        <w:rPr>
          <w:sz w:val="26"/>
          <w:szCs w:val="26"/>
        </w:rPr>
        <w:t>в порядке, установленном Положени</w:t>
      </w:r>
      <w:r w:rsidR="00575A15">
        <w:rPr>
          <w:sz w:val="26"/>
          <w:szCs w:val="26"/>
        </w:rPr>
        <w:t>ем</w:t>
      </w:r>
      <w:r w:rsidR="00575A15" w:rsidRPr="00575A15">
        <w:rPr>
          <w:sz w:val="26"/>
          <w:szCs w:val="26"/>
        </w:rPr>
        <w:t xml:space="preserve"> о признании помещения жилым пом</w:t>
      </w:r>
      <w:r w:rsidR="00575A15">
        <w:rPr>
          <w:sz w:val="26"/>
          <w:szCs w:val="26"/>
        </w:rPr>
        <w:t>ещением, жилого помещения непри</w:t>
      </w:r>
      <w:r w:rsidR="00575A15" w:rsidRPr="00575A15">
        <w:rPr>
          <w:sz w:val="26"/>
          <w:szCs w:val="26"/>
        </w:rPr>
        <w:t>годным для проживания и многоквартирного дома аварийным и подлежащим сносу или реконструкции, садового дома жилым домом или жилого дома садовым домом, утвержденн</w:t>
      </w:r>
      <w:r w:rsidR="006A08A0">
        <w:rPr>
          <w:sz w:val="26"/>
          <w:szCs w:val="26"/>
        </w:rPr>
        <w:t>ым</w:t>
      </w:r>
      <w:r w:rsidR="00575A15" w:rsidRPr="00575A15">
        <w:rPr>
          <w:sz w:val="26"/>
          <w:szCs w:val="26"/>
        </w:rPr>
        <w:t xml:space="preserve"> постановлением Правительства Российской Федерации от 28.01.2006 № 47 (далее - Положение)</w:t>
      </w:r>
      <w:r w:rsidR="006A08A0">
        <w:rPr>
          <w:sz w:val="26"/>
          <w:szCs w:val="26"/>
        </w:rPr>
        <w:t>.</w:t>
      </w:r>
    </w:p>
    <w:p w14:paraId="32AEC864" w14:textId="550A5878" w:rsidR="00575A15" w:rsidRDefault="00575A15" w:rsidP="008207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3.6.2. </w:t>
      </w:r>
      <w:r w:rsidR="00334F8E" w:rsidRPr="008207B3">
        <w:rPr>
          <w:sz w:val="26"/>
          <w:szCs w:val="26"/>
        </w:rPr>
        <w:t xml:space="preserve">Специалист Уполномоченного органа в </w:t>
      </w:r>
      <w:r>
        <w:rPr>
          <w:sz w:val="26"/>
          <w:szCs w:val="26"/>
        </w:rPr>
        <w:t xml:space="preserve">срок не более </w:t>
      </w:r>
      <w:r w:rsidRPr="00575A15">
        <w:rPr>
          <w:sz w:val="26"/>
          <w:szCs w:val="26"/>
        </w:rPr>
        <w:t>45 календарн</w:t>
      </w:r>
      <w:r>
        <w:rPr>
          <w:sz w:val="26"/>
          <w:szCs w:val="26"/>
        </w:rPr>
        <w:t>ых дней со дня подачи заявления:</w:t>
      </w:r>
    </w:p>
    <w:p w14:paraId="58BFA06C" w14:textId="5F299D2A" w:rsidR="00334F8E" w:rsidRPr="008207B3" w:rsidRDefault="00575A15" w:rsidP="008207B3">
      <w:pPr>
        <w:ind w:firstLine="709"/>
        <w:jc w:val="both"/>
        <w:rPr>
          <w:sz w:val="26"/>
          <w:szCs w:val="26"/>
        </w:rPr>
      </w:pPr>
      <w:r w:rsidRPr="00575A15">
        <w:rPr>
          <w:sz w:val="26"/>
          <w:szCs w:val="26"/>
        </w:rPr>
        <w:t>устанавливает предмет заявления, проверяет наличие документов, указанных в приложении 2 к настоящему Административному р</w:t>
      </w:r>
      <w:r>
        <w:rPr>
          <w:sz w:val="26"/>
          <w:szCs w:val="26"/>
        </w:rPr>
        <w:t>егламенту, проводит их эксперти</w:t>
      </w:r>
      <w:r w:rsidRPr="00575A15">
        <w:rPr>
          <w:sz w:val="26"/>
          <w:szCs w:val="26"/>
        </w:rPr>
        <w:t>зу;</w:t>
      </w:r>
    </w:p>
    <w:p w14:paraId="4DBFB5F8" w14:textId="71EB7138" w:rsidR="00817F8E" w:rsidRDefault="00575A15" w:rsidP="008207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17F8E" w:rsidRPr="008207B3">
        <w:rPr>
          <w:sz w:val="26"/>
          <w:szCs w:val="26"/>
        </w:rPr>
        <w:t xml:space="preserve">ри отсутствии оснований для отказа в предоставлении муниципальной </w:t>
      </w:r>
      <w:r w:rsidR="00817F8E" w:rsidRPr="002910A1">
        <w:rPr>
          <w:sz w:val="26"/>
          <w:szCs w:val="26"/>
        </w:rPr>
        <w:t xml:space="preserve">услуги, указанных в </w:t>
      </w:r>
      <w:hyperlink w:anchor="sub_49" w:history="1">
        <w:r w:rsidR="002910A1" w:rsidRPr="002910A1">
          <w:rPr>
            <w:sz w:val="26"/>
            <w:szCs w:val="26"/>
          </w:rPr>
          <w:t>приложении</w:t>
        </w:r>
      </w:hyperlink>
      <w:r w:rsidR="002910A1" w:rsidRPr="002910A1">
        <w:rPr>
          <w:sz w:val="26"/>
          <w:szCs w:val="26"/>
        </w:rPr>
        <w:t xml:space="preserve"> 3</w:t>
      </w:r>
      <w:r w:rsidR="00817F8E" w:rsidRPr="002910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</w:t>
      </w:r>
      <w:r w:rsidRPr="002910A1">
        <w:rPr>
          <w:sz w:val="26"/>
          <w:szCs w:val="26"/>
        </w:rPr>
        <w:t>настояще</w:t>
      </w:r>
      <w:r>
        <w:rPr>
          <w:sz w:val="26"/>
          <w:szCs w:val="26"/>
        </w:rPr>
        <w:t>му</w:t>
      </w:r>
      <w:r w:rsidRPr="002910A1">
        <w:rPr>
          <w:sz w:val="26"/>
          <w:szCs w:val="26"/>
        </w:rPr>
        <w:t xml:space="preserve"> административно</w:t>
      </w:r>
      <w:r>
        <w:rPr>
          <w:sz w:val="26"/>
          <w:szCs w:val="26"/>
        </w:rPr>
        <w:t>му</w:t>
      </w:r>
      <w:r w:rsidRPr="002910A1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у</w:t>
      </w:r>
      <w:r w:rsidR="00817F8E" w:rsidRPr="002910A1">
        <w:rPr>
          <w:sz w:val="26"/>
          <w:szCs w:val="26"/>
        </w:rPr>
        <w:t>,</w:t>
      </w:r>
      <w:r w:rsidR="00817F8E" w:rsidRPr="008207B3">
        <w:rPr>
          <w:sz w:val="26"/>
          <w:szCs w:val="26"/>
        </w:rPr>
        <w:t xml:space="preserve"> готовит проект решения о признании садового дома жилым домом или жилого дома садовым домом по установленной форме согласно </w:t>
      </w:r>
      <w:hyperlink r:id="rId13" w:history="1">
        <w:r w:rsidR="00817F8E" w:rsidRPr="008207B3">
          <w:rPr>
            <w:sz w:val="26"/>
            <w:szCs w:val="26"/>
          </w:rPr>
          <w:t>приложению 3</w:t>
        </w:r>
      </w:hyperlink>
      <w:r w:rsidR="00817F8E" w:rsidRPr="008207B3">
        <w:rPr>
          <w:sz w:val="26"/>
          <w:szCs w:val="26"/>
        </w:rPr>
        <w:t xml:space="preserve"> к Положению;</w:t>
      </w:r>
    </w:p>
    <w:p w14:paraId="70636D33" w14:textId="6693D330" w:rsidR="005A2D35" w:rsidRPr="008207B3" w:rsidRDefault="005A2D35" w:rsidP="005A2D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A2D35">
        <w:rPr>
          <w:sz w:val="26"/>
          <w:szCs w:val="26"/>
        </w:rPr>
        <w:t xml:space="preserve">ри наличии оснований для отказа в предоставлении муниципальной услуги, указанных в приложении 3 </w:t>
      </w:r>
      <w:r>
        <w:rPr>
          <w:sz w:val="26"/>
          <w:szCs w:val="26"/>
        </w:rPr>
        <w:t xml:space="preserve">к </w:t>
      </w:r>
      <w:r w:rsidRPr="005A2D35">
        <w:rPr>
          <w:sz w:val="26"/>
          <w:szCs w:val="26"/>
        </w:rPr>
        <w:t>настояще</w:t>
      </w:r>
      <w:r>
        <w:rPr>
          <w:sz w:val="26"/>
          <w:szCs w:val="26"/>
        </w:rPr>
        <w:t>му</w:t>
      </w:r>
      <w:r w:rsidRPr="005A2D35">
        <w:rPr>
          <w:sz w:val="26"/>
          <w:szCs w:val="26"/>
        </w:rPr>
        <w:t xml:space="preserve"> административно</w:t>
      </w:r>
      <w:r>
        <w:rPr>
          <w:sz w:val="26"/>
          <w:szCs w:val="26"/>
        </w:rPr>
        <w:t>му</w:t>
      </w:r>
      <w:r w:rsidRPr="005A2D35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у</w:t>
      </w:r>
      <w:r w:rsidRPr="005A2D35">
        <w:rPr>
          <w:sz w:val="26"/>
          <w:szCs w:val="26"/>
        </w:rPr>
        <w:t>, готовит проект решения об отказе в признании садового дома жилым домом или жилого дома садовым домом;</w:t>
      </w:r>
    </w:p>
    <w:p w14:paraId="74B97B3A" w14:textId="1A36B3DA" w:rsidR="005A2D35" w:rsidRDefault="005A2D35" w:rsidP="008207B3">
      <w:pPr>
        <w:ind w:firstLine="709"/>
        <w:jc w:val="both"/>
        <w:rPr>
          <w:sz w:val="26"/>
          <w:szCs w:val="26"/>
        </w:rPr>
      </w:pPr>
      <w:r w:rsidRPr="005A2D35">
        <w:rPr>
          <w:sz w:val="26"/>
          <w:szCs w:val="26"/>
        </w:rPr>
        <w:t xml:space="preserve">направляет </w:t>
      </w:r>
      <w:r>
        <w:rPr>
          <w:sz w:val="26"/>
          <w:szCs w:val="26"/>
        </w:rPr>
        <w:t xml:space="preserve">подготовленные проекты решений </w:t>
      </w:r>
      <w:r w:rsidRPr="005A2D35">
        <w:rPr>
          <w:sz w:val="26"/>
          <w:szCs w:val="26"/>
        </w:rPr>
        <w:t>для согласования и подписания руков</w:t>
      </w:r>
      <w:r>
        <w:rPr>
          <w:sz w:val="26"/>
          <w:szCs w:val="26"/>
        </w:rPr>
        <w:t>одителем (заместителем руководи</w:t>
      </w:r>
      <w:r w:rsidRPr="005A2D35">
        <w:rPr>
          <w:sz w:val="26"/>
          <w:szCs w:val="26"/>
        </w:rPr>
        <w:t>теля) Уполномоченного органа.</w:t>
      </w:r>
    </w:p>
    <w:p w14:paraId="1F91E853" w14:textId="42942A75" w:rsidR="004757F3" w:rsidRDefault="004757F3" w:rsidP="001F7F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6" w:name="P313"/>
      <w:bookmarkStart w:id="17" w:name="sub_129"/>
      <w:bookmarkEnd w:id="16"/>
      <w:r>
        <w:rPr>
          <w:sz w:val="26"/>
          <w:szCs w:val="26"/>
        </w:rPr>
        <w:t xml:space="preserve">3.6.3. </w:t>
      </w:r>
      <w:r w:rsidRPr="004757F3">
        <w:rPr>
          <w:sz w:val="26"/>
          <w:szCs w:val="26"/>
        </w:rPr>
        <w:t xml:space="preserve">Срок принятия решения Уполномоченным органом составляет не более </w:t>
      </w:r>
      <w:r>
        <w:rPr>
          <w:sz w:val="26"/>
          <w:szCs w:val="26"/>
        </w:rPr>
        <w:t>45</w:t>
      </w:r>
      <w:r w:rsidRPr="004757F3">
        <w:rPr>
          <w:sz w:val="26"/>
          <w:szCs w:val="26"/>
        </w:rPr>
        <w:t xml:space="preserve"> календарных дней со дня </w:t>
      </w:r>
      <w:r>
        <w:rPr>
          <w:sz w:val="26"/>
          <w:szCs w:val="26"/>
        </w:rPr>
        <w:t>подачи заявления.</w:t>
      </w:r>
    </w:p>
    <w:p w14:paraId="53AB7363" w14:textId="7FA6081B" w:rsidR="0081408A" w:rsidRPr="001F7F0B" w:rsidRDefault="005A2D35" w:rsidP="001F7F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B2714">
        <w:rPr>
          <w:sz w:val="26"/>
          <w:szCs w:val="26"/>
        </w:rPr>
        <w:t xml:space="preserve">7. </w:t>
      </w:r>
      <w:r w:rsidR="00986FD1">
        <w:rPr>
          <w:sz w:val="26"/>
          <w:szCs w:val="26"/>
        </w:rPr>
        <w:t>П</w:t>
      </w:r>
      <w:r w:rsidR="00986FD1" w:rsidRPr="0039208A">
        <w:rPr>
          <w:sz w:val="26"/>
          <w:szCs w:val="26"/>
        </w:rPr>
        <w:t>редоставление результата муниципальной услуги</w:t>
      </w:r>
      <w:r w:rsidR="00986FD1">
        <w:rPr>
          <w:sz w:val="26"/>
          <w:szCs w:val="26"/>
        </w:rPr>
        <w:t>.</w:t>
      </w:r>
    </w:p>
    <w:p w14:paraId="1FEC2C94" w14:textId="6119CE81" w:rsidR="004757F3" w:rsidRP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bookmarkStart w:id="18" w:name="sub_133"/>
      <w:bookmarkEnd w:id="17"/>
      <w:r>
        <w:rPr>
          <w:sz w:val="26"/>
          <w:szCs w:val="26"/>
        </w:rPr>
        <w:t>3.</w:t>
      </w:r>
      <w:r w:rsidR="00EB2714">
        <w:rPr>
          <w:sz w:val="26"/>
          <w:szCs w:val="26"/>
        </w:rPr>
        <w:t>7.</w:t>
      </w:r>
      <w:r>
        <w:rPr>
          <w:sz w:val="26"/>
          <w:szCs w:val="26"/>
        </w:rPr>
        <w:t>1</w:t>
      </w:r>
      <w:r w:rsidR="00EB2714">
        <w:rPr>
          <w:sz w:val="26"/>
          <w:szCs w:val="26"/>
        </w:rPr>
        <w:t xml:space="preserve">. </w:t>
      </w:r>
      <w:r w:rsidRPr="004757F3">
        <w:rPr>
          <w:bCs/>
          <w:sz w:val="26"/>
          <w:szCs w:val="26"/>
        </w:rPr>
        <w:t>Специалист Уполномоченного органа в зависимости от способа выдачи документов, указанного в заявлении заявителем,</w:t>
      </w:r>
      <w:r w:rsidRPr="004757F3">
        <w:t xml:space="preserve"> </w:t>
      </w:r>
      <w:r w:rsidR="00C665E9" w:rsidRPr="00C665E9">
        <w:rPr>
          <w:bCs/>
          <w:sz w:val="26"/>
          <w:szCs w:val="26"/>
        </w:rPr>
        <w:t>не позднее чем через 3 рабочих дня со дня принятия решения о признании садового дома жилым домом или жилого дома садовым домом</w:t>
      </w:r>
      <w:r w:rsidRPr="004757F3">
        <w:rPr>
          <w:bCs/>
          <w:sz w:val="26"/>
          <w:szCs w:val="26"/>
        </w:rPr>
        <w:t>:</w:t>
      </w:r>
    </w:p>
    <w:p w14:paraId="4276E303" w14:textId="77777777" w:rsidR="004757F3" w:rsidRP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4757F3">
        <w:rPr>
          <w:bCs/>
          <w:sz w:val="26"/>
          <w:szCs w:val="26"/>
        </w:rPr>
        <w:t>информирует заявителя о возможности получения результата предоставления муниципальной услуги в Уполномоченном органе;</w:t>
      </w:r>
    </w:p>
    <w:p w14:paraId="65EFBB3C" w14:textId="77777777" w:rsidR="004757F3" w:rsidRP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4757F3">
        <w:rPr>
          <w:bCs/>
          <w:sz w:val="26"/>
          <w:szCs w:val="26"/>
        </w:rPr>
        <w:t>при личном обращении заявителя в Уполномоченный орган выдает результат предоставления муниципальной услуги при предъявлении документа, удостоверяющего личность (в случае получения документов представителем заявителя - также документа, подтверждающего полномочия представителя заявителя);</w:t>
      </w:r>
    </w:p>
    <w:p w14:paraId="3F661D6D" w14:textId="5AF89CC3" w:rsid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4757F3">
        <w:rPr>
          <w:bCs/>
          <w:sz w:val="26"/>
          <w:szCs w:val="26"/>
        </w:rPr>
        <w:t xml:space="preserve">в случае подачи заявления в электронной форме </w:t>
      </w:r>
      <w:r w:rsidR="00362078" w:rsidRPr="00362078">
        <w:rPr>
          <w:bCs/>
          <w:sz w:val="26"/>
          <w:szCs w:val="26"/>
        </w:rPr>
        <w:t xml:space="preserve">через </w:t>
      </w:r>
      <w:r w:rsidR="00362078">
        <w:rPr>
          <w:bCs/>
          <w:sz w:val="26"/>
          <w:szCs w:val="26"/>
        </w:rPr>
        <w:t xml:space="preserve">Единый портал </w:t>
      </w:r>
      <w:r w:rsidRPr="004757F3">
        <w:rPr>
          <w:bCs/>
          <w:sz w:val="26"/>
          <w:szCs w:val="26"/>
        </w:rPr>
        <w:t>- меняет статус заявления на Едином портале, направляет результат заявителю в форме электронного документа посредством личного кабинета заявителя на Едином портале;</w:t>
      </w:r>
    </w:p>
    <w:p w14:paraId="0EA2D409" w14:textId="28F49E22" w:rsidR="00362078" w:rsidRPr="004757F3" w:rsidRDefault="00362078" w:rsidP="00362078">
      <w:pPr>
        <w:tabs>
          <w:tab w:val="right" w:pos="9498"/>
        </w:tabs>
        <w:ind w:firstLine="709"/>
        <w:jc w:val="both"/>
        <w:rPr>
          <w:bCs/>
          <w:sz w:val="26"/>
          <w:szCs w:val="26"/>
        </w:rPr>
      </w:pPr>
      <w:r w:rsidRPr="00E60D86">
        <w:rPr>
          <w:sz w:val="26"/>
          <w:szCs w:val="26"/>
          <w:lang w:eastAsia="ru-RU"/>
        </w:rPr>
        <w:t xml:space="preserve">в случае </w:t>
      </w:r>
      <w:r>
        <w:rPr>
          <w:sz w:val="26"/>
          <w:szCs w:val="26"/>
          <w:lang w:eastAsia="ru-RU"/>
        </w:rPr>
        <w:t>выдачи</w:t>
      </w:r>
      <w:r w:rsidRPr="00E60D86">
        <w:rPr>
          <w:sz w:val="26"/>
          <w:szCs w:val="26"/>
          <w:lang w:eastAsia="ru-RU"/>
        </w:rPr>
        <w:t xml:space="preserve"> в электронной форме посредством электронной почты - направляет результат предоставления муниципальной услуги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органа, на указанный в за</w:t>
      </w:r>
      <w:r>
        <w:rPr>
          <w:sz w:val="26"/>
          <w:szCs w:val="26"/>
          <w:lang w:eastAsia="ru-RU"/>
        </w:rPr>
        <w:t>явлении адрес электронной почты;</w:t>
      </w:r>
    </w:p>
    <w:p w14:paraId="4B83A7BA" w14:textId="0A2817C6" w:rsidR="004757F3" w:rsidRP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4757F3">
        <w:rPr>
          <w:bCs/>
          <w:sz w:val="26"/>
          <w:szCs w:val="26"/>
        </w:rPr>
        <w:t>направляет заявителю документы на почтовый адрес, указанный в заявлении, заказным письмом с уведомлением;</w:t>
      </w:r>
    </w:p>
    <w:p w14:paraId="45C32930" w14:textId="6C87FE42" w:rsidR="004757F3" w:rsidRDefault="00362078" w:rsidP="00362078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4757F3">
        <w:rPr>
          <w:sz w:val="26"/>
          <w:szCs w:val="26"/>
          <w:lang w:eastAsia="ru-RU"/>
        </w:rPr>
        <w:lastRenderedPageBreak/>
        <w:t>передает документы, являющиеся результатом предоставления муниципальной услуги, в МФЦ для выдачи заявителю. Передача в МФЦ документов, являющихся результатом предоставления муниципальной услуги, осуществляется в порядке и в сроки, установленные Соглашением о взаимодействии, заключенным меж</w:t>
      </w:r>
      <w:r>
        <w:rPr>
          <w:sz w:val="26"/>
          <w:szCs w:val="26"/>
          <w:lang w:eastAsia="ru-RU"/>
        </w:rPr>
        <w:t>ду МФЦ и Уполномоченным органом.</w:t>
      </w:r>
    </w:p>
    <w:p w14:paraId="09334AB7" w14:textId="3BF3578B" w:rsidR="004757F3" w:rsidRP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3.7.2.</w:t>
      </w:r>
      <w:r w:rsidRPr="004757F3">
        <w:rPr>
          <w:sz w:val="26"/>
          <w:szCs w:val="26"/>
        </w:rPr>
        <w:t xml:space="preserve"> Специалист МФЦ не позднее дня, сл</w:t>
      </w:r>
      <w:r>
        <w:rPr>
          <w:sz w:val="26"/>
          <w:szCs w:val="26"/>
        </w:rPr>
        <w:t>едующего за днем поступления до</w:t>
      </w:r>
      <w:r w:rsidRPr="004757F3">
        <w:rPr>
          <w:sz w:val="26"/>
          <w:szCs w:val="26"/>
        </w:rPr>
        <w:t xml:space="preserve">кументов из Уполномоченного органа: </w:t>
      </w:r>
    </w:p>
    <w:p w14:paraId="0FC601A9" w14:textId="0A305C16" w:rsidR="004757F3" w:rsidRP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757F3">
        <w:rPr>
          <w:sz w:val="26"/>
          <w:szCs w:val="26"/>
        </w:rPr>
        <w:t>информирует заявителя о подготовке резул</w:t>
      </w:r>
      <w:r>
        <w:rPr>
          <w:sz w:val="26"/>
          <w:szCs w:val="26"/>
        </w:rPr>
        <w:t>ьтата предоставления муниципаль</w:t>
      </w:r>
      <w:r w:rsidRPr="004757F3">
        <w:rPr>
          <w:sz w:val="26"/>
          <w:szCs w:val="26"/>
        </w:rPr>
        <w:t>ной услуги и возможности его получения в МФЦ;</w:t>
      </w:r>
    </w:p>
    <w:p w14:paraId="709918FE" w14:textId="64BF35C2" w:rsid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757F3">
        <w:rPr>
          <w:sz w:val="26"/>
          <w:szCs w:val="26"/>
        </w:rPr>
        <w:t>при личном обращении заявителя в МФЦ выдает документы под расписку в журнале выдачи документов при предъявлении</w:t>
      </w:r>
      <w:r>
        <w:rPr>
          <w:sz w:val="26"/>
          <w:szCs w:val="26"/>
        </w:rPr>
        <w:t xml:space="preserve"> документа, удостоверяющего лич</w:t>
      </w:r>
      <w:r w:rsidRPr="004757F3">
        <w:rPr>
          <w:sz w:val="26"/>
          <w:szCs w:val="26"/>
        </w:rPr>
        <w:t>ность, и документа, подтверждающего полномочия представителя.</w:t>
      </w:r>
    </w:p>
    <w:p w14:paraId="1BEAFC8A" w14:textId="099B3697" w:rsidR="004757F3" w:rsidRPr="004757F3" w:rsidRDefault="004757F3" w:rsidP="004757F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eastAsia="ru-RU"/>
        </w:rPr>
      </w:pPr>
      <w:bookmarkStart w:id="19" w:name="P417"/>
      <w:bookmarkEnd w:id="18"/>
      <w:bookmarkEnd w:id="19"/>
      <w:r w:rsidRPr="004757F3">
        <w:rPr>
          <w:bCs/>
          <w:sz w:val="26"/>
          <w:szCs w:val="26"/>
        </w:rPr>
        <w:t>3.7.</w:t>
      </w:r>
      <w:r>
        <w:rPr>
          <w:bCs/>
          <w:sz w:val="26"/>
          <w:szCs w:val="26"/>
        </w:rPr>
        <w:t>3</w:t>
      </w:r>
      <w:r w:rsidRPr="004757F3">
        <w:rPr>
          <w:bCs/>
          <w:sz w:val="26"/>
          <w:szCs w:val="26"/>
        </w:rPr>
        <w:t>. Заявитель может обратиться в МФЦ за получением результата муниципальной услуги в течение 30 календарных дней после поступления документов в МФЦ. По истечении указанного срока документы возвращаются в Уполномоченный орган с целью дальнейшего направления заявителю.</w:t>
      </w:r>
    </w:p>
    <w:p w14:paraId="3576C75D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14:paraId="28CB10B1" w14:textId="77777777" w:rsidR="00630020" w:rsidRPr="0049138A" w:rsidRDefault="00630020" w:rsidP="00630020">
      <w:pPr>
        <w:widowControl w:val="0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 CYR" w:hAnsi="Times New Roman CYR" w:cs="Times New Roman CYR"/>
          <w:bCs/>
          <w:sz w:val="26"/>
          <w:szCs w:val="26"/>
          <w:lang w:eastAsia="ru-RU"/>
        </w:rPr>
      </w:pPr>
      <w:r w:rsidRPr="0049138A">
        <w:rPr>
          <w:rFonts w:ascii="Times New Roman CYR" w:hAnsi="Times New Roman CYR" w:cs="Times New Roman CYR"/>
          <w:bCs/>
          <w:sz w:val="26"/>
          <w:szCs w:val="26"/>
          <w:lang w:eastAsia="ru-RU"/>
        </w:rPr>
        <w:t>4. Способы информирования заявителя об изменении статуса</w:t>
      </w:r>
    </w:p>
    <w:p w14:paraId="114C26A1" w14:textId="77777777" w:rsidR="00630020" w:rsidRPr="0049138A" w:rsidRDefault="00630020" w:rsidP="00630020">
      <w:pPr>
        <w:widowControl w:val="0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 CYR" w:hAnsi="Times New Roman CYR" w:cs="Times New Roman CYR"/>
          <w:bCs/>
          <w:sz w:val="26"/>
          <w:szCs w:val="26"/>
          <w:lang w:eastAsia="ru-RU"/>
        </w:rPr>
      </w:pPr>
      <w:r w:rsidRPr="0049138A">
        <w:rPr>
          <w:rFonts w:ascii="Times New Roman CYR" w:hAnsi="Times New Roman CYR" w:cs="Times New Roman CYR"/>
          <w:bCs/>
          <w:sz w:val="26"/>
          <w:szCs w:val="26"/>
          <w:lang w:eastAsia="ru-RU"/>
        </w:rPr>
        <w:t>рассмотрения заявления о предоставлении муниципальной услуги.</w:t>
      </w:r>
    </w:p>
    <w:p w14:paraId="3172972D" w14:textId="77777777" w:rsidR="00630020" w:rsidRPr="0049138A" w:rsidRDefault="00630020" w:rsidP="00630020">
      <w:pPr>
        <w:widowControl w:val="0"/>
        <w:numPr>
          <w:ilvl w:val="0"/>
          <w:numId w:val="1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 CYR" w:hAnsi="Times New Roman CYR" w:cs="Times New Roman CYR"/>
          <w:bCs/>
          <w:sz w:val="26"/>
          <w:szCs w:val="26"/>
          <w:lang w:eastAsia="ru-RU"/>
        </w:rPr>
      </w:pPr>
    </w:p>
    <w:p w14:paraId="141E6507" w14:textId="77777777" w:rsidR="00630020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D82D1E">
        <w:rPr>
          <w:rFonts w:ascii="Times New Roman CYR" w:hAnsi="Times New Roman CYR" w:cs="Times New Roman CYR"/>
          <w:sz w:val="26"/>
          <w:szCs w:val="26"/>
          <w:lang w:eastAsia="ru-RU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14:paraId="6D16828D" w14:textId="77777777" w:rsidR="00630020" w:rsidRPr="00421803" w:rsidRDefault="00630020" w:rsidP="0063002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14:paraId="139B403B" w14:textId="77777777" w:rsidR="00630020" w:rsidRPr="006E4871" w:rsidRDefault="00630020" w:rsidP="0063002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5FBC537" w14:textId="77777777" w:rsidR="00630020" w:rsidRPr="008F718D" w:rsidRDefault="00630020" w:rsidP="00630020">
      <w:pPr>
        <w:jc w:val="both"/>
        <w:rPr>
          <w:sz w:val="26"/>
          <w:szCs w:val="26"/>
        </w:rPr>
        <w:sectPr w:rsidR="00630020" w:rsidRPr="008F718D" w:rsidSect="00A968AF">
          <w:headerReference w:type="default" r:id="rId14"/>
          <w:pgSz w:w="11906" w:h="16838"/>
          <w:pgMar w:top="1134" w:right="567" w:bottom="567" w:left="1701" w:header="567" w:footer="720" w:gutter="0"/>
          <w:pgNumType w:start="1"/>
          <w:cols w:space="720"/>
          <w:titlePg/>
          <w:docGrid w:linePitch="360"/>
        </w:sectPr>
      </w:pPr>
    </w:p>
    <w:p w14:paraId="66C9A825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61447320" w14:textId="77777777" w:rsidR="00630020" w:rsidRDefault="00630020" w:rsidP="00630020">
      <w:pPr>
        <w:widowControl w:val="0"/>
        <w:ind w:left="5387"/>
        <w:rPr>
          <w:rStyle w:val="14"/>
          <w:rFonts w:ascii="XO Thames" w:hAnsi="XO Thames"/>
          <w:sz w:val="28"/>
        </w:rPr>
      </w:pPr>
      <w:r>
        <w:rPr>
          <w:sz w:val="26"/>
          <w:szCs w:val="26"/>
        </w:rPr>
        <w:t>к административному регламенту</w:t>
      </w:r>
    </w:p>
    <w:p w14:paraId="1A016ABE" w14:textId="77777777" w:rsidR="00630020" w:rsidRDefault="00630020" w:rsidP="00630020">
      <w:pPr>
        <w:widowControl w:val="0"/>
        <w:jc w:val="center"/>
        <w:rPr>
          <w:rStyle w:val="14"/>
          <w:rFonts w:ascii="XO Thames" w:hAnsi="XO Thames"/>
          <w:sz w:val="28"/>
        </w:rPr>
      </w:pPr>
    </w:p>
    <w:p w14:paraId="4368C5E0" w14:textId="77777777" w:rsidR="00630020" w:rsidRDefault="00630020" w:rsidP="00630020">
      <w:pPr>
        <w:widowControl w:val="0"/>
        <w:jc w:val="center"/>
        <w:rPr>
          <w:rStyle w:val="14"/>
          <w:rFonts w:ascii="XO Thames" w:hAnsi="XO Thames"/>
          <w:sz w:val="28"/>
        </w:rPr>
      </w:pPr>
    </w:p>
    <w:p w14:paraId="257C0DD3" w14:textId="77777777" w:rsidR="00630020" w:rsidRPr="006238BF" w:rsidRDefault="00630020" w:rsidP="00630020">
      <w:pPr>
        <w:widowControl w:val="0"/>
        <w:jc w:val="center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Идентификаторы категорий (признаков) заявителей</w:t>
      </w:r>
    </w:p>
    <w:p w14:paraId="480E635D" w14:textId="37850022" w:rsidR="00630020" w:rsidRPr="006238BF" w:rsidRDefault="00630020" w:rsidP="00630020">
      <w:pPr>
        <w:ind w:firstLine="540"/>
        <w:jc w:val="both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 </w:t>
      </w: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119"/>
        <w:gridCol w:w="2835"/>
        <w:gridCol w:w="2977"/>
      </w:tblGrid>
      <w:tr w:rsidR="002579F5" w:rsidRPr="000E1AD5" w14:paraId="481AA7AC" w14:textId="18C55AFD" w:rsidTr="0065293F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C43A" w14:textId="77777777" w:rsidR="0065293F" w:rsidRDefault="002579F5" w:rsidP="0030187F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№</w:t>
            </w:r>
          </w:p>
          <w:p w14:paraId="6B06C052" w14:textId="2C9CE1EE" w:rsidR="002579F5" w:rsidRPr="006238BF" w:rsidRDefault="0065293F" w:rsidP="00301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E4315" w14:textId="4E0558C6" w:rsidR="002579F5" w:rsidRPr="000E1AD5" w:rsidRDefault="002579F5" w:rsidP="002579F5">
            <w:pPr>
              <w:jc w:val="center"/>
            </w:pPr>
            <w:r w:rsidRPr="000E1AD5">
              <w:t>Наименования отдельных признаков</w:t>
            </w:r>
            <w:r>
              <w:t xml:space="preserve"> </w:t>
            </w:r>
            <w:r w:rsidRPr="000E1AD5">
              <w:t>заявителей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A5C7" w14:textId="77777777" w:rsidR="002579F5" w:rsidRPr="000E1AD5" w:rsidRDefault="002579F5" w:rsidP="0030187F">
            <w:pPr>
              <w:jc w:val="center"/>
              <w:rPr>
                <w:rStyle w:val="14"/>
              </w:rPr>
            </w:pPr>
            <w:r w:rsidRPr="000E1AD5">
              <w:rPr>
                <w:rStyle w:val="14"/>
              </w:rPr>
              <w:t xml:space="preserve">Результат предоставления </w:t>
            </w:r>
          </w:p>
          <w:p w14:paraId="66404C63" w14:textId="7F4DA239" w:rsidR="002579F5" w:rsidRPr="000E1AD5" w:rsidRDefault="002579F5" w:rsidP="0030187F">
            <w:pPr>
              <w:jc w:val="center"/>
              <w:rPr>
                <w:rStyle w:val="14"/>
              </w:rPr>
            </w:pPr>
            <w:r w:rsidRPr="000E1AD5">
              <w:rPr>
                <w:rStyle w:val="14"/>
              </w:rPr>
              <w:t>муниципальной услуги</w:t>
            </w:r>
          </w:p>
        </w:tc>
      </w:tr>
      <w:tr w:rsidR="002579F5" w:rsidRPr="000E1AD5" w14:paraId="1BD48DCF" w14:textId="4BBF5FCF" w:rsidTr="0065293F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4016" w14:textId="77777777" w:rsidR="002579F5" w:rsidRPr="006238BF" w:rsidRDefault="002579F5" w:rsidP="0030187F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A543A" w14:textId="77777777" w:rsidR="002579F5" w:rsidRPr="000E1AD5" w:rsidRDefault="002579F5" w:rsidP="0030187F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EC72" w14:textId="4341446F" w:rsidR="002579F5" w:rsidRPr="00341A0D" w:rsidRDefault="002579F5" w:rsidP="002579F5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>Р</w:t>
            </w:r>
            <w:r w:rsidRPr="001D117E">
              <w:rPr>
                <w:rStyle w:val="14"/>
              </w:rPr>
              <w:t>ешение Уполномоченного органа о приз</w:t>
            </w:r>
            <w:r>
              <w:rPr>
                <w:rStyle w:val="14"/>
              </w:rPr>
              <w:t>нании садового дома жилым домом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6CFB" w14:textId="39691279" w:rsidR="002579F5" w:rsidRPr="000E1AD5" w:rsidDel="007578E1" w:rsidRDefault="002579F5" w:rsidP="002579F5">
            <w:pPr>
              <w:jc w:val="center"/>
              <w:rPr>
                <w:rStyle w:val="14"/>
              </w:rPr>
            </w:pPr>
            <w:r w:rsidRPr="002579F5">
              <w:rPr>
                <w:rStyle w:val="14"/>
              </w:rPr>
              <w:t>Решение Уполномоченного органа о признании жилого дома садовым домом</w:t>
            </w:r>
          </w:p>
        </w:tc>
      </w:tr>
      <w:tr w:rsidR="002579F5" w:rsidRPr="000E1AD5" w14:paraId="5D90A5D3" w14:textId="2220986D" w:rsidTr="006529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1011C" w14:textId="77777777" w:rsidR="002579F5" w:rsidRPr="006238BF" w:rsidRDefault="002579F5" w:rsidP="00F32FCB">
            <w:pPr>
              <w:jc w:val="center"/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470E0" w14:textId="5B1621B5" w:rsidR="002579F5" w:rsidRPr="000E1AD5" w:rsidRDefault="002D709F" w:rsidP="002D709F">
            <w:r>
              <w:t>Заявители - собственники садовых домов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B3C2F" w14:textId="77777777" w:rsidR="002579F5" w:rsidRPr="000E1AD5" w:rsidRDefault="002579F5" w:rsidP="0030187F">
            <w:pPr>
              <w:jc w:val="center"/>
            </w:pPr>
            <w:r w:rsidRPr="000E1AD5">
              <w:rPr>
                <w:rStyle w:val="14"/>
              </w:rPr>
              <w:t>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44CC3" w14:textId="399C8C2A" w:rsidR="002579F5" w:rsidRPr="000E1AD5" w:rsidRDefault="002D709F" w:rsidP="0030187F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>-</w:t>
            </w:r>
          </w:p>
        </w:tc>
      </w:tr>
      <w:tr w:rsidR="002579F5" w:rsidRPr="000E1AD5" w14:paraId="24BC9247" w14:textId="77777777" w:rsidTr="006529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BB050" w14:textId="3A0A1E25" w:rsidR="002579F5" w:rsidRPr="006238BF" w:rsidRDefault="002579F5" w:rsidP="00F32F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7B3CB" w14:textId="41B7BFE4" w:rsidR="002579F5" w:rsidRPr="000E1AD5" w:rsidRDefault="002D709F" w:rsidP="002D709F">
            <w:r>
              <w:t>Заявители - с</w:t>
            </w:r>
            <w:r w:rsidR="002579F5">
              <w:t>обственники жилых домов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95E91" w14:textId="30D97B03" w:rsidR="002579F5" w:rsidRPr="000E1AD5" w:rsidRDefault="002D709F" w:rsidP="0030187F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DC934" w14:textId="50C49882" w:rsidR="002579F5" w:rsidRPr="000E1AD5" w:rsidRDefault="002D709F" w:rsidP="0030187F">
            <w:pPr>
              <w:jc w:val="center"/>
              <w:rPr>
                <w:rStyle w:val="14"/>
              </w:rPr>
            </w:pPr>
            <w:r w:rsidRPr="002D709F">
              <w:rPr>
                <w:rStyle w:val="14"/>
              </w:rPr>
              <w:t>Б</w:t>
            </w:r>
          </w:p>
        </w:tc>
      </w:tr>
      <w:tr w:rsidR="002579F5" w:rsidRPr="000E1AD5" w14:paraId="67E66120" w14:textId="0981B367" w:rsidTr="006529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665D3" w14:textId="59C35CF2" w:rsidR="002579F5" w:rsidRPr="006238BF" w:rsidRDefault="002D709F" w:rsidP="00F32F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79F5" w:rsidRPr="006238BF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CFEC8" w14:textId="2139C02A" w:rsidR="002579F5" w:rsidRPr="000E1AD5" w:rsidRDefault="002579F5" w:rsidP="002D709F">
            <w:r>
              <w:t>Представители</w:t>
            </w:r>
            <w:r w:rsidR="002D709F">
              <w:t xml:space="preserve"> заявителей - </w:t>
            </w:r>
            <w:r w:rsidR="002D709F" w:rsidRPr="002D709F">
              <w:t>собственник</w:t>
            </w:r>
            <w:r w:rsidR="002D709F">
              <w:t>ов</w:t>
            </w:r>
            <w:r w:rsidR="002D709F" w:rsidRPr="002D709F">
              <w:t xml:space="preserve"> садовых домов</w:t>
            </w:r>
            <w:r w:rsidR="002D709F"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7222A" w14:textId="58E8966E" w:rsidR="002579F5" w:rsidRPr="000E1AD5" w:rsidRDefault="002D709F" w:rsidP="0030187F">
            <w:pPr>
              <w:jc w:val="center"/>
            </w:pPr>
            <w:r>
              <w:rPr>
                <w:rStyle w:val="14"/>
              </w:rPr>
              <w:t>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C32BC" w14:textId="5684B593" w:rsidR="002579F5" w:rsidRPr="000E1AD5" w:rsidRDefault="00614110" w:rsidP="0030187F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>-</w:t>
            </w:r>
          </w:p>
        </w:tc>
      </w:tr>
      <w:tr w:rsidR="002D709F" w:rsidRPr="000E1AD5" w14:paraId="00B8DA82" w14:textId="77777777" w:rsidTr="006529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22BE8" w14:textId="40B3DB9B" w:rsidR="002D709F" w:rsidRDefault="002D709F" w:rsidP="00F32F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B1124" w14:textId="341927DD" w:rsidR="002D709F" w:rsidRDefault="002D709F" w:rsidP="002D709F">
            <w:r w:rsidRPr="002D709F">
              <w:t xml:space="preserve">Представители заявителей - собственников </w:t>
            </w:r>
            <w:r>
              <w:t>жил</w:t>
            </w:r>
            <w:r w:rsidRPr="002D709F">
              <w:t>ых домов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D4BDA" w14:textId="28AE10B3" w:rsidR="002D709F" w:rsidRPr="000E1AD5" w:rsidRDefault="00614110" w:rsidP="0030187F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>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3B663" w14:textId="7A0BA141" w:rsidR="002D709F" w:rsidRPr="00614110" w:rsidRDefault="002D709F" w:rsidP="0030187F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>Г</w:t>
            </w:r>
          </w:p>
        </w:tc>
      </w:tr>
    </w:tbl>
    <w:p w14:paraId="0C28E77D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1845583D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3756EDFC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  <w:sectPr w:rsidR="00630020" w:rsidSect="0030187F">
          <w:pgSz w:w="11906" w:h="16838"/>
          <w:pgMar w:top="1134" w:right="567" w:bottom="1134" w:left="1701" w:header="567" w:footer="720" w:gutter="0"/>
          <w:pgNumType w:start="1"/>
          <w:cols w:space="720"/>
          <w:titlePg/>
          <w:docGrid w:linePitch="360"/>
        </w:sectPr>
      </w:pPr>
    </w:p>
    <w:p w14:paraId="1CF49D83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6F4B7092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3C2A83E8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</w:p>
    <w:p w14:paraId="4613204A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66CA9BE2" w14:textId="77777777" w:rsidR="00630020" w:rsidRPr="00AC3C54" w:rsidRDefault="00630020" w:rsidP="00630020">
      <w:pPr>
        <w:widowControl w:val="0"/>
        <w:jc w:val="center"/>
        <w:rPr>
          <w:sz w:val="26"/>
          <w:szCs w:val="26"/>
        </w:rPr>
      </w:pPr>
      <w:r w:rsidRPr="00AC3C54">
        <w:rPr>
          <w:sz w:val="26"/>
          <w:szCs w:val="26"/>
        </w:rPr>
        <w:t>Исчерпывающий перечень документов, необходимых</w:t>
      </w:r>
      <w:r>
        <w:rPr>
          <w:sz w:val="26"/>
          <w:szCs w:val="26"/>
        </w:rPr>
        <w:t xml:space="preserve"> </w:t>
      </w:r>
      <w:r w:rsidRPr="00AC3C54">
        <w:rPr>
          <w:sz w:val="26"/>
          <w:szCs w:val="26"/>
        </w:rPr>
        <w:t xml:space="preserve">для предоставления </w:t>
      </w:r>
      <w:r w:rsidRPr="003E2D4C">
        <w:rPr>
          <w:sz w:val="26"/>
          <w:szCs w:val="26"/>
        </w:rPr>
        <w:t>муниципаль</w:t>
      </w:r>
      <w:r>
        <w:rPr>
          <w:sz w:val="26"/>
          <w:szCs w:val="26"/>
        </w:rPr>
        <w:t>ной</w:t>
      </w:r>
      <w:r w:rsidRPr="00AC3C54">
        <w:rPr>
          <w:sz w:val="26"/>
          <w:szCs w:val="26"/>
        </w:rPr>
        <w:t xml:space="preserve"> услуги</w:t>
      </w:r>
    </w:p>
    <w:p w14:paraId="05CB279D" w14:textId="77777777" w:rsidR="00630020" w:rsidRDefault="00630020" w:rsidP="00630020">
      <w:pPr>
        <w:widowControl w:val="0"/>
        <w:jc w:val="center"/>
      </w:pPr>
    </w:p>
    <w:tbl>
      <w:tblPr>
        <w:tblW w:w="15567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684"/>
        <w:gridCol w:w="1842"/>
        <w:gridCol w:w="7230"/>
        <w:gridCol w:w="2551"/>
        <w:gridCol w:w="3260"/>
      </w:tblGrid>
      <w:tr w:rsidR="00630020" w14:paraId="78D6C91F" w14:textId="77777777" w:rsidTr="0065293F">
        <w:trPr>
          <w:tblHeader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8B4BF" w14:textId="77777777" w:rsidR="0065293F" w:rsidRDefault="00630020" w:rsidP="0030187F">
            <w:pPr>
              <w:widowControl w:val="0"/>
              <w:jc w:val="center"/>
            </w:pPr>
            <w:r w:rsidRPr="00002D12">
              <w:t>№</w:t>
            </w:r>
          </w:p>
          <w:p w14:paraId="5DBB64D6" w14:textId="62834550" w:rsidR="00630020" w:rsidRPr="00002D12" w:rsidRDefault="0065293F" w:rsidP="0030187F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8456C" w14:textId="77777777" w:rsidR="00630020" w:rsidRPr="00002D12" w:rsidRDefault="00630020" w:rsidP="0030187F">
            <w:pPr>
              <w:widowControl w:val="0"/>
              <w:jc w:val="center"/>
            </w:pPr>
            <w:r w:rsidRPr="00002D12">
              <w:t>Идентификаторы категорий (признаков) заявителей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C3EB7" w14:textId="77777777" w:rsidR="00630020" w:rsidRPr="00002D12" w:rsidRDefault="00630020" w:rsidP="0030187F">
            <w:pPr>
              <w:widowControl w:val="0"/>
              <w:jc w:val="center"/>
            </w:pPr>
            <w:r w:rsidRPr="00002D12">
              <w:t>Перечень необходимых для предоставления муниципальной услуги документов</w:t>
            </w:r>
            <w:r w:rsidRPr="00002D12">
              <w:br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EBD55" w14:textId="77777777" w:rsidR="00630020" w:rsidRPr="00002D12" w:rsidRDefault="00630020" w:rsidP="0030187F">
            <w:pPr>
              <w:widowControl w:val="0"/>
              <w:jc w:val="center"/>
            </w:pPr>
            <w:r w:rsidRPr="00002D12">
              <w:t>Способы подачи документов, требования к представлению документ</w:t>
            </w:r>
            <w:r>
              <w:t>ов</w:t>
            </w:r>
            <w:r>
              <w:rPr>
                <w:rStyle w:val="aff7"/>
              </w:rPr>
              <w:footnoteReference w:id="2"/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25154" w14:textId="77777777" w:rsidR="00630020" w:rsidRPr="0065293F" w:rsidRDefault="00630020" w:rsidP="0030187F">
            <w:pPr>
              <w:widowControl w:val="0"/>
              <w:jc w:val="center"/>
            </w:pPr>
            <w:r w:rsidRPr="0065293F">
              <w:t>Иные требования</w:t>
            </w:r>
          </w:p>
        </w:tc>
      </w:tr>
      <w:tr w:rsidR="00630020" w14:paraId="7795D9D7" w14:textId="77777777" w:rsidTr="0065293F">
        <w:tc>
          <w:tcPr>
            <w:tcW w:w="15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A0A6" w14:textId="77777777" w:rsidR="00630020" w:rsidRPr="00002D12" w:rsidRDefault="00630020" w:rsidP="0030187F">
            <w:pPr>
              <w:widowControl w:val="0"/>
              <w:jc w:val="center"/>
            </w:pPr>
            <w:r w:rsidRPr="00002D12"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30020" w14:paraId="4AD6F8B0" w14:textId="77777777" w:rsidTr="0065293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30FA1" w14:textId="77777777" w:rsidR="00630020" w:rsidRPr="00002D12" w:rsidRDefault="00630020" w:rsidP="0030187F">
            <w:pPr>
              <w:widowControl w:val="0"/>
              <w:jc w:val="center"/>
            </w:pPr>
            <w:r w:rsidRPr="00002D12"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B7D84" w14:textId="126CD2A7" w:rsidR="00630020" w:rsidRPr="00002D12" w:rsidRDefault="00630020" w:rsidP="0030187F">
            <w:pPr>
              <w:widowControl w:val="0"/>
              <w:jc w:val="center"/>
            </w:pPr>
            <w:r>
              <w:t>А, Б</w:t>
            </w:r>
            <w:r w:rsidR="007F4D7F">
              <w:t>, В,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E541" w14:textId="4979271B" w:rsidR="000335B5" w:rsidRPr="00002D12" w:rsidRDefault="00630020" w:rsidP="000F2EBF">
            <w:pPr>
              <w:widowControl w:val="0"/>
              <w:jc w:val="both"/>
            </w:pPr>
            <w:r w:rsidRPr="00002D12">
              <w:t xml:space="preserve">Заявление по форме согласно приложению 4 к </w:t>
            </w:r>
            <w:r>
              <w:t>а</w:t>
            </w:r>
            <w:r w:rsidRPr="00002D12">
              <w:t>дминистративному регламенту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9C036" w14:textId="77777777" w:rsidR="00037952" w:rsidRPr="00037952" w:rsidRDefault="00037952" w:rsidP="00037952">
            <w:pPr>
              <w:widowControl w:val="0"/>
              <w:jc w:val="center"/>
            </w:pPr>
            <w:r w:rsidRPr="00037952">
              <w:t>лично в Уполномоченный орган, МФЦ</w:t>
            </w:r>
          </w:p>
          <w:p w14:paraId="2E6FAA0A" w14:textId="70F9B741" w:rsidR="00037952" w:rsidRPr="00037952" w:rsidRDefault="00037952" w:rsidP="00037952">
            <w:pPr>
              <w:widowControl w:val="0"/>
              <w:jc w:val="center"/>
            </w:pPr>
            <w:r w:rsidRPr="00037952">
              <w:t>Единый портал</w:t>
            </w:r>
          </w:p>
          <w:p w14:paraId="4B9A4F90" w14:textId="77777777" w:rsidR="00630020" w:rsidRPr="00002D12" w:rsidRDefault="00037952" w:rsidP="00037952">
            <w:pPr>
              <w:widowControl w:val="0"/>
              <w:jc w:val="center"/>
            </w:pPr>
            <w:r w:rsidRPr="00037952">
              <w:t>оригинал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B16CF" w14:textId="77777777" w:rsidR="00630020" w:rsidRPr="00043A1B" w:rsidRDefault="00630020" w:rsidP="0030187F">
            <w:pPr>
              <w:widowControl w:val="0"/>
              <w:jc w:val="both"/>
            </w:pPr>
            <w:r>
              <w:t>З</w:t>
            </w:r>
            <w:r w:rsidRPr="00043A1B">
              <w:t>аполняется разборчиво в машинописном виде или от руки, заверяется подписью заявителя</w:t>
            </w:r>
            <w:r>
              <w:t>.</w:t>
            </w:r>
            <w:r w:rsidRPr="00043A1B">
              <w:t xml:space="preserve"> При заполнении не допускается использование сокращений слов и аббревиатур</w:t>
            </w:r>
            <w:r>
              <w:t xml:space="preserve">. </w:t>
            </w:r>
            <w:r w:rsidRPr="00043A1B">
              <w:t>Ответы на содержащиеся в заявлении вопросы должны быть конкретными и исчерпывающими.</w:t>
            </w:r>
          </w:p>
        </w:tc>
      </w:tr>
      <w:tr w:rsidR="00630020" w14:paraId="1C5EA5DB" w14:textId="77777777" w:rsidTr="0065293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F4A96" w14:textId="77777777" w:rsidR="00630020" w:rsidRPr="00002D12" w:rsidRDefault="00630020" w:rsidP="0030187F">
            <w:pPr>
              <w:widowControl w:val="0"/>
              <w:jc w:val="center"/>
            </w:pPr>
            <w:r w:rsidRPr="00002D12">
              <w:t>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D1D61" w14:textId="23FDBAEB" w:rsidR="00630020" w:rsidRPr="00002D12" w:rsidRDefault="007F4D7F" w:rsidP="0030187F">
            <w:pPr>
              <w:widowControl w:val="0"/>
              <w:jc w:val="center"/>
            </w:pPr>
            <w:r w:rsidRPr="007F4D7F">
              <w:t>А, Б, В,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F79F" w14:textId="77777777" w:rsidR="00630020" w:rsidRPr="00002D12" w:rsidRDefault="00630020" w:rsidP="0030187F">
            <w:pPr>
              <w:widowControl w:val="0"/>
              <w:jc w:val="both"/>
            </w:pPr>
            <w:r>
              <w:t>Д</w:t>
            </w:r>
            <w:r w:rsidRPr="00CF6222">
              <w:t>окумент, удостоверяющий личность заяви</w:t>
            </w:r>
            <w:r>
              <w:t xml:space="preserve">теля (представителя заявителя)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43905" w14:textId="1AA52B0C" w:rsidR="00630020" w:rsidRDefault="000F2EBF" w:rsidP="0030187F">
            <w:pPr>
              <w:widowControl w:val="0"/>
              <w:jc w:val="center"/>
            </w:pPr>
            <w:r>
              <w:t>л</w:t>
            </w:r>
            <w:r w:rsidR="00630020" w:rsidRPr="00CF6222">
              <w:t xml:space="preserve">ично в </w:t>
            </w:r>
            <w:r w:rsidR="00630020" w:rsidRPr="001B6B65">
              <w:t>Уполномоченн</w:t>
            </w:r>
            <w:r w:rsidR="00630020">
              <w:t>ый</w:t>
            </w:r>
            <w:r w:rsidR="00630020" w:rsidRPr="001B6B65">
              <w:t xml:space="preserve"> орган</w:t>
            </w:r>
            <w:r w:rsidR="00630020">
              <w:t>,</w:t>
            </w:r>
            <w:r w:rsidR="001D117E">
              <w:t xml:space="preserve"> </w:t>
            </w:r>
            <w:r w:rsidR="00630020" w:rsidRPr="00CF6222">
              <w:t>МФЦ</w:t>
            </w:r>
          </w:p>
          <w:p w14:paraId="12CC5FBE" w14:textId="12C1697E" w:rsidR="00630020" w:rsidRPr="00002D12" w:rsidRDefault="000F2EBF" w:rsidP="0030187F">
            <w:pPr>
              <w:widowControl w:val="0"/>
              <w:jc w:val="center"/>
            </w:pPr>
            <w:r>
              <w:t>оригинал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1B737" w14:textId="77777777" w:rsidR="00630020" w:rsidRDefault="00630020" w:rsidP="0030187F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630020" w14:paraId="059E455E" w14:textId="77777777" w:rsidTr="0065293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D731C" w14:textId="77777777" w:rsidR="00630020" w:rsidRPr="00002D12" w:rsidRDefault="00630020" w:rsidP="0030187F">
            <w:pPr>
              <w:widowControl w:val="0"/>
              <w:jc w:val="center"/>
            </w:pPr>
            <w:r w:rsidRPr="00002D12">
              <w:t>3.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5EDFB" w14:textId="789B38D2" w:rsidR="00630020" w:rsidRPr="00002D12" w:rsidRDefault="007F4D7F" w:rsidP="0030187F">
            <w:pPr>
              <w:widowControl w:val="0"/>
              <w:jc w:val="center"/>
            </w:pPr>
            <w:r w:rsidRPr="007F4D7F">
              <w:t>А, Б, В,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BD47" w14:textId="35E9E7EC" w:rsidR="00630020" w:rsidRPr="00BC3A4F" w:rsidRDefault="00F90D63" w:rsidP="00C22FC4">
            <w:pPr>
              <w:widowControl w:val="0"/>
              <w:jc w:val="both"/>
            </w:pPr>
            <w:r>
              <w:t>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</w:t>
            </w:r>
            <w:r w:rsidR="00C22FC4">
              <w:t>рственном реестре недвижимости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7C56A" w14:textId="6BE2A2D9" w:rsidR="00630020" w:rsidRDefault="00C22FC4" w:rsidP="0030187F">
            <w:pPr>
              <w:widowControl w:val="0"/>
              <w:jc w:val="center"/>
            </w:pPr>
            <w:r>
              <w:t>л</w:t>
            </w:r>
            <w:r w:rsidR="00630020">
              <w:t xml:space="preserve">ично в </w:t>
            </w:r>
            <w:r w:rsidR="00630020" w:rsidRPr="001B6B65">
              <w:t>Уполномоченн</w:t>
            </w:r>
            <w:r w:rsidR="00630020">
              <w:t>ый</w:t>
            </w:r>
            <w:r w:rsidR="00630020" w:rsidRPr="001B6B65">
              <w:t xml:space="preserve"> орган</w:t>
            </w:r>
            <w:r>
              <w:t>, МФЦ</w:t>
            </w:r>
          </w:p>
          <w:p w14:paraId="708E452E" w14:textId="58EABD72" w:rsidR="00C22FC4" w:rsidRDefault="00C22FC4" w:rsidP="0030187F">
            <w:pPr>
              <w:widowControl w:val="0"/>
              <w:jc w:val="center"/>
            </w:pPr>
            <w:r>
              <w:t>Единый портал</w:t>
            </w:r>
          </w:p>
          <w:p w14:paraId="779D6013" w14:textId="09C9B8F6" w:rsidR="00630020" w:rsidRPr="00002D12" w:rsidRDefault="00C22FC4" w:rsidP="00C22FC4">
            <w:pPr>
              <w:widowControl w:val="0"/>
              <w:jc w:val="center"/>
            </w:pPr>
            <w:r>
              <w:t>о</w:t>
            </w:r>
            <w:r w:rsidRPr="00C22FC4">
              <w:t>ригинал</w:t>
            </w:r>
            <w:r>
              <w:t>/</w:t>
            </w:r>
            <w:r w:rsidRPr="00C22FC4">
              <w:t xml:space="preserve">нотариально </w:t>
            </w:r>
            <w:r w:rsidRPr="00C22FC4">
              <w:lastRenderedPageBreak/>
              <w:t>заверенн</w:t>
            </w:r>
            <w:r>
              <w:t>ая</w:t>
            </w:r>
            <w:r w:rsidRPr="00C22FC4">
              <w:t xml:space="preserve"> копи</w:t>
            </w:r>
            <w:r>
              <w:t>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BC0BF" w14:textId="77777777" w:rsidR="00630020" w:rsidRDefault="00630020" w:rsidP="0030187F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630020" w14:paraId="000EAF8D" w14:textId="77777777" w:rsidTr="0065293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7E2DE" w14:textId="77777777" w:rsidR="00630020" w:rsidRPr="00002D12" w:rsidRDefault="00630020" w:rsidP="0030187F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72F93" w14:textId="5FF08B1D" w:rsidR="00630020" w:rsidRDefault="00630020" w:rsidP="007F4D7F">
            <w:pPr>
              <w:jc w:val="center"/>
            </w:pPr>
            <w:r w:rsidRPr="005F1B41">
              <w:t xml:space="preserve">А, </w:t>
            </w:r>
            <w:r w:rsidR="007F4D7F">
              <w:t>В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D478" w14:textId="251F9382" w:rsidR="00630020" w:rsidRPr="00002D12" w:rsidRDefault="00F90D63" w:rsidP="00C22FC4">
            <w:pPr>
              <w:widowControl w:val="0"/>
              <w:jc w:val="both"/>
            </w:pPr>
            <w: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hyperlink r:id="rId15" w:history="1">
              <w:r w:rsidRPr="00F90D63">
                <w:t>частью 2 статьи 5</w:t>
              </w:r>
            </w:hyperlink>
            <w:r>
              <w:t xml:space="preserve">, </w:t>
            </w:r>
            <w:hyperlink r:id="rId16" w:history="1">
              <w:r w:rsidRPr="00F90D63">
                <w:t>статьями 7</w:t>
              </w:r>
            </w:hyperlink>
            <w:r>
              <w:t xml:space="preserve">, </w:t>
            </w:r>
            <w:hyperlink r:id="rId17" w:history="1">
              <w:r w:rsidRPr="00F90D63">
                <w:t>8</w:t>
              </w:r>
            </w:hyperlink>
            <w:r>
              <w:t xml:space="preserve"> и </w:t>
            </w:r>
            <w:hyperlink r:id="rId18" w:history="1">
              <w:r w:rsidRPr="00F90D63">
                <w:t>10</w:t>
              </w:r>
            </w:hyperlink>
            <w:r>
              <w:t xml:space="preserve">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BF707" w14:textId="77777777" w:rsidR="008B2A28" w:rsidRPr="008B2A28" w:rsidRDefault="008B2A28" w:rsidP="008B2A28">
            <w:pPr>
              <w:widowControl w:val="0"/>
              <w:jc w:val="center"/>
            </w:pPr>
            <w:r w:rsidRPr="008B2A28">
              <w:t>лично в Уполномоченный орган, МФЦ;</w:t>
            </w:r>
          </w:p>
          <w:p w14:paraId="39A0B610" w14:textId="77777777" w:rsidR="008B2A28" w:rsidRPr="008B2A28" w:rsidRDefault="008B2A28" w:rsidP="008B2A28">
            <w:pPr>
              <w:widowControl w:val="0"/>
              <w:jc w:val="center"/>
            </w:pPr>
            <w:r w:rsidRPr="008B2A28">
              <w:t>Единый портал</w:t>
            </w:r>
          </w:p>
          <w:p w14:paraId="6220C6A4" w14:textId="77777777" w:rsidR="00630020" w:rsidRDefault="008B2A28" w:rsidP="008B2A28">
            <w:pPr>
              <w:widowControl w:val="0"/>
              <w:jc w:val="center"/>
            </w:pPr>
            <w:r w:rsidRPr="008B2A28">
              <w:t>оригинал/копия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16A7B" w14:textId="6DA312F7" w:rsidR="00630020" w:rsidRDefault="00630020" w:rsidP="0030187F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630020" w14:paraId="49B40548" w14:textId="77777777" w:rsidTr="0065293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76E9" w14:textId="77777777" w:rsidR="00630020" w:rsidRPr="00002D12" w:rsidRDefault="00630020" w:rsidP="0030187F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9572" w14:textId="2327E458" w:rsidR="00630020" w:rsidRDefault="007F4D7F" w:rsidP="0030187F">
            <w:pPr>
              <w:jc w:val="center"/>
            </w:pPr>
            <w:r w:rsidRPr="007F4D7F">
              <w:t>А, Б, В,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24DB" w14:textId="09FC7226" w:rsidR="00630020" w:rsidRPr="00002D12" w:rsidRDefault="00C22FC4" w:rsidP="00C22FC4">
            <w:pPr>
              <w:widowControl w:val="0"/>
              <w:jc w:val="both"/>
            </w:pPr>
            <w:r>
              <w:t>Н</w:t>
            </w:r>
            <w:r w:rsidR="00426E5C">
              <w:t xml:space="preserve">отариально удостоверенное согласие </w:t>
            </w:r>
            <w:r>
              <w:t>третьи</w:t>
            </w:r>
            <w:r w:rsidR="00426E5C">
              <w:t>х лиц на признание садового дома жилым домом или жилого дома садовым домом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E124C" w14:textId="77777777" w:rsidR="00C22FC4" w:rsidRPr="008B2A28" w:rsidRDefault="00C22FC4" w:rsidP="00C22FC4">
            <w:pPr>
              <w:widowControl w:val="0"/>
              <w:jc w:val="center"/>
            </w:pPr>
            <w:r w:rsidRPr="008B2A28">
              <w:t>лично в Уполномоченный орган, МФЦ;</w:t>
            </w:r>
          </w:p>
          <w:p w14:paraId="3F40EA5E" w14:textId="77777777" w:rsidR="00C22FC4" w:rsidRPr="008B2A28" w:rsidRDefault="00C22FC4" w:rsidP="00C22FC4">
            <w:pPr>
              <w:widowControl w:val="0"/>
              <w:jc w:val="center"/>
            </w:pPr>
            <w:r w:rsidRPr="008B2A28">
              <w:t>Единый портал</w:t>
            </w:r>
          </w:p>
          <w:p w14:paraId="5112305B" w14:textId="386BDC2F" w:rsidR="00630020" w:rsidRDefault="00C22FC4" w:rsidP="00C22FC4">
            <w:pPr>
              <w:widowControl w:val="0"/>
              <w:jc w:val="center"/>
            </w:pPr>
            <w:r w:rsidRPr="008B2A28">
              <w:t>оригинал/копия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5FF68" w14:textId="37A6BFC1" w:rsidR="00630020" w:rsidRDefault="00C22FC4" w:rsidP="0030187F">
            <w:pPr>
              <w:widowControl w:val="0"/>
              <w:jc w:val="center"/>
              <w:rPr>
                <w:rFonts w:ascii="XO Thames" w:hAnsi="XO Thames"/>
              </w:rPr>
            </w:pPr>
            <w:r w:rsidRPr="0065293F">
              <w:t>Документ необходим в</w:t>
            </w:r>
            <w:r w:rsidRPr="00C22FC4">
              <w:rPr>
                <w:rFonts w:ascii="XO Thames" w:hAnsi="XO Thames"/>
              </w:rPr>
              <w:t xml:space="preserve"> </w:t>
            </w:r>
            <w:r w:rsidRPr="0065293F">
              <w:t>случае если садовый дом или жилой дом обременен правами третьих лиц</w:t>
            </w:r>
          </w:p>
        </w:tc>
      </w:tr>
      <w:tr w:rsidR="00630020" w14:paraId="123DD95A" w14:textId="77777777" w:rsidTr="0065293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B8675" w14:textId="77777777" w:rsidR="00630020" w:rsidRDefault="002B48D4" w:rsidP="002B48D4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  <w:r w:rsidR="00630020">
              <w:rPr>
                <w:rFonts w:ascii="XO Thames" w:hAnsi="XO Thames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1EE2C" w14:textId="4B9255EF" w:rsidR="00630020" w:rsidRDefault="007F4D7F" w:rsidP="0030187F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0C9C" w14:textId="77777777" w:rsidR="00630020" w:rsidRPr="0065293F" w:rsidRDefault="00630020" w:rsidP="0030187F">
            <w:pPr>
              <w:widowControl w:val="0"/>
            </w:pPr>
            <w:r w:rsidRPr="0065293F">
              <w:t>Документ, подтверждающий полномочия представителя заявителя, оформленный в соответствии с законодательством Российской Федерации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BE4A6" w14:textId="77777777" w:rsidR="00C22FC4" w:rsidRPr="008B2A28" w:rsidRDefault="00C22FC4" w:rsidP="00C22FC4">
            <w:pPr>
              <w:widowControl w:val="0"/>
              <w:jc w:val="center"/>
            </w:pPr>
            <w:r w:rsidRPr="008B2A28">
              <w:t>лично в Уполномоченный орган, МФЦ;</w:t>
            </w:r>
          </w:p>
          <w:p w14:paraId="40BF7DCF" w14:textId="77777777" w:rsidR="00C22FC4" w:rsidRPr="008B2A28" w:rsidRDefault="00C22FC4" w:rsidP="00C22FC4">
            <w:pPr>
              <w:widowControl w:val="0"/>
              <w:jc w:val="center"/>
            </w:pPr>
            <w:r w:rsidRPr="008B2A28">
              <w:t>Единый портал</w:t>
            </w:r>
          </w:p>
          <w:p w14:paraId="564721EE" w14:textId="0D4A4F4F" w:rsidR="00630020" w:rsidRDefault="00C22FC4" w:rsidP="00C22FC4">
            <w:pPr>
              <w:widowControl w:val="0"/>
              <w:jc w:val="center"/>
              <w:rPr>
                <w:rFonts w:ascii="XO Thames" w:hAnsi="XO Thames"/>
              </w:rPr>
            </w:pPr>
            <w:r w:rsidRPr="008B2A28">
              <w:t>оригинал/копия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9370" w14:textId="77777777" w:rsidR="00630020" w:rsidRDefault="00630020" w:rsidP="0030187F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630020" w14:paraId="396FD22D" w14:textId="77777777" w:rsidTr="0065293F">
        <w:tc>
          <w:tcPr>
            <w:tcW w:w="15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04DF" w14:textId="77777777" w:rsidR="00630020" w:rsidRPr="0065293F" w:rsidRDefault="00630020" w:rsidP="0030187F">
            <w:pPr>
              <w:widowControl w:val="0"/>
              <w:jc w:val="center"/>
            </w:pPr>
            <w:r w:rsidRPr="0065293F"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30020" w14:paraId="7BD7ED4B" w14:textId="77777777" w:rsidTr="0065293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EE928" w14:textId="77777777" w:rsidR="00630020" w:rsidRDefault="00630020" w:rsidP="0030187F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37115" w14:textId="63E0F702" w:rsidR="00630020" w:rsidRDefault="007F4D7F" w:rsidP="0030187F">
            <w:pPr>
              <w:widowControl w:val="0"/>
              <w:jc w:val="center"/>
              <w:rPr>
                <w:rFonts w:ascii="XO Thames" w:hAnsi="XO Thames"/>
              </w:rPr>
            </w:pPr>
            <w:r w:rsidRPr="007F4D7F">
              <w:rPr>
                <w:rFonts w:ascii="XO Thames" w:hAnsi="XO Thames"/>
              </w:rPr>
              <w:t>А, Б, В,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0C65" w14:textId="77777777" w:rsidR="00630020" w:rsidRPr="00557360" w:rsidRDefault="00630020" w:rsidP="0030187F">
            <w:pPr>
              <w:widowControl w:val="0"/>
              <w:jc w:val="both"/>
            </w:pPr>
            <w:r>
              <w:t xml:space="preserve">О </w:t>
            </w:r>
            <w:r w:rsidRPr="00557360">
              <w:t>документе, удостоверяющем личность физического лица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4965" w14:textId="77777777" w:rsidR="00037952" w:rsidRDefault="00037952" w:rsidP="00037952">
            <w:pPr>
              <w:widowControl w:val="0"/>
              <w:jc w:val="center"/>
            </w:pPr>
            <w:r>
              <w:t>электронная форма</w:t>
            </w:r>
          </w:p>
          <w:p w14:paraId="2ABA8534" w14:textId="77777777" w:rsidR="00630020" w:rsidRDefault="00037952" w:rsidP="00037952">
            <w:pPr>
              <w:widowControl w:val="0"/>
              <w:jc w:val="center"/>
              <w:rPr>
                <w:rFonts w:ascii="XO Thames" w:hAnsi="XO Thames"/>
              </w:rPr>
            </w:pPr>
            <w:r>
              <w:t>копия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E9BE" w14:textId="77777777" w:rsidR="00630020" w:rsidRDefault="00630020" w:rsidP="0030187F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8A7B1D" w14:paraId="19D74023" w14:textId="77777777" w:rsidTr="0065293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2F440" w14:textId="3A5BC84E" w:rsidR="008A7B1D" w:rsidRDefault="008A7B1D" w:rsidP="0030187F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0FD43" w14:textId="686B5829" w:rsidR="008A7B1D" w:rsidRPr="007F4D7F" w:rsidRDefault="008A7B1D" w:rsidP="0030187F">
            <w:pPr>
              <w:widowControl w:val="0"/>
              <w:jc w:val="center"/>
              <w:rPr>
                <w:rFonts w:ascii="XO Thames" w:hAnsi="XO Thames"/>
              </w:rPr>
            </w:pPr>
            <w:r w:rsidRPr="007F4D7F">
              <w:rPr>
                <w:rFonts w:ascii="XO Thames" w:hAnsi="XO Thames"/>
              </w:rPr>
              <w:t>А, Б, В, 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CE28" w14:textId="17DBF109" w:rsidR="008A7B1D" w:rsidRDefault="008A7B1D" w:rsidP="007B6838">
            <w:pPr>
              <w:widowControl w:val="0"/>
              <w:jc w:val="both"/>
            </w:pPr>
            <w:r w:rsidRPr="008A7B1D">
              <w:t>Выписк</w:t>
            </w:r>
            <w:r w:rsidR="007B6838">
              <w:t>а</w:t>
            </w:r>
            <w:r w:rsidRPr="008A7B1D">
              <w:t xml:space="preserve"> из ЕГРЮЛ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4650" w14:textId="77777777" w:rsidR="008A7B1D" w:rsidRDefault="008A7B1D" w:rsidP="008A7B1D">
            <w:pPr>
              <w:widowControl w:val="0"/>
              <w:jc w:val="center"/>
            </w:pPr>
            <w:r>
              <w:t>электронная форма</w:t>
            </w:r>
          </w:p>
          <w:p w14:paraId="59018DB3" w14:textId="771E67D1" w:rsidR="008A7B1D" w:rsidRDefault="008A7B1D" w:rsidP="008A7B1D">
            <w:pPr>
              <w:widowControl w:val="0"/>
              <w:jc w:val="center"/>
            </w:pPr>
            <w:r>
              <w:t>копия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5FC92" w14:textId="77777777" w:rsidR="008A7B1D" w:rsidRDefault="008A7B1D" w:rsidP="0030187F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630020" w14:paraId="6C68BA48" w14:textId="77777777" w:rsidTr="0065293F">
        <w:tc>
          <w:tcPr>
            <w:tcW w:w="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75D32" w14:textId="3ECAA231" w:rsidR="00630020" w:rsidRDefault="008A7B1D" w:rsidP="0030187F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  <w:r w:rsidR="00630020">
              <w:rPr>
                <w:rFonts w:ascii="XO Thames" w:hAnsi="XO Thames"/>
              </w:rPr>
              <w:t>.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EFFE3" w14:textId="0EA4F521" w:rsidR="00630020" w:rsidRDefault="007F4D7F" w:rsidP="0030187F">
            <w:pPr>
              <w:widowControl w:val="0"/>
              <w:jc w:val="center"/>
              <w:rPr>
                <w:rFonts w:ascii="XO Thames" w:hAnsi="XO Thames"/>
              </w:rPr>
            </w:pPr>
            <w:r w:rsidRPr="007F4D7F">
              <w:rPr>
                <w:rFonts w:ascii="XO Thames" w:hAnsi="XO Thames"/>
              </w:rPr>
              <w:t>А, Б, В, Г</w:t>
            </w:r>
          </w:p>
        </w:tc>
        <w:tc>
          <w:tcPr>
            <w:tcW w:w="7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6E32" w14:textId="3730C188" w:rsidR="00630020" w:rsidRPr="00851087" w:rsidRDefault="00C22FC4" w:rsidP="002364AE">
            <w:pPr>
              <w:jc w:val="both"/>
            </w:pPr>
            <w:r>
              <w:t>Выписка</w:t>
            </w:r>
            <w:r w:rsidR="008A7B1D">
              <w:t xml:space="preserve"> из ЕГРН</w:t>
            </w:r>
            <w:r w:rsidR="002364AE">
              <w:t xml:space="preserve"> об основных характеристиках и зарегистрированных правах на объект недвижимости, содержащую сведения о зарегистрированных правах заявителя на садовый дом или жилой дом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F5FFD" w14:textId="77777777" w:rsidR="00037952" w:rsidRPr="00037952" w:rsidRDefault="00037952" w:rsidP="00037952">
            <w:pPr>
              <w:widowControl w:val="0"/>
              <w:jc w:val="center"/>
              <w:rPr>
                <w:rFonts w:ascii="XO Thames" w:hAnsi="XO Thames"/>
              </w:rPr>
            </w:pPr>
            <w:r w:rsidRPr="00037952">
              <w:rPr>
                <w:rFonts w:ascii="XO Thames" w:hAnsi="XO Thames"/>
              </w:rPr>
              <w:t>электронная форма</w:t>
            </w:r>
          </w:p>
          <w:p w14:paraId="56822EFF" w14:textId="77777777" w:rsidR="00630020" w:rsidRDefault="00037952" w:rsidP="00037952">
            <w:pPr>
              <w:widowControl w:val="0"/>
              <w:jc w:val="center"/>
              <w:rPr>
                <w:rFonts w:ascii="XO Thames" w:hAnsi="XO Thames"/>
              </w:rPr>
            </w:pPr>
            <w:r w:rsidRPr="00037952">
              <w:rPr>
                <w:rFonts w:ascii="XO Thames" w:hAnsi="XO Thames"/>
              </w:rPr>
              <w:t>копия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1CE6B" w14:textId="77777777" w:rsidR="00630020" w:rsidRDefault="00630020" w:rsidP="0030187F">
            <w:pPr>
              <w:widowControl w:val="0"/>
              <w:jc w:val="center"/>
            </w:pPr>
          </w:p>
        </w:tc>
      </w:tr>
    </w:tbl>
    <w:p w14:paraId="08BF4D14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2DFCA18D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  <w:sectPr w:rsidR="00630020" w:rsidSect="0030187F">
          <w:footnotePr>
            <w:numRestart w:val="eachSect"/>
          </w:footnotePr>
          <w:type w:val="continuous"/>
          <w:pgSz w:w="16838" w:h="11906" w:orient="landscape"/>
          <w:pgMar w:top="1701" w:right="1134" w:bottom="567" w:left="1134" w:header="1134" w:footer="720" w:gutter="0"/>
          <w:pgNumType w:start="1"/>
          <w:cols w:space="720"/>
          <w:titlePg/>
          <w:docGrid w:linePitch="360"/>
        </w:sectPr>
      </w:pPr>
    </w:p>
    <w:p w14:paraId="4FCE7B48" w14:textId="77777777" w:rsidR="00630020" w:rsidRPr="00C66AAC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3F5C69EC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t xml:space="preserve">к </w:t>
      </w:r>
      <w:r>
        <w:rPr>
          <w:sz w:val="26"/>
          <w:szCs w:val="26"/>
        </w:rPr>
        <w:t>а</w:t>
      </w:r>
      <w:r w:rsidRPr="00C66AAC">
        <w:rPr>
          <w:sz w:val="26"/>
          <w:szCs w:val="26"/>
        </w:rPr>
        <w:t>дминистративному регламенту</w:t>
      </w:r>
    </w:p>
    <w:p w14:paraId="76038CA1" w14:textId="3AC135DD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213C3E26" w14:textId="77777777" w:rsidR="008A7B1D" w:rsidRDefault="008A7B1D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0136F0A2" w14:textId="77777777" w:rsidR="00630020" w:rsidRDefault="00630020" w:rsidP="00630020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</w:p>
    <w:p w14:paraId="33BA18F2" w14:textId="77777777" w:rsidR="00630020" w:rsidRDefault="00630020" w:rsidP="00630020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приостановления предоставления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или отказа в </w:t>
      </w:r>
    </w:p>
    <w:p w14:paraId="055BC832" w14:textId="77777777" w:rsidR="00630020" w:rsidRPr="009C3E5D" w:rsidRDefault="00630020" w:rsidP="00630020">
      <w:pPr>
        <w:widowControl w:val="0"/>
        <w:jc w:val="center"/>
        <w:rPr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предоставлении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</w:t>
      </w:r>
    </w:p>
    <w:p w14:paraId="21AE3C5A" w14:textId="77777777" w:rsidR="00630020" w:rsidRDefault="00630020" w:rsidP="00630020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tbl>
      <w:tblPr>
        <w:tblW w:w="9781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684"/>
        <w:gridCol w:w="7087"/>
        <w:gridCol w:w="2010"/>
      </w:tblGrid>
      <w:tr w:rsidR="00630020" w14:paraId="0C61FA47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E4BD" w14:textId="77777777" w:rsidR="00630020" w:rsidRDefault="009D3A8C" w:rsidP="0030187F">
            <w:pPr>
              <w:jc w:val="center"/>
            </w:pPr>
            <w:r w:rsidRPr="009D3A8C">
              <w:t>№</w:t>
            </w:r>
          </w:p>
          <w:p w14:paraId="344DF9E3" w14:textId="4E0289B7" w:rsidR="009D3A8C" w:rsidRPr="009D3A8C" w:rsidRDefault="009D3A8C" w:rsidP="0030187F">
            <w:pPr>
              <w:jc w:val="center"/>
            </w:pPr>
            <w:r>
              <w:t>п/п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8499A" w14:textId="77777777" w:rsidR="00630020" w:rsidRPr="009D3A8C" w:rsidRDefault="00630020" w:rsidP="0030187F">
            <w:pPr>
              <w:jc w:val="center"/>
            </w:pPr>
            <w:r w:rsidRPr="009D3A8C">
              <w:t>Перечень оснований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C69C1" w14:textId="77777777" w:rsidR="00630020" w:rsidRPr="009D3A8C" w:rsidRDefault="00630020" w:rsidP="0030187F">
            <w:pPr>
              <w:jc w:val="center"/>
            </w:pPr>
            <w:r w:rsidRPr="009D3A8C">
              <w:t>Идентификатор категорий (признаков) заявителей</w:t>
            </w:r>
          </w:p>
        </w:tc>
      </w:tr>
      <w:tr w:rsidR="00630020" w14:paraId="56144EE3" w14:textId="77777777" w:rsidTr="009D3A8C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39D4" w14:textId="77777777" w:rsidR="00630020" w:rsidRPr="006563A7" w:rsidRDefault="00630020" w:rsidP="0030187F">
            <w:pPr>
              <w:jc w:val="center"/>
            </w:pPr>
            <w:r w:rsidRPr="006563A7">
              <w:t xml:space="preserve">Исчерпывающий перечень оснований для отказа в приеме заявления и документов, </w:t>
            </w:r>
          </w:p>
          <w:p w14:paraId="00765129" w14:textId="77777777" w:rsidR="00630020" w:rsidRPr="006563A7" w:rsidRDefault="00630020" w:rsidP="0030187F">
            <w:pPr>
              <w:jc w:val="center"/>
            </w:pPr>
            <w:r w:rsidRPr="006563A7">
              <w:t>необходимых для предоставления муниципальной услуги</w:t>
            </w:r>
          </w:p>
        </w:tc>
      </w:tr>
      <w:tr w:rsidR="00630020" w14:paraId="040A4B65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32EC2" w14:textId="77777777" w:rsidR="00630020" w:rsidRPr="006563A7" w:rsidRDefault="00630020" w:rsidP="0030187F">
            <w:pPr>
              <w:jc w:val="center"/>
            </w:pPr>
            <w:r w:rsidRPr="006563A7">
              <w:t>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5BB0B" w14:textId="6A3CCB4D" w:rsidR="00630020" w:rsidRPr="006563A7" w:rsidRDefault="00AA64D6" w:rsidP="006563A7">
            <w:pPr>
              <w:ind w:left="65"/>
            </w:pPr>
            <w:r w:rsidRPr="006563A7">
              <w:t>Оснований</w:t>
            </w:r>
            <w:r w:rsidR="00630020" w:rsidRPr="006563A7">
              <w:t xml:space="preserve"> для отказа в приеме заявления </w:t>
            </w:r>
            <w:r w:rsidR="006563A7" w:rsidRPr="006563A7">
              <w:t xml:space="preserve">и документов, </w:t>
            </w:r>
            <w:r w:rsidR="006563A7">
              <w:t>необходи</w:t>
            </w:r>
            <w:r w:rsidR="006563A7" w:rsidRPr="006563A7">
              <w:t xml:space="preserve">мых для предоставления муниципальной услуги </w:t>
            </w:r>
            <w:r w:rsidRPr="006563A7">
              <w:t>не имеется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5646C" w14:textId="78948BFE" w:rsidR="00630020" w:rsidRDefault="00AA64D6" w:rsidP="0030187F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630020" w14:paraId="1366F51F" w14:textId="77777777" w:rsidTr="009D3A8C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1219" w14:textId="77777777" w:rsidR="00630020" w:rsidRPr="006563A7" w:rsidRDefault="00630020" w:rsidP="0030187F">
            <w:pPr>
              <w:jc w:val="center"/>
            </w:pPr>
            <w:r w:rsidRPr="006563A7">
              <w:t xml:space="preserve">Исчерпывающий перечень оснований для приостановления предоставления </w:t>
            </w:r>
          </w:p>
          <w:p w14:paraId="4FF20998" w14:textId="77777777" w:rsidR="00630020" w:rsidRPr="006563A7" w:rsidRDefault="00630020" w:rsidP="0030187F">
            <w:pPr>
              <w:jc w:val="center"/>
            </w:pPr>
            <w:r w:rsidRPr="006563A7">
              <w:t>муниципальной услуги</w:t>
            </w:r>
          </w:p>
        </w:tc>
      </w:tr>
      <w:tr w:rsidR="00630020" w14:paraId="439502DA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66520" w14:textId="77777777" w:rsidR="00630020" w:rsidRPr="006563A7" w:rsidRDefault="00630020" w:rsidP="0030187F">
            <w:pPr>
              <w:jc w:val="center"/>
            </w:pPr>
            <w:r w:rsidRPr="006563A7">
              <w:t>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65AE" w14:textId="77777777" w:rsidR="00630020" w:rsidRPr="006563A7" w:rsidRDefault="00630020" w:rsidP="0030187F">
            <w:r w:rsidRPr="006563A7">
              <w:t>Оснований для приостановления предоставления муниципальной услуги не имеется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36ACE" w14:textId="77777777" w:rsidR="00630020" w:rsidRDefault="00630020" w:rsidP="0030187F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630020" w14:paraId="1D7021EC" w14:textId="77777777" w:rsidTr="009D3A8C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B50DE" w14:textId="77777777" w:rsidR="00630020" w:rsidRPr="006563A7" w:rsidRDefault="00630020" w:rsidP="0030187F">
            <w:pPr>
              <w:jc w:val="center"/>
            </w:pPr>
            <w:r w:rsidRPr="006563A7">
              <w:t xml:space="preserve">Исчерпывающий перечень оснований для отказа в предоставлении </w:t>
            </w:r>
          </w:p>
          <w:p w14:paraId="4F7A2F29" w14:textId="77777777" w:rsidR="00630020" w:rsidRPr="006563A7" w:rsidRDefault="00630020" w:rsidP="0030187F">
            <w:pPr>
              <w:jc w:val="center"/>
            </w:pPr>
            <w:r w:rsidRPr="006563A7">
              <w:t>муниципальной услуги</w:t>
            </w:r>
          </w:p>
        </w:tc>
      </w:tr>
      <w:tr w:rsidR="00630020" w14:paraId="768F657D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0F08" w14:textId="77777777" w:rsidR="00630020" w:rsidRPr="006563A7" w:rsidRDefault="00630020" w:rsidP="0030187F">
            <w:pPr>
              <w:jc w:val="center"/>
            </w:pPr>
            <w:r w:rsidRPr="006563A7">
              <w:t>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3517" w14:textId="08DAD7B0" w:rsidR="00630020" w:rsidRPr="006563A7" w:rsidRDefault="00C8476A" w:rsidP="00EA6C67">
            <w:r w:rsidRPr="006563A7">
              <w:t>Н</w:t>
            </w:r>
            <w:r w:rsidR="00D750B0" w:rsidRPr="006563A7">
              <w:t xml:space="preserve">епредставление заявителем </w:t>
            </w:r>
            <w:r w:rsidR="00A151CE" w:rsidRPr="006563A7">
              <w:t>заявления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6A0E" w14:textId="2D2DD170" w:rsidR="00630020" w:rsidRPr="009D3A8C" w:rsidRDefault="00EA6C67" w:rsidP="0030187F">
            <w:pPr>
              <w:jc w:val="center"/>
            </w:pPr>
            <w:r w:rsidRPr="009D3A8C">
              <w:t>А, Б, В, Г</w:t>
            </w:r>
          </w:p>
        </w:tc>
      </w:tr>
      <w:tr w:rsidR="00EA6C67" w14:paraId="320B1F11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4593" w14:textId="05F2411B" w:rsidR="00EA6C67" w:rsidRPr="006563A7" w:rsidRDefault="00EA6C67" w:rsidP="0030187F">
            <w:pPr>
              <w:jc w:val="center"/>
            </w:pPr>
            <w:r>
              <w:t>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0C9E" w14:textId="3307447A" w:rsidR="00EA6C67" w:rsidRPr="006563A7" w:rsidRDefault="00EA6C67" w:rsidP="00EA6C67">
            <w:r w:rsidRPr="006563A7">
              <w:t xml:space="preserve"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hyperlink r:id="rId19" w:history="1">
              <w:r w:rsidRPr="006563A7">
                <w:t>частью 2 статьи 5</w:t>
              </w:r>
            </w:hyperlink>
            <w:r w:rsidRPr="006563A7">
              <w:t xml:space="preserve">, </w:t>
            </w:r>
            <w:hyperlink r:id="rId20" w:history="1">
              <w:r w:rsidRPr="006563A7">
                <w:t>статьями 7</w:t>
              </w:r>
            </w:hyperlink>
            <w:r w:rsidRPr="006563A7">
              <w:t xml:space="preserve">, </w:t>
            </w:r>
            <w:hyperlink r:id="rId21" w:history="1">
              <w:r w:rsidRPr="006563A7">
                <w:t>8</w:t>
              </w:r>
            </w:hyperlink>
            <w:r w:rsidRPr="006563A7">
              <w:t xml:space="preserve"> и </w:t>
            </w:r>
            <w:hyperlink r:id="rId22" w:history="1">
              <w:r w:rsidRPr="006563A7">
                <w:t>10</w:t>
              </w:r>
            </w:hyperlink>
            <w:r w:rsidRPr="006563A7">
              <w:t xml:space="preserve">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D8AD" w14:textId="4D0E8FAA" w:rsidR="00EA6C67" w:rsidRPr="009D3A8C" w:rsidRDefault="00EA6C67" w:rsidP="0030187F">
            <w:pPr>
              <w:jc w:val="center"/>
            </w:pPr>
            <w:r w:rsidRPr="009D3A8C">
              <w:t>А, В</w:t>
            </w:r>
          </w:p>
        </w:tc>
      </w:tr>
      <w:tr w:rsidR="00C8476A" w14:paraId="34F3F814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D1C5" w14:textId="70AB78F2" w:rsidR="00C8476A" w:rsidRPr="009D3A8C" w:rsidRDefault="00EA6C67" w:rsidP="0030187F">
            <w:pPr>
              <w:jc w:val="center"/>
            </w:pPr>
            <w:r w:rsidRPr="009D3A8C">
              <w:t>3</w:t>
            </w:r>
            <w:r w:rsidR="00C8476A" w:rsidRPr="009D3A8C"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771E" w14:textId="09E84A55" w:rsidR="00C8476A" w:rsidDel="00684D00" w:rsidRDefault="00C8476A" w:rsidP="00C8476A">
            <w:r>
              <w:t>П</w:t>
            </w:r>
            <w:r w:rsidRPr="00C8476A">
              <w:t>оступление в Уполномоченный орган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79D1" w14:textId="3CF04653" w:rsidR="00C8476A" w:rsidRPr="009D3A8C" w:rsidRDefault="007F4D7F" w:rsidP="0030187F">
            <w:pPr>
              <w:jc w:val="center"/>
            </w:pPr>
            <w:r w:rsidRPr="009D3A8C">
              <w:t>А, Б, В, Г</w:t>
            </w:r>
          </w:p>
        </w:tc>
      </w:tr>
      <w:tr w:rsidR="00C8476A" w14:paraId="2FA895DA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D67D4" w14:textId="1D2B0DD4" w:rsidR="00C8476A" w:rsidRPr="009D3A8C" w:rsidRDefault="00EA6C67" w:rsidP="0030187F">
            <w:pPr>
              <w:jc w:val="center"/>
            </w:pPr>
            <w:r w:rsidRPr="009D3A8C">
              <w:t>4</w:t>
            </w:r>
            <w:r w:rsidR="00C8476A" w:rsidRPr="009D3A8C"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1DB7" w14:textId="1152543D" w:rsidR="00C8476A" w:rsidDel="00684D00" w:rsidRDefault="00C8476A" w:rsidP="00D750B0">
            <w:r>
              <w:t>П</w:t>
            </w:r>
            <w:r w:rsidRPr="00C8476A">
              <w:t>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на жилой дом или садовый дом право собственности заявителя на которые не зарегистрированы в Едином государственном реестре недвижимости, или нотариально заверенная копия такого документа не были представлен</w:t>
            </w:r>
            <w:r>
              <w:t>ы заявителем</w:t>
            </w:r>
            <w:r>
              <w:rPr>
                <w:rStyle w:val="aff7"/>
              </w:rPr>
              <w:footnoteReference w:id="3"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A5F6" w14:textId="160A31A4" w:rsidR="00C8476A" w:rsidRPr="009D3A8C" w:rsidRDefault="007F4D7F" w:rsidP="0030187F">
            <w:pPr>
              <w:jc w:val="center"/>
            </w:pPr>
            <w:r w:rsidRPr="009D3A8C">
              <w:t>А, Б, В, Г</w:t>
            </w:r>
          </w:p>
        </w:tc>
      </w:tr>
      <w:tr w:rsidR="00630020" w14:paraId="1A33B11F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5468" w14:textId="20A8BFEB" w:rsidR="00630020" w:rsidRPr="009D3A8C" w:rsidRDefault="00EA6C67" w:rsidP="0030187F">
            <w:pPr>
              <w:jc w:val="center"/>
            </w:pPr>
            <w:r w:rsidRPr="009D3A8C">
              <w:lastRenderedPageBreak/>
              <w:t>5</w:t>
            </w:r>
            <w:r w:rsidR="00630020" w:rsidRPr="009D3A8C"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1E7A" w14:textId="0DE50A42" w:rsidR="00630020" w:rsidRPr="009D3A8C" w:rsidRDefault="002079B6" w:rsidP="0030187F">
            <w:r w:rsidRPr="009D3A8C">
              <w:t>В</w:t>
            </w:r>
            <w:r w:rsidR="000D7128" w:rsidRPr="009D3A8C">
              <w:t xml:space="preserve"> случае если садовый дом или жилой дом обременен правами третьих лиц - непредставление заявителем нотариально удостоверенного согласия указанных лиц на признание садового дома жилым домо</w:t>
            </w:r>
            <w:r w:rsidRPr="009D3A8C">
              <w:t>м или жилого дома садовым домом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228A" w14:textId="7B390A82" w:rsidR="00630020" w:rsidRPr="009D3A8C" w:rsidRDefault="007F4D7F" w:rsidP="0030187F">
            <w:pPr>
              <w:jc w:val="center"/>
            </w:pPr>
            <w:r w:rsidRPr="009D3A8C">
              <w:t>А, Б, В, Г</w:t>
            </w:r>
          </w:p>
        </w:tc>
      </w:tr>
      <w:tr w:rsidR="00630020" w14:paraId="16967567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B373" w14:textId="101E09BA" w:rsidR="00630020" w:rsidRPr="009D3A8C" w:rsidRDefault="00EA6C67" w:rsidP="0030187F">
            <w:pPr>
              <w:jc w:val="center"/>
            </w:pPr>
            <w:r w:rsidRPr="009D3A8C">
              <w:t>6</w:t>
            </w:r>
            <w:r w:rsidR="00630020" w:rsidRPr="009D3A8C"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1DAA" w14:textId="16C1328A" w:rsidR="00630020" w:rsidRPr="009D3A8C" w:rsidRDefault="002079B6" w:rsidP="000D7128">
            <w:r w:rsidRPr="009D3A8C">
              <w:t>Р</w:t>
            </w:r>
            <w:r w:rsidR="000D7128" w:rsidRPr="009D3A8C">
              <w:t>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9E942" w14:textId="618497DE" w:rsidR="00630020" w:rsidRPr="009D3A8C" w:rsidRDefault="007F4D7F" w:rsidP="0030187F">
            <w:pPr>
              <w:jc w:val="center"/>
            </w:pPr>
            <w:r w:rsidRPr="009D3A8C">
              <w:t>А, Б, В, Г</w:t>
            </w:r>
          </w:p>
        </w:tc>
      </w:tr>
      <w:tr w:rsidR="000D7128" w14:paraId="01BED69B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A385" w14:textId="7AE673D2" w:rsidR="000D7128" w:rsidRPr="009D3A8C" w:rsidRDefault="00EA6C67" w:rsidP="0030187F">
            <w:pPr>
              <w:jc w:val="center"/>
            </w:pPr>
            <w:r w:rsidRPr="009D3A8C">
              <w:t>7</w:t>
            </w:r>
            <w:r w:rsidR="00C8476A" w:rsidRPr="009D3A8C"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DC16" w14:textId="4C545E4C" w:rsidR="000D7128" w:rsidRDefault="002079B6" w:rsidP="007F4D7F">
            <w:pPr>
              <w:rPr>
                <w:rFonts w:ascii="XO Thames" w:hAnsi="XO Thames"/>
              </w:rPr>
            </w:pPr>
            <w:r>
              <w:t>Р</w:t>
            </w:r>
            <w:r w:rsidR="000D7128">
              <w:t xml:space="preserve">азмещение садового дома на земельном участке, расположенном в границах зоны затопления, подтопления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2FBA" w14:textId="7B59086D" w:rsidR="000D7128" w:rsidRPr="009D3A8C" w:rsidRDefault="007F4D7F" w:rsidP="0030187F">
            <w:pPr>
              <w:jc w:val="center"/>
            </w:pPr>
            <w:r w:rsidRPr="009D3A8C">
              <w:t>А, В</w:t>
            </w:r>
          </w:p>
        </w:tc>
      </w:tr>
      <w:tr w:rsidR="000D7128" w14:paraId="481EBB04" w14:textId="77777777" w:rsidTr="009D3A8C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3B8B" w14:textId="34491E53" w:rsidR="000D7128" w:rsidRPr="009D3A8C" w:rsidRDefault="00EA6C67" w:rsidP="0030187F">
            <w:pPr>
              <w:jc w:val="center"/>
            </w:pPr>
            <w:r w:rsidRPr="009D3A8C">
              <w:t>8</w:t>
            </w:r>
            <w:r w:rsidR="00C8476A" w:rsidRPr="009D3A8C">
              <w:t>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0D27" w14:textId="29171605" w:rsidR="000D7128" w:rsidRDefault="002079B6" w:rsidP="007F4D7F">
            <w:pPr>
              <w:rPr>
                <w:rFonts w:ascii="XO Thames" w:hAnsi="XO Thames"/>
              </w:rPr>
            </w:pPr>
            <w:r w:rsidRPr="009D3A8C">
              <w:t>И</w:t>
            </w:r>
            <w:r w:rsidR="000D7128" w:rsidRPr="009D3A8C">
              <w:t>спользование жилого дома заявителем или иным</w:t>
            </w:r>
            <w:r w:rsidR="000D7128" w:rsidRPr="000D7128">
              <w:rPr>
                <w:rFonts w:ascii="XO Thames" w:hAnsi="XO Thames"/>
              </w:rPr>
              <w:t xml:space="preserve"> лицом в качест</w:t>
            </w:r>
            <w:r w:rsidR="007F4D7F">
              <w:rPr>
                <w:rFonts w:ascii="XO Thames" w:hAnsi="XO Thames"/>
              </w:rPr>
              <w:t>ве места постоянного проживания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59DA" w14:textId="0C897F9D" w:rsidR="000D7128" w:rsidRPr="009D3A8C" w:rsidRDefault="007F4D7F" w:rsidP="0030187F">
            <w:pPr>
              <w:jc w:val="center"/>
            </w:pPr>
            <w:r w:rsidRPr="009D3A8C">
              <w:t>Б, Г</w:t>
            </w:r>
          </w:p>
        </w:tc>
      </w:tr>
    </w:tbl>
    <w:p w14:paraId="3C0204DB" w14:textId="222D8AA1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82C155C" w14:textId="77777777" w:rsidR="009F117D" w:rsidRDefault="009F117D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348123F8" w14:textId="77777777" w:rsidR="00630020" w:rsidRDefault="00630020" w:rsidP="0063002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  <w:sectPr w:rsidR="00630020" w:rsidSect="004C5FE2">
          <w:headerReference w:type="first" r:id="rId23"/>
          <w:pgSz w:w="11906" w:h="16838"/>
          <w:pgMar w:top="1134" w:right="567" w:bottom="1134" w:left="1701" w:header="567" w:footer="720" w:gutter="0"/>
          <w:pgNumType w:start="1"/>
          <w:cols w:space="720"/>
          <w:titlePg/>
          <w:docGrid w:linePitch="360"/>
        </w:sectPr>
      </w:pPr>
    </w:p>
    <w:p w14:paraId="330460F5" w14:textId="0C8A5FD2" w:rsidR="000B4A67" w:rsidRPr="000B4A67" w:rsidRDefault="000B4A67" w:rsidP="000B4A67">
      <w:pPr>
        <w:ind w:left="5387"/>
        <w:rPr>
          <w:bCs/>
          <w:sz w:val="26"/>
          <w:szCs w:val="26"/>
          <w:lang w:eastAsia="ru-RU"/>
        </w:rPr>
      </w:pPr>
      <w:r w:rsidRPr="000B4A67">
        <w:rPr>
          <w:bCs/>
          <w:sz w:val="26"/>
          <w:szCs w:val="26"/>
          <w:lang w:eastAsia="ru-RU"/>
        </w:rPr>
        <w:lastRenderedPageBreak/>
        <w:t xml:space="preserve">Приложение </w:t>
      </w:r>
      <w:r>
        <w:rPr>
          <w:bCs/>
          <w:sz w:val="26"/>
          <w:szCs w:val="26"/>
          <w:lang w:eastAsia="ru-RU"/>
        </w:rPr>
        <w:t>4</w:t>
      </w:r>
    </w:p>
    <w:p w14:paraId="4A087723" w14:textId="77777777" w:rsidR="000B4A67" w:rsidRPr="000B4A67" w:rsidRDefault="000B4A67" w:rsidP="000B4A67">
      <w:pPr>
        <w:ind w:left="5387"/>
        <w:rPr>
          <w:sz w:val="26"/>
          <w:szCs w:val="26"/>
          <w:lang w:eastAsia="ru-RU"/>
        </w:rPr>
      </w:pPr>
      <w:r w:rsidRPr="000B4A67">
        <w:rPr>
          <w:bCs/>
          <w:sz w:val="26"/>
          <w:szCs w:val="26"/>
          <w:lang w:eastAsia="ru-RU"/>
        </w:rPr>
        <w:t>к</w:t>
      </w:r>
      <w:r w:rsidRPr="000B4A67">
        <w:rPr>
          <w:b/>
          <w:bCs/>
          <w:sz w:val="26"/>
          <w:szCs w:val="26"/>
          <w:lang w:eastAsia="ru-RU"/>
        </w:rPr>
        <w:t xml:space="preserve"> </w:t>
      </w:r>
      <w:hyperlink w:anchor="sub_1000" w:history="1">
        <w:r w:rsidRPr="000B4A67">
          <w:rPr>
            <w:sz w:val="26"/>
            <w:szCs w:val="26"/>
            <w:lang w:eastAsia="ru-RU"/>
          </w:rPr>
          <w:t>административному регламенту</w:t>
        </w:r>
      </w:hyperlink>
    </w:p>
    <w:p w14:paraId="230C06A8" w14:textId="171AC397" w:rsid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</w:p>
    <w:p w14:paraId="78CE3BBD" w14:textId="77777777" w:rsidR="003E5700" w:rsidRDefault="003E5700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</w:p>
    <w:p w14:paraId="36823530" w14:textId="44CA6185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__________________________________________</w:t>
      </w:r>
    </w:p>
    <w:p w14:paraId="3C3F48AE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(наименование органа местного самоуправления)</w:t>
      </w:r>
    </w:p>
    <w:p w14:paraId="62D417AC" w14:textId="15C0A29D" w:rsid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</w:p>
    <w:p w14:paraId="1A2B1BEE" w14:textId="77777777" w:rsidR="003E5700" w:rsidRPr="000B4A67" w:rsidRDefault="003E5700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</w:p>
    <w:p w14:paraId="7D9D00DD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от ________________________________________</w:t>
      </w:r>
    </w:p>
    <w:p w14:paraId="0B372742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left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(фамилия, имя, отчество), наименование юридического лица</w:t>
      </w:r>
    </w:p>
    <w:p w14:paraId="5DE9C3F3" w14:textId="77777777" w:rsidR="000B4A67" w:rsidRPr="000B4A67" w:rsidRDefault="000B4A67" w:rsidP="000B4A67">
      <w:pPr>
        <w:ind w:firstLine="4820"/>
        <w:rPr>
          <w:lang w:eastAsia="ru-RU"/>
        </w:rPr>
      </w:pPr>
      <w:r w:rsidRPr="000B4A67">
        <w:rPr>
          <w:sz w:val="22"/>
          <w:szCs w:val="22"/>
          <w:lang w:eastAsia="ru-RU"/>
        </w:rPr>
        <w:t>ИНН, ОГРН</w:t>
      </w:r>
      <w:r w:rsidRPr="000B4A67">
        <w:rPr>
          <w:lang w:eastAsia="ru-RU"/>
        </w:rPr>
        <w:t xml:space="preserve"> _____________________________</w:t>
      </w:r>
    </w:p>
    <w:p w14:paraId="6C0F2B39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___________________________________________</w:t>
      </w:r>
    </w:p>
    <w:p w14:paraId="1CFA23C5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паспорт:</w:t>
      </w:r>
    </w:p>
    <w:p w14:paraId="433AEBFF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___________________________________________,</w:t>
      </w:r>
    </w:p>
    <w:p w14:paraId="467C6EA7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(серия, номер, кем, когда выдан)</w:t>
      </w:r>
    </w:p>
    <w:p w14:paraId="2EADCE6B" w14:textId="77777777" w:rsidR="000B4A67" w:rsidRPr="000B4A67" w:rsidRDefault="000B4A67" w:rsidP="000B4A67">
      <w:pPr>
        <w:ind w:firstLine="4820"/>
        <w:rPr>
          <w:lang w:eastAsia="ru-RU"/>
        </w:rPr>
      </w:pPr>
      <w:r w:rsidRPr="000B4A67">
        <w:rPr>
          <w:lang w:eastAsia="ru-RU"/>
        </w:rPr>
        <w:t>_______________________________________,</w:t>
      </w:r>
    </w:p>
    <w:p w14:paraId="5CD498DD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left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зарегистрированного(ой) по адресу, юридический адрес</w:t>
      </w:r>
    </w:p>
    <w:p w14:paraId="62F946C0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___________________________________________,</w:t>
      </w:r>
    </w:p>
    <w:p w14:paraId="101C263E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проживающего(ей) по адресу:</w:t>
      </w:r>
    </w:p>
    <w:p w14:paraId="22F3E0FB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___________________________________________,</w:t>
      </w:r>
    </w:p>
    <w:p w14:paraId="010AC977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телефон:</w:t>
      </w:r>
    </w:p>
    <w:p w14:paraId="15DF8A43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___________________________________________</w:t>
      </w:r>
    </w:p>
    <w:p w14:paraId="3BC7F060" w14:textId="77777777" w:rsidR="000B4A67" w:rsidRPr="000B4A67" w:rsidRDefault="000B4A67" w:rsidP="000B4A67">
      <w:pPr>
        <w:ind w:firstLine="482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электронная почта:</w:t>
      </w:r>
    </w:p>
    <w:p w14:paraId="005D7586" w14:textId="77777777" w:rsidR="000B4A67" w:rsidRPr="000B4A67" w:rsidRDefault="000B4A67" w:rsidP="000B4A67">
      <w:pPr>
        <w:ind w:firstLine="4820"/>
        <w:rPr>
          <w:lang w:eastAsia="ru-RU"/>
        </w:rPr>
      </w:pPr>
      <w:r w:rsidRPr="000B4A67">
        <w:rPr>
          <w:lang w:eastAsia="ru-RU"/>
        </w:rPr>
        <w:t>________________________________________</w:t>
      </w:r>
    </w:p>
    <w:p w14:paraId="1C723AFF" w14:textId="77777777" w:rsidR="000B4A67" w:rsidRPr="000B4A67" w:rsidRDefault="000B4A67" w:rsidP="000B4A67">
      <w:pPr>
        <w:rPr>
          <w:lang w:eastAsia="ru-RU"/>
        </w:rPr>
      </w:pPr>
    </w:p>
    <w:p w14:paraId="1C1D1546" w14:textId="77777777" w:rsidR="000C33F9" w:rsidRDefault="000C33F9" w:rsidP="000B4A67">
      <w:pPr>
        <w:widowControl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654E0DA5" w14:textId="40230FAC" w:rsidR="000B4A67" w:rsidRPr="000B4A67" w:rsidRDefault="000B4A67" w:rsidP="000B4A67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0C33F9">
        <w:rPr>
          <w:bCs/>
          <w:sz w:val="26"/>
          <w:szCs w:val="26"/>
          <w:lang w:eastAsia="ru-RU"/>
        </w:rPr>
        <w:t>ЗАЯВЛЕНИЕ</w:t>
      </w:r>
    </w:p>
    <w:p w14:paraId="7E6E6654" w14:textId="77777777" w:rsidR="000B4A67" w:rsidRPr="000B4A67" w:rsidRDefault="000B4A67" w:rsidP="000B4A67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0C33F9">
        <w:rPr>
          <w:bCs/>
          <w:sz w:val="26"/>
          <w:szCs w:val="26"/>
          <w:lang w:eastAsia="ru-RU"/>
        </w:rPr>
        <w:t>о признании садового дома жилым домом, жилого дома садовым домом</w:t>
      </w:r>
    </w:p>
    <w:p w14:paraId="6C589A3A" w14:textId="3801EC49" w:rsidR="000B4A67" w:rsidRPr="000C33F9" w:rsidRDefault="000B4A67" w:rsidP="000B4A67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lang w:eastAsia="ru-RU"/>
        </w:rPr>
      </w:pPr>
      <w:r w:rsidRPr="000C33F9">
        <w:rPr>
          <w:bCs/>
          <w:sz w:val="22"/>
          <w:szCs w:val="22"/>
          <w:lang w:eastAsia="ru-RU"/>
        </w:rPr>
        <w:t>(ненужное вычеркнуть)</w:t>
      </w:r>
    </w:p>
    <w:p w14:paraId="3CD27A98" w14:textId="77777777" w:rsidR="000C33F9" w:rsidRPr="000B4A67" w:rsidRDefault="000C33F9" w:rsidP="000B4A67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</w:p>
    <w:p w14:paraId="1E218AB3" w14:textId="2100A194" w:rsidR="000B4A67" w:rsidRPr="000B4A67" w:rsidRDefault="000B4A67" w:rsidP="000B4A67">
      <w:pPr>
        <w:rPr>
          <w:lang w:eastAsia="ru-RU"/>
        </w:rPr>
      </w:pPr>
      <w:r w:rsidRPr="000B4A67">
        <w:rPr>
          <w:sz w:val="26"/>
          <w:szCs w:val="26"/>
          <w:lang w:eastAsia="ru-RU"/>
        </w:rPr>
        <w:t>Прошу признать</w:t>
      </w:r>
      <w:r w:rsidRPr="000B4A67">
        <w:rPr>
          <w:lang w:eastAsia="ru-RU"/>
        </w:rPr>
        <w:t>__________________________________________________</w:t>
      </w:r>
      <w:r w:rsidR="00DC5BC2">
        <w:rPr>
          <w:lang w:eastAsia="ru-RU"/>
        </w:rPr>
        <w:t>______________</w:t>
      </w:r>
    </w:p>
    <w:p w14:paraId="07D2B099" w14:textId="03858C33" w:rsidR="000B4A67" w:rsidRPr="000B4A67" w:rsidRDefault="000B4A67" w:rsidP="000B4A67">
      <w:pPr>
        <w:jc w:val="center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>(садовый дом жилым домом или жилой дом садовым домом)</w:t>
      </w:r>
    </w:p>
    <w:p w14:paraId="38CDA092" w14:textId="77777777" w:rsidR="000B4A67" w:rsidRPr="000B4A67" w:rsidRDefault="000B4A67" w:rsidP="000B4A67">
      <w:pPr>
        <w:rPr>
          <w:lang w:eastAsia="ru-RU"/>
        </w:rPr>
      </w:pPr>
    </w:p>
    <w:p w14:paraId="4395C35A" w14:textId="01279CC9" w:rsidR="000B4A67" w:rsidRPr="000B4A67" w:rsidRDefault="000B4A67" w:rsidP="000B4A67">
      <w:pPr>
        <w:rPr>
          <w:lang w:eastAsia="ru-RU"/>
        </w:rPr>
      </w:pPr>
      <w:r w:rsidRPr="000B4A67">
        <w:rPr>
          <w:sz w:val="26"/>
          <w:szCs w:val="26"/>
          <w:lang w:eastAsia="ru-RU"/>
        </w:rPr>
        <w:t>Кадастровый номер са</w:t>
      </w:r>
      <w:r w:rsidRPr="00DC5BC2">
        <w:rPr>
          <w:sz w:val="26"/>
          <w:szCs w:val="26"/>
          <w:lang w:eastAsia="ru-RU"/>
        </w:rPr>
        <w:t>дового дома или жилого дома</w:t>
      </w:r>
      <w:r w:rsidRPr="000B4A67">
        <w:rPr>
          <w:lang w:eastAsia="ru-RU"/>
        </w:rPr>
        <w:t>________________________</w:t>
      </w:r>
      <w:r w:rsidR="00DC5BC2">
        <w:rPr>
          <w:lang w:eastAsia="ru-RU"/>
        </w:rPr>
        <w:t>_______</w:t>
      </w:r>
    </w:p>
    <w:p w14:paraId="7996A2DD" w14:textId="27F40332" w:rsidR="000B4A67" w:rsidRPr="000B4A67" w:rsidRDefault="000B4A67" w:rsidP="000B4A67">
      <w:pPr>
        <w:rPr>
          <w:lang w:eastAsia="ru-RU"/>
        </w:rPr>
      </w:pPr>
      <w:r w:rsidRPr="000B4A67">
        <w:rPr>
          <w:sz w:val="26"/>
          <w:szCs w:val="26"/>
          <w:lang w:eastAsia="ru-RU"/>
        </w:rPr>
        <w:t>Кадастровый номер земельного участка, на котором расположен садовый дом или жилой дом</w:t>
      </w:r>
      <w:r w:rsidRPr="000B4A67">
        <w:rPr>
          <w:lang w:eastAsia="ru-RU"/>
        </w:rPr>
        <w:t>_______________________________________</w:t>
      </w:r>
      <w:r w:rsidR="00DC5BC2">
        <w:rPr>
          <w:lang w:eastAsia="ru-RU"/>
        </w:rPr>
        <w:t>_________________________________</w:t>
      </w:r>
    </w:p>
    <w:p w14:paraId="34D8B327" w14:textId="77777777" w:rsidR="003E5700" w:rsidRDefault="003E5700" w:rsidP="000B4A67">
      <w:pPr>
        <w:widowControl w:val="0"/>
        <w:autoSpaceDE w:val="0"/>
        <w:autoSpaceDN w:val="0"/>
        <w:adjustRightInd w:val="0"/>
        <w:rPr>
          <w:lang w:eastAsia="ru-RU"/>
        </w:rPr>
      </w:pPr>
    </w:p>
    <w:p w14:paraId="22F2EA54" w14:textId="090235DA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sz w:val="26"/>
          <w:szCs w:val="26"/>
          <w:lang w:eastAsia="ru-RU"/>
        </w:rPr>
        <w:t>К заявлению прилагаю следующие документы</w:t>
      </w:r>
      <w:r w:rsidRPr="000B4A67">
        <w:rPr>
          <w:lang w:eastAsia="ru-RU"/>
        </w:rPr>
        <w:t>:</w:t>
      </w:r>
    </w:p>
    <w:p w14:paraId="5C145DAC" w14:textId="7952861D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lang w:eastAsia="ru-RU"/>
        </w:rPr>
        <w:t>_________________________________________________________________________</w:t>
      </w:r>
      <w:r>
        <w:rPr>
          <w:lang w:eastAsia="ru-RU"/>
        </w:rPr>
        <w:t>_______</w:t>
      </w:r>
    </w:p>
    <w:p w14:paraId="145A826D" w14:textId="5D010361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lang w:eastAsia="ru-RU"/>
        </w:rPr>
        <w:t>________________________________________________________________________</w:t>
      </w:r>
      <w:r>
        <w:rPr>
          <w:lang w:eastAsia="ru-RU"/>
        </w:rPr>
        <w:t>________</w:t>
      </w:r>
    </w:p>
    <w:p w14:paraId="6F4A5B7F" w14:textId="77F0B0CD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lang w:eastAsia="ru-RU"/>
        </w:rPr>
        <w:t>_______________________________________________________________________</w:t>
      </w:r>
      <w:r>
        <w:rPr>
          <w:lang w:eastAsia="ru-RU"/>
        </w:rPr>
        <w:t>_________</w:t>
      </w:r>
    </w:p>
    <w:p w14:paraId="12A5176B" w14:textId="77777777" w:rsidR="000B4A67" w:rsidRPr="000B4A67" w:rsidRDefault="000B4A67" w:rsidP="000B4A67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14:paraId="62801625" w14:textId="77777777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lang w:eastAsia="ru-RU"/>
        </w:rPr>
        <w:t>Способ выдачи документов (нужное отметить):</w:t>
      </w:r>
    </w:p>
    <w:p w14:paraId="66DE8512" w14:textId="77777777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1C9C7" wp14:editId="2D86D2B4">
                <wp:simplePos x="0" y="0"/>
                <wp:positionH relativeFrom="column">
                  <wp:posOffset>5715</wp:posOffset>
                </wp:positionH>
                <wp:positionV relativeFrom="paragraph">
                  <wp:posOffset>81280</wp:posOffset>
                </wp:positionV>
                <wp:extent cx="171450" cy="2476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47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82F05" id="Прямоугольник 31" o:spid="_x0000_s1026" style="position:absolute;margin-left:.45pt;margin-top:6.4pt;width:13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" filled="f" strokecolor="windowText" strokeweight=".25pt"/>
            </w:pict>
          </mc:Fallback>
        </mc:AlternateContent>
      </w:r>
    </w:p>
    <w:p w14:paraId="01A3F882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26"/>
        <w:rPr>
          <w:lang w:eastAsia="ru-RU"/>
        </w:rPr>
      </w:pPr>
      <w:r w:rsidRPr="000B4A67">
        <w:rPr>
          <w:lang w:eastAsia="ru-RU"/>
        </w:rPr>
        <w:t>лично в Уполномоченном органе</w:t>
      </w:r>
    </w:p>
    <w:p w14:paraId="0A813519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26"/>
        <w:rPr>
          <w:sz w:val="20"/>
          <w:szCs w:val="20"/>
          <w:lang w:eastAsia="ru-RU"/>
        </w:rPr>
      </w:pPr>
    </w:p>
    <w:p w14:paraId="19DEB775" w14:textId="49B65F8D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noProof/>
          <w:lang w:eastAsia="ru-RU"/>
        </w:rPr>
        <w:drawing>
          <wp:inline distT="0" distB="0" distL="0" distR="0" wp14:anchorId="284DFD16" wp14:editId="52F30996">
            <wp:extent cx="176530" cy="2559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5700">
        <w:rPr>
          <w:lang w:eastAsia="ru-RU"/>
        </w:rPr>
        <w:t xml:space="preserve">  </w:t>
      </w:r>
      <w:r w:rsidRPr="000B4A67">
        <w:rPr>
          <w:lang w:eastAsia="ru-RU"/>
        </w:rPr>
        <w:t>лично в МФЦ</w:t>
      </w:r>
      <w:r w:rsidRPr="000B4A67">
        <w:rPr>
          <w:vertAlign w:val="superscript"/>
          <w:lang w:eastAsia="ru-RU"/>
        </w:rPr>
        <w:t>1</w:t>
      </w:r>
    </w:p>
    <w:p w14:paraId="1030CB67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26"/>
        <w:rPr>
          <w:sz w:val="20"/>
          <w:szCs w:val="20"/>
          <w:lang w:eastAsia="ru-RU"/>
        </w:rPr>
      </w:pPr>
    </w:p>
    <w:p w14:paraId="3AF7D99D" w14:textId="77777777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noProof/>
          <w:lang w:eastAsia="ru-RU"/>
        </w:rPr>
        <w:drawing>
          <wp:inline distT="0" distB="0" distL="0" distR="0" wp14:anchorId="50C39C1A" wp14:editId="7B487EC3">
            <wp:extent cx="176530" cy="2559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B4A67">
        <w:rPr>
          <w:lang w:eastAsia="ru-RU"/>
        </w:rPr>
        <w:t xml:space="preserve">  направление посредством почтового отправления с уведомлением</w:t>
      </w:r>
    </w:p>
    <w:p w14:paraId="51643E27" w14:textId="77777777" w:rsidR="000B4A67" w:rsidRPr="000B4A67" w:rsidRDefault="000B4A67" w:rsidP="000B4A67">
      <w:pPr>
        <w:widowControl w:val="0"/>
        <w:autoSpaceDE w:val="0"/>
        <w:autoSpaceDN w:val="0"/>
        <w:adjustRightInd w:val="0"/>
        <w:ind w:firstLine="426"/>
        <w:rPr>
          <w:sz w:val="20"/>
          <w:szCs w:val="20"/>
          <w:lang w:eastAsia="ru-RU"/>
        </w:rPr>
      </w:pPr>
    </w:p>
    <w:p w14:paraId="0DB145B9" w14:textId="77777777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noProof/>
          <w:lang w:eastAsia="ru-RU"/>
        </w:rPr>
        <w:drawing>
          <wp:inline distT="0" distB="0" distL="0" distR="0" wp14:anchorId="2733FF92" wp14:editId="10E039EA">
            <wp:extent cx="176530" cy="25590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B4A67">
        <w:rPr>
          <w:lang w:eastAsia="ru-RU"/>
        </w:rPr>
        <w:t xml:space="preserve">  направление на электронную почту</w:t>
      </w:r>
    </w:p>
    <w:p w14:paraId="64CC7EBB" w14:textId="77777777" w:rsidR="000B4A67" w:rsidRPr="000B4A67" w:rsidRDefault="000B4A67" w:rsidP="000B4A67">
      <w:pPr>
        <w:rPr>
          <w:sz w:val="20"/>
          <w:szCs w:val="20"/>
          <w:lang w:eastAsia="ru-RU"/>
        </w:rPr>
      </w:pPr>
    </w:p>
    <w:p w14:paraId="1426B270" w14:textId="77777777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 w:rsidRPr="000B4A67">
        <w:rPr>
          <w:noProof/>
          <w:lang w:eastAsia="ru-RU"/>
        </w:rPr>
        <w:lastRenderedPageBreak/>
        <w:drawing>
          <wp:inline distT="0" distB="0" distL="0" distR="0" wp14:anchorId="051A907E" wp14:editId="6725D403">
            <wp:extent cx="176530" cy="25590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B4A67">
        <w:rPr>
          <w:lang w:eastAsia="ru-RU"/>
        </w:rPr>
        <w:t xml:space="preserve">  в личном кабинете на Едином портале государственных и муниципальных услуг (функций)</w:t>
      </w:r>
      <w:r w:rsidRPr="000B4A67">
        <w:rPr>
          <w:vertAlign w:val="superscript"/>
          <w:lang w:eastAsia="ru-RU"/>
        </w:rPr>
        <w:t>2</w:t>
      </w:r>
    </w:p>
    <w:p w14:paraId="2B9838BF" w14:textId="6F6C7E12" w:rsidR="000B4A67" w:rsidRDefault="000B4A67" w:rsidP="000B4A67">
      <w:pPr>
        <w:rPr>
          <w:sz w:val="20"/>
          <w:szCs w:val="20"/>
          <w:lang w:eastAsia="ru-RU"/>
        </w:rPr>
      </w:pPr>
    </w:p>
    <w:p w14:paraId="302D5C45" w14:textId="77777777" w:rsidR="00D963A5" w:rsidRPr="000B4A67" w:rsidRDefault="00D963A5" w:rsidP="000B4A67">
      <w:pPr>
        <w:rPr>
          <w:sz w:val="20"/>
          <w:szCs w:val="20"/>
          <w:lang w:eastAsia="ru-RU"/>
        </w:rPr>
      </w:pPr>
    </w:p>
    <w:p w14:paraId="09C5CADC" w14:textId="171698FA" w:rsidR="000B4A67" w:rsidRPr="000B4A67" w:rsidRDefault="000B4A67" w:rsidP="000B4A67">
      <w:pPr>
        <w:widowControl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«</w:t>
      </w:r>
      <w:r w:rsidRPr="000B4A67">
        <w:rPr>
          <w:lang w:eastAsia="ru-RU"/>
        </w:rPr>
        <w:t>__</w:t>
      </w:r>
      <w:r>
        <w:rPr>
          <w:lang w:eastAsia="ru-RU"/>
        </w:rPr>
        <w:t>»</w:t>
      </w:r>
      <w:r w:rsidRPr="000B4A67">
        <w:rPr>
          <w:lang w:eastAsia="ru-RU"/>
        </w:rPr>
        <w:t xml:space="preserve"> __________ 20___ г.    ________________      ___________________________</w:t>
      </w:r>
    </w:p>
    <w:p w14:paraId="04041ABD" w14:textId="49BF2D23" w:rsidR="000B4A67" w:rsidRPr="000B4A67" w:rsidRDefault="000B4A67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0B4A67">
        <w:rPr>
          <w:sz w:val="22"/>
          <w:szCs w:val="22"/>
          <w:lang w:eastAsia="ru-RU"/>
        </w:rPr>
        <w:t xml:space="preserve">       </w:t>
      </w:r>
      <w:r>
        <w:rPr>
          <w:sz w:val="22"/>
          <w:szCs w:val="22"/>
          <w:lang w:eastAsia="ru-RU"/>
        </w:rPr>
        <w:t xml:space="preserve">    </w:t>
      </w:r>
      <w:r w:rsidRPr="000B4A67">
        <w:rPr>
          <w:sz w:val="22"/>
          <w:szCs w:val="22"/>
          <w:lang w:eastAsia="ru-RU"/>
        </w:rPr>
        <w:t xml:space="preserve">  (</w:t>
      </w:r>
      <w:proofErr w:type="gramStart"/>
      <w:r w:rsidRPr="000B4A67">
        <w:rPr>
          <w:sz w:val="22"/>
          <w:szCs w:val="22"/>
          <w:lang w:eastAsia="ru-RU"/>
        </w:rPr>
        <w:t xml:space="preserve">дата)   </w:t>
      </w:r>
      <w:proofErr w:type="gramEnd"/>
      <w:r w:rsidRPr="000B4A67">
        <w:rPr>
          <w:sz w:val="22"/>
          <w:szCs w:val="22"/>
          <w:lang w:eastAsia="ru-RU"/>
        </w:rPr>
        <w:t xml:space="preserve">                               (подпись)                     </w:t>
      </w:r>
      <w:r w:rsidR="00DC5BC2">
        <w:rPr>
          <w:sz w:val="22"/>
          <w:szCs w:val="22"/>
          <w:lang w:eastAsia="ru-RU"/>
        </w:rPr>
        <w:t xml:space="preserve">    </w:t>
      </w:r>
      <w:r w:rsidRPr="000B4A67">
        <w:rPr>
          <w:sz w:val="22"/>
          <w:szCs w:val="22"/>
          <w:lang w:eastAsia="ru-RU"/>
        </w:rPr>
        <w:t xml:space="preserve"> (расшифровка подписи)</w:t>
      </w:r>
    </w:p>
    <w:p w14:paraId="2C827CB5" w14:textId="60765010" w:rsidR="000B4A67" w:rsidRDefault="000B4A67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35EA6D66" w14:textId="77777777" w:rsidR="003E5700" w:rsidRPr="000B4A67" w:rsidRDefault="003E5700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4F70080" w14:textId="77777777" w:rsidR="000B4A67" w:rsidRPr="000B4A67" w:rsidRDefault="000B4A67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314377AB" wp14:editId="0452A946">
            <wp:extent cx="95250" cy="1428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7234A736" wp14:editId="68FFB914">
            <wp:extent cx="95250" cy="1428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356C14D9" wp14:editId="0E68A7D8">
            <wp:extent cx="95250" cy="1428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5FFBC93B" wp14:editId="5963CC60">
            <wp:extent cx="95250" cy="1428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64A466F3" wp14:editId="120E5D95">
            <wp:extent cx="95250" cy="1428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4C28E6C8" wp14:editId="582A75B3">
            <wp:extent cx="95250" cy="1428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6FF23535" wp14:editId="39F022A6">
            <wp:extent cx="95250" cy="1428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4C6DFF77" wp14:editId="32EE44CF">
            <wp:extent cx="95250" cy="1428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79D28519" wp14:editId="1C49105D">
            <wp:extent cx="95250" cy="1428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3A057210" wp14:editId="7DF5A514">
            <wp:extent cx="95250" cy="1428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53CAE53A" wp14:editId="29C8D0BE">
            <wp:extent cx="95250" cy="1428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17FCC75E" wp14:editId="5779196B">
            <wp:extent cx="95250" cy="1428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5BD10785" wp14:editId="7D1A577F">
            <wp:extent cx="95250" cy="1428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769BAFB3" wp14:editId="4DB05CF0">
            <wp:extent cx="95250" cy="1428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01EA4739" wp14:editId="13BAF5A1">
            <wp:extent cx="95250" cy="1428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066DE382" wp14:editId="40BD9751">
            <wp:extent cx="95250" cy="1428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4462D4E5" wp14:editId="1E8E2032">
            <wp:extent cx="95250" cy="1428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4D75F12F" wp14:editId="40B27BCE">
            <wp:extent cx="95250" cy="1428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1A445E9C" wp14:editId="4BEE592B">
            <wp:extent cx="95250" cy="1428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11DF9FF0" wp14:editId="4B078172">
            <wp:extent cx="95250" cy="1428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79FDC249" wp14:editId="17135C7D">
            <wp:extent cx="95250" cy="1428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5CCFE586" wp14:editId="2EA535C6">
            <wp:extent cx="95250" cy="1428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130CBC95" wp14:editId="6AAB56D3">
            <wp:extent cx="95250" cy="142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4A2ECD6B" wp14:editId="008B69E0">
            <wp:extent cx="95250" cy="1428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7F696E58" wp14:editId="0ABB1A1D">
            <wp:extent cx="95250" cy="1428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46E57804" wp14:editId="6C3A151B">
            <wp:extent cx="95250" cy="142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0B489CFB" wp14:editId="7BBAF982">
            <wp:extent cx="95250" cy="142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4F02F67F" wp14:editId="3FB75328">
            <wp:extent cx="95250" cy="142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76FE0A62" wp14:editId="0AE13E2D">
            <wp:extent cx="95250" cy="142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A67">
        <w:rPr>
          <w:noProof/>
          <w:sz w:val="22"/>
          <w:szCs w:val="22"/>
          <w:lang w:eastAsia="ru-RU"/>
        </w:rPr>
        <w:drawing>
          <wp:inline distT="0" distB="0" distL="0" distR="0" wp14:anchorId="7E1AFF76" wp14:editId="6CC75E21">
            <wp:extent cx="95250" cy="14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AF2B0" w14:textId="0F7570C1" w:rsidR="000B4A67" w:rsidRPr="000B4A67" w:rsidRDefault="000B4A67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0" w:name="sub_1111"/>
      <w:r w:rsidRPr="000B4A67">
        <w:rPr>
          <w:sz w:val="22"/>
          <w:szCs w:val="22"/>
          <w:vertAlign w:val="superscript"/>
          <w:lang w:eastAsia="ru-RU"/>
        </w:rPr>
        <w:t>1</w:t>
      </w:r>
      <w:r w:rsidRPr="000B4A67">
        <w:rPr>
          <w:sz w:val="22"/>
          <w:szCs w:val="22"/>
          <w:lang w:eastAsia="ru-RU"/>
        </w:rPr>
        <w:t xml:space="preserve"> - В случае</w:t>
      </w:r>
      <w:r w:rsidR="00290EE4">
        <w:rPr>
          <w:sz w:val="22"/>
          <w:szCs w:val="22"/>
          <w:lang w:eastAsia="ru-RU"/>
        </w:rPr>
        <w:t>,</w:t>
      </w:r>
      <w:r w:rsidRPr="000B4A67">
        <w:rPr>
          <w:sz w:val="22"/>
          <w:szCs w:val="22"/>
          <w:lang w:eastAsia="ru-RU"/>
        </w:rPr>
        <w:t xml:space="preserve"> если заявление подано через МФЦ.</w:t>
      </w:r>
    </w:p>
    <w:p w14:paraId="149D08A8" w14:textId="723DD83F" w:rsidR="000B4A67" w:rsidRDefault="000B4A67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1" w:name="sub_2222"/>
      <w:bookmarkEnd w:id="20"/>
      <w:r w:rsidRPr="000B4A67">
        <w:rPr>
          <w:sz w:val="22"/>
          <w:szCs w:val="22"/>
          <w:vertAlign w:val="superscript"/>
          <w:lang w:eastAsia="ru-RU"/>
        </w:rPr>
        <w:t>2</w:t>
      </w:r>
      <w:r w:rsidRPr="000B4A67">
        <w:rPr>
          <w:sz w:val="22"/>
          <w:szCs w:val="22"/>
          <w:lang w:eastAsia="ru-RU"/>
        </w:rPr>
        <w:t xml:space="preserve"> - В случае</w:t>
      </w:r>
      <w:r w:rsidR="00290EE4">
        <w:rPr>
          <w:sz w:val="22"/>
          <w:szCs w:val="22"/>
          <w:lang w:eastAsia="ru-RU"/>
        </w:rPr>
        <w:t>,</w:t>
      </w:r>
      <w:r w:rsidRPr="000B4A67">
        <w:rPr>
          <w:sz w:val="22"/>
          <w:szCs w:val="22"/>
          <w:lang w:eastAsia="ru-RU"/>
        </w:rPr>
        <w:t xml:space="preserve"> если заявление подано посредством Единого портала государственных </w:t>
      </w:r>
      <w:bookmarkEnd w:id="21"/>
      <w:r w:rsidRPr="000B4A67">
        <w:rPr>
          <w:sz w:val="22"/>
          <w:szCs w:val="22"/>
          <w:lang w:eastAsia="ru-RU"/>
        </w:rPr>
        <w:t>и муниципальных услуг (функций).</w:t>
      </w:r>
    </w:p>
    <w:p w14:paraId="7B6C8BC0" w14:textId="2F5112A2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5444A931" w14:textId="56DD6539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0681104E" w14:textId="13E16C2B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49FF581B" w14:textId="5225D873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10EDA107" w14:textId="1C21C90C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572AA4AE" w14:textId="1A7F2A5D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1B88E2DE" w14:textId="1B7D74EB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36FB2720" w14:textId="749ABD9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F67FD7A" w14:textId="3E2B9628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92C5001" w14:textId="547377E8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CCBDA64" w14:textId="0DAF7C52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0410645" w14:textId="2AE36E98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721679E8" w14:textId="0E4F777E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19A7D400" w14:textId="4A1FD194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41B7E638" w14:textId="1BF30E77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567EBDBA" w14:textId="568818D7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3E2DD02A" w14:textId="3BB15347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1CD4ADB3" w14:textId="7790F6A8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0F538ED5" w14:textId="60894E6E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0E92AB6E" w14:textId="79A63F41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79D59E7E" w14:textId="20DACF30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054B210F" w14:textId="1538D33A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400C10F1" w14:textId="42E846E1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3F3FF93" w14:textId="6088410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6334932" w14:textId="7464C348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58A48A0E" w14:textId="68919F4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35981A32" w14:textId="45F6AFFA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3C9E8E8" w14:textId="34481FEA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4DFD1E90" w14:textId="12DDEA6F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6776F1A" w14:textId="0CE411B2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4879B61" w14:textId="0A9863A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1333616C" w14:textId="7D6E0BCD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01C7C085" w14:textId="16F476AC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3B795F4E" w14:textId="7FA4A893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AE40E67" w14:textId="47D734A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60B7622" w14:textId="7B1CB8F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17F08B2A" w14:textId="3FC2A7DD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9AEAB4B" w14:textId="071EF66F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49E0C735" w14:textId="483B8681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EA3D908" w14:textId="3BE8B4C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696BBA56" w14:textId="19FA9CC2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3E5C8A74" w14:textId="5F181A4D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3AB5DB95" w14:textId="07697A0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747AD6BF" w14:textId="6846A495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7924CBDB" w14:textId="2CB8DEA9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4B42B4E3" w14:textId="6259BA71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7526A8D" w14:textId="39969397" w:rsidR="0025709E" w:rsidRDefault="0025709E" w:rsidP="000B4A67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2" w:name="_GoBack"/>
      <w:bookmarkEnd w:id="22"/>
    </w:p>
    <w:sectPr w:rsidR="0025709E" w:rsidSect="000B4A67">
      <w:pgSz w:w="11906" w:h="16838" w:code="9"/>
      <w:pgMar w:top="567" w:right="567" w:bottom="426" w:left="1701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21356" w14:textId="77777777" w:rsidR="00860805" w:rsidRDefault="00860805" w:rsidP="00630020">
      <w:r>
        <w:separator/>
      </w:r>
    </w:p>
  </w:endnote>
  <w:endnote w:type="continuationSeparator" w:id="0">
    <w:p w14:paraId="1F38BE00" w14:textId="77777777" w:rsidR="00860805" w:rsidRDefault="00860805" w:rsidP="0063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5EDF" w14:textId="77777777" w:rsidR="00860805" w:rsidRDefault="00860805" w:rsidP="00630020">
      <w:r>
        <w:separator/>
      </w:r>
    </w:p>
  </w:footnote>
  <w:footnote w:type="continuationSeparator" w:id="0">
    <w:p w14:paraId="44CB5F50" w14:textId="77777777" w:rsidR="00860805" w:rsidRDefault="00860805" w:rsidP="00630020">
      <w:r>
        <w:continuationSeparator/>
      </w:r>
    </w:p>
  </w:footnote>
  <w:footnote w:id="1">
    <w:p w14:paraId="539CC390" w14:textId="77777777" w:rsidR="003D5292" w:rsidRDefault="003D5292" w:rsidP="003D5292">
      <w:pPr>
        <w:pStyle w:val="aff5"/>
      </w:pPr>
      <w:r>
        <w:rPr>
          <w:rStyle w:val="aff7"/>
        </w:rPr>
        <w:footnoteRef/>
      </w:r>
      <w:r>
        <w:t xml:space="preserve"> - </w:t>
      </w:r>
      <w:r w:rsidRPr="00B24165">
        <w:t>постановление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  <w:footnote w:id="2">
    <w:p w14:paraId="5BF28B47" w14:textId="77777777" w:rsidR="0030187F" w:rsidRDefault="0030187F" w:rsidP="00630020">
      <w:pPr>
        <w:pStyle w:val="aff5"/>
        <w:jc w:val="both"/>
      </w:pPr>
      <w:r>
        <w:rPr>
          <w:rStyle w:val="aff7"/>
        </w:rPr>
        <w:footnoteRef/>
      </w:r>
      <w:r>
        <w:t xml:space="preserve"> -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  <w:footnote w:id="3">
    <w:p w14:paraId="1E765C03" w14:textId="28279188" w:rsidR="00C8476A" w:rsidRDefault="00C8476A">
      <w:pPr>
        <w:pStyle w:val="aff5"/>
      </w:pPr>
      <w:r>
        <w:rPr>
          <w:rStyle w:val="aff7"/>
        </w:rPr>
        <w:footnoteRef/>
      </w:r>
      <w:r>
        <w:t xml:space="preserve"> - </w:t>
      </w:r>
      <w:r w:rsidRPr="00C8476A">
        <w:t>Отказ по указанному основанию допускается в случае,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5C88" w14:textId="3DC9BE69" w:rsidR="0030187F" w:rsidRDefault="0030187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B064D">
      <w:rPr>
        <w:noProof/>
      </w:rPr>
      <w:t>2</w:t>
    </w:r>
    <w:r>
      <w:fldChar w:fldCharType="end"/>
    </w:r>
  </w:p>
  <w:p w14:paraId="09F8C273" w14:textId="77777777" w:rsidR="0030187F" w:rsidRDefault="0030187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A8B2" w14:textId="389D5A28" w:rsidR="004C5FE2" w:rsidRDefault="0030187F" w:rsidP="004C5FE2">
    <w:pPr>
      <w:pStyle w:val="ad"/>
      <w:jc w:val="center"/>
      <w:rPr>
        <w:sz w:val="24"/>
        <w:szCs w:val="24"/>
      </w:rPr>
    </w:pPr>
    <w:r w:rsidRPr="003E3BEE">
      <w:rPr>
        <w:sz w:val="24"/>
        <w:szCs w:val="24"/>
      </w:rPr>
      <w:fldChar w:fldCharType="begin"/>
    </w:r>
    <w:r w:rsidRPr="003E3BEE">
      <w:rPr>
        <w:sz w:val="24"/>
        <w:szCs w:val="24"/>
      </w:rPr>
      <w:instrText>PAGE   \* MERGEFORMAT</w:instrText>
    </w:r>
    <w:r w:rsidRPr="003E3BEE">
      <w:rPr>
        <w:sz w:val="24"/>
        <w:szCs w:val="24"/>
      </w:rPr>
      <w:fldChar w:fldCharType="separate"/>
    </w:r>
    <w:r w:rsidR="00912184">
      <w:rPr>
        <w:noProof/>
        <w:sz w:val="24"/>
        <w:szCs w:val="24"/>
      </w:rPr>
      <w:t>2</w:t>
    </w:r>
    <w:r w:rsidRPr="003E3BEE">
      <w:rPr>
        <w:sz w:val="24"/>
        <w:szCs w:val="24"/>
      </w:rPr>
      <w:fldChar w:fldCharType="end"/>
    </w:r>
  </w:p>
  <w:p w14:paraId="319C0ADE" w14:textId="77777777" w:rsidR="00D51DED" w:rsidRDefault="00D51DED" w:rsidP="004C5FE2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F774" w14:textId="040DA6E8" w:rsidR="004C5FE2" w:rsidRPr="004C5FE2" w:rsidRDefault="004C5FE2">
    <w:pPr>
      <w:pStyle w:val="ad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D2B689C"/>
    <w:multiLevelType w:val="hybridMultilevel"/>
    <w:tmpl w:val="5156B738"/>
    <w:lvl w:ilvl="0" w:tplc="15B65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8581A"/>
    <w:multiLevelType w:val="hybridMultilevel"/>
    <w:tmpl w:val="AD0AC964"/>
    <w:lvl w:ilvl="0" w:tplc="D0D8996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0B74BB"/>
    <w:multiLevelType w:val="hybridMultilevel"/>
    <w:tmpl w:val="98B85B18"/>
    <w:lvl w:ilvl="0" w:tplc="2B1A07C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710D0F"/>
    <w:multiLevelType w:val="hybridMultilevel"/>
    <w:tmpl w:val="8DAC78CA"/>
    <w:lvl w:ilvl="0" w:tplc="C5783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20"/>
    <w:rsid w:val="00000C90"/>
    <w:rsid w:val="00004E08"/>
    <w:rsid w:val="00011338"/>
    <w:rsid w:val="000335B5"/>
    <w:rsid w:val="0003385B"/>
    <w:rsid w:val="00037952"/>
    <w:rsid w:val="00054E28"/>
    <w:rsid w:val="000927C1"/>
    <w:rsid w:val="00095B63"/>
    <w:rsid w:val="000B4A67"/>
    <w:rsid w:val="000C33F9"/>
    <w:rsid w:val="000D7128"/>
    <w:rsid w:val="000F2592"/>
    <w:rsid w:val="000F2EBF"/>
    <w:rsid w:val="000F6890"/>
    <w:rsid w:val="000F76D0"/>
    <w:rsid w:val="00116D73"/>
    <w:rsid w:val="001203E6"/>
    <w:rsid w:val="001437A3"/>
    <w:rsid w:val="001518AE"/>
    <w:rsid w:val="001B26B8"/>
    <w:rsid w:val="001C4F6E"/>
    <w:rsid w:val="001C7270"/>
    <w:rsid w:val="001D117E"/>
    <w:rsid w:val="001D118E"/>
    <w:rsid w:val="001F7F0B"/>
    <w:rsid w:val="002079B6"/>
    <w:rsid w:val="0023013F"/>
    <w:rsid w:val="002364AE"/>
    <w:rsid w:val="0025709E"/>
    <w:rsid w:val="002572A7"/>
    <w:rsid w:val="002579F5"/>
    <w:rsid w:val="00286EA4"/>
    <w:rsid w:val="00290EE4"/>
    <w:rsid w:val="002910A1"/>
    <w:rsid w:val="002B48D4"/>
    <w:rsid w:val="002C1A57"/>
    <w:rsid w:val="002D709F"/>
    <w:rsid w:val="0030187F"/>
    <w:rsid w:val="00311360"/>
    <w:rsid w:val="00334F8E"/>
    <w:rsid w:val="00360297"/>
    <w:rsid w:val="00362078"/>
    <w:rsid w:val="00376F3E"/>
    <w:rsid w:val="00384B4A"/>
    <w:rsid w:val="0039208A"/>
    <w:rsid w:val="003A7119"/>
    <w:rsid w:val="003D2F0E"/>
    <w:rsid w:val="003D5292"/>
    <w:rsid w:val="003E5700"/>
    <w:rsid w:val="0040776D"/>
    <w:rsid w:val="00423F1D"/>
    <w:rsid w:val="00426E5C"/>
    <w:rsid w:val="00436DA8"/>
    <w:rsid w:val="004444E4"/>
    <w:rsid w:val="00447EFD"/>
    <w:rsid w:val="00464CF5"/>
    <w:rsid w:val="004757F3"/>
    <w:rsid w:val="004C3F52"/>
    <w:rsid w:val="004C5FE2"/>
    <w:rsid w:val="00524507"/>
    <w:rsid w:val="0053024A"/>
    <w:rsid w:val="00547528"/>
    <w:rsid w:val="0055292A"/>
    <w:rsid w:val="0057509F"/>
    <w:rsid w:val="00575A15"/>
    <w:rsid w:val="00586A51"/>
    <w:rsid w:val="005A2D35"/>
    <w:rsid w:val="005C7C8D"/>
    <w:rsid w:val="00614110"/>
    <w:rsid w:val="00630020"/>
    <w:rsid w:val="0065293F"/>
    <w:rsid w:val="006563A7"/>
    <w:rsid w:val="00657032"/>
    <w:rsid w:val="00684D00"/>
    <w:rsid w:val="00695098"/>
    <w:rsid w:val="006A08A0"/>
    <w:rsid w:val="006B59EC"/>
    <w:rsid w:val="00736EC2"/>
    <w:rsid w:val="0075128C"/>
    <w:rsid w:val="007578DE"/>
    <w:rsid w:val="007578E1"/>
    <w:rsid w:val="00793BD8"/>
    <w:rsid w:val="007B6838"/>
    <w:rsid w:val="007D022C"/>
    <w:rsid w:val="007D687C"/>
    <w:rsid w:val="007F4D7F"/>
    <w:rsid w:val="0081408A"/>
    <w:rsid w:val="00814098"/>
    <w:rsid w:val="00817F8E"/>
    <w:rsid w:val="008207B3"/>
    <w:rsid w:val="008413B2"/>
    <w:rsid w:val="00860805"/>
    <w:rsid w:val="008A7B1D"/>
    <w:rsid w:val="008B2A28"/>
    <w:rsid w:val="008D0CA4"/>
    <w:rsid w:val="008F5298"/>
    <w:rsid w:val="00904225"/>
    <w:rsid w:val="00912184"/>
    <w:rsid w:val="00964542"/>
    <w:rsid w:val="00964EF4"/>
    <w:rsid w:val="00986FD1"/>
    <w:rsid w:val="009C21E9"/>
    <w:rsid w:val="009D18F6"/>
    <w:rsid w:val="009D3A8C"/>
    <w:rsid w:val="009F117D"/>
    <w:rsid w:val="00A1263A"/>
    <w:rsid w:val="00A151CE"/>
    <w:rsid w:val="00A7059D"/>
    <w:rsid w:val="00A724A1"/>
    <w:rsid w:val="00A86617"/>
    <w:rsid w:val="00A968AF"/>
    <w:rsid w:val="00AA0FFF"/>
    <w:rsid w:val="00AA64D6"/>
    <w:rsid w:val="00AB1FA7"/>
    <w:rsid w:val="00AB5948"/>
    <w:rsid w:val="00AE3C1A"/>
    <w:rsid w:val="00B400AE"/>
    <w:rsid w:val="00B80EFF"/>
    <w:rsid w:val="00BA2061"/>
    <w:rsid w:val="00BB064D"/>
    <w:rsid w:val="00BD5704"/>
    <w:rsid w:val="00C22FC4"/>
    <w:rsid w:val="00C665E9"/>
    <w:rsid w:val="00C82216"/>
    <w:rsid w:val="00C8476A"/>
    <w:rsid w:val="00C90E84"/>
    <w:rsid w:val="00C9485E"/>
    <w:rsid w:val="00CA4D20"/>
    <w:rsid w:val="00CC5AA8"/>
    <w:rsid w:val="00CD0047"/>
    <w:rsid w:val="00CD1C1B"/>
    <w:rsid w:val="00CF7CB6"/>
    <w:rsid w:val="00D51DED"/>
    <w:rsid w:val="00D54FD5"/>
    <w:rsid w:val="00D750B0"/>
    <w:rsid w:val="00D90FA3"/>
    <w:rsid w:val="00D963A5"/>
    <w:rsid w:val="00DC5BC2"/>
    <w:rsid w:val="00DD3821"/>
    <w:rsid w:val="00DE4060"/>
    <w:rsid w:val="00DF52A7"/>
    <w:rsid w:val="00E2081B"/>
    <w:rsid w:val="00E25FAC"/>
    <w:rsid w:val="00E27B0A"/>
    <w:rsid w:val="00E64F5D"/>
    <w:rsid w:val="00E9033A"/>
    <w:rsid w:val="00E961EB"/>
    <w:rsid w:val="00E96E64"/>
    <w:rsid w:val="00EA38BA"/>
    <w:rsid w:val="00EA6C67"/>
    <w:rsid w:val="00EB2714"/>
    <w:rsid w:val="00ED4BA6"/>
    <w:rsid w:val="00ED5B0E"/>
    <w:rsid w:val="00EE7B2D"/>
    <w:rsid w:val="00F24BB9"/>
    <w:rsid w:val="00F32FCB"/>
    <w:rsid w:val="00F90D63"/>
    <w:rsid w:val="00F916E3"/>
    <w:rsid w:val="00F93A98"/>
    <w:rsid w:val="00FB3217"/>
    <w:rsid w:val="00F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6383A0"/>
  <w15:chartTrackingRefBased/>
  <w15:docId w15:val="{13A9EE34-4448-4B30-A47E-D9AE7742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0020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020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character" w:customStyle="1" w:styleId="WW8Num1z0">
    <w:name w:val="WW8Num1z0"/>
    <w:rsid w:val="00630020"/>
    <w:rPr>
      <w:rFonts w:ascii="Times New Roman" w:hAnsi="Times New Roman"/>
      <w:sz w:val="26"/>
      <w:szCs w:val="31"/>
    </w:rPr>
  </w:style>
  <w:style w:type="character" w:customStyle="1" w:styleId="WW8Num2z0">
    <w:name w:val="WW8Num2z0"/>
    <w:rsid w:val="00630020"/>
    <w:rPr>
      <w:rFonts w:ascii="Times New Roman" w:hAnsi="Times New Roman" w:cs="Times New Roman"/>
    </w:rPr>
  </w:style>
  <w:style w:type="character" w:customStyle="1" w:styleId="WW8Num4z0">
    <w:name w:val="WW8Num4z0"/>
    <w:rsid w:val="00630020"/>
    <w:rPr>
      <w:rFonts w:ascii="Times New Roman" w:hAnsi="Times New Roman"/>
    </w:rPr>
  </w:style>
  <w:style w:type="character" w:customStyle="1" w:styleId="WW8Num5z0">
    <w:name w:val="WW8Num5z0"/>
    <w:rsid w:val="00630020"/>
    <w:rPr>
      <w:color w:val="auto"/>
    </w:rPr>
  </w:style>
  <w:style w:type="character" w:customStyle="1" w:styleId="WW8Num6z0">
    <w:name w:val="WW8Num6z0"/>
    <w:rsid w:val="00630020"/>
    <w:rPr>
      <w:rFonts w:ascii="Times New Roman" w:hAnsi="Times New Roman" w:cs="Times New Roman"/>
    </w:rPr>
  </w:style>
  <w:style w:type="character" w:customStyle="1" w:styleId="WW8Num7z0">
    <w:name w:val="WW8Num7z0"/>
    <w:rsid w:val="00630020"/>
    <w:rPr>
      <w:rFonts w:ascii="Times New Roman" w:hAnsi="Times New Roman" w:cs="Times New Roman"/>
    </w:rPr>
  </w:style>
  <w:style w:type="character" w:customStyle="1" w:styleId="3">
    <w:name w:val="Основной шрифт абзаца3"/>
    <w:rsid w:val="00630020"/>
  </w:style>
  <w:style w:type="character" w:customStyle="1" w:styleId="Absatz-Standardschriftart">
    <w:name w:val="Absatz-Standardschriftart"/>
    <w:rsid w:val="00630020"/>
  </w:style>
  <w:style w:type="character" w:customStyle="1" w:styleId="WW8Num3z0">
    <w:name w:val="WW8Num3z0"/>
    <w:rsid w:val="00630020"/>
    <w:rPr>
      <w:rFonts w:ascii="Times New Roman" w:hAnsi="Times New Roman" w:cs="Times New Roman"/>
    </w:rPr>
  </w:style>
  <w:style w:type="character" w:customStyle="1" w:styleId="WW8Num9z0">
    <w:name w:val="WW8Num9z0"/>
    <w:rsid w:val="00630020"/>
    <w:rPr>
      <w:rFonts w:ascii="Times New Roman" w:hAnsi="Times New Roman" w:cs="Times New Roman"/>
    </w:rPr>
  </w:style>
  <w:style w:type="character" w:customStyle="1" w:styleId="WW8Num10z0">
    <w:name w:val="WW8Num10z0"/>
    <w:rsid w:val="00630020"/>
    <w:rPr>
      <w:rFonts w:ascii="Times New Roman" w:hAnsi="Times New Roman" w:cs="Times New Roman"/>
    </w:rPr>
  </w:style>
  <w:style w:type="character" w:customStyle="1" w:styleId="WW8Num11z0">
    <w:name w:val="WW8Num11z0"/>
    <w:rsid w:val="00630020"/>
    <w:rPr>
      <w:rFonts w:ascii="Times New Roman" w:hAnsi="Times New Roman"/>
    </w:rPr>
  </w:style>
  <w:style w:type="character" w:customStyle="1" w:styleId="WW8Num12z0">
    <w:name w:val="WW8Num12z0"/>
    <w:rsid w:val="00630020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30020"/>
  </w:style>
  <w:style w:type="character" w:customStyle="1" w:styleId="21">
    <w:name w:val="Основной шрифт абзаца2"/>
    <w:rsid w:val="00630020"/>
  </w:style>
  <w:style w:type="character" w:customStyle="1" w:styleId="WW-Absatz-Standardschriftart1">
    <w:name w:val="WW-Absatz-Standardschriftart1"/>
    <w:rsid w:val="00630020"/>
  </w:style>
  <w:style w:type="character" w:customStyle="1" w:styleId="WW8Num8z0">
    <w:name w:val="WW8Num8z0"/>
    <w:rsid w:val="00630020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630020"/>
  </w:style>
  <w:style w:type="character" w:styleId="a3">
    <w:name w:val="page number"/>
    <w:basedOn w:val="11"/>
    <w:rsid w:val="00630020"/>
  </w:style>
  <w:style w:type="character" w:styleId="a4">
    <w:name w:val="Hyperlink"/>
    <w:rsid w:val="00630020"/>
    <w:rPr>
      <w:color w:val="000080"/>
      <w:u w:val="single"/>
    </w:rPr>
  </w:style>
  <w:style w:type="character" w:customStyle="1" w:styleId="a5">
    <w:name w:val="Символ нумерации"/>
    <w:rsid w:val="00630020"/>
  </w:style>
  <w:style w:type="paragraph" w:styleId="a6">
    <w:name w:val="Title"/>
    <w:basedOn w:val="a"/>
    <w:next w:val="a7"/>
    <w:link w:val="a8"/>
    <w:rsid w:val="0063002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a8">
    <w:name w:val="Заголовок Знак"/>
    <w:basedOn w:val="a0"/>
    <w:link w:val="a6"/>
    <w:rsid w:val="00630020"/>
    <w:rPr>
      <w:rFonts w:ascii="Arial" w:eastAsia="Lucida Sans Unicode" w:hAnsi="Arial" w:cs="Mangal"/>
      <w:sz w:val="28"/>
      <w:szCs w:val="28"/>
      <w:lang w:eastAsia="ar-SA"/>
    </w:rPr>
  </w:style>
  <w:style w:type="paragraph" w:styleId="a7">
    <w:name w:val="Body Text"/>
    <w:basedOn w:val="a"/>
    <w:link w:val="a9"/>
    <w:rsid w:val="00630020"/>
    <w:pPr>
      <w:jc w:val="both"/>
    </w:pPr>
    <w:rPr>
      <w:sz w:val="26"/>
      <w:szCs w:val="20"/>
    </w:rPr>
  </w:style>
  <w:style w:type="character" w:customStyle="1" w:styleId="a9">
    <w:name w:val="Основной текст Знак"/>
    <w:basedOn w:val="a0"/>
    <w:link w:val="a7"/>
    <w:rsid w:val="00630020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a">
    <w:name w:val="List"/>
    <w:basedOn w:val="a7"/>
    <w:rsid w:val="00630020"/>
    <w:rPr>
      <w:rFonts w:ascii="Arial" w:hAnsi="Arial" w:cs="Mangal"/>
    </w:rPr>
  </w:style>
  <w:style w:type="paragraph" w:customStyle="1" w:styleId="30">
    <w:name w:val="Название3"/>
    <w:basedOn w:val="a"/>
    <w:rsid w:val="0063002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rsid w:val="00630020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63002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630020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63002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630020"/>
    <w:pPr>
      <w:suppressLineNumbers/>
    </w:pPr>
    <w:rPr>
      <w:rFonts w:ascii="Arial" w:hAnsi="Arial" w:cs="Mangal"/>
    </w:rPr>
  </w:style>
  <w:style w:type="paragraph" w:styleId="ab">
    <w:name w:val="Balloon Text"/>
    <w:basedOn w:val="a"/>
    <w:link w:val="ac"/>
    <w:rsid w:val="006300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0020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rsid w:val="00630020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30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 Indent"/>
    <w:basedOn w:val="a"/>
    <w:link w:val="af0"/>
    <w:rsid w:val="00630020"/>
    <w:pPr>
      <w:spacing w:after="120"/>
      <w:ind w:left="283"/>
    </w:pPr>
    <w:rPr>
      <w:b/>
      <w:sz w:val="26"/>
      <w:szCs w:val="20"/>
    </w:rPr>
  </w:style>
  <w:style w:type="character" w:customStyle="1" w:styleId="af0">
    <w:name w:val="Основной текст с отступом Знак"/>
    <w:basedOn w:val="a0"/>
    <w:link w:val="af"/>
    <w:rsid w:val="00630020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f1">
    <w:name w:val="footer"/>
    <w:basedOn w:val="a"/>
    <w:link w:val="af2"/>
    <w:rsid w:val="0063002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6300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3002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630020"/>
    <w:pPr>
      <w:suppressLineNumbers/>
    </w:pPr>
  </w:style>
  <w:style w:type="paragraph" w:customStyle="1" w:styleId="af4">
    <w:name w:val="Заголовок таблицы"/>
    <w:basedOn w:val="af3"/>
    <w:rsid w:val="00630020"/>
    <w:pPr>
      <w:jc w:val="center"/>
    </w:pPr>
    <w:rPr>
      <w:b/>
      <w:bCs/>
    </w:rPr>
  </w:style>
  <w:style w:type="character" w:customStyle="1" w:styleId="af5">
    <w:name w:val="Гипертекстовая ссылка"/>
    <w:uiPriority w:val="99"/>
    <w:rsid w:val="00630020"/>
    <w:rPr>
      <w:b w:val="0"/>
      <w:bCs w:val="0"/>
      <w:color w:val="106BBE"/>
    </w:rPr>
  </w:style>
  <w:style w:type="paragraph" w:customStyle="1" w:styleId="af6">
    <w:name w:val="Прижатый влево"/>
    <w:basedOn w:val="a"/>
    <w:next w:val="a"/>
    <w:uiPriority w:val="99"/>
    <w:rsid w:val="00630020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7">
    <w:name w:val="No Spacing"/>
    <w:basedOn w:val="a"/>
    <w:uiPriority w:val="1"/>
    <w:qFormat/>
    <w:rsid w:val="00630020"/>
    <w:rPr>
      <w:rFonts w:ascii="Calibri" w:eastAsia="Calibri" w:hAnsi="Calibri"/>
      <w:sz w:val="22"/>
      <w:szCs w:val="22"/>
      <w:lang w:eastAsia="ru-RU"/>
    </w:rPr>
  </w:style>
  <w:style w:type="character" w:customStyle="1" w:styleId="FontStyle26">
    <w:name w:val="Font Style26"/>
    <w:uiPriority w:val="99"/>
    <w:rsid w:val="00630020"/>
    <w:rPr>
      <w:rFonts w:ascii="Times New Roman" w:hAnsi="Times New Roman" w:cs="Times New Roman"/>
      <w:spacing w:val="10"/>
      <w:sz w:val="22"/>
      <w:szCs w:val="22"/>
    </w:rPr>
  </w:style>
  <w:style w:type="paragraph" w:customStyle="1" w:styleId="af8">
    <w:name w:val="Нормальный (таблица)"/>
    <w:basedOn w:val="a"/>
    <w:next w:val="a"/>
    <w:uiPriority w:val="99"/>
    <w:rsid w:val="0063002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styleId="af9">
    <w:name w:val="List Paragraph"/>
    <w:basedOn w:val="a"/>
    <w:uiPriority w:val="34"/>
    <w:qFormat/>
    <w:rsid w:val="0063002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s1">
    <w:name w:val="s_1"/>
    <w:basedOn w:val="a"/>
    <w:rsid w:val="00630020"/>
    <w:pPr>
      <w:spacing w:before="100" w:beforeAutospacing="1" w:after="100" w:afterAutospacing="1"/>
    </w:pPr>
    <w:rPr>
      <w:lang w:eastAsia="ru-RU"/>
    </w:rPr>
  </w:style>
  <w:style w:type="character" w:styleId="afa">
    <w:name w:val="Emphasis"/>
    <w:uiPriority w:val="20"/>
    <w:qFormat/>
    <w:rsid w:val="00630020"/>
    <w:rPr>
      <w:i/>
      <w:iCs/>
    </w:rPr>
  </w:style>
  <w:style w:type="paragraph" w:customStyle="1" w:styleId="s16">
    <w:name w:val="s_16"/>
    <w:basedOn w:val="a"/>
    <w:rsid w:val="00630020"/>
    <w:pPr>
      <w:spacing w:before="100" w:beforeAutospacing="1" w:after="100" w:afterAutospacing="1"/>
    </w:pPr>
    <w:rPr>
      <w:lang w:eastAsia="ru-RU"/>
    </w:rPr>
  </w:style>
  <w:style w:type="character" w:customStyle="1" w:styleId="afb">
    <w:name w:val="Неразрешенное упоминание"/>
    <w:uiPriority w:val="99"/>
    <w:semiHidden/>
    <w:unhideWhenUsed/>
    <w:rsid w:val="00630020"/>
    <w:rPr>
      <w:color w:val="605E5C"/>
      <w:shd w:val="clear" w:color="auto" w:fill="E1DFDD"/>
    </w:rPr>
  </w:style>
  <w:style w:type="character" w:styleId="afc">
    <w:name w:val="annotation reference"/>
    <w:rsid w:val="00630020"/>
    <w:rPr>
      <w:sz w:val="16"/>
      <w:szCs w:val="16"/>
    </w:rPr>
  </w:style>
  <w:style w:type="paragraph" w:styleId="afd">
    <w:name w:val="annotation text"/>
    <w:basedOn w:val="a"/>
    <w:link w:val="afe"/>
    <w:rsid w:val="00630020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630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rsid w:val="00630020"/>
    <w:rPr>
      <w:b/>
      <w:bCs/>
    </w:rPr>
  </w:style>
  <w:style w:type="character" w:customStyle="1" w:styleId="aff0">
    <w:name w:val="Тема примечания Знак"/>
    <w:basedOn w:val="afe"/>
    <w:link w:val="aff"/>
    <w:rsid w:val="0063002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ff1">
    <w:name w:val="Table Grid"/>
    <w:basedOn w:val="a1"/>
    <w:rsid w:val="00630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unhideWhenUsed/>
    <w:rsid w:val="00630020"/>
    <w:pPr>
      <w:spacing w:before="100" w:beforeAutospacing="1" w:after="100" w:afterAutospacing="1"/>
    </w:pPr>
    <w:rPr>
      <w:lang w:eastAsia="ru-RU"/>
    </w:rPr>
  </w:style>
  <w:style w:type="paragraph" w:styleId="aff3">
    <w:name w:val="Plain Text"/>
    <w:basedOn w:val="a"/>
    <w:link w:val="aff4"/>
    <w:uiPriority w:val="99"/>
    <w:unhideWhenUsed/>
    <w:rsid w:val="00630020"/>
    <w:rPr>
      <w:rFonts w:ascii="Calibri" w:eastAsia="Calibri" w:hAnsi="Calibri"/>
      <w:sz w:val="22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rsid w:val="00630020"/>
    <w:rPr>
      <w:rFonts w:ascii="Calibri" w:eastAsia="Calibri" w:hAnsi="Calibri" w:cs="Times New Roman"/>
      <w:szCs w:val="21"/>
    </w:rPr>
  </w:style>
  <w:style w:type="character" w:customStyle="1" w:styleId="14">
    <w:name w:val="Обычный1"/>
    <w:link w:val="110"/>
    <w:qFormat/>
    <w:rsid w:val="00630020"/>
  </w:style>
  <w:style w:type="paragraph" w:styleId="aff5">
    <w:name w:val="footnote text"/>
    <w:basedOn w:val="a"/>
    <w:link w:val="aff6"/>
    <w:rsid w:val="00630020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630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7">
    <w:name w:val="footnote reference"/>
    <w:rsid w:val="00630020"/>
    <w:rPr>
      <w:vertAlign w:val="superscript"/>
    </w:rPr>
  </w:style>
  <w:style w:type="paragraph" w:customStyle="1" w:styleId="110">
    <w:name w:val="Обычный11"/>
    <w:link w:val="14"/>
    <w:qFormat/>
    <w:rsid w:val="00630020"/>
    <w:pPr>
      <w:suppressAutoHyphens/>
      <w:spacing w:after="0" w:line="240" w:lineRule="auto"/>
    </w:pPr>
  </w:style>
  <w:style w:type="character" w:customStyle="1" w:styleId="aff8">
    <w:name w:val="Символ сноски"/>
    <w:link w:val="15"/>
    <w:qFormat/>
    <w:rsid w:val="00630020"/>
    <w:rPr>
      <w:vertAlign w:val="superscript"/>
    </w:rPr>
  </w:style>
  <w:style w:type="paragraph" w:customStyle="1" w:styleId="15">
    <w:name w:val="Символ сноски1"/>
    <w:link w:val="aff8"/>
    <w:qFormat/>
    <w:rsid w:val="00630020"/>
    <w:pPr>
      <w:suppressAutoHyphens/>
      <w:spacing w:after="0" w:line="240" w:lineRule="auto"/>
    </w:pPr>
    <w:rPr>
      <w:vertAlign w:val="superscript"/>
    </w:rPr>
  </w:style>
  <w:style w:type="paragraph" w:customStyle="1" w:styleId="Footnote2">
    <w:name w:val="Footnote2"/>
    <w:basedOn w:val="a"/>
    <w:qFormat/>
    <w:rsid w:val="00630020"/>
    <w:pPr>
      <w:suppressAutoHyphens/>
      <w:spacing w:after="160" w:line="264" w:lineRule="auto"/>
    </w:pPr>
    <w:rPr>
      <w:rFonts w:ascii="Calibri" w:eastAsia="Arial Unicode MS" w:hAnsi="Calibri" w:cs="Arial Unicode MS"/>
      <w:color w:val="000000"/>
      <w:sz w:val="22"/>
      <w:szCs w:val="20"/>
      <w:lang w:eastAsia="zh-CN" w:bidi="hi-IN"/>
    </w:rPr>
  </w:style>
  <w:style w:type="paragraph" w:styleId="aff9">
    <w:name w:val="endnote text"/>
    <w:basedOn w:val="a"/>
    <w:link w:val="affa"/>
    <w:rsid w:val="00630020"/>
    <w:rPr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rsid w:val="00630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b">
    <w:name w:val="endnote reference"/>
    <w:rsid w:val="00630020"/>
    <w:rPr>
      <w:vertAlign w:val="superscript"/>
    </w:rPr>
  </w:style>
  <w:style w:type="paragraph" w:customStyle="1" w:styleId="affc">
    <w:name w:val="Комментарий"/>
    <w:basedOn w:val="a"/>
    <w:next w:val="a"/>
    <w:uiPriority w:val="99"/>
    <w:rsid w:val="0040776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d">
    <w:name w:val="Информация о версии"/>
    <w:basedOn w:val="affc"/>
    <w:next w:val="a"/>
    <w:uiPriority w:val="99"/>
    <w:rsid w:val="0040776D"/>
    <w:rPr>
      <w:i/>
      <w:iCs/>
    </w:rPr>
  </w:style>
  <w:style w:type="character" w:customStyle="1" w:styleId="affe">
    <w:name w:val="Цветовое выделение"/>
    <w:uiPriority w:val="99"/>
    <w:rsid w:val="00BD5704"/>
    <w:rPr>
      <w:b/>
      <w:bCs/>
      <w:color w:val="26282F"/>
    </w:rPr>
  </w:style>
  <w:style w:type="paragraph" w:customStyle="1" w:styleId="afff">
    <w:name w:val="Таблицы (моноширинный)"/>
    <w:basedOn w:val="a"/>
    <w:next w:val="a"/>
    <w:uiPriority w:val="99"/>
    <w:rsid w:val="00BD570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70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44695/1300" TargetMode="External"/><Relationship Id="rId18" Type="http://schemas.openxmlformats.org/officeDocument/2006/relationships/hyperlink" Target="https://internet.garant.ru/document/redirect/12172032/10" TargetMode="External"/><Relationship Id="rId26" Type="http://schemas.openxmlformats.org/officeDocument/2006/relationships/image" Target="media/image4.emf"/><Relationship Id="rId39" Type="http://schemas.openxmlformats.org/officeDocument/2006/relationships/image" Target="media/image17.emf"/><Relationship Id="rId21" Type="http://schemas.openxmlformats.org/officeDocument/2006/relationships/hyperlink" Target="https://internet.garant.ru/document/redirect/12172032/8" TargetMode="External"/><Relationship Id="rId34" Type="http://schemas.openxmlformats.org/officeDocument/2006/relationships/image" Target="media/image12.emf"/><Relationship Id="rId42" Type="http://schemas.openxmlformats.org/officeDocument/2006/relationships/image" Target="media/image20.emf"/><Relationship Id="rId47" Type="http://schemas.openxmlformats.org/officeDocument/2006/relationships/image" Target="media/image25.emf"/><Relationship Id="rId50" Type="http://schemas.openxmlformats.org/officeDocument/2006/relationships/image" Target="media/image28.e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72032/7" TargetMode="External"/><Relationship Id="rId29" Type="http://schemas.openxmlformats.org/officeDocument/2006/relationships/image" Target="media/image7.emf"/><Relationship Id="rId11" Type="http://schemas.openxmlformats.org/officeDocument/2006/relationships/hyperlink" Target="http://internet.garant.ru/document/redirect/12177515/0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10.emf"/><Relationship Id="rId37" Type="http://schemas.openxmlformats.org/officeDocument/2006/relationships/image" Target="media/image15.emf"/><Relationship Id="rId40" Type="http://schemas.openxmlformats.org/officeDocument/2006/relationships/image" Target="media/image18.emf"/><Relationship Id="rId45" Type="http://schemas.openxmlformats.org/officeDocument/2006/relationships/image" Target="media/image23.emf"/><Relationship Id="rId53" Type="http://schemas.openxmlformats.org/officeDocument/2006/relationships/image" Target="media/image31.emf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86367/0" TargetMode="External"/><Relationship Id="rId19" Type="http://schemas.openxmlformats.org/officeDocument/2006/relationships/hyperlink" Target="https://internet.garant.ru/document/redirect/12172032/52" TargetMode="External"/><Relationship Id="rId31" Type="http://schemas.openxmlformats.org/officeDocument/2006/relationships/image" Target="media/image9.emf"/><Relationship Id="rId44" Type="http://schemas.openxmlformats.org/officeDocument/2006/relationships/image" Target="media/image22.emf"/><Relationship Id="rId52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internet.garant.ru/document/redirect/12172032/10" TargetMode="External"/><Relationship Id="rId27" Type="http://schemas.openxmlformats.org/officeDocument/2006/relationships/image" Target="media/image5.emf"/><Relationship Id="rId30" Type="http://schemas.openxmlformats.org/officeDocument/2006/relationships/image" Target="media/image8.emf"/><Relationship Id="rId35" Type="http://schemas.openxmlformats.org/officeDocument/2006/relationships/image" Target="media/image13.emf"/><Relationship Id="rId43" Type="http://schemas.openxmlformats.org/officeDocument/2006/relationships/image" Target="media/image21.emf"/><Relationship Id="rId48" Type="http://schemas.openxmlformats.org/officeDocument/2006/relationships/image" Target="media/image26.emf"/><Relationship Id="rId56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image" Target="media/image29.e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document/redirect/12172032/8" TargetMode="External"/><Relationship Id="rId25" Type="http://schemas.openxmlformats.org/officeDocument/2006/relationships/image" Target="media/image3.emf"/><Relationship Id="rId33" Type="http://schemas.openxmlformats.org/officeDocument/2006/relationships/image" Target="media/image11.emf"/><Relationship Id="rId38" Type="http://schemas.openxmlformats.org/officeDocument/2006/relationships/image" Target="media/image16.emf"/><Relationship Id="rId46" Type="http://schemas.openxmlformats.org/officeDocument/2006/relationships/image" Target="media/image24.emf"/><Relationship Id="rId20" Type="http://schemas.openxmlformats.org/officeDocument/2006/relationships/hyperlink" Target="https://internet.garant.ru/document/redirect/12172032/7" TargetMode="External"/><Relationship Id="rId41" Type="http://schemas.openxmlformats.org/officeDocument/2006/relationships/image" Target="media/image19.emf"/><Relationship Id="rId54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12172032/52" TargetMode="External"/><Relationship Id="rId23" Type="http://schemas.openxmlformats.org/officeDocument/2006/relationships/header" Target="header3.xml"/><Relationship Id="rId28" Type="http://schemas.openxmlformats.org/officeDocument/2006/relationships/image" Target="media/image6.emf"/><Relationship Id="rId36" Type="http://schemas.openxmlformats.org/officeDocument/2006/relationships/image" Target="media/image14.emf"/><Relationship Id="rId49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A242-F8AC-4F63-B389-F1F079A1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16</Pages>
  <Words>4955</Words>
  <Characters>28249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Ольга Александровна</dc:creator>
  <cp:keywords/>
  <dc:description/>
  <cp:lastModifiedBy>Петрова Елена Александровна</cp:lastModifiedBy>
  <cp:revision>10</cp:revision>
  <cp:lastPrinted>2026-01-19T11:23:00Z</cp:lastPrinted>
  <dcterms:created xsi:type="dcterms:W3CDTF">2026-01-22T12:08:00Z</dcterms:created>
  <dcterms:modified xsi:type="dcterms:W3CDTF">2026-02-06T08:05:00Z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998014398</vt:i4>
  </property>
  <property fmtid="{D5CDD505-2E9C-101B-9397-08002B2CF9AE}" pid="3" name="_NewReviewCycle">
    <vt:lpwstr/>
  </property>
  <property fmtid="{D5CDD505-2E9C-101B-9397-08002B2CF9AE}" pid="4" name="_EmailSubject">
    <vt:lpwstr>АР 6284-2025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ReviewingToolsShownOnce">
    <vt:lpwstr/>
  </property>
</Properties>
</file>