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  <w:bookmarkStart w:id="0" w:name="_GoBack"/>
      <w:bookmarkEnd w:id="0"/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83" w:dyaOrig="95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.45pt;height:47.75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221367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80" w:dyaOrig="960">
                          <v:shape id="_x0000_i0" o:spid="_x0000_i1026" type="#_x0000_t75" style="width:39.15pt;height:47.8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82213597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B1E86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A546D5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структуру мэрии города Череповца</w:t>
      </w:r>
    </w:p>
    <w:p w:rsidR="001965D4" w:rsidRDefault="001965D4">
      <w:pPr>
        <w:widowControl w:val="0"/>
        <w:jc w:val="center"/>
        <w:rPr>
          <w:sz w:val="26"/>
          <w:szCs w:val="26"/>
        </w:rPr>
      </w:pPr>
    </w:p>
    <w:p w:rsidR="001965D4" w:rsidRDefault="00A546D5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ind w:firstLine="709"/>
        <w:jc w:val="both"/>
        <w:rPr>
          <w:sz w:val="26"/>
          <w:szCs w:val="26"/>
        </w:rPr>
      </w:pPr>
    </w:p>
    <w:p w:rsidR="001965D4" w:rsidRDefault="001175B8" w:rsidP="001175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</w:t>
      </w:r>
      <w:r w:rsidR="008D6595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8D6595">
        <w:rPr>
          <w:sz w:val="26"/>
          <w:szCs w:val="26"/>
        </w:rPr>
        <w:t>1</w:t>
      </w:r>
      <w:r>
        <w:rPr>
          <w:sz w:val="26"/>
          <w:szCs w:val="26"/>
        </w:rPr>
        <w:t>0.2025 № 59</w:t>
      </w:r>
      <w:r w:rsidR="008D6595">
        <w:rPr>
          <w:sz w:val="26"/>
          <w:szCs w:val="26"/>
        </w:rPr>
        <w:t>50</w:t>
      </w:r>
      <w:r>
        <w:rPr>
          <w:sz w:val="26"/>
          <w:szCs w:val="26"/>
        </w:rPr>
        <w:t>-ОЗ «</w:t>
      </w:r>
      <w:r w:rsidR="008D6595">
        <w:rPr>
          <w:sz w:val="26"/>
          <w:szCs w:val="26"/>
        </w:rPr>
        <w:t>О внесении изменений в приложение 1 к закону области «</w:t>
      </w:r>
      <w:r>
        <w:rPr>
          <w:sz w:val="26"/>
          <w:szCs w:val="26"/>
        </w:rPr>
        <w:t xml:space="preserve">О регулировании некоторых вопросов </w:t>
      </w:r>
      <w:r w:rsidR="00077C6E">
        <w:rPr>
          <w:sz w:val="26"/>
          <w:szCs w:val="26"/>
        </w:rPr>
        <w:t>муниципальной</w:t>
      </w:r>
      <w:r w:rsidR="008D6595">
        <w:rPr>
          <w:sz w:val="26"/>
          <w:szCs w:val="26"/>
        </w:rPr>
        <w:t xml:space="preserve"> службы в Вологодской области» и закон области «О </w:t>
      </w:r>
      <w:r w:rsidR="00077C6E">
        <w:rPr>
          <w:sz w:val="26"/>
          <w:szCs w:val="26"/>
        </w:rPr>
        <w:t>регулировании</w:t>
      </w:r>
      <w:r w:rsidR="008D6595">
        <w:rPr>
          <w:sz w:val="26"/>
          <w:szCs w:val="26"/>
        </w:rPr>
        <w:t xml:space="preserve"> некоторых </w:t>
      </w:r>
      <w:r w:rsidR="00077C6E">
        <w:rPr>
          <w:sz w:val="26"/>
          <w:szCs w:val="26"/>
        </w:rPr>
        <w:t>вопросов оплаты труда муниципальных служащих в Вологодской области</w:t>
      </w:r>
      <w:r>
        <w:rPr>
          <w:sz w:val="26"/>
          <w:szCs w:val="26"/>
        </w:rPr>
        <w:t xml:space="preserve">», Уставом городского округа город Череповец Вологодской области Череповецкая городская Дума </w:t>
      </w:r>
      <w:r w:rsidR="00A546D5">
        <w:rPr>
          <w:sz w:val="26"/>
          <w:szCs w:val="26"/>
        </w:rPr>
        <w:t>решила:</w:t>
      </w:r>
    </w:p>
    <w:p w:rsidR="005B58B8" w:rsidRDefault="005B58B8" w:rsidP="001175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22EE">
        <w:rPr>
          <w:sz w:val="26"/>
          <w:szCs w:val="26"/>
        </w:rPr>
        <w:t xml:space="preserve">Внести изменение в </w:t>
      </w:r>
      <w:r>
        <w:rPr>
          <w:sz w:val="26"/>
          <w:szCs w:val="26"/>
        </w:rPr>
        <w:t>р</w:t>
      </w:r>
      <w:r w:rsidRPr="005B58B8">
        <w:rPr>
          <w:sz w:val="26"/>
          <w:szCs w:val="26"/>
        </w:rPr>
        <w:t xml:space="preserve">ешение Череповецкой городской Думы от </w:t>
      </w:r>
      <w:r w:rsidR="004E17A5">
        <w:rPr>
          <w:sz w:val="26"/>
          <w:szCs w:val="26"/>
        </w:rPr>
        <w:t xml:space="preserve">28.01.2020 </w:t>
      </w:r>
      <w:r>
        <w:rPr>
          <w:sz w:val="26"/>
          <w:szCs w:val="26"/>
        </w:rPr>
        <w:t>№</w:t>
      </w:r>
      <w:r w:rsidRPr="005B58B8">
        <w:rPr>
          <w:sz w:val="26"/>
          <w:szCs w:val="26"/>
        </w:rPr>
        <w:t xml:space="preserve"> 1 </w:t>
      </w:r>
      <w:r>
        <w:rPr>
          <w:sz w:val="26"/>
          <w:szCs w:val="26"/>
        </w:rPr>
        <w:t>«</w:t>
      </w:r>
      <w:r w:rsidRPr="005B58B8">
        <w:rPr>
          <w:sz w:val="26"/>
          <w:szCs w:val="26"/>
        </w:rPr>
        <w:t>О структуре мэрии города Череповца</w:t>
      </w:r>
      <w:r>
        <w:rPr>
          <w:sz w:val="26"/>
          <w:szCs w:val="26"/>
        </w:rPr>
        <w:t>»</w:t>
      </w:r>
      <w:r w:rsidRPr="007C22EE">
        <w:rPr>
          <w:sz w:val="26"/>
          <w:szCs w:val="26"/>
        </w:rPr>
        <w:t>, заменив в преамбуле слова «от 6 октября 2003 года № 131-ФЗ «Об общих принципах организации местного самоуправления в Российской Федерации» словами «от 20 марта 2025 года № 33-ФЗ «Об общих принципах организации местного самоуправления в единой системе публичной власти»</w:t>
      </w:r>
      <w:r w:rsidR="004E17A5">
        <w:rPr>
          <w:sz w:val="26"/>
          <w:szCs w:val="26"/>
        </w:rPr>
        <w:t>.</w:t>
      </w:r>
    </w:p>
    <w:p w:rsidR="00E4234E" w:rsidRDefault="005B5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546D5">
        <w:rPr>
          <w:sz w:val="26"/>
          <w:szCs w:val="26"/>
        </w:rPr>
        <w:t xml:space="preserve">. </w:t>
      </w:r>
      <w:r w:rsidR="002278A8">
        <w:rPr>
          <w:sz w:val="26"/>
          <w:szCs w:val="26"/>
        </w:rPr>
        <w:t>Внести в структуру мэрии города Череповца, утвержденную решением Череповецкой городской Думы от 28.01.2020 № 1</w:t>
      </w:r>
      <w:r w:rsidR="001C221A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</w:t>
      </w:r>
      <w:r w:rsidR="00E4234E">
        <w:rPr>
          <w:sz w:val="26"/>
          <w:szCs w:val="26"/>
        </w:rPr>
        <w:t>:</w:t>
      </w:r>
    </w:p>
    <w:p w:rsidR="00E4234E" w:rsidRDefault="005B5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34E">
        <w:rPr>
          <w:sz w:val="26"/>
          <w:szCs w:val="26"/>
        </w:rPr>
        <w:t>.1. Пункт 2 дополнить абзацем четвертым следующего содержания:</w:t>
      </w:r>
    </w:p>
    <w:p w:rsidR="00E4234E" w:rsidRDefault="00E42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«помощники заместителя мэра города».</w:t>
      </w:r>
    </w:p>
    <w:p w:rsidR="00A40950" w:rsidRDefault="005B5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34E">
        <w:rPr>
          <w:sz w:val="26"/>
          <w:szCs w:val="26"/>
        </w:rPr>
        <w:t xml:space="preserve">.2. </w:t>
      </w:r>
      <w:r w:rsidR="001C221A">
        <w:rPr>
          <w:sz w:val="26"/>
          <w:szCs w:val="26"/>
        </w:rPr>
        <w:t>П</w:t>
      </w:r>
      <w:r w:rsidR="00A40950">
        <w:rPr>
          <w:sz w:val="26"/>
          <w:szCs w:val="26"/>
        </w:rPr>
        <w:t>ункт 2 изложи</w:t>
      </w:r>
      <w:r w:rsidR="001C221A">
        <w:rPr>
          <w:sz w:val="26"/>
          <w:szCs w:val="26"/>
        </w:rPr>
        <w:t>ть</w:t>
      </w:r>
      <w:r w:rsidR="00A57ECA">
        <w:rPr>
          <w:sz w:val="26"/>
          <w:szCs w:val="26"/>
        </w:rPr>
        <w:t xml:space="preserve"> </w:t>
      </w:r>
      <w:r w:rsidR="00A40950">
        <w:rPr>
          <w:sz w:val="26"/>
          <w:szCs w:val="26"/>
        </w:rPr>
        <w:t>в новой редакции:</w:t>
      </w:r>
    </w:p>
    <w:p w:rsidR="00A40950" w:rsidRDefault="00A409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Первый заместитель главы </w:t>
      </w:r>
      <w:r w:rsidR="004D5516">
        <w:rPr>
          <w:sz w:val="26"/>
          <w:szCs w:val="26"/>
        </w:rPr>
        <w:t>городского округа</w:t>
      </w:r>
      <w:r>
        <w:rPr>
          <w:sz w:val="26"/>
          <w:szCs w:val="26"/>
        </w:rPr>
        <w:t>;</w:t>
      </w:r>
    </w:p>
    <w:p w:rsidR="00A40950" w:rsidRDefault="00A409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заместители главы город</w:t>
      </w:r>
      <w:r w:rsidR="004D5516">
        <w:rPr>
          <w:sz w:val="26"/>
          <w:szCs w:val="26"/>
        </w:rPr>
        <w:t>ского округа</w:t>
      </w:r>
      <w:r>
        <w:rPr>
          <w:sz w:val="26"/>
          <w:szCs w:val="26"/>
        </w:rPr>
        <w:t>;</w:t>
      </w:r>
    </w:p>
    <w:p w:rsidR="002278A8" w:rsidRDefault="004D5516" w:rsidP="002278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помощники главы городского округа</w:t>
      </w:r>
      <w:r w:rsidR="002278A8">
        <w:rPr>
          <w:sz w:val="26"/>
          <w:szCs w:val="26"/>
        </w:rPr>
        <w:t>;</w:t>
      </w:r>
    </w:p>
    <w:p w:rsidR="00A40950" w:rsidRDefault="002278A8" w:rsidP="002278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помощники заместителя главы городского округа</w:t>
      </w:r>
      <w:r w:rsidR="00A40950">
        <w:rPr>
          <w:sz w:val="26"/>
          <w:szCs w:val="26"/>
        </w:rPr>
        <w:t>»</w:t>
      </w:r>
    </w:p>
    <w:p w:rsidR="001965D4" w:rsidRDefault="005B5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C221A">
        <w:rPr>
          <w:sz w:val="26"/>
          <w:szCs w:val="26"/>
        </w:rPr>
        <w:t>.</w:t>
      </w:r>
      <w:r w:rsidR="00A40950">
        <w:rPr>
          <w:sz w:val="26"/>
          <w:szCs w:val="26"/>
        </w:rPr>
        <w:t>3</w:t>
      </w:r>
      <w:r w:rsidR="008412E8">
        <w:rPr>
          <w:sz w:val="26"/>
          <w:szCs w:val="26"/>
        </w:rPr>
        <w:t xml:space="preserve">. </w:t>
      </w:r>
      <w:r w:rsidR="001C221A">
        <w:rPr>
          <w:sz w:val="26"/>
          <w:szCs w:val="26"/>
        </w:rPr>
        <w:t>П</w:t>
      </w:r>
      <w:r w:rsidR="00A546D5">
        <w:rPr>
          <w:sz w:val="26"/>
          <w:szCs w:val="26"/>
        </w:rPr>
        <w:t>ункт 4 дополни</w:t>
      </w:r>
      <w:r w:rsidR="001C221A">
        <w:rPr>
          <w:sz w:val="26"/>
          <w:szCs w:val="26"/>
        </w:rPr>
        <w:t>ть</w:t>
      </w:r>
      <w:r w:rsidR="00A546D5">
        <w:rPr>
          <w:sz w:val="26"/>
          <w:szCs w:val="26"/>
        </w:rPr>
        <w:t xml:space="preserve"> абзацем следующего содержания: </w:t>
      </w:r>
    </w:p>
    <w:p w:rsidR="001965D4" w:rsidRDefault="00A546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52836">
        <w:rPr>
          <w:sz w:val="26"/>
          <w:szCs w:val="26"/>
        </w:rPr>
        <w:t>отдел закупок, планирования и анализа исполнения бюджета мэрии города</w:t>
      </w:r>
      <w:r>
        <w:rPr>
          <w:sz w:val="26"/>
          <w:szCs w:val="26"/>
        </w:rPr>
        <w:t>.».</w:t>
      </w:r>
    </w:p>
    <w:p w:rsidR="00E01A03" w:rsidRDefault="005B58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546D5">
        <w:rPr>
          <w:sz w:val="26"/>
          <w:szCs w:val="26"/>
        </w:rPr>
        <w:t xml:space="preserve">. Настоящее решение </w:t>
      </w:r>
      <w:r w:rsidR="00DD624F">
        <w:rPr>
          <w:sz w:val="26"/>
          <w:szCs w:val="26"/>
        </w:rPr>
        <w:t>подлежит официальному опубликованию и</w:t>
      </w:r>
      <w:r w:rsidR="001C221A">
        <w:rPr>
          <w:sz w:val="26"/>
          <w:szCs w:val="26"/>
        </w:rPr>
        <w:t>:</w:t>
      </w:r>
      <w:r w:rsidR="00DD624F">
        <w:rPr>
          <w:sz w:val="26"/>
          <w:szCs w:val="26"/>
        </w:rPr>
        <w:t xml:space="preserve"> </w:t>
      </w:r>
    </w:p>
    <w:p w:rsidR="001C221A" w:rsidRDefault="001C22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пункта </w:t>
      </w:r>
      <w:r w:rsidR="00FD4B59">
        <w:rPr>
          <w:sz w:val="26"/>
          <w:szCs w:val="26"/>
        </w:rPr>
        <w:t>2</w:t>
      </w:r>
      <w:r>
        <w:rPr>
          <w:sz w:val="26"/>
          <w:szCs w:val="26"/>
        </w:rPr>
        <w:t>.1 распространяется на правоотношения, возникшие с 17 октября 202</w:t>
      </w:r>
      <w:r w:rsidRPr="00576484">
        <w:rPr>
          <w:sz w:val="26"/>
          <w:szCs w:val="26"/>
        </w:rPr>
        <w:t>5 года</w:t>
      </w:r>
      <w:r>
        <w:rPr>
          <w:sz w:val="26"/>
          <w:szCs w:val="26"/>
        </w:rPr>
        <w:t>;</w:t>
      </w:r>
    </w:p>
    <w:p w:rsidR="00E01A03" w:rsidRDefault="00E01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 пункта 2</w:t>
      </w:r>
      <w:r w:rsidR="00FD4B59">
        <w:rPr>
          <w:sz w:val="26"/>
          <w:szCs w:val="26"/>
        </w:rPr>
        <w:t>.2</w:t>
      </w:r>
      <w:r>
        <w:rPr>
          <w:sz w:val="26"/>
          <w:szCs w:val="26"/>
        </w:rPr>
        <w:t xml:space="preserve"> </w:t>
      </w:r>
      <w:r w:rsidR="001C221A">
        <w:rPr>
          <w:sz w:val="26"/>
          <w:szCs w:val="26"/>
        </w:rPr>
        <w:t xml:space="preserve">вступает в силу </w:t>
      </w:r>
      <w:r w:rsidRPr="002F7A0B">
        <w:rPr>
          <w:sz w:val="26"/>
          <w:szCs w:val="26"/>
        </w:rPr>
        <w:t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FD4B59">
        <w:rPr>
          <w:sz w:val="26"/>
          <w:szCs w:val="26"/>
        </w:rPr>
        <w:t>;</w:t>
      </w:r>
    </w:p>
    <w:p w:rsidR="00FD4B59" w:rsidRDefault="00FD4B59" w:rsidP="00FD4B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пунктов 2.3 вступает в силу </w:t>
      </w:r>
      <w:r>
        <w:rPr>
          <w:sz w:val="26"/>
          <w:szCs w:val="26"/>
          <w:lang w:val="en-US"/>
        </w:rPr>
        <w:t>c</w:t>
      </w:r>
      <w:r w:rsidRPr="00576484">
        <w:rPr>
          <w:sz w:val="26"/>
          <w:szCs w:val="26"/>
        </w:rPr>
        <w:t xml:space="preserve"> </w:t>
      </w:r>
      <w:r>
        <w:rPr>
          <w:sz w:val="26"/>
          <w:szCs w:val="26"/>
        </w:rPr>
        <w:t>5 ноября</w:t>
      </w:r>
      <w:r w:rsidRPr="00576484">
        <w:rPr>
          <w:sz w:val="26"/>
          <w:szCs w:val="26"/>
        </w:rPr>
        <w:t xml:space="preserve"> 2025 года</w:t>
      </w:r>
      <w:r>
        <w:rPr>
          <w:sz w:val="26"/>
          <w:szCs w:val="26"/>
        </w:rPr>
        <w:t>.</w:t>
      </w:r>
    </w:p>
    <w:p w:rsidR="001175B8" w:rsidRDefault="001175B8">
      <w:pPr>
        <w:ind w:firstLine="709"/>
        <w:jc w:val="both"/>
        <w:rPr>
          <w:sz w:val="26"/>
          <w:szCs w:val="26"/>
        </w:rPr>
      </w:pPr>
    </w:p>
    <w:p w:rsidR="001175B8" w:rsidRDefault="001175B8">
      <w:pPr>
        <w:ind w:firstLine="709"/>
        <w:jc w:val="both"/>
        <w:rPr>
          <w:sz w:val="26"/>
          <w:szCs w:val="26"/>
        </w:rPr>
      </w:pPr>
    </w:p>
    <w:p w:rsidR="001175B8" w:rsidRDefault="001175B8">
      <w:pPr>
        <w:ind w:firstLine="709"/>
        <w:jc w:val="both"/>
        <w:rPr>
          <w:sz w:val="26"/>
          <w:szCs w:val="26"/>
        </w:rPr>
      </w:pPr>
    </w:p>
    <w:sectPr w:rsidR="001175B8">
      <w:headerReference w:type="default" r:id="rId12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77C6E"/>
    <w:rsid w:val="001175B8"/>
    <w:rsid w:val="001965D4"/>
    <w:rsid w:val="001C221A"/>
    <w:rsid w:val="002278A8"/>
    <w:rsid w:val="002E5219"/>
    <w:rsid w:val="00346A06"/>
    <w:rsid w:val="004D5516"/>
    <w:rsid w:val="004E17A5"/>
    <w:rsid w:val="00576484"/>
    <w:rsid w:val="005B58B8"/>
    <w:rsid w:val="008412E8"/>
    <w:rsid w:val="008D6595"/>
    <w:rsid w:val="00937663"/>
    <w:rsid w:val="00A07C65"/>
    <w:rsid w:val="00A40950"/>
    <w:rsid w:val="00A546D5"/>
    <w:rsid w:val="00A57ECA"/>
    <w:rsid w:val="00DD624F"/>
    <w:rsid w:val="00E01A03"/>
    <w:rsid w:val="00E4234E"/>
    <w:rsid w:val="00E52836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Конторович Татьяна Вячеславовна</cp:lastModifiedBy>
  <cp:revision>2</cp:revision>
  <dcterms:created xsi:type="dcterms:W3CDTF">2025-10-16T13:20:00Z</dcterms:created>
  <dcterms:modified xsi:type="dcterms:W3CDTF">2025-10-16T13:20:00Z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-1777328414</vt:i4>
  </property>
  <property fmtid="{D5CDD505-2E9C-101B-9397-08002B2CF9AE}" pid="4" name="_EmailSubject">
    <vt:lpwstr>СРОЧНО изменение проекта по структуре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