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C9" w:rsidRPr="004A57AC" w:rsidRDefault="003607D8">
      <w:pPr>
        <w:jc w:val="center"/>
        <w:rPr>
          <w:shd w:val="clear" w:color="auto" w:fill="FFFFFF"/>
        </w:rPr>
      </w:pPr>
      <w:r w:rsidRPr="004A57AC">
        <w:rPr>
          <w:noProof/>
          <w:shd w:val="clear" w:color="auto" w:fill="FFFFFF"/>
        </w:rPr>
        <w:drawing>
          <wp:inline distT="0" distB="0" distL="0" distR="0" wp14:anchorId="10FB23B9" wp14:editId="0D962808">
            <wp:extent cx="516255" cy="65151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5C9" w:rsidRPr="004A57AC" w:rsidRDefault="00F155C9">
      <w:pPr>
        <w:jc w:val="center"/>
        <w:rPr>
          <w:sz w:val="4"/>
          <w:shd w:val="clear" w:color="auto" w:fill="FFFFFF"/>
        </w:rPr>
      </w:pPr>
    </w:p>
    <w:p w:rsidR="00AF2ABF" w:rsidRPr="004A57AC" w:rsidRDefault="00AF2ABF" w:rsidP="00AF2ABF">
      <w:pPr>
        <w:spacing w:line="300" w:lineRule="exact"/>
        <w:jc w:val="center"/>
        <w:rPr>
          <w:b/>
          <w:spacing w:val="14"/>
          <w:sz w:val="20"/>
        </w:rPr>
      </w:pPr>
      <w:r w:rsidRPr="004A57AC">
        <w:rPr>
          <w:b/>
          <w:spacing w:val="14"/>
          <w:sz w:val="20"/>
        </w:rPr>
        <w:t xml:space="preserve">ВОЛОГОДСКАЯ ОБЛАСТЬ  </w:t>
      </w:r>
    </w:p>
    <w:p w:rsidR="00AF2ABF" w:rsidRPr="004A57AC" w:rsidRDefault="00AF2ABF" w:rsidP="00AF2ABF">
      <w:pPr>
        <w:spacing w:line="300" w:lineRule="exact"/>
        <w:jc w:val="center"/>
        <w:rPr>
          <w:b/>
          <w:spacing w:val="14"/>
          <w:sz w:val="20"/>
        </w:rPr>
      </w:pPr>
      <w:r w:rsidRPr="004A57AC">
        <w:rPr>
          <w:b/>
          <w:spacing w:val="14"/>
          <w:sz w:val="20"/>
        </w:rPr>
        <w:t xml:space="preserve"> ГОРОД ЧЕРЕПОВЕЦ</w:t>
      </w:r>
    </w:p>
    <w:p w:rsidR="00AF2ABF" w:rsidRPr="004A57AC" w:rsidRDefault="00AF2ABF" w:rsidP="00AF2ABF">
      <w:pPr>
        <w:jc w:val="center"/>
        <w:rPr>
          <w:sz w:val="8"/>
          <w:szCs w:val="8"/>
        </w:rPr>
      </w:pPr>
    </w:p>
    <w:p w:rsidR="00AF2ABF" w:rsidRPr="004A57AC" w:rsidRDefault="00AF2ABF" w:rsidP="00AF2ABF">
      <w:pPr>
        <w:jc w:val="center"/>
        <w:rPr>
          <w:b/>
          <w:spacing w:val="60"/>
          <w:sz w:val="28"/>
          <w:szCs w:val="28"/>
        </w:rPr>
      </w:pPr>
      <w:r w:rsidRPr="004A57AC">
        <w:rPr>
          <w:b/>
          <w:spacing w:val="60"/>
          <w:sz w:val="28"/>
          <w:szCs w:val="28"/>
        </w:rPr>
        <w:t>МЭРИЯ</w:t>
      </w:r>
    </w:p>
    <w:p w:rsidR="00AF2ABF" w:rsidRPr="004A57AC" w:rsidRDefault="00AF2ABF" w:rsidP="00AF2ABF">
      <w:pPr>
        <w:jc w:val="center"/>
        <w:rPr>
          <w:b/>
          <w:spacing w:val="60"/>
          <w:sz w:val="14"/>
          <w:szCs w:val="14"/>
        </w:rPr>
      </w:pPr>
    </w:p>
    <w:p w:rsidR="00AF2ABF" w:rsidRPr="004A57AC" w:rsidRDefault="00AF2ABF" w:rsidP="00AF2ABF">
      <w:pPr>
        <w:jc w:val="center"/>
        <w:rPr>
          <w:b/>
          <w:spacing w:val="60"/>
          <w:sz w:val="36"/>
          <w:szCs w:val="36"/>
        </w:rPr>
      </w:pPr>
      <w:r w:rsidRPr="004A57AC">
        <w:rPr>
          <w:b/>
          <w:spacing w:val="60"/>
          <w:sz w:val="36"/>
          <w:szCs w:val="36"/>
        </w:rPr>
        <w:t>ПОСТАНОВЛЕНИЕ</w:t>
      </w:r>
    </w:p>
    <w:p w:rsidR="00F155C9" w:rsidRPr="004A57AC" w:rsidRDefault="00F155C9">
      <w:pPr>
        <w:jc w:val="both"/>
        <w:rPr>
          <w:sz w:val="26"/>
          <w:shd w:val="clear" w:color="auto" w:fill="FFFFFF"/>
        </w:rPr>
      </w:pPr>
    </w:p>
    <w:p w:rsidR="00F155C9" w:rsidRPr="004A57AC" w:rsidRDefault="00F155C9">
      <w:pPr>
        <w:rPr>
          <w:sz w:val="26"/>
          <w:shd w:val="clear" w:color="auto" w:fill="FFFFFF"/>
        </w:rPr>
      </w:pPr>
    </w:p>
    <w:p w:rsidR="00F155C9" w:rsidRPr="004A57AC" w:rsidRDefault="00F155C9">
      <w:pPr>
        <w:rPr>
          <w:sz w:val="26"/>
          <w:shd w:val="clear" w:color="auto" w:fill="FFFFFF"/>
        </w:rPr>
      </w:pPr>
    </w:p>
    <w:p w:rsidR="00F155C9" w:rsidRPr="004A57AC" w:rsidRDefault="00434807">
      <w:pPr>
        <w:rPr>
          <w:sz w:val="26"/>
          <w:shd w:val="clear" w:color="auto" w:fill="FFFFFF"/>
        </w:rPr>
      </w:pPr>
      <w:r w:rsidRPr="00434807">
        <w:rPr>
          <w:sz w:val="26"/>
          <w:shd w:val="clear" w:color="auto" w:fill="FFFFFF"/>
        </w:rPr>
        <w:t>11.07.2025 № 1831</w:t>
      </w:r>
    </w:p>
    <w:p w:rsidR="00F155C9" w:rsidRPr="004A57AC" w:rsidRDefault="00F155C9">
      <w:pPr>
        <w:rPr>
          <w:sz w:val="26"/>
          <w:shd w:val="clear" w:color="auto" w:fill="FFFFFF"/>
        </w:rPr>
      </w:pPr>
    </w:p>
    <w:p w:rsidR="005806C8" w:rsidRPr="004A57AC" w:rsidRDefault="005806C8">
      <w:pPr>
        <w:rPr>
          <w:sz w:val="26"/>
          <w:shd w:val="clear" w:color="auto" w:fill="FFFFFF"/>
        </w:rPr>
      </w:pPr>
    </w:p>
    <w:p w:rsidR="00F155C9" w:rsidRPr="004A57AC" w:rsidRDefault="003607D8">
      <w:pPr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Об утверждении порядка предоставления</w:t>
      </w:r>
    </w:p>
    <w:p w:rsidR="00DA4221" w:rsidRDefault="00570FD1">
      <w:pPr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 xml:space="preserve">субсидии </w:t>
      </w:r>
      <w:r w:rsidR="003607D8" w:rsidRPr="004A57AC">
        <w:rPr>
          <w:sz w:val="26"/>
          <w:shd w:val="clear" w:color="auto" w:fill="FFFFFF"/>
        </w:rPr>
        <w:t xml:space="preserve">на возмещение </w:t>
      </w:r>
      <w:r w:rsidR="00DB3366">
        <w:rPr>
          <w:sz w:val="26"/>
          <w:shd w:val="clear" w:color="auto" w:fill="FFFFFF"/>
        </w:rPr>
        <w:t>затрат</w:t>
      </w:r>
      <w:r w:rsidR="006F709E">
        <w:rPr>
          <w:sz w:val="26"/>
          <w:shd w:val="clear" w:color="auto" w:fill="FFFFFF"/>
        </w:rPr>
        <w:t xml:space="preserve"> </w:t>
      </w:r>
    </w:p>
    <w:p w:rsidR="00DA4221" w:rsidRDefault="00DA4221">
      <w:pPr>
        <w:rPr>
          <w:sz w:val="26"/>
          <w:shd w:val="clear" w:color="auto" w:fill="FFFFFF"/>
        </w:rPr>
      </w:pPr>
      <w:r w:rsidRPr="00DA4221">
        <w:rPr>
          <w:sz w:val="26"/>
          <w:shd w:val="clear" w:color="auto" w:fill="FFFFFF"/>
        </w:rPr>
        <w:t xml:space="preserve">на проведение капитального ремонта </w:t>
      </w:r>
    </w:p>
    <w:p w:rsidR="00DA4221" w:rsidRDefault="00DA4221">
      <w:pPr>
        <w:rPr>
          <w:sz w:val="26"/>
          <w:shd w:val="clear" w:color="auto" w:fill="FFFFFF"/>
        </w:rPr>
      </w:pPr>
      <w:r w:rsidRPr="00DA4221">
        <w:rPr>
          <w:sz w:val="26"/>
          <w:shd w:val="clear" w:color="auto" w:fill="FFFFFF"/>
        </w:rPr>
        <w:t xml:space="preserve">многоквартирных домов </w:t>
      </w:r>
    </w:p>
    <w:p w:rsidR="00570FD1" w:rsidRPr="004A57AC" w:rsidRDefault="00DA4221" w:rsidP="00DA4221">
      <w:pPr>
        <w:rPr>
          <w:sz w:val="26"/>
          <w:shd w:val="clear" w:color="auto" w:fill="FFFFFF"/>
        </w:rPr>
      </w:pPr>
      <w:r w:rsidRPr="00DA4221">
        <w:rPr>
          <w:sz w:val="26"/>
          <w:shd w:val="clear" w:color="auto" w:fill="FFFFFF"/>
        </w:rPr>
        <w:t xml:space="preserve">в части обследования технического состояния </w:t>
      </w:r>
    </w:p>
    <w:p w:rsidR="00F155C9" w:rsidRPr="004A57AC" w:rsidRDefault="00F155C9">
      <w:pPr>
        <w:rPr>
          <w:sz w:val="26"/>
          <w:shd w:val="clear" w:color="auto" w:fill="FFFFFF"/>
        </w:rPr>
      </w:pPr>
    </w:p>
    <w:p w:rsidR="00F155C9" w:rsidRPr="004A57AC" w:rsidRDefault="00F155C9">
      <w:pPr>
        <w:rPr>
          <w:sz w:val="26"/>
          <w:shd w:val="clear" w:color="auto" w:fill="FFFFFF"/>
        </w:rPr>
      </w:pPr>
    </w:p>
    <w:p w:rsidR="00F155C9" w:rsidRPr="004A57AC" w:rsidRDefault="000F1EB1">
      <w:pPr>
        <w:widowControl w:val="0"/>
        <w:ind w:firstLine="567"/>
        <w:jc w:val="both"/>
        <w:rPr>
          <w:sz w:val="26"/>
          <w:shd w:val="clear" w:color="auto" w:fill="FFFFFF"/>
        </w:rPr>
      </w:pPr>
      <w:r w:rsidRPr="000F1EB1">
        <w:rPr>
          <w:sz w:val="26"/>
          <w:shd w:val="clear" w:color="auto" w:fill="FFFFFF"/>
        </w:rPr>
        <w:t>В</w:t>
      </w:r>
      <w:r w:rsidR="008B305B">
        <w:rPr>
          <w:sz w:val="26"/>
          <w:shd w:val="clear" w:color="auto" w:fill="FFFFFF"/>
        </w:rPr>
        <w:t xml:space="preserve"> соответствии со статьей 78</w:t>
      </w:r>
      <w:r w:rsidRPr="000F1EB1">
        <w:rPr>
          <w:sz w:val="26"/>
          <w:shd w:val="clear" w:color="auto" w:fill="FFFFFF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0" w:name="_Hlk154487517"/>
      <w:r w:rsidRPr="000F1EB1">
        <w:rPr>
          <w:sz w:val="26"/>
          <w:shd w:val="clear" w:color="auto" w:fill="FFFFFF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bookmarkEnd w:id="0"/>
    </w:p>
    <w:p w:rsidR="00DA4221" w:rsidRDefault="003607D8">
      <w:pPr>
        <w:widowControl w:val="0"/>
        <w:jc w:val="both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ПОСТАНОВЛЯЮ:</w:t>
      </w:r>
    </w:p>
    <w:p w:rsidR="00DA4221" w:rsidRPr="00DA4221" w:rsidRDefault="00DA4221" w:rsidP="00DA422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 xml:space="preserve">1. Отбор получателей субсидии на возмещение затрат на проведение капитального ремонта многоквартирных домов в части обследования технического состояния </w:t>
      </w:r>
      <w:r w:rsidRPr="00DA4221">
        <w:rPr>
          <w:sz w:val="26"/>
          <w:szCs w:val="26"/>
        </w:rPr>
        <w:t>осуществляется в порядке, утвержденном настоящим постановлением.</w:t>
      </w:r>
    </w:p>
    <w:p w:rsidR="00DA4221" w:rsidRPr="00DA4221" w:rsidRDefault="00DA4221" w:rsidP="00DA422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 xml:space="preserve">2. Утвердить </w:t>
      </w:r>
      <w:r w:rsidR="00686002">
        <w:rPr>
          <w:rFonts w:eastAsia="Calibri"/>
          <w:sz w:val="26"/>
          <w:szCs w:val="26"/>
          <w:lang w:eastAsia="en-US"/>
        </w:rPr>
        <w:t>п</w:t>
      </w:r>
      <w:r w:rsidRPr="00DA4221">
        <w:rPr>
          <w:rFonts w:eastAsia="Calibri"/>
          <w:sz w:val="26"/>
          <w:szCs w:val="26"/>
          <w:lang w:eastAsia="en-US"/>
        </w:rPr>
        <w:t xml:space="preserve">орядок предоставления субсидии на возмещение затрат на проведение капитального ремонта многоквартирных домов в части обследования технического состояния (прилагается). </w:t>
      </w:r>
    </w:p>
    <w:p w:rsidR="00DA4221" w:rsidRPr="00DA4221" w:rsidRDefault="00DA4221" w:rsidP="00DA422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>3. Контроль за исполнением постановления возложить на заместителя мэра города, начальника департамента жилищно-коммунального хозяйства мэрии.</w:t>
      </w:r>
    </w:p>
    <w:p w:rsidR="00DA4221" w:rsidRPr="00DA4221" w:rsidRDefault="00DA4221" w:rsidP="00DA4221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A4221">
        <w:rPr>
          <w:rFonts w:eastAsia="Calibri"/>
          <w:sz w:val="26"/>
          <w:szCs w:val="26"/>
          <w:lang w:eastAsia="en-US"/>
        </w:rPr>
        <w:t>4. Постановление подлежит опубликованию на официальном интернет-портале правовой информации г. Череповца.</w:t>
      </w:r>
    </w:p>
    <w:p w:rsidR="00F155C9" w:rsidRPr="004A57AC" w:rsidRDefault="00F155C9" w:rsidP="00DA4221">
      <w:pPr>
        <w:widowControl w:val="0"/>
        <w:jc w:val="both"/>
        <w:rPr>
          <w:sz w:val="26"/>
          <w:shd w:val="clear" w:color="auto" w:fill="FFFFFF"/>
        </w:rPr>
      </w:pPr>
    </w:p>
    <w:p w:rsidR="00F155C9" w:rsidRPr="004A57AC" w:rsidRDefault="00F155C9">
      <w:pPr>
        <w:widowControl w:val="0"/>
        <w:ind w:firstLine="567"/>
        <w:jc w:val="both"/>
        <w:rPr>
          <w:sz w:val="26"/>
          <w:shd w:val="clear" w:color="auto" w:fill="FFFFFF"/>
        </w:rPr>
      </w:pPr>
    </w:p>
    <w:p w:rsidR="00F155C9" w:rsidRPr="004A57AC" w:rsidRDefault="00F155C9">
      <w:pPr>
        <w:widowControl w:val="0"/>
        <w:ind w:firstLine="567"/>
        <w:jc w:val="both"/>
        <w:rPr>
          <w:sz w:val="26"/>
          <w:shd w:val="clear" w:color="auto" w:fill="FFFFFF"/>
        </w:rPr>
      </w:pPr>
    </w:p>
    <w:p w:rsidR="00F155C9" w:rsidRPr="004A57AC" w:rsidRDefault="00DA4221" w:rsidP="00686002">
      <w:pPr>
        <w:tabs>
          <w:tab w:val="right" w:pos="9498"/>
        </w:tabs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Мэр города</w:t>
      </w:r>
      <w:r>
        <w:rPr>
          <w:sz w:val="26"/>
          <w:shd w:val="clear" w:color="auto" w:fill="FFFFFF"/>
        </w:rPr>
        <w:tab/>
        <w:t>Р.Э. Маслов</w:t>
      </w:r>
    </w:p>
    <w:p w:rsidR="00F155C9" w:rsidRPr="004A57AC" w:rsidRDefault="00F155C9">
      <w:pPr>
        <w:tabs>
          <w:tab w:val="right" w:pos="9180"/>
        </w:tabs>
        <w:ind w:left="5387"/>
        <w:jc w:val="both"/>
        <w:rPr>
          <w:sz w:val="26"/>
          <w:shd w:val="clear" w:color="auto" w:fill="FFFFFF"/>
        </w:rPr>
      </w:pPr>
    </w:p>
    <w:p w:rsidR="008D102A" w:rsidRPr="004A57AC" w:rsidRDefault="008D102A" w:rsidP="008D102A">
      <w:pPr>
        <w:tabs>
          <w:tab w:val="right" w:pos="9180"/>
        </w:tabs>
        <w:jc w:val="both"/>
        <w:rPr>
          <w:sz w:val="26"/>
          <w:shd w:val="clear" w:color="auto" w:fill="FFFFFF"/>
        </w:rPr>
        <w:sectPr w:rsidR="008D102A" w:rsidRPr="004A57AC" w:rsidSect="00686002">
          <w:headerReference w:type="even" r:id="rId9"/>
          <w:headerReference w:type="default" r:id="rId10"/>
          <w:pgSz w:w="11906" w:h="16838" w:code="9"/>
          <w:pgMar w:top="567" w:right="567" w:bottom="1134" w:left="1701" w:header="425" w:footer="709" w:gutter="0"/>
          <w:pgNumType w:start="1" w:chapSep="period"/>
          <w:cols w:space="720"/>
          <w:titlePg/>
          <w:docGrid w:linePitch="326"/>
        </w:sectPr>
      </w:pPr>
    </w:p>
    <w:p w:rsidR="00F155C9" w:rsidRPr="004A57AC" w:rsidRDefault="003607D8" w:rsidP="00686002">
      <w:pPr>
        <w:tabs>
          <w:tab w:val="right" w:pos="9180"/>
        </w:tabs>
        <w:ind w:left="6096"/>
        <w:jc w:val="both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lastRenderedPageBreak/>
        <w:t>УТВЕРЖДЕН</w:t>
      </w:r>
    </w:p>
    <w:p w:rsidR="00F155C9" w:rsidRPr="004A57AC" w:rsidRDefault="003607D8" w:rsidP="00686002">
      <w:pPr>
        <w:ind w:left="6096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постановлением мэрии города</w:t>
      </w:r>
    </w:p>
    <w:p w:rsidR="00F155C9" w:rsidRPr="004A57AC" w:rsidRDefault="003607D8" w:rsidP="00686002">
      <w:pPr>
        <w:ind w:left="6096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 xml:space="preserve">от </w:t>
      </w:r>
      <w:r w:rsidR="00434807" w:rsidRPr="00434807">
        <w:rPr>
          <w:sz w:val="26"/>
          <w:shd w:val="clear" w:color="auto" w:fill="FFFFFF"/>
        </w:rPr>
        <w:t>11.07.2025 № 1831</w:t>
      </w:r>
    </w:p>
    <w:p w:rsidR="00F155C9" w:rsidRPr="004A57AC" w:rsidRDefault="00F155C9">
      <w:pPr>
        <w:tabs>
          <w:tab w:val="left" w:pos="5387"/>
        </w:tabs>
        <w:suppressAutoHyphens/>
        <w:jc w:val="center"/>
        <w:rPr>
          <w:sz w:val="26"/>
          <w:shd w:val="clear" w:color="auto" w:fill="FFFFFF"/>
        </w:rPr>
      </w:pPr>
    </w:p>
    <w:p w:rsidR="00F155C9" w:rsidRPr="004A57AC" w:rsidRDefault="00F155C9">
      <w:pPr>
        <w:tabs>
          <w:tab w:val="left" w:pos="5387"/>
        </w:tabs>
        <w:suppressAutoHyphens/>
        <w:jc w:val="center"/>
        <w:rPr>
          <w:sz w:val="26"/>
          <w:shd w:val="clear" w:color="auto" w:fill="FFFFFF"/>
        </w:rPr>
      </w:pPr>
    </w:p>
    <w:p w:rsidR="00F155C9" w:rsidRPr="004A57AC" w:rsidRDefault="003607D8">
      <w:pPr>
        <w:tabs>
          <w:tab w:val="left" w:pos="5387"/>
        </w:tabs>
        <w:suppressAutoHyphens/>
        <w:jc w:val="center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ПОРЯДОК</w:t>
      </w:r>
    </w:p>
    <w:p w:rsidR="00DA4221" w:rsidRDefault="00DB3366">
      <w:pPr>
        <w:jc w:val="center"/>
        <w:rPr>
          <w:rStyle w:val="2"/>
          <w:color w:val="000000"/>
          <w:sz w:val="26"/>
          <w:shd w:val="clear" w:color="auto" w:fill="FFFFFF"/>
        </w:rPr>
      </w:pPr>
      <w:r>
        <w:rPr>
          <w:rStyle w:val="2"/>
          <w:color w:val="000000"/>
          <w:sz w:val="26"/>
          <w:shd w:val="clear" w:color="auto" w:fill="FFFFFF"/>
        </w:rPr>
        <w:t xml:space="preserve">предоставления </w:t>
      </w:r>
      <w:r w:rsidR="00570FD1" w:rsidRPr="00570FD1">
        <w:rPr>
          <w:rStyle w:val="2"/>
          <w:color w:val="000000"/>
          <w:sz w:val="26"/>
          <w:shd w:val="clear" w:color="auto" w:fill="FFFFFF"/>
        </w:rPr>
        <w:t xml:space="preserve">субсидии </w:t>
      </w:r>
      <w:r w:rsidR="00DA4221" w:rsidRPr="00DA4221">
        <w:rPr>
          <w:rStyle w:val="2"/>
          <w:color w:val="000000"/>
          <w:sz w:val="26"/>
          <w:shd w:val="clear" w:color="auto" w:fill="FFFFFF"/>
        </w:rPr>
        <w:t xml:space="preserve">на возмещение затрат на проведение капитального ремонта многоквартирных домов в части обследования технического состояния </w:t>
      </w:r>
    </w:p>
    <w:p w:rsidR="00F155C9" w:rsidRPr="004A57AC" w:rsidRDefault="003607D8">
      <w:pPr>
        <w:jc w:val="center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(далее – Порядок)</w:t>
      </w:r>
    </w:p>
    <w:p w:rsidR="00F155C9" w:rsidRPr="004A57AC" w:rsidRDefault="00F155C9">
      <w:pPr>
        <w:tabs>
          <w:tab w:val="left" w:pos="5160"/>
          <w:tab w:val="left" w:pos="5983"/>
        </w:tabs>
        <w:suppressAutoHyphens/>
        <w:jc w:val="center"/>
        <w:rPr>
          <w:sz w:val="26"/>
          <w:shd w:val="clear" w:color="auto" w:fill="FFFFFF"/>
        </w:rPr>
      </w:pPr>
    </w:p>
    <w:p w:rsidR="00F155C9" w:rsidRPr="004A57AC" w:rsidRDefault="003607D8">
      <w:pPr>
        <w:jc w:val="center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1. Общие положения</w:t>
      </w:r>
    </w:p>
    <w:p w:rsidR="00F155C9" w:rsidRPr="004A57AC" w:rsidRDefault="00F155C9">
      <w:pPr>
        <w:tabs>
          <w:tab w:val="left" w:pos="5983"/>
        </w:tabs>
        <w:suppressAutoHyphens/>
        <w:ind w:left="1080"/>
        <w:rPr>
          <w:sz w:val="26"/>
          <w:shd w:val="clear" w:color="auto" w:fill="FFFFFF"/>
        </w:rPr>
      </w:pPr>
    </w:p>
    <w:p w:rsidR="00DA4221" w:rsidRP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>1.1. Субсидия из городского бюджета на возмещение затрат на проведение капитального ремонта многоквартирных домов в части обсл</w:t>
      </w:r>
      <w:r>
        <w:rPr>
          <w:sz w:val="26"/>
          <w:szCs w:val="26"/>
        </w:rPr>
        <w:t>едования технического состояния</w:t>
      </w:r>
      <w:r w:rsidRPr="00DA4221">
        <w:rPr>
          <w:sz w:val="26"/>
          <w:szCs w:val="26"/>
        </w:rPr>
        <w:t xml:space="preserve"> (далее - субсидия) предоставляется в целях </w:t>
      </w:r>
      <w:r w:rsidR="00BB22DB">
        <w:rPr>
          <w:sz w:val="26"/>
          <w:szCs w:val="26"/>
        </w:rPr>
        <w:t>создания</w:t>
      </w:r>
      <w:r w:rsidR="00BB22DB" w:rsidRPr="00BB22DB">
        <w:rPr>
          <w:sz w:val="26"/>
          <w:szCs w:val="26"/>
        </w:rPr>
        <w:t xml:space="preserve"> благоприятных условий проживания граждан в многоквартирных домах города </w:t>
      </w:r>
      <w:r w:rsidRPr="00DA4221">
        <w:rPr>
          <w:sz w:val="26"/>
          <w:szCs w:val="26"/>
        </w:rPr>
        <w:t xml:space="preserve">в рамках реализации </w:t>
      </w:r>
      <w:r w:rsidR="00BB22DB">
        <w:rPr>
          <w:sz w:val="26"/>
          <w:szCs w:val="26"/>
        </w:rPr>
        <w:t>муниципальной программы</w:t>
      </w:r>
      <w:r w:rsidR="00BB22DB" w:rsidRPr="00BB22DB">
        <w:rPr>
          <w:sz w:val="26"/>
          <w:szCs w:val="26"/>
        </w:rPr>
        <w:t xml:space="preserve"> «Развитие жилищно-коммунального хозяйства</w:t>
      </w:r>
      <w:r w:rsidR="00BB22DB">
        <w:rPr>
          <w:sz w:val="26"/>
          <w:szCs w:val="26"/>
        </w:rPr>
        <w:t xml:space="preserve"> города Череповца», утвержденной</w:t>
      </w:r>
      <w:r w:rsidR="00BB22DB" w:rsidRPr="00BB22DB">
        <w:rPr>
          <w:sz w:val="26"/>
          <w:szCs w:val="26"/>
        </w:rPr>
        <w:t xml:space="preserve"> постановлением мэрии города от 27.09.2024 № 2568 </w:t>
      </w:r>
      <w:r w:rsidRPr="00DA4221">
        <w:rPr>
          <w:sz w:val="26"/>
          <w:szCs w:val="26"/>
        </w:rPr>
        <w:t>(далее - муниципальная программа).</w:t>
      </w:r>
    </w:p>
    <w:p w:rsidR="00DA4221" w:rsidRP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 xml:space="preserve">1.2. Департамент жилищно-коммунального хозяйства мэрии (далее – департамент) как главный распорядитель бюджетных средств в соответствии с настоящим Порядком осуществляет планирование, учет, предоставление субсидии, контроль за ее освоением, обеспечивает целевое и эффективное использование субсидии. </w:t>
      </w:r>
    </w:p>
    <w:p w:rsidR="00DA4221" w:rsidRP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>Выделение субсидии осуществляется в пределах бюджетных ассигнований, утвержденных решением Череповецкой городской Думы о городском бюджете на текущий финансовый год и плановый период, и доведенных лимитов бюджетных обязательств департаменту.</w:t>
      </w:r>
    </w:p>
    <w:p w:rsidR="00DA4221" w:rsidRP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 xml:space="preserve">1.3. </w:t>
      </w:r>
      <w:bookmarkStart w:id="1" w:name="_Hlk130467315"/>
      <w:r w:rsidRPr="00DA4221">
        <w:rPr>
          <w:sz w:val="26"/>
          <w:szCs w:val="26"/>
        </w:rPr>
        <w:t xml:space="preserve">Субсидия </w:t>
      </w:r>
      <w:bookmarkEnd w:id="1"/>
      <w:r w:rsidRPr="00DA4221">
        <w:rPr>
          <w:sz w:val="26"/>
          <w:szCs w:val="26"/>
        </w:rPr>
        <w:t>предоставляется 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 (далее - участ</w:t>
      </w:r>
      <w:r w:rsidR="006147D5">
        <w:rPr>
          <w:sz w:val="26"/>
          <w:szCs w:val="26"/>
        </w:rPr>
        <w:t>ники отбора</w:t>
      </w:r>
      <w:r w:rsidRPr="00DA4221">
        <w:rPr>
          <w:sz w:val="26"/>
          <w:szCs w:val="26"/>
        </w:rPr>
        <w:t>) на безвозмездной и безвозвратной основе.</w:t>
      </w:r>
    </w:p>
    <w:p w:rsidR="00BB22DB" w:rsidRPr="00BB22DB" w:rsidRDefault="00DA4221" w:rsidP="00BB22DB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 xml:space="preserve">1.4. </w:t>
      </w:r>
      <w:r w:rsidR="00BB22DB" w:rsidRPr="00BB22DB">
        <w:rPr>
          <w:sz w:val="26"/>
          <w:szCs w:val="26"/>
        </w:rPr>
        <w:t>Критерием отбора получателей для предоставления субсидии является:</w:t>
      </w:r>
    </w:p>
    <w:p w:rsidR="00BB22DB" w:rsidRDefault="00BB22DB" w:rsidP="00BB22DB">
      <w:pPr>
        <w:shd w:val="clear" w:color="auto" w:fill="FFFFFF"/>
        <w:ind w:firstLine="708"/>
        <w:jc w:val="both"/>
        <w:rPr>
          <w:sz w:val="26"/>
          <w:szCs w:val="26"/>
        </w:rPr>
      </w:pPr>
      <w:r w:rsidRPr="00BB22DB">
        <w:rPr>
          <w:sz w:val="26"/>
          <w:szCs w:val="26"/>
        </w:rPr>
        <w:t>включение многоквартирного дома</w:t>
      </w:r>
      <w:r w:rsidR="006147D5">
        <w:rPr>
          <w:sz w:val="26"/>
          <w:szCs w:val="26"/>
        </w:rPr>
        <w:t>, расположенного на территории города Череповца</w:t>
      </w:r>
      <w:r w:rsidRPr="00BB22DB">
        <w:rPr>
          <w:sz w:val="26"/>
          <w:szCs w:val="26"/>
        </w:rPr>
        <w:t>, управле</w:t>
      </w:r>
      <w:r>
        <w:rPr>
          <w:sz w:val="26"/>
          <w:szCs w:val="26"/>
        </w:rPr>
        <w:t>ние которым о</w:t>
      </w:r>
      <w:r w:rsidR="006147D5">
        <w:rPr>
          <w:sz w:val="26"/>
          <w:szCs w:val="26"/>
        </w:rPr>
        <w:t>существляет</w:t>
      </w:r>
      <w:r>
        <w:rPr>
          <w:sz w:val="26"/>
          <w:szCs w:val="26"/>
        </w:rPr>
        <w:t xml:space="preserve"> участник отбора,</w:t>
      </w:r>
      <w:r w:rsidRPr="00BB22DB">
        <w:rPr>
          <w:sz w:val="26"/>
          <w:szCs w:val="26"/>
        </w:rPr>
        <w:t xml:space="preserve"> в отношении которого проведено обследование </w:t>
      </w:r>
      <w:r>
        <w:rPr>
          <w:sz w:val="26"/>
          <w:szCs w:val="26"/>
        </w:rPr>
        <w:t>технического состояния конструк</w:t>
      </w:r>
      <w:r w:rsidRPr="00BB22DB">
        <w:rPr>
          <w:sz w:val="26"/>
          <w:szCs w:val="26"/>
        </w:rPr>
        <w:t>ции фасада многоквартирного дома</w:t>
      </w:r>
      <w:r>
        <w:rPr>
          <w:sz w:val="26"/>
          <w:szCs w:val="26"/>
        </w:rPr>
        <w:t>,</w:t>
      </w:r>
      <w:r w:rsidRPr="00BB22DB">
        <w:rPr>
          <w:sz w:val="26"/>
          <w:szCs w:val="26"/>
        </w:rPr>
        <w:t xml:space="preserve"> в перечень объект</w:t>
      </w:r>
      <w:r>
        <w:rPr>
          <w:sz w:val="26"/>
          <w:szCs w:val="26"/>
        </w:rPr>
        <w:t>ов, в отношении которых планиру</w:t>
      </w:r>
      <w:r w:rsidRPr="00BB22DB">
        <w:rPr>
          <w:sz w:val="26"/>
          <w:szCs w:val="26"/>
        </w:rPr>
        <w:t>ется капитальный ремонт в рамках регионального</w:t>
      </w:r>
      <w:r>
        <w:rPr>
          <w:sz w:val="26"/>
          <w:szCs w:val="26"/>
        </w:rPr>
        <w:t xml:space="preserve"> проекта, не связанного с нацио</w:t>
      </w:r>
      <w:r w:rsidRPr="00BB22DB">
        <w:rPr>
          <w:sz w:val="26"/>
          <w:szCs w:val="26"/>
        </w:rPr>
        <w:t>нальным проектом, «Обеспечение проведения ка</w:t>
      </w:r>
      <w:r>
        <w:rPr>
          <w:sz w:val="26"/>
          <w:szCs w:val="26"/>
        </w:rPr>
        <w:t>питального ремонта общего имуще</w:t>
      </w:r>
      <w:r w:rsidRPr="00BB22DB">
        <w:rPr>
          <w:sz w:val="26"/>
          <w:szCs w:val="26"/>
        </w:rPr>
        <w:t>ства в многоквартирных домах, расположенных</w:t>
      </w:r>
      <w:r>
        <w:rPr>
          <w:sz w:val="26"/>
          <w:szCs w:val="26"/>
        </w:rPr>
        <w:t xml:space="preserve"> на территории Вологодской обла</w:t>
      </w:r>
      <w:r w:rsidRPr="00BB22DB">
        <w:rPr>
          <w:sz w:val="26"/>
          <w:szCs w:val="26"/>
        </w:rPr>
        <w:t>сти», являющийся приложением к Правилам предо</w:t>
      </w:r>
      <w:r>
        <w:rPr>
          <w:sz w:val="26"/>
          <w:szCs w:val="26"/>
        </w:rPr>
        <w:t>ставления и распределения субси</w:t>
      </w:r>
      <w:r w:rsidRPr="00BB22DB">
        <w:rPr>
          <w:sz w:val="26"/>
          <w:szCs w:val="26"/>
        </w:rPr>
        <w:t>дий на проведение капитального ремонта фасадов и крыш многоквартирных домов согласно приложению 7 к паспорту государствен</w:t>
      </w:r>
      <w:r>
        <w:rPr>
          <w:sz w:val="26"/>
          <w:szCs w:val="26"/>
        </w:rPr>
        <w:t>ной программы «Обеспечение насе</w:t>
      </w:r>
      <w:r w:rsidRPr="00BB22DB">
        <w:rPr>
          <w:sz w:val="26"/>
          <w:szCs w:val="26"/>
        </w:rPr>
        <w:t>ления Вологодской области доступным жильем и создание благоприятных условий проживания», утвержденной постановлением Правительства Вологодской области от 15.04.2019 № 377, со сроком реализации в 2025 году</w:t>
      </w:r>
      <w:r>
        <w:rPr>
          <w:sz w:val="26"/>
          <w:szCs w:val="26"/>
        </w:rPr>
        <w:t>.</w:t>
      </w:r>
    </w:p>
    <w:p w:rsidR="00DA4221" w:rsidRPr="00DA4221" w:rsidRDefault="00DA4221" w:rsidP="00DA4221">
      <w:pPr>
        <w:shd w:val="clear" w:color="auto" w:fill="FFFFFF"/>
        <w:ind w:firstLine="708"/>
        <w:jc w:val="both"/>
        <w:rPr>
          <w:sz w:val="26"/>
          <w:szCs w:val="26"/>
        </w:rPr>
      </w:pPr>
      <w:r w:rsidRPr="00DA4221">
        <w:rPr>
          <w:sz w:val="26"/>
          <w:szCs w:val="26"/>
        </w:rPr>
        <w:t>1.5. Субсидия предоставляется по результатам проведения отбора путем запроса предложений в соответствии с разделом 2 настоящего Порядка.</w:t>
      </w:r>
    </w:p>
    <w:p w:rsidR="005552F6" w:rsidRDefault="00C05518" w:rsidP="003B6030">
      <w:pPr>
        <w:shd w:val="clear" w:color="auto" w:fill="FFFFFF"/>
        <w:ind w:firstLine="708"/>
        <w:jc w:val="both"/>
        <w:rPr>
          <w:color w:val="000000"/>
          <w:sz w:val="26"/>
          <w:shd w:val="clear" w:color="auto" w:fill="FFFFFF"/>
        </w:rPr>
      </w:pPr>
      <w:r>
        <w:rPr>
          <w:sz w:val="26"/>
          <w:szCs w:val="26"/>
        </w:rPr>
        <w:lastRenderedPageBreak/>
        <w:t>1.6</w:t>
      </w:r>
      <w:r w:rsidR="003B6030" w:rsidRPr="003B6030">
        <w:rPr>
          <w:sz w:val="26"/>
          <w:szCs w:val="26"/>
        </w:rPr>
        <w:t xml:space="preserve">. </w:t>
      </w:r>
      <w:r w:rsidR="005552F6" w:rsidRPr="00A21A1F">
        <w:rPr>
          <w:color w:val="000000"/>
          <w:sz w:val="26"/>
          <w:shd w:val="clear" w:color="auto" w:fill="FFFFFF"/>
        </w:rPr>
        <w:t>Информация о субсидии размещается на едино</w:t>
      </w:r>
      <w:r w:rsidR="005552F6">
        <w:rPr>
          <w:color w:val="000000"/>
          <w:sz w:val="26"/>
          <w:shd w:val="clear" w:color="auto" w:fill="FFFFFF"/>
        </w:rPr>
        <w:t>м портале бюджетной системы Рос</w:t>
      </w:r>
      <w:r w:rsidR="005552F6" w:rsidRPr="00A21A1F">
        <w:rPr>
          <w:color w:val="000000"/>
          <w:sz w:val="26"/>
          <w:shd w:val="clear" w:color="auto" w:fill="FFFFFF"/>
        </w:rPr>
        <w:t>сийской Федерации в информационно-телекоммуникационной сети «Интернет» (в разделе единого портала) (далее – Единый портал</w:t>
      </w:r>
      <w:r w:rsidR="005552F6">
        <w:rPr>
          <w:color w:val="000000"/>
          <w:sz w:val="26"/>
          <w:shd w:val="clear" w:color="auto" w:fill="FFFFFF"/>
        </w:rPr>
        <w:t>) в порядке, установленном Мини</w:t>
      </w:r>
      <w:r w:rsidR="005552F6" w:rsidRPr="00A21A1F">
        <w:rPr>
          <w:color w:val="000000"/>
          <w:sz w:val="26"/>
          <w:shd w:val="clear" w:color="auto" w:fill="FFFFFF"/>
        </w:rPr>
        <w:t>стерством финансов Российской Федерации</w:t>
      </w:r>
      <w:r w:rsidR="005552F6">
        <w:rPr>
          <w:color w:val="000000"/>
          <w:sz w:val="26"/>
          <w:shd w:val="clear" w:color="auto" w:fill="FFFFFF"/>
        </w:rPr>
        <w:t>.</w:t>
      </w:r>
    </w:p>
    <w:p w:rsidR="003B6030" w:rsidRDefault="003B6030" w:rsidP="005826D7">
      <w:pPr>
        <w:ind w:firstLine="567"/>
        <w:jc w:val="both"/>
        <w:rPr>
          <w:color w:val="000000"/>
          <w:sz w:val="26"/>
          <w:shd w:val="clear" w:color="auto" w:fill="FFFFFF"/>
        </w:rPr>
      </w:pPr>
    </w:p>
    <w:p w:rsidR="005552F6" w:rsidRDefault="005552F6" w:rsidP="005552F6">
      <w:pPr>
        <w:widowControl w:val="0"/>
        <w:ind w:firstLine="567"/>
        <w:jc w:val="center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 Порядок проведения отбора</w:t>
      </w:r>
    </w:p>
    <w:p w:rsidR="005552F6" w:rsidRPr="005552F6" w:rsidRDefault="005552F6" w:rsidP="005552F6">
      <w:pPr>
        <w:widowControl w:val="0"/>
        <w:ind w:firstLine="567"/>
        <w:jc w:val="center"/>
        <w:rPr>
          <w:color w:val="000000"/>
          <w:sz w:val="26"/>
          <w:shd w:val="clear" w:color="auto" w:fill="FFFFFF"/>
        </w:rPr>
      </w:pP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2.1. Отбор получателей субсидии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с использованием Портала предоставления мер финансовой государственной поддержки (далее – Портал).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2.2. Взаимодействие департамента с участниками отбора осуществляется с использованием документов в электронной форме в системе «Электронный бюджет».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2.3. </w:t>
      </w:r>
      <w:r w:rsidRPr="005552F6">
        <w:rPr>
          <w:rFonts w:eastAsia="Calibri"/>
          <w:sz w:val="26"/>
          <w:szCs w:val="26"/>
          <w:lang w:eastAsia="en-US"/>
        </w:rPr>
        <w:t>Участник отбора на даты рассмотрения заявки на участие в отборе (далее – заявка) и заключения соглашения о предоставлении субсидии (далее – соглашение) должен соответствовать следующим требованиям: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находится в составляемых в рамках реализации полномочий, предусмотренных </w:t>
      </w:r>
      <w:hyperlink r:id="rId11" w:anchor="/document/2540400/entry/7000" w:history="1">
        <w:r w:rsidRPr="005552F6">
          <w:rPr>
            <w:rFonts w:eastAsia="Calibri"/>
            <w:sz w:val="26"/>
            <w:szCs w:val="26"/>
            <w:lang w:eastAsia="en-US"/>
          </w:rPr>
          <w:t>главой VII</w:t>
        </w:r>
      </w:hyperlink>
      <w:r w:rsidRPr="005552F6">
        <w:rPr>
          <w:rFonts w:eastAsia="Calibri"/>
          <w:sz w:val="26"/>
          <w:szCs w:val="26"/>
          <w:lang w:eastAsia="en-US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получает средства из городского бюджета в соответствии с иными муниципальными правовыми актами на</w:t>
      </w:r>
      <w:r>
        <w:rPr>
          <w:rFonts w:eastAsia="Calibri"/>
          <w:sz w:val="26"/>
          <w:szCs w:val="26"/>
          <w:lang w:eastAsia="en-US"/>
        </w:rPr>
        <w:t xml:space="preserve"> цели, установленные пунктом 1.1</w:t>
      </w:r>
      <w:r w:rsidRPr="005552F6">
        <w:rPr>
          <w:rFonts w:eastAsia="Calibri"/>
          <w:sz w:val="26"/>
          <w:szCs w:val="26"/>
          <w:lang w:eastAsia="en-US"/>
        </w:rPr>
        <w:t xml:space="preserve"> настоящего Порядка;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участник отбора не является иностранным агентом в соответствии с </w:t>
      </w:r>
      <w:hyperlink r:id="rId12" w:anchor="/document/404991865/entry/0" w:history="1">
        <w:r w:rsidRPr="005552F6">
          <w:rPr>
            <w:rFonts w:eastAsia="Calibri"/>
            <w:sz w:val="26"/>
            <w:szCs w:val="26"/>
            <w:lang w:eastAsia="en-US"/>
          </w:rPr>
          <w:t xml:space="preserve">Федеральным </w:t>
        </w:r>
        <w:r w:rsidRPr="005552F6">
          <w:rPr>
            <w:rFonts w:eastAsia="Calibri"/>
            <w:sz w:val="26"/>
            <w:szCs w:val="26"/>
            <w:lang w:eastAsia="en-US"/>
          </w:rPr>
          <w:lastRenderedPageBreak/>
          <w:t>законом</w:t>
        </w:r>
      </w:hyperlink>
      <w:r w:rsidRPr="005552F6">
        <w:rPr>
          <w:rFonts w:eastAsia="Calibri"/>
          <w:sz w:val="26"/>
          <w:szCs w:val="26"/>
          <w:lang w:eastAsia="en-US"/>
        </w:rPr>
        <w:t> «О контроле за деятельностью лиц, находящихся под иностранным влиянием»;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у участника отбора отсутству</w:t>
      </w:r>
      <w:r w:rsidR="00F2689D">
        <w:rPr>
          <w:color w:val="000000"/>
          <w:sz w:val="26"/>
          <w:shd w:val="clear" w:color="auto" w:fill="FFFFFF"/>
        </w:rPr>
        <w:t>е</w:t>
      </w:r>
      <w:r w:rsidRPr="005552F6">
        <w:rPr>
          <w:color w:val="000000"/>
          <w:sz w:val="26"/>
          <w:shd w:val="clear" w:color="auto" w:fill="FFFFFF"/>
        </w:rPr>
        <w:t>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2.4. Департамент в целях подтверждения соответствия участника отбора требованиям, указанным в пункте 2.3 настоящего Порядка,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участник отбора готов предоставить указанные документы и информацию департаменту по собственной инициативе.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Проверка участника отбора на соответствие требованиям, указанным в пункте 2.3 настоящего Порядка, на дату рассмотрения заявки осуществляется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Подтверждение соответствия участника отбора требованиям, указанным в пункте 2.3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системе «Электронный бюджет».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2.5. Департамент после доведения до департамента лимитов бюджетных обязательств, но не позднее 1 сентября текущего финансового года формирует и размещает на Портале (https://promote.budget.gov.ru), объявление о проведении отбора, содержащее информацию, предусмотренную подпунктами «б» - «з», «к» - «о», «р» - «ф» пункта 21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№ 1782.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2.6. Размещение департаментом в системе «Электронный бюджет» объявления об отмене проведения отбора допускается не позднее чем за 1 рабочий день до даты окончания срока подачи заявок участниками отбора.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 и содержит информацию о причинах отмены проведения отбора.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Участники отбора, подавшие заявки до момента размещения объявления об отмене проведения отбора, информируются департаментом об отмене проведения отбора </w:t>
      </w:r>
      <w:r w:rsidRPr="005552F6">
        <w:rPr>
          <w:color w:val="000000"/>
          <w:sz w:val="26"/>
          <w:shd w:val="clear" w:color="auto" w:fill="FFFFFF"/>
        </w:rPr>
        <w:lastRenderedPageBreak/>
        <w:t>в системе «Электронный бюджет» в течение 1 рабочего дня с даты размещения объявления об отмене проведения отбора.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Отбор считается отмененным со дня размещения объявления о его отмене на Едином портале.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2.7. 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пунктом 2.5 настоящего Порядка, не позднее наступления даты окончания приема заявок участников отбора с соблюдением следующих условий: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б) при внесении изменений в объявление о проведении отбора не допускается изменение способа отбора получателей субсидий;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в)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г) участники отбора,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 с использованием системы «Электронный бюджет».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2.8. Заявка формируется участником отбора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сканирования): 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заявки, </w:t>
      </w:r>
      <w:r w:rsidRPr="005552F6">
        <w:rPr>
          <w:rFonts w:eastAsia="Calibri"/>
          <w:sz w:val="26"/>
          <w:szCs w:val="26"/>
          <w:lang w:eastAsia="en-US"/>
        </w:rPr>
        <w:t>включающей согласие на публикацию (размещение) в информационно-коммуникационной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 (по форме согласно приложени</w:t>
      </w:r>
      <w:r w:rsidR="00906278">
        <w:rPr>
          <w:rFonts w:eastAsia="Calibri"/>
          <w:sz w:val="26"/>
          <w:szCs w:val="26"/>
          <w:lang w:eastAsia="en-US"/>
        </w:rPr>
        <w:t>ю</w:t>
      </w:r>
      <w:r w:rsidRPr="005552F6">
        <w:rPr>
          <w:rFonts w:eastAsia="Calibri"/>
          <w:sz w:val="26"/>
          <w:szCs w:val="26"/>
          <w:lang w:eastAsia="en-US"/>
        </w:rPr>
        <w:t xml:space="preserve"> к Порядку);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учредительных документов, изменения и дополнения к ним (для индивидуальных предпринимателей – копи</w:t>
      </w:r>
      <w:r w:rsidR="00906278">
        <w:rPr>
          <w:rFonts w:eastAsia="Calibri"/>
          <w:color w:val="000000"/>
          <w:sz w:val="26"/>
          <w:shd w:val="clear" w:color="auto" w:fill="FFFFFF"/>
        </w:rPr>
        <w:t>и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выписки из единого государственного реестра индивидуальных предпринимателей);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 договора управления (в случае управления домом управляющей организацией);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 лицензии на осуществление предпринимательской деятельности по управлению многоквартирным домом (в случае осуществления деятельности по управлению многоквартирным домом на основании лицензии в соответствии с требованиями Жилищного кодекса Российской Федерации);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 протокола общего собрания собственников помещений в многоквартирном доме о принятии решения о проведении в 2025 году капитального ремонта фасада и крыши;</w:t>
      </w:r>
    </w:p>
    <w:p w:rsid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>копии договора</w:t>
      </w:r>
      <w:r>
        <w:rPr>
          <w:color w:val="000000"/>
          <w:sz w:val="26"/>
          <w:shd w:val="clear" w:color="auto" w:fill="FFFFFF"/>
        </w:rPr>
        <w:t xml:space="preserve"> на проведение обследования</w:t>
      </w:r>
      <w:r w:rsidRPr="005552F6">
        <w:rPr>
          <w:color w:val="000000"/>
          <w:sz w:val="26"/>
          <w:shd w:val="clear" w:color="auto" w:fill="FFFFFF"/>
        </w:rPr>
        <w:t xml:space="preserve"> технического состояния кон</w:t>
      </w:r>
      <w:r>
        <w:rPr>
          <w:color w:val="000000"/>
          <w:sz w:val="26"/>
          <w:shd w:val="clear" w:color="auto" w:fill="FFFFFF"/>
        </w:rPr>
        <w:t>струкции фасада многоквартир</w:t>
      </w:r>
      <w:r w:rsidRPr="005552F6">
        <w:rPr>
          <w:color w:val="000000"/>
          <w:sz w:val="26"/>
          <w:shd w:val="clear" w:color="auto" w:fill="FFFFFF"/>
        </w:rPr>
        <w:t>ного дома</w:t>
      </w:r>
      <w:r w:rsidR="00886FDC">
        <w:rPr>
          <w:color w:val="000000"/>
          <w:sz w:val="26"/>
          <w:shd w:val="clear" w:color="auto" w:fill="FFFFFF"/>
        </w:rPr>
        <w:t>, заключенного с организацией</w:t>
      </w:r>
      <w:r w:rsidR="003A7FBE">
        <w:rPr>
          <w:color w:val="000000"/>
          <w:sz w:val="26"/>
          <w:shd w:val="clear" w:color="auto" w:fill="FFFFFF"/>
        </w:rPr>
        <w:t>,</w:t>
      </w:r>
      <w:r w:rsidR="00886FDC">
        <w:rPr>
          <w:color w:val="000000"/>
          <w:sz w:val="26"/>
          <w:shd w:val="clear" w:color="auto" w:fill="FFFFFF"/>
        </w:rPr>
        <w:t xml:space="preserve"> имеющей</w:t>
      </w:r>
      <w:r w:rsidR="003A7FBE" w:rsidRPr="003A7FBE">
        <w:rPr>
          <w:color w:val="000000"/>
          <w:sz w:val="26"/>
          <w:shd w:val="clear" w:color="auto" w:fill="FFFFFF"/>
        </w:rPr>
        <w:t xml:space="preserve"> выданные СРО свидетельства о допуске к таким видам работ</w:t>
      </w:r>
      <w:r w:rsidR="003A7FBE">
        <w:rPr>
          <w:color w:val="000000"/>
          <w:sz w:val="26"/>
          <w:shd w:val="clear" w:color="auto" w:fill="FFFFFF"/>
        </w:rPr>
        <w:t>;</w:t>
      </w:r>
    </w:p>
    <w:p w:rsid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копии </w:t>
      </w:r>
      <w:r>
        <w:rPr>
          <w:color w:val="000000"/>
          <w:sz w:val="26"/>
          <w:shd w:val="clear" w:color="auto" w:fill="FFFFFF"/>
        </w:rPr>
        <w:t xml:space="preserve">технического заключения, выполненного на основании проведенного обследования </w:t>
      </w:r>
      <w:r w:rsidRPr="005552F6">
        <w:rPr>
          <w:color w:val="000000"/>
          <w:sz w:val="26"/>
          <w:shd w:val="clear" w:color="auto" w:fill="FFFFFF"/>
        </w:rPr>
        <w:t>технического состояния конструкции фасада многоквартирного дома</w:t>
      </w:r>
      <w:r>
        <w:rPr>
          <w:color w:val="000000"/>
          <w:sz w:val="26"/>
          <w:shd w:val="clear" w:color="auto" w:fill="FFFFFF"/>
        </w:rPr>
        <w:t>;</w:t>
      </w:r>
    </w:p>
    <w:p w:rsid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color w:val="000000"/>
          <w:sz w:val="26"/>
          <w:shd w:val="clear" w:color="auto" w:fill="FFFFFF"/>
        </w:rPr>
        <w:t xml:space="preserve">копии </w:t>
      </w:r>
      <w:r>
        <w:rPr>
          <w:color w:val="000000"/>
          <w:sz w:val="26"/>
          <w:shd w:val="clear" w:color="auto" w:fill="FFFFFF"/>
        </w:rPr>
        <w:t xml:space="preserve">платежного поручения, подтверждающего </w:t>
      </w:r>
      <w:r w:rsidR="00A56F98">
        <w:rPr>
          <w:color w:val="000000"/>
          <w:sz w:val="26"/>
          <w:shd w:val="clear" w:color="auto" w:fill="FFFFFF"/>
        </w:rPr>
        <w:t>оплату выполненных работ по договору</w:t>
      </w:r>
      <w:r w:rsidR="00A56F98" w:rsidRPr="00A56F98">
        <w:rPr>
          <w:color w:val="000000"/>
          <w:sz w:val="26"/>
          <w:shd w:val="clear" w:color="auto" w:fill="FFFFFF"/>
        </w:rPr>
        <w:t xml:space="preserve"> на проведение обследования технического состояния конструкции фасада </w:t>
      </w:r>
      <w:r w:rsidR="00A56F98" w:rsidRPr="00A56F98">
        <w:rPr>
          <w:color w:val="000000"/>
          <w:sz w:val="26"/>
          <w:shd w:val="clear" w:color="auto" w:fill="FFFFFF"/>
        </w:rPr>
        <w:lastRenderedPageBreak/>
        <w:t>многоквартирного дома</w:t>
      </w:r>
      <w:r w:rsidR="00A56F98">
        <w:rPr>
          <w:color w:val="000000"/>
          <w:sz w:val="26"/>
          <w:shd w:val="clear" w:color="auto" w:fill="FFFFFF"/>
        </w:rPr>
        <w:t>.</w:t>
      </w:r>
    </w:p>
    <w:p w:rsidR="00D24E8D" w:rsidRPr="00D24E8D" w:rsidRDefault="00D24E8D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>
        <w:rPr>
          <w:color w:val="000000"/>
          <w:sz w:val="26"/>
          <w:shd w:val="clear" w:color="auto" w:fill="FFFFFF"/>
        </w:rPr>
        <w:t xml:space="preserve">Документы, указанные в абзацах 7-9 настоящего пункта, </w:t>
      </w:r>
      <w:r w:rsidRPr="00D24E8D">
        <w:rPr>
          <w:color w:val="000000"/>
          <w:sz w:val="26"/>
          <w:shd w:val="clear" w:color="auto" w:fill="FFFFFF"/>
        </w:rPr>
        <w:t>являются документами, подтверждающими фактич</w:t>
      </w:r>
      <w:r>
        <w:rPr>
          <w:color w:val="000000"/>
          <w:sz w:val="26"/>
          <w:shd w:val="clear" w:color="auto" w:fill="FFFFFF"/>
        </w:rPr>
        <w:t xml:space="preserve">ески произведенные затраты </w:t>
      </w:r>
      <w:r w:rsidR="00FB6CEF">
        <w:rPr>
          <w:color w:val="000000"/>
          <w:sz w:val="26"/>
          <w:shd w:val="clear" w:color="auto" w:fill="FFFFFF"/>
        </w:rPr>
        <w:t>участником отбора</w:t>
      </w:r>
      <w:r w:rsidRPr="00D24E8D">
        <w:rPr>
          <w:color w:val="000000"/>
          <w:sz w:val="26"/>
          <w:shd w:val="clear" w:color="auto" w:fill="FFFFFF"/>
        </w:rPr>
        <w:t>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 xml:space="preserve">Датой и временем представления </w:t>
      </w:r>
      <w:r w:rsidR="00906278" w:rsidRPr="005552F6">
        <w:rPr>
          <w:rFonts w:eastAsia="Calibri"/>
          <w:color w:val="000000"/>
          <w:sz w:val="26"/>
          <w:shd w:val="clear" w:color="auto" w:fill="FFFFFF"/>
        </w:rPr>
        <w:t xml:space="preserve">заявки </w:t>
      </w:r>
      <w:r w:rsidRPr="005552F6">
        <w:rPr>
          <w:rFonts w:eastAsia="Calibri"/>
          <w:color w:val="000000"/>
          <w:sz w:val="26"/>
          <w:shd w:val="clear" w:color="auto" w:fill="FFFFFF"/>
        </w:rPr>
        <w:t>участником отбора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электронной подписью руководителя участника отбора или уполномоченного им лица.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электронной подписью руководителя участника отбора или уполномоченного им лица, и последующим формированием новой заявки в порядке, указанном в пункте 2.8 настоящего Порядка.</w:t>
      </w:r>
    </w:p>
    <w:p w:rsidR="005552F6" w:rsidRPr="005552F6" w:rsidRDefault="005552F6" w:rsidP="005552F6">
      <w:pPr>
        <w:widowControl w:val="0"/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Возврат заявок участникам отбора на доработку Порядком не предусмотрен.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2.9. Не позднее 1 рабочего дня, следующего за днем окончания срока подачи заявок, установленного в объявлении о проведении отбора, департаменту в системе «Электронный бюджет» открывается доступ к поданным участниками отбора заявкам для их рассмотрения.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Департамент не позднее 1 рабочего дня, следующего за днем окончания срока подачи заявок, установленного в объявлении о проведении отбора, подписывает протокол вскрытия заявок.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Протокол вскрытия заявок формируется на </w:t>
      </w:r>
      <w:hyperlink r:id="rId13" w:tgtFrame="_blank" w:history="1">
        <w:r w:rsidRPr="005552F6">
          <w:rPr>
            <w:rFonts w:eastAsia="Calibri"/>
            <w:sz w:val="26"/>
            <w:shd w:val="clear" w:color="auto" w:fill="FFFFFF"/>
          </w:rPr>
          <w:t>Портале</w:t>
        </w:r>
      </w:hyperlink>
      <w:r w:rsidRPr="005552F6">
        <w:rPr>
          <w:rFonts w:eastAsia="Calibri"/>
          <w:color w:val="000000"/>
          <w:sz w:val="26"/>
          <w:shd w:val="clear" w:color="auto" w:fill="FFFFFF"/>
        </w:rPr>
        <w:t xml:space="preserve"> автоматически и подписывается усиленной квалифицированной </w:t>
      </w:r>
      <w:hyperlink r:id="rId14" w:anchor="/document/12184522/entry/21" w:history="1">
        <w:r w:rsidRPr="005552F6">
          <w:rPr>
            <w:rFonts w:eastAsia="Calibri"/>
            <w:sz w:val="26"/>
            <w:shd w:val="clear" w:color="auto" w:fill="FFFFFF"/>
          </w:rPr>
          <w:t>электронной подписью</w:t>
        </w:r>
      </w:hyperlink>
      <w:r w:rsidRPr="005552F6">
        <w:rPr>
          <w:rFonts w:eastAsia="Calibri"/>
          <w:color w:val="000000"/>
          <w:sz w:val="26"/>
          <w:shd w:val="clear" w:color="auto" w:fill="FFFFFF"/>
        </w:rPr>
        <w:t> руководителя департамента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Ранжирование поступивших заявок осуществляется исходя из очередности их поступления. По результатам ранжирования формируется рейтинг.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2.10. Департамент в течение 2 рабочих дней с момента размещения на Едином портале протокола вскрытия заявок осуществляет рассмотрение заявок на предмет их соответствия требованиям, установленным в пункт</w:t>
      </w:r>
      <w:r w:rsidR="00906278">
        <w:rPr>
          <w:rFonts w:eastAsia="Calibri"/>
          <w:color w:val="000000"/>
          <w:sz w:val="26"/>
          <w:shd w:val="clear" w:color="auto" w:fill="FFFFFF"/>
        </w:rPr>
        <w:t>ах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2.3 и 2.8 настоящего Порядка</w:t>
      </w:r>
      <w:r w:rsidR="00906278">
        <w:rPr>
          <w:rFonts w:eastAsia="Calibri"/>
          <w:color w:val="000000"/>
          <w:sz w:val="26"/>
          <w:shd w:val="clear" w:color="auto" w:fill="FFFFFF"/>
        </w:rPr>
        <w:t>,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и соответстви</w:t>
      </w:r>
      <w:r w:rsidR="00906278">
        <w:rPr>
          <w:rFonts w:eastAsia="Calibri"/>
          <w:color w:val="000000"/>
          <w:sz w:val="26"/>
          <w:shd w:val="clear" w:color="auto" w:fill="FFFFFF"/>
        </w:rPr>
        <w:t>я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критер</w:t>
      </w:r>
      <w:r w:rsidR="00A56F98">
        <w:rPr>
          <w:rFonts w:eastAsia="Calibri"/>
          <w:color w:val="000000"/>
          <w:sz w:val="26"/>
          <w:shd w:val="clear" w:color="auto" w:fill="FFFFFF"/>
        </w:rPr>
        <w:t>ию, предусмотренному пунктом 1.4</w:t>
      </w:r>
      <w:r w:rsidRPr="005552F6">
        <w:rPr>
          <w:rFonts w:eastAsia="Calibri"/>
          <w:color w:val="000000"/>
          <w:sz w:val="26"/>
          <w:shd w:val="clear" w:color="auto" w:fill="FFFFFF"/>
        </w:rPr>
        <w:t xml:space="preserve"> настоящего Порядка.</w:t>
      </w:r>
    </w:p>
    <w:p w:rsidR="005552F6" w:rsidRPr="005552F6" w:rsidRDefault="005552F6" w:rsidP="005552F6">
      <w:pPr>
        <w:widowControl w:val="0"/>
        <w:ind w:firstLine="567"/>
        <w:jc w:val="both"/>
        <w:rPr>
          <w:rFonts w:eastAsia="Calibri"/>
          <w:color w:val="000000"/>
          <w:sz w:val="26"/>
          <w:shd w:val="clear" w:color="auto" w:fill="FFFFFF"/>
        </w:rPr>
      </w:pPr>
      <w:r w:rsidRPr="005552F6">
        <w:rPr>
          <w:rFonts w:eastAsia="Calibri"/>
          <w:color w:val="000000"/>
          <w:sz w:val="26"/>
          <w:shd w:val="clear" w:color="auto" w:fill="FFFFFF"/>
        </w:rPr>
        <w:t>2.11.</w:t>
      </w:r>
      <w:r w:rsidRPr="005552F6">
        <w:rPr>
          <w:rFonts w:eastAsia="Calibri"/>
          <w:sz w:val="26"/>
          <w:szCs w:val="26"/>
          <w:lang w:eastAsia="en-US"/>
        </w:rPr>
        <w:t xml:space="preserve"> Основаниями для отклонения заявки и отказа в предоставлении субсидии являются: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несоответствие участника отбора требованиям, установленным в пункте 2.3 настоящего Порядка;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lastRenderedPageBreak/>
        <w:t>- непредставление (представление не в полном объеме) документов, указанных в пункте 2.8</w:t>
      </w:r>
      <w:r w:rsidRPr="005552F6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5552F6">
        <w:rPr>
          <w:rFonts w:eastAsia="Calibri"/>
          <w:sz w:val="26"/>
          <w:szCs w:val="26"/>
          <w:lang w:eastAsia="en-US"/>
        </w:rPr>
        <w:t>настоящего Порядка;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несоответствие представленных участником отбора заявки и (или) документов требованиям, установленным в объявлении о проведении отбора, требованиям</w:t>
      </w:r>
      <w:r w:rsidR="00906278">
        <w:rPr>
          <w:rFonts w:eastAsia="Calibri"/>
          <w:sz w:val="26"/>
          <w:szCs w:val="26"/>
          <w:lang w:eastAsia="en-US"/>
        </w:rPr>
        <w:t>,</w:t>
      </w:r>
      <w:r w:rsidRPr="005552F6">
        <w:rPr>
          <w:rFonts w:eastAsia="Calibri"/>
          <w:sz w:val="26"/>
          <w:szCs w:val="26"/>
          <w:lang w:eastAsia="en-US"/>
        </w:rPr>
        <w:t xml:space="preserve"> установленным настоящим Порядком;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подача участником отбора заявки после даты и (или) времени, определенных в объявлении о проведении отбора для подачи заявок</w:t>
      </w:r>
      <w:r w:rsidR="00906278">
        <w:rPr>
          <w:rFonts w:eastAsia="Calibri"/>
          <w:sz w:val="26"/>
          <w:szCs w:val="26"/>
          <w:lang w:eastAsia="en-US"/>
        </w:rPr>
        <w:t>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несоответствие участника отбора критери</w:t>
      </w:r>
      <w:r w:rsidR="00A56F98">
        <w:rPr>
          <w:rFonts w:eastAsia="Calibri"/>
          <w:sz w:val="26"/>
          <w:szCs w:val="26"/>
          <w:lang w:eastAsia="en-US"/>
        </w:rPr>
        <w:t>ю отбора, указанном</w:t>
      </w:r>
      <w:r w:rsidR="00906278">
        <w:rPr>
          <w:rFonts w:eastAsia="Calibri"/>
          <w:sz w:val="26"/>
          <w:szCs w:val="26"/>
          <w:lang w:eastAsia="en-US"/>
        </w:rPr>
        <w:t>у</w:t>
      </w:r>
      <w:r w:rsidR="00A56F98">
        <w:rPr>
          <w:rFonts w:eastAsia="Calibri"/>
          <w:sz w:val="26"/>
          <w:szCs w:val="26"/>
          <w:lang w:eastAsia="en-US"/>
        </w:rPr>
        <w:t xml:space="preserve"> в пункте 1.4</w:t>
      </w:r>
      <w:r w:rsidRPr="005552F6">
        <w:rPr>
          <w:rFonts w:eastAsia="Calibri"/>
          <w:sz w:val="26"/>
          <w:szCs w:val="26"/>
          <w:lang w:eastAsia="en-US"/>
        </w:rPr>
        <w:t xml:space="preserve"> настоящего Порядка.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2.12. По результатам рассмотрения заявок не позднее 1 рабочего дня со дня окончания срока рассмотрения заявок департаментом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и отказе в предоставлении субсидии с указанием оснований для отклонения и отказа.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Протокол рассмотрения заявок формируется на Портале автоматически на основании результатов рассмотрения заявок и подписывается усиленной квалифицированной электронной подписью руководителя департамента в системе «Электронный бюджет», а также размещается на Едином портале не позднее 1 рабочего дня, следующего за днем его подписания.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В случае наличия в протоколе рассмотрения заявок информации об отклонении заявки и отказе в предоставлении субсидии решение об отклонении заявки и отказе в предоставлении субсидии оформляется в виде приказа департамента в течение 1 рабочего дня с момента подписания протокола рассмотрения заявок.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Участники отбора, в отношении которых принято решение об отклонении заявки и отказе в предоставлении субсидии, информируются департаментом об отклонении их заявки и отказе в предоставлении субсидии с указанием оснований для отклонения и отказа в системе «Электронный бюджет» в течение 1 рабочего дня с даты размещения протокола рассмотрения заявок на Едином портале.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2.13. Отбор признается несостоявшимся в следующих случаях: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по окончании срока подачи заявок не подано ни одной заявки;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- по результатам рассмотрения заявок отклонены все заявки.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2.14. Победителями отбор</w:t>
      </w:r>
      <w:r w:rsidR="00A77A88">
        <w:rPr>
          <w:rFonts w:eastAsia="Calibri"/>
          <w:sz w:val="26"/>
          <w:szCs w:val="26"/>
          <w:lang w:eastAsia="en-US"/>
        </w:rPr>
        <w:t xml:space="preserve">а </w:t>
      </w:r>
      <w:r w:rsidRPr="005552F6">
        <w:rPr>
          <w:rFonts w:eastAsia="Calibri"/>
          <w:sz w:val="26"/>
          <w:szCs w:val="26"/>
          <w:lang w:eastAsia="en-US"/>
        </w:rPr>
        <w:t>признаются участники отбора, включенные в рейтинг, сформированный в соответствии с пунктом 2.9 настоящего Порядка, заявки которых признаны надлежащими, в пределах объема распределяемой субсидии.</w:t>
      </w:r>
    </w:p>
    <w:p w:rsidR="005552F6" w:rsidRP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 xml:space="preserve">2.15. Не позднее 1 рабочего дня, следующего за днем размещения на Едином портале протокола рассмотрения заявок, в целях завершения отбора и определения </w:t>
      </w:r>
      <w:r w:rsidR="006147D5">
        <w:rPr>
          <w:rFonts w:eastAsia="Calibri"/>
          <w:sz w:val="26"/>
          <w:szCs w:val="26"/>
          <w:lang w:eastAsia="en-US"/>
        </w:rPr>
        <w:t>победителей отбора (</w:t>
      </w:r>
      <w:r w:rsidRPr="005552F6">
        <w:rPr>
          <w:rFonts w:eastAsia="Calibri"/>
          <w:sz w:val="26"/>
          <w:szCs w:val="26"/>
          <w:lang w:eastAsia="en-US"/>
        </w:rPr>
        <w:t>получателей субсидии</w:t>
      </w:r>
      <w:r w:rsidR="006147D5">
        <w:rPr>
          <w:rFonts w:eastAsia="Calibri"/>
          <w:sz w:val="26"/>
          <w:szCs w:val="26"/>
          <w:lang w:eastAsia="en-US"/>
        </w:rPr>
        <w:t>)</w:t>
      </w:r>
      <w:r w:rsidRPr="005552F6">
        <w:rPr>
          <w:rFonts w:eastAsia="Calibri"/>
          <w:sz w:val="26"/>
          <w:szCs w:val="26"/>
          <w:lang w:eastAsia="en-US"/>
        </w:rPr>
        <w:t xml:space="preserve"> формируется протокол подведения итогов отбора, включающий информацию о </w:t>
      </w:r>
      <w:r w:rsidR="006147D5">
        <w:rPr>
          <w:rFonts w:eastAsia="Calibri"/>
          <w:sz w:val="26"/>
          <w:szCs w:val="26"/>
          <w:lang w:eastAsia="en-US"/>
        </w:rPr>
        <w:t>победителях отбора (</w:t>
      </w:r>
      <w:r w:rsidRPr="005552F6">
        <w:rPr>
          <w:rFonts w:eastAsia="Calibri"/>
          <w:sz w:val="26"/>
          <w:szCs w:val="26"/>
          <w:lang w:eastAsia="en-US"/>
        </w:rPr>
        <w:t>получателях субсидии</w:t>
      </w:r>
      <w:r w:rsidR="006147D5">
        <w:rPr>
          <w:rFonts w:eastAsia="Calibri"/>
          <w:sz w:val="26"/>
          <w:szCs w:val="26"/>
          <w:lang w:eastAsia="en-US"/>
        </w:rPr>
        <w:t>)</w:t>
      </w:r>
      <w:r w:rsidRPr="005552F6">
        <w:rPr>
          <w:rFonts w:eastAsia="Calibri"/>
          <w:sz w:val="26"/>
          <w:szCs w:val="26"/>
          <w:lang w:eastAsia="en-US"/>
        </w:rPr>
        <w:t xml:space="preserve"> с указанием размера предоставляемой субсидии.</w:t>
      </w:r>
    </w:p>
    <w:p w:rsidR="005552F6" w:rsidRDefault="005552F6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552F6">
        <w:rPr>
          <w:rFonts w:eastAsia="Calibri"/>
          <w:sz w:val="26"/>
          <w:szCs w:val="26"/>
          <w:lang w:eastAsia="en-US"/>
        </w:rPr>
        <w:t>Протокол подведения итогов отбора формируется на Портале автоматически на основании результатов определения победителя отбора (получателя субсидии) и подписывается усиленной квалифицированной электронной подписью руководителя департамента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C95645" w:rsidRPr="005552F6" w:rsidRDefault="00C95645" w:rsidP="005552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95645">
        <w:rPr>
          <w:rFonts w:eastAsia="Calibri"/>
          <w:sz w:val="26"/>
          <w:szCs w:val="26"/>
          <w:lang w:eastAsia="en-US"/>
        </w:rPr>
        <w:lastRenderedPageBreak/>
        <w:t>Протокол подведения итогов отбора является документом, содержащим решение о предоста</w:t>
      </w:r>
      <w:r w:rsidR="006147D5">
        <w:rPr>
          <w:rFonts w:eastAsia="Calibri"/>
          <w:sz w:val="26"/>
          <w:szCs w:val="26"/>
          <w:lang w:eastAsia="en-US"/>
        </w:rPr>
        <w:t>влении субсидии</w:t>
      </w:r>
      <w:r>
        <w:rPr>
          <w:rFonts w:eastAsia="Calibri"/>
          <w:sz w:val="26"/>
          <w:szCs w:val="26"/>
          <w:lang w:eastAsia="en-US"/>
        </w:rPr>
        <w:t>.</w:t>
      </w:r>
    </w:p>
    <w:p w:rsidR="005552F6" w:rsidRDefault="005552F6" w:rsidP="005552F6">
      <w:pPr>
        <w:ind w:firstLine="567"/>
        <w:jc w:val="both"/>
        <w:rPr>
          <w:color w:val="000000"/>
          <w:sz w:val="26"/>
          <w:shd w:val="clear" w:color="auto" w:fill="FFFFFF"/>
        </w:rPr>
      </w:pPr>
      <w:r w:rsidRPr="005552F6">
        <w:rPr>
          <w:rFonts w:eastAsia="Calibri"/>
          <w:sz w:val="26"/>
          <w:szCs w:val="26"/>
          <w:lang w:eastAsia="en-US"/>
        </w:rPr>
        <w:t>2.16. Внесение изменений в протокол рассмотрения заявок и протокол подведения итогов отбора осуществляется не позднее 10 календарных дней с даты подписания первых версий протокола рассмотрения заявок и протокола подведения итогов отбора путем формирования новых версий указанных протоколов в порядке, аналогичном порядку их формирования, установленному пунктами 2.12 и 2.15 настоящего Порядка</w:t>
      </w:r>
      <w:r w:rsidR="00702875" w:rsidRPr="00702875">
        <w:rPr>
          <w:rFonts w:eastAsia="Calibri"/>
          <w:sz w:val="26"/>
          <w:szCs w:val="26"/>
          <w:lang w:eastAsia="en-US"/>
        </w:rPr>
        <w:t xml:space="preserve"> </w:t>
      </w:r>
      <w:r w:rsidR="00702875" w:rsidRPr="005552F6">
        <w:rPr>
          <w:rFonts w:eastAsia="Calibri"/>
          <w:sz w:val="26"/>
          <w:szCs w:val="26"/>
          <w:lang w:eastAsia="en-US"/>
        </w:rPr>
        <w:t>соответственно</w:t>
      </w:r>
      <w:r w:rsidRPr="005552F6">
        <w:rPr>
          <w:rFonts w:eastAsia="Calibri"/>
          <w:sz w:val="26"/>
          <w:szCs w:val="26"/>
          <w:lang w:eastAsia="en-US"/>
        </w:rPr>
        <w:t>, с указанием причин внесения таких изменений</w:t>
      </w:r>
      <w:r w:rsidR="00A56F98">
        <w:rPr>
          <w:rFonts w:eastAsia="Calibri"/>
          <w:sz w:val="26"/>
          <w:szCs w:val="26"/>
          <w:lang w:eastAsia="en-US"/>
        </w:rPr>
        <w:t>.</w:t>
      </w:r>
    </w:p>
    <w:p w:rsidR="005552F6" w:rsidRDefault="005552F6" w:rsidP="005826D7">
      <w:pPr>
        <w:ind w:firstLine="567"/>
        <w:jc w:val="both"/>
        <w:rPr>
          <w:color w:val="000000"/>
          <w:sz w:val="26"/>
          <w:shd w:val="clear" w:color="auto" w:fill="FFFFFF"/>
        </w:rPr>
      </w:pPr>
    </w:p>
    <w:p w:rsidR="00A56F98" w:rsidRPr="00A56F98" w:rsidRDefault="00A56F98" w:rsidP="00A56F98">
      <w:pPr>
        <w:jc w:val="center"/>
        <w:rPr>
          <w:rFonts w:eastAsia="Calibri"/>
          <w:sz w:val="26"/>
          <w:szCs w:val="26"/>
          <w:lang w:eastAsia="en-US"/>
        </w:rPr>
      </w:pPr>
      <w:r w:rsidRPr="00A56F98">
        <w:rPr>
          <w:rFonts w:eastAsia="Calibri"/>
          <w:sz w:val="26"/>
          <w:szCs w:val="26"/>
          <w:lang w:eastAsia="en-US"/>
        </w:rPr>
        <w:t>3. Условия и порядок предоставления субсидии</w:t>
      </w:r>
    </w:p>
    <w:p w:rsidR="00A56F98" w:rsidRPr="00A56F98" w:rsidRDefault="00A56F98" w:rsidP="00A56F98">
      <w:pPr>
        <w:rPr>
          <w:rFonts w:eastAsia="Calibri"/>
          <w:sz w:val="26"/>
          <w:szCs w:val="26"/>
          <w:lang w:eastAsia="en-US"/>
        </w:rPr>
      </w:pPr>
    </w:p>
    <w:p w:rsidR="00A56F98" w:rsidRPr="00A56F98" w:rsidRDefault="00A56F98" w:rsidP="00A56F98">
      <w:pPr>
        <w:spacing w:line="259" w:lineRule="auto"/>
        <w:ind w:firstLine="709"/>
        <w:rPr>
          <w:sz w:val="26"/>
          <w:szCs w:val="26"/>
        </w:rPr>
      </w:pPr>
      <w:r w:rsidRPr="00A56F98">
        <w:rPr>
          <w:rFonts w:eastAsia="Calibri"/>
          <w:sz w:val="26"/>
          <w:szCs w:val="26"/>
          <w:lang w:eastAsia="en-US"/>
        </w:rPr>
        <w:t xml:space="preserve">3.1. </w:t>
      </w:r>
      <w:r w:rsidR="00D24E8D">
        <w:rPr>
          <w:sz w:val="26"/>
          <w:szCs w:val="26"/>
        </w:rPr>
        <w:t>Условием</w:t>
      </w:r>
      <w:r w:rsidRPr="00A56F98">
        <w:rPr>
          <w:sz w:val="26"/>
          <w:szCs w:val="26"/>
        </w:rPr>
        <w:t xml:space="preserve"> предоставления субсидии явля</w:t>
      </w:r>
      <w:r w:rsidR="004D4C51">
        <w:rPr>
          <w:sz w:val="26"/>
          <w:szCs w:val="26"/>
        </w:rPr>
        <w:t>е</w:t>
      </w:r>
      <w:r w:rsidRPr="00A56F98">
        <w:rPr>
          <w:sz w:val="26"/>
          <w:szCs w:val="26"/>
        </w:rPr>
        <w:t>тся: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согласие получателя субсидии, лиц, получающих средства на основании договоров, заключённых с получателем субсидии </w:t>
      </w:r>
      <w:r w:rsidRPr="00A56F98">
        <w:rPr>
          <w:rFonts w:eastAsia="Calibri"/>
          <w:sz w:val="26"/>
          <w:szCs w:val="26"/>
          <w:lang w:eastAsia="en-US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</w:t>
      </w:r>
      <w:r w:rsidRPr="00A56F98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A56F98">
        <w:rPr>
          <w:rFonts w:eastAsia="Calibri"/>
          <w:sz w:val="26"/>
          <w:szCs w:val="26"/>
          <w:lang w:eastAsia="en-US"/>
        </w:rPr>
        <w:t xml:space="preserve"> и 269</w:t>
      </w:r>
      <w:r w:rsidRPr="00A56F98">
        <w:rPr>
          <w:rFonts w:eastAsia="Calibri"/>
          <w:sz w:val="26"/>
          <w:szCs w:val="26"/>
          <w:vertAlign w:val="superscript"/>
          <w:lang w:eastAsia="en-US"/>
        </w:rPr>
        <w:t>2</w:t>
      </w:r>
      <w:r w:rsidRPr="00A56F98">
        <w:rPr>
          <w:rFonts w:eastAsia="Calibri"/>
          <w:sz w:val="26"/>
          <w:szCs w:val="26"/>
          <w:lang w:eastAsia="en-US"/>
        </w:rPr>
        <w:t xml:space="preserve"> Бюджетного кодекса Российской Федерации и на включение</w:t>
      </w:r>
      <w:r w:rsidR="008E0F49">
        <w:rPr>
          <w:rFonts w:eastAsia="Calibri"/>
          <w:sz w:val="26"/>
          <w:szCs w:val="26"/>
          <w:lang w:eastAsia="en-US"/>
        </w:rPr>
        <w:t xml:space="preserve"> таких положений в соглашение.</w:t>
      </w:r>
    </w:p>
    <w:p w:rsidR="00A56F98" w:rsidRPr="00A56F98" w:rsidRDefault="006F37CB" w:rsidP="00A56F98">
      <w:pPr>
        <w:tabs>
          <w:tab w:val="left" w:pos="1176"/>
        </w:tabs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Направление затрат</w:t>
      </w:r>
      <w:r w:rsidR="00A56F98" w:rsidRPr="00A56F98">
        <w:rPr>
          <w:sz w:val="26"/>
          <w:szCs w:val="26"/>
        </w:rPr>
        <w:t xml:space="preserve">, </w:t>
      </w:r>
      <w:r w:rsidRPr="006F37CB">
        <w:rPr>
          <w:sz w:val="26"/>
          <w:szCs w:val="26"/>
        </w:rPr>
        <w:t>на возмещение которых предоставляется субсидия</w:t>
      </w:r>
      <w:r w:rsidR="00A56F98" w:rsidRPr="00A56F98">
        <w:rPr>
          <w:sz w:val="26"/>
          <w:szCs w:val="26"/>
        </w:rPr>
        <w:t>:</w:t>
      </w:r>
    </w:p>
    <w:p w:rsidR="00A56F98" w:rsidRPr="00A56F98" w:rsidRDefault="00D24E8D" w:rsidP="00A56F98">
      <w:pPr>
        <w:tabs>
          <w:tab w:val="left" w:pos="1176"/>
        </w:tabs>
        <w:spacing w:line="259" w:lineRule="auto"/>
        <w:ind w:firstLine="709"/>
        <w:jc w:val="both"/>
        <w:rPr>
          <w:sz w:val="26"/>
          <w:szCs w:val="26"/>
        </w:rPr>
      </w:pPr>
      <w:r w:rsidRPr="00D24E8D">
        <w:rPr>
          <w:sz w:val="26"/>
          <w:szCs w:val="26"/>
        </w:rPr>
        <w:t>проведение обследования технического состоян</w:t>
      </w:r>
      <w:r>
        <w:rPr>
          <w:sz w:val="26"/>
          <w:szCs w:val="26"/>
        </w:rPr>
        <w:t>ия конструкции фасада многоквар</w:t>
      </w:r>
      <w:r w:rsidRPr="00D24E8D">
        <w:rPr>
          <w:sz w:val="26"/>
          <w:szCs w:val="26"/>
        </w:rPr>
        <w:t>тирного дома</w:t>
      </w:r>
      <w:r w:rsidR="005F4E8A">
        <w:rPr>
          <w:sz w:val="26"/>
          <w:szCs w:val="26"/>
        </w:rPr>
        <w:t>.</w:t>
      </w:r>
      <w:r w:rsidR="00A56F98" w:rsidRPr="00A56F98">
        <w:rPr>
          <w:sz w:val="26"/>
          <w:szCs w:val="26"/>
        </w:rPr>
        <w:t xml:space="preserve"> </w:t>
      </w:r>
    </w:p>
    <w:p w:rsidR="00255272" w:rsidRDefault="00A56F98" w:rsidP="00255272">
      <w:pPr>
        <w:tabs>
          <w:tab w:val="left" w:pos="1176"/>
        </w:tabs>
        <w:spacing w:line="259" w:lineRule="auto"/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3.3. </w:t>
      </w:r>
      <w:r w:rsidR="00D24E8D">
        <w:rPr>
          <w:sz w:val="26"/>
          <w:szCs w:val="26"/>
        </w:rPr>
        <w:t>Размер субсидии</w:t>
      </w:r>
      <w:r w:rsidR="00BA380C" w:rsidRPr="00BA380C">
        <w:rPr>
          <w:sz w:val="26"/>
          <w:szCs w:val="26"/>
        </w:rPr>
        <w:t xml:space="preserve"> определяется в объеме произведенных затрат на основани</w:t>
      </w:r>
      <w:r w:rsidR="00D24E8D">
        <w:rPr>
          <w:sz w:val="26"/>
          <w:szCs w:val="26"/>
        </w:rPr>
        <w:t>и документов, указанных в абзацах 7-9 пункта 2.8 настоящего</w:t>
      </w:r>
      <w:r w:rsidR="00BA380C" w:rsidRPr="00BA380C">
        <w:rPr>
          <w:sz w:val="26"/>
          <w:szCs w:val="26"/>
        </w:rPr>
        <w:t xml:space="preserve"> Порядка, но не превышающем лимиты бюджетных ассигнований, предусмотренных на указанные цели в </w:t>
      </w:r>
      <w:r w:rsidR="00D24E8D">
        <w:rPr>
          <w:sz w:val="26"/>
          <w:szCs w:val="26"/>
        </w:rPr>
        <w:t xml:space="preserve">городском </w:t>
      </w:r>
      <w:r w:rsidR="00255272">
        <w:rPr>
          <w:sz w:val="26"/>
          <w:szCs w:val="26"/>
        </w:rPr>
        <w:t xml:space="preserve">бюджете </w:t>
      </w:r>
      <w:r w:rsidR="00BA380C" w:rsidRPr="00BA380C">
        <w:rPr>
          <w:sz w:val="26"/>
          <w:szCs w:val="26"/>
        </w:rPr>
        <w:t>на текущ</w:t>
      </w:r>
      <w:r w:rsidR="00255272">
        <w:rPr>
          <w:sz w:val="26"/>
          <w:szCs w:val="26"/>
        </w:rPr>
        <w:t>ий финансовый год</w:t>
      </w:r>
      <w:r w:rsidR="004D4C51">
        <w:rPr>
          <w:sz w:val="26"/>
          <w:szCs w:val="26"/>
        </w:rPr>
        <w:t>,</w:t>
      </w:r>
      <w:r w:rsidR="00255272">
        <w:rPr>
          <w:sz w:val="26"/>
          <w:szCs w:val="26"/>
        </w:rPr>
        <w:t xml:space="preserve"> и</w:t>
      </w:r>
      <w:r w:rsidR="00D24E8D" w:rsidRPr="00D24E8D">
        <w:t xml:space="preserve"> </w:t>
      </w:r>
      <w:r w:rsidR="00D24E8D" w:rsidRPr="00D24E8D">
        <w:rPr>
          <w:sz w:val="26"/>
          <w:szCs w:val="26"/>
        </w:rPr>
        <w:t>доведенных лимитов бюджетных обязательств департаменту</w:t>
      </w:r>
      <w:r w:rsidR="00255272">
        <w:rPr>
          <w:sz w:val="26"/>
          <w:szCs w:val="26"/>
        </w:rPr>
        <w:t>.</w:t>
      </w:r>
    </w:p>
    <w:p w:rsidR="00A56F98" w:rsidRPr="00C3275F" w:rsidRDefault="00A56F98" w:rsidP="00A56F98">
      <w:pPr>
        <w:shd w:val="clear" w:color="auto" w:fill="FFFFFF"/>
        <w:ind w:firstLine="708"/>
        <w:jc w:val="both"/>
        <w:rPr>
          <w:sz w:val="26"/>
          <w:szCs w:val="26"/>
        </w:rPr>
      </w:pPr>
      <w:bookmarkStart w:id="2" w:name="sub_38"/>
      <w:r w:rsidRPr="00A56F98">
        <w:rPr>
          <w:sz w:val="26"/>
          <w:szCs w:val="26"/>
        </w:rPr>
        <w:t xml:space="preserve">3.4. Субсидия предоставляется после заключения с получателем субсидии соглашения о предоставлении субсидии (далее - </w:t>
      </w:r>
      <w:r w:rsidR="00C3275F" w:rsidRPr="00C3275F">
        <w:rPr>
          <w:sz w:val="26"/>
          <w:szCs w:val="26"/>
        </w:rPr>
        <w:t>с</w:t>
      </w:r>
      <w:r w:rsidRPr="00C3275F">
        <w:rPr>
          <w:sz w:val="26"/>
          <w:szCs w:val="26"/>
        </w:rPr>
        <w:t>оглашение) в следующем порядке:</w:t>
      </w:r>
    </w:p>
    <w:p w:rsidR="00A56F98" w:rsidRPr="00A56F98" w:rsidRDefault="00255272" w:rsidP="00A56F98">
      <w:pPr>
        <w:ind w:firstLine="709"/>
        <w:jc w:val="both"/>
        <w:rPr>
          <w:sz w:val="26"/>
          <w:szCs w:val="26"/>
        </w:rPr>
      </w:pPr>
      <w:r w:rsidRPr="00C3275F">
        <w:rPr>
          <w:sz w:val="26"/>
          <w:szCs w:val="26"/>
        </w:rPr>
        <w:t>а) департамент в течение одного рабочего дня</w:t>
      </w:r>
      <w:r w:rsidR="00A56F98" w:rsidRPr="00C3275F">
        <w:rPr>
          <w:sz w:val="26"/>
          <w:szCs w:val="26"/>
        </w:rPr>
        <w:t xml:space="preserve"> с </w:t>
      </w:r>
      <w:r w:rsidR="00A56F98" w:rsidRPr="00A56F98">
        <w:rPr>
          <w:sz w:val="26"/>
          <w:szCs w:val="26"/>
        </w:rPr>
        <w:t>даты определения победителя отбора (получ</w:t>
      </w:r>
      <w:r w:rsidR="00C3275F">
        <w:rPr>
          <w:sz w:val="26"/>
          <w:szCs w:val="26"/>
        </w:rPr>
        <w:t>ателя субсидии) готовит проект с</w:t>
      </w:r>
      <w:r w:rsidR="00A56F98" w:rsidRPr="00A56F98">
        <w:rPr>
          <w:sz w:val="26"/>
          <w:szCs w:val="26"/>
        </w:rPr>
        <w:t xml:space="preserve">оглашения в двух экземплярах и направляет </w:t>
      </w:r>
      <w:r w:rsidRPr="00255272">
        <w:rPr>
          <w:sz w:val="26"/>
          <w:szCs w:val="26"/>
        </w:rPr>
        <w:t>любым способом, обеспечивающим доставку</w:t>
      </w:r>
      <w:r>
        <w:rPr>
          <w:sz w:val="26"/>
          <w:szCs w:val="26"/>
        </w:rPr>
        <w:t xml:space="preserve"> </w:t>
      </w:r>
      <w:r w:rsidR="00A56F98" w:rsidRPr="00A56F98">
        <w:rPr>
          <w:sz w:val="26"/>
          <w:szCs w:val="26"/>
        </w:rPr>
        <w:t>по адресу, указанному в заявке п</w:t>
      </w:r>
      <w:r w:rsidR="00C3275F">
        <w:rPr>
          <w:sz w:val="26"/>
          <w:szCs w:val="26"/>
        </w:rPr>
        <w:t>олучателя субсидии, экземпляры с</w:t>
      </w:r>
      <w:r w:rsidR="00A56F98" w:rsidRPr="00A56F98">
        <w:rPr>
          <w:sz w:val="26"/>
          <w:szCs w:val="26"/>
        </w:rPr>
        <w:t>оглашения, подписанные руководителем департамента, либо в случае его отсутствия - лицом, его замещающим, получателю субсидии для подписания;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б) получатель </w:t>
      </w:r>
      <w:r w:rsidR="00C3275F">
        <w:rPr>
          <w:sz w:val="26"/>
          <w:szCs w:val="26"/>
        </w:rPr>
        <w:t>субсидии подписывает проект с</w:t>
      </w:r>
      <w:r w:rsidRPr="00A56F98">
        <w:rPr>
          <w:sz w:val="26"/>
          <w:szCs w:val="26"/>
        </w:rPr>
        <w:t>оглашения в течение двух рабочих дней с даты получения и направляет один экземпляр любым способом, обеспе</w:t>
      </w:r>
      <w:r w:rsidR="00C3275F">
        <w:rPr>
          <w:sz w:val="26"/>
          <w:szCs w:val="26"/>
        </w:rPr>
        <w:t>чивающим доставку подписанного с</w:t>
      </w:r>
      <w:r w:rsidRPr="00A56F98">
        <w:rPr>
          <w:sz w:val="26"/>
          <w:szCs w:val="26"/>
        </w:rPr>
        <w:t>оглашения в департамент.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3.5. Соглашение, дополнительное соглашение к </w:t>
      </w:r>
      <w:r w:rsidR="00C3275F">
        <w:rPr>
          <w:sz w:val="26"/>
          <w:szCs w:val="26"/>
        </w:rPr>
        <w:t>с</w:t>
      </w:r>
      <w:r w:rsidRPr="00A56F98">
        <w:rPr>
          <w:sz w:val="26"/>
          <w:szCs w:val="26"/>
        </w:rPr>
        <w:t xml:space="preserve">оглашению, в том числе дополнительное соглашение о расторжении </w:t>
      </w:r>
      <w:r w:rsidR="00C3275F">
        <w:rPr>
          <w:sz w:val="26"/>
          <w:szCs w:val="26"/>
        </w:rPr>
        <w:t>с</w:t>
      </w:r>
      <w:r w:rsidRPr="00A56F98">
        <w:rPr>
          <w:sz w:val="26"/>
          <w:szCs w:val="26"/>
        </w:rPr>
        <w:t>оглашения (при необходимости) между департаментом и получателем субсидии составляется в соответствии с типовой формой, утверждённой финансовым управлением мэрии.</w:t>
      </w:r>
    </w:p>
    <w:p w:rsidR="00A56F98" w:rsidRPr="00C3275F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lastRenderedPageBreak/>
        <w:t xml:space="preserve">3.6. </w:t>
      </w:r>
      <w:r w:rsidRPr="00C3275F">
        <w:rPr>
          <w:sz w:val="26"/>
          <w:szCs w:val="26"/>
        </w:rPr>
        <w:t>Соглашение между департаментом и получателем субсидии должно содержать условие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>3.7.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A56F98" w:rsidRPr="00A56F98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</w:t>
      </w:r>
      <w:r w:rsidRPr="00C3275F">
        <w:rPr>
          <w:sz w:val="26"/>
          <w:szCs w:val="26"/>
        </w:rPr>
        <w:t>соглашение расторгается с формированием уведомления о расторжении соглашения</w:t>
      </w:r>
      <w:r w:rsidRPr="00A56F98">
        <w:rPr>
          <w:sz w:val="26"/>
          <w:szCs w:val="26"/>
        </w:rPr>
        <w:t xml:space="preserve">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городской бюджет.</w:t>
      </w:r>
    </w:p>
    <w:p w:rsidR="00255272" w:rsidRDefault="00A56F98" w:rsidP="00A56F98">
      <w:pPr>
        <w:ind w:firstLine="709"/>
        <w:jc w:val="both"/>
        <w:rPr>
          <w:sz w:val="26"/>
          <w:szCs w:val="26"/>
        </w:rPr>
      </w:pPr>
      <w:r w:rsidRPr="00A56F98">
        <w:rPr>
          <w:sz w:val="26"/>
          <w:szCs w:val="26"/>
        </w:rPr>
        <w:t xml:space="preserve">3.8. </w:t>
      </w:r>
      <w:r w:rsidR="00255272" w:rsidRPr="00255272">
        <w:rPr>
          <w:sz w:val="26"/>
          <w:szCs w:val="26"/>
        </w:rPr>
        <w:t>Субсидия перечисляется на расчетный или корреспондентский счет, открытый пол</w:t>
      </w:r>
      <w:r w:rsidR="00255272">
        <w:rPr>
          <w:sz w:val="26"/>
          <w:szCs w:val="26"/>
        </w:rPr>
        <w:t>у</w:t>
      </w:r>
      <w:r w:rsidR="00255272" w:rsidRPr="00255272">
        <w:rPr>
          <w:sz w:val="26"/>
          <w:szCs w:val="26"/>
        </w:rPr>
        <w:t>чателю субсидии в учреждениях Центрального бан</w:t>
      </w:r>
      <w:r w:rsidR="00255272">
        <w:rPr>
          <w:sz w:val="26"/>
          <w:szCs w:val="26"/>
        </w:rPr>
        <w:t>ка Российской Федерации или кре</w:t>
      </w:r>
      <w:r w:rsidR="00255272" w:rsidRPr="00255272">
        <w:rPr>
          <w:sz w:val="26"/>
          <w:szCs w:val="26"/>
        </w:rPr>
        <w:t>дитных организациях не позднее десятого рабочег</w:t>
      </w:r>
      <w:r w:rsidR="00255272">
        <w:rPr>
          <w:sz w:val="26"/>
          <w:szCs w:val="26"/>
        </w:rPr>
        <w:t>о дня, следующего за днем приня</w:t>
      </w:r>
      <w:r w:rsidR="00255272" w:rsidRPr="00255272">
        <w:rPr>
          <w:sz w:val="26"/>
          <w:szCs w:val="26"/>
        </w:rPr>
        <w:t>тия решения о предоставлении субсид</w:t>
      </w:r>
      <w:r w:rsidR="00255272">
        <w:rPr>
          <w:sz w:val="26"/>
          <w:szCs w:val="26"/>
        </w:rPr>
        <w:t>ии, в соответствии с пунктом 2.15</w:t>
      </w:r>
      <w:r w:rsidR="00255272" w:rsidRPr="00255272">
        <w:rPr>
          <w:sz w:val="26"/>
          <w:szCs w:val="26"/>
        </w:rPr>
        <w:t xml:space="preserve"> настоящего Порядка.</w:t>
      </w:r>
      <w:bookmarkEnd w:id="2"/>
    </w:p>
    <w:p w:rsidR="00A56F98" w:rsidRPr="00A56F98" w:rsidRDefault="00A56F98" w:rsidP="00A56F98">
      <w:pPr>
        <w:ind w:firstLine="709"/>
        <w:jc w:val="both"/>
        <w:rPr>
          <w:color w:val="000000"/>
          <w:sz w:val="26"/>
          <w:szCs w:val="26"/>
        </w:rPr>
      </w:pPr>
      <w:r w:rsidRPr="00A56F98">
        <w:rPr>
          <w:rFonts w:eastAsia="Calibri"/>
          <w:sz w:val="26"/>
          <w:szCs w:val="26"/>
          <w:lang w:eastAsia="en-US"/>
        </w:rPr>
        <w:t xml:space="preserve">3.9. </w:t>
      </w:r>
      <w:r w:rsidRPr="00A56F98">
        <w:rPr>
          <w:color w:val="000000"/>
          <w:sz w:val="26"/>
          <w:szCs w:val="26"/>
        </w:rPr>
        <w:t xml:space="preserve">Результатом предоставления субсидии является </w:t>
      </w:r>
      <w:r w:rsidR="00255272" w:rsidRPr="00255272">
        <w:rPr>
          <w:color w:val="000000"/>
          <w:sz w:val="26"/>
          <w:szCs w:val="26"/>
        </w:rPr>
        <w:t>проведение обследования технического сос</w:t>
      </w:r>
      <w:r w:rsidR="00483014">
        <w:rPr>
          <w:color w:val="000000"/>
          <w:sz w:val="26"/>
          <w:szCs w:val="26"/>
        </w:rPr>
        <w:t xml:space="preserve">тояния конструкции фасада </w:t>
      </w:r>
      <w:r w:rsidR="00DD06B0">
        <w:rPr>
          <w:color w:val="000000"/>
          <w:sz w:val="26"/>
          <w:szCs w:val="26"/>
        </w:rPr>
        <w:t xml:space="preserve">одного </w:t>
      </w:r>
      <w:r w:rsidR="00483014">
        <w:rPr>
          <w:color w:val="000000"/>
          <w:sz w:val="26"/>
          <w:szCs w:val="26"/>
        </w:rPr>
        <w:t>многоквартирного дома</w:t>
      </w:r>
      <w:r w:rsidR="00255272">
        <w:rPr>
          <w:color w:val="000000"/>
          <w:sz w:val="26"/>
          <w:szCs w:val="26"/>
        </w:rPr>
        <w:t>.</w:t>
      </w:r>
      <w:r w:rsidRPr="00A56F98">
        <w:rPr>
          <w:color w:val="000000"/>
          <w:sz w:val="26"/>
          <w:szCs w:val="26"/>
        </w:rPr>
        <w:t xml:space="preserve"> </w:t>
      </w:r>
    </w:p>
    <w:p w:rsidR="005552F6" w:rsidRDefault="005552F6" w:rsidP="005826D7">
      <w:pPr>
        <w:ind w:firstLine="567"/>
        <w:jc w:val="both"/>
        <w:rPr>
          <w:color w:val="000000"/>
          <w:sz w:val="26"/>
          <w:shd w:val="clear" w:color="auto" w:fill="FFFFFF"/>
        </w:rPr>
      </w:pPr>
    </w:p>
    <w:p w:rsidR="007B6132" w:rsidRPr="004A57AC" w:rsidRDefault="007B6132" w:rsidP="00255272">
      <w:pPr>
        <w:jc w:val="both"/>
        <w:rPr>
          <w:sz w:val="26"/>
          <w:shd w:val="clear" w:color="auto" w:fill="FFFFFF"/>
        </w:rPr>
      </w:pPr>
    </w:p>
    <w:p w:rsidR="00646A65" w:rsidRDefault="00255272" w:rsidP="00646A65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hd w:val="clear" w:color="auto" w:fill="FFFFFF"/>
        </w:rPr>
      </w:pPr>
      <w:r>
        <w:rPr>
          <w:rFonts w:eastAsia="Calibri"/>
          <w:sz w:val="26"/>
          <w:szCs w:val="26"/>
          <w:lang w:eastAsia="en-US"/>
        </w:rPr>
        <w:t>4</w:t>
      </w:r>
      <w:r w:rsidR="00646A65" w:rsidRPr="00646A65">
        <w:rPr>
          <w:rFonts w:eastAsia="Calibri"/>
          <w:sz w:val="26"/>
          <w:szCs w:val="26"/>
          <w:lang w:eastAsia="en-US"/>
        </w:rPr>
        <w:t xml:space="preserve">. </w:t>
      </w:r>
      <w:r w:rsidR="00646A65" w:rsidRPr="00646A65">
        <w:rPr>
          <w:sz w:val="26"/>
          <w:shd w:val="clear" w:color="auto" w:fill="FFFFFF"/>
        </w:rPr>
        <w:t>Требование к предоставлению отчетности</w:t>
      </w:r>
    </w:p>
    <w:p w:rsidR="00646A65" w:rsidRPr="00646A65" w:rsidRDefault="00646A65" w:rsidP="00646A65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hd w:val="clear" w:color="auto" w:fill="FFFFFF"/>
        </w:rPr>
      </w:pPr>
    </w:p>
    <w:p w:rsidR="00646A65" w:rsidRPr="00C3275F" w:rsidRDefault="00255272" w:rsidP="00646A65">
      <w:pPr>
        <w:ind w:firstLine="567"/>
        <w:jc w:val="both"/>
        <w:rPr>
          <w:sz w:val="26"/>
          <w:shd w:val="clear" w:color="auto" w:fill="FFFFFF"/>
        </w:rPr>
      </w:pPr>
      <w:bookmarkStart w:id="3" w:name="sub_41"/>
      <w:r>
        <w:rPr>
          <w:sz w:val="26"/>
          <w:shd w:val="clear" w:color="auto" w:fill="FFFFFF"/>
        </w:rPr>
        <w:t>4</w:t>
      </w:r>
      <w:r w:rsidR="00646A65" w:rsidRPr="00646A65">
        <w:rPr>
          <w:sz w:val="26"/>
          <w:shd w:val="clear" w:color="auto" w:fill="FFFFFF"/>
        </w:rPr>
        <w:t xml:space="preserve">.1. Получатель субсидии обязан обеспечить представление отчета департаменту о достижении значений результатов предоставления субсидии по форме, установленной </w:t>
      </w:r>
      <w:r w:rsidR="00646A65" w:rsidRPr="00C3275F">
        <w:rPr>
          <w:sz w:val="26"/>
          <w:shd w:val="clear" w:color="auto" w:fill="FFFFFF"/>
        </w:rPr>
        <w:t>соглашением, в срок до 5-го числа месяца, следующего за месяцем, в котором получена субсидия.</w:t>
      </w:r>
    </w:p>
    <w:p w:rsidR="00646A65" w:rsidRPr="00C3275F" w:rsidRDefault="00255272" w:rsidP="00646A65">
      <w:pPr>
        <w:ind w:firstLine="567"/>
        <w:jc w:val="both"/>
        <w:rPr>
          <w:sz w:val="26"/>
          <w:shd w:val="clear" w:color="auto" w:fill="FFFFFF"/>
        </w:rPr>
      </w:pPr>
      <w:r w:rsidRPr="00C3275F">
        <w:rPr>
          <w:sz w:val="26"/>
          <w:shd w:val="clear" w:color="auto" w:fill="FFFFFF"/>
        </w:rPr>
        <w:t>4</w:t>
      </w:r>
      <w:r w:rsidR="00646A65" w:rsidRPr="00C3275F">
        <w:rPr>
          <w:sz w:val="26"/>
          <w:shd w:val="clear" w:color="auto" w:fill="FFFFFF"/>
        </w:rPr>
        <w:t xml:space="preserve">.2. Департамент осуществляет проверку и принятие отчета, предоставленного получателем субсидии в соответствии с пунктом </w:t>
      </w:r>
      <w:r w:rsidRPr="00C3275F">
        <w:rPr>
          <w:sz w:val="26"/>
          <w:shd w:val="clear" w:color="auto" w:fill="FFFFFF"/>
        </w:rPr>
        <w:t>4</w:t>
      </w:r>
      <w:r w:rsidR="00646A65" w:rsidRPr="00C3275F">
        <w:rPr>
          <w:sz w:val="26"/>
          <w:shd w:val="clear" w:color="auto" w:fill="FFFFFF"/>
        </w:rPr>
        <w:t>.1 настоящего Порядка, в срок, не превышающий 30 рабочих дней со дня предоставления.</w:t>
      </w:r>
    </w:p>
    <w:p w:rsidR="00646A65" w:rsidRPr="00646A65" w:rsidRDefault="00255272" w:rsidP="00646A65">
      <w:pPr>
        <w:ind w:firstLine="567"/>
        <w:jc w:val="both"/>
        <w:rPr>
          <w:sz w:val="26"/>
          <w:shd w:val="clear" w:color="auto" w:fill="FFFFFF"/>
        </w:rPr>
      </w:pPr>
      <w:r w:rsidRPr="00C3275F">
        <w:rPr>
          <w:sz w:val="26"/>
          <w:shd w:val="clear" w:color="auto" w:fill="FFFFFF"/>
        </w:rPr>
        <w:t>4</w:t>
      </w:r>
      <w:r w:rsidR="00646A65" w:rsidRPr="00C3275F">
        <w:rPr>
          <w:sz w:val="26"/>
          <w:shd w:val="clear" w:color="auto" w:fill="FFFFFF"/>
        </w:rPr>
        <w:t>.3. Департамент вправе устанавливать в соглашении сроки и формы представления получателем субсидии дополнительной отчетности</w:t>
      </w:r>
      <w:r w:rsidR="00646A65" w:rsidRPr="00646A65">
        <w:rPr>
          <w:sz w:val="26"/>
          <w:shd w:val="clear" w:color="auto" w:fill="FFFFFF"/>
        </w:rPr>
        <w:t>.</w:t>
      </w:r>
    </w:p>
    <w:p w:rsidR="00646A65" w:rsidRPr="00646A65" w:rsidRDefault="00646A65" w:rsidP="00646A65">
      <w:pPr>
        <w:ind w:firstLine="567"/>
        <w:jc w:val="both"/>
        <w:rPr>
          <w:sz w:val="26"/>
          <w:shd w:val="clear" w:color="auto" w:fill="FFFFFF"/>
        </w:rPr>
      </w:pPr>
    </w:p>
    <w:p w:rsidR="00646A65" w:rsidRPr="00646A65" w:rsidRDefault="00255272" w:rsidP="00646A65">
      <w:pPr>
        <w:jc w:val="center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5</w:t>
      </w:r>
      <w:r w:rsidR="00646A65" w:rsidRPr="00646A65">
        <w:rPr>
          <w:sz w:val="26"/>
          <w:shd w:val="clear" w:color="auto" w:fill="FFFFFF"/>
        </w:rPr>
        <w:t>. Контроль за соблюдением условий и порядка предоставления субсидии и ответственность за их нарушение</w:t>
      </w:r>
    </w:p>
    <w:p w:rsidR="00646A65" w:rsidRPr="00646A65" w:rsidRDefault="00646A65" w:rsidP="00646A65">
      <w:pPr>
        <w:rPr>
          <w:sz w:val="26"/>
          <w:shd w:val="clear" w:color="auto" w:fill="FFFFFF"/>
        </w:rPr>
      </w:pPr>
    </w:p>
    <w:p w:rsidR="00646A65" w:rsidRPr="00646A65" w:rsidRDefault="002F437A" w:rsidP="00646A65">
      <w:pPr>
        <w:ind w:firstLine="567"/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5</w:t>
      </w:r>
      <w:r w:rsidR="00646A65" w:rsidRPr="00646A65">
        <w:rPr>
          <w:sz w:val="26"/>
          <w:shd w:val="clear" w:color="auto" w:fill="FFFFFF"/>
        </w:rPr>
        <w:t>.1. Контроль за соблюдением получателем субсидии условий и порядка предоставления субсидии, в том числе в части достижения результатов предоставления суб</w:t>
      </w:r>
      <w:r w:rsidR="00646A65" w:rsidRPr="00646A65">
        <w:rPr>
          <w:sz w:val="26"/>
          <w:shd w:val="clear" w:color="auto" w:fill="FFFFFF"/>
        </w:rPr>
        <w:lastRenderedPageBreak/>
        <w:t>сидии, осуществляется департаментом, а также органами муниципального финансового контроля в соответствии со статьями 268</w:t>
      </w:r>
      <w:r w:rsidR="00646A65" w:rsidRPr="00646A65">
        <w:rPr>
          <w:sz w:val="26"/>
          <w:shd w:val="clear" w:color="auto" w:fill="FFFFFF"/>
          <w:vertAlign w:val="superscript"/>
        </w:rPr>
        <w:t>1</w:t>
      </w:r>
      <w:r w:rsidR="00646A65" w:rsidRPr="00646A65">
        <w:rPr>
          <w:sz w:val="26"/>
          <w:shd w:val="clear" w:color="auto" w:fill="FFFFFF"/>
        </w:rPr>
        <w:t xml:space="preserve"> и 269</w:t>
      </w:r>
      <w:r w:rsidR="00646A65" w:rsidRPr="00646A65">
        <w:rPr>
          <w:sz w:val="26"/>
          <w:shd w:val="clear" w:color="auto" w:fill="FFFFFF"/>
          <w:vertAlign w:val="superscript"/>
        </w:rPr>
        <w:t xml:space="preserve">2 </w:t>
      </w:r>
      <w:r w:rsidR="00646A65" w:rsidRPr="00646A65">
        <w:rPr>
          <w:sz w:val="26"/>
          <w:shd w:val="clear" w:color="auto" w:fill="FFFFFF"/>
        </w:rPr>
        <w:t>Бюджетного кодекса Российской Федерации.</w:t>
      </w:r>
    </w:p>
    <w:p w:rsidR="00646A65" w:rsidRPr="00646A65" w:rsidRDefault="002F437A" w:rsidP="00646A65">
      <w:pPr>
        <w:suppressAutoHyphens/>
        <w:ind w:firstLine="567"/>
        <w:jc w:val="both"/>
        <w:rPr>
          <w:sz w:val="26"/>
          <w:shd w:val="clear" w:color="auto" w:fill="FFFFFF"/>
        </w:rPr>
      </w:pPr>
      <w:r>
        <w:rPr>
          <w:sz w:val="26"/>
          <w:shd w:val="clear" w:color="auto" w:fill="FFFFFF"/>
        </w:rPr>
        <w:t>5</w:t>
      </w:r>
      <w:r w:rsidR="00646A65" w:rsidRPr="00646A65">
        <w:rPr>
          <w:sz w:val="26"/>
          <w:shd w:val="clear" w:color="auto" w:fill="FFFFFF"/>
        </w:rPr>
        <w:t>.2. В случае нарушения получателем субсидии условий, установленных при предоставлении субсидии, выявленных в том числе по фактам проверок, проведенных департаментом и органами муниципального финансового контроля, а также в случае недостижения результатов предоставления субсидии департамент в течение 10 рабочих дней с момента выявления фактов нарушения условий предоставления субсидии и (или) не достижения результатов предоставления субсидии</w:t>
      </w:r>
      <w:r w:rsidR="00646A65" w:rsidRPr="00646A65">
        <w:rPr>
          <w:b/>
          <w:sz w:val="26"/>
          <w:shd w:val="clear" w:color="auto" w:fill="FFFFFF"/>
        </w:rPr>
        <w:t xml:space="preserve"> </w:t>
      </w:r>
      <w:r w:rsidR="00646A65" w:rsidRPr="00646A65">
        <w:rPr>
          <w:sz w:val="26"/>
          <w:shd w:val="clear" w:color="auto" w:fill="FFFFFF"/>
        </w:rPr>
        <w:t>направляет получателю субсидии по почте заказным письмом с уведомлением о вручении по адресу, указанному в заявлении получателя субсидии, требование о возврате полученной субсидии в городской бюджет в течение 10 календарных дней со дня получения соответствующего требования. В случае непоступления средств в течение 10 календарных дней со дня получения указанного требования получателем субсидии департамент принимает меры к их взысканию в судебном порядке.</w:t>
      </w:r>
      <w:bookmarkEnd w:id="3"/>
    </w:p>
    <w:p w:rsidR="005826D7" w:rsidRPr="004A57AC" w:rsidRDefault="005826D7" w:rsidP="005826D7">
      <w:pPr>
        <w:rPr>
          <w:sz w:val="26"/>
          <w:shd w:val="clear" w:color="auto" w:fill="FFFFFF"/>
        </w:rPr>
      </w:pPr>
    </w:p>
    <w:p w:rsidR="001154AF" w:rsidRPr="004A57AC" w:rsidRDefault="001154AF" w:rsidP="001154AF">
      <w:pPr>
        <w:suppressAutoHyphens/>
        <w:jc w:val="both"/>
        <w:rPr>
          <w:sz w:val="26"/>
          <w:shd w:val="clear" w:color="auto" w:fill="FFFFFF"/>
        </w:rPr>
        <w:sectPr w:rsidR="001154AF" w:rsidRPr="004A57AC" w:rsidSect="009134E6">
          <w:pgSz w:w="11906" w:h="16838" w:code="9"/>
          <w:pgMar w:top="1134" w:right="567" w:bottom="1134" w:left="1701" w:header="425" w:footer="709" w:gutter="0"/>
          <w:pgNumType w:start="1" w:chapSep="period"/>
          <w:cols w:space="720"/>
          <w:titlePg/>
          <w:docGrid w:linePitch="326"/>
        </w:sectPr>
      </w:pPr>
    </w:p>
    <w:p w:rsidR="004D4C51" w:rsidRDefault="001154AF" w:rsidP="004D4C51">
      <w:pPr>
        <w:ind w:left="8080"/>
        <w:outlineLvl w:val="0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lastRenderedPageBreak/>
        <w:t xml:space="preserve">Приложение </w:t>
      </w:r>
    </w:p>
    <w:p w:rsidR="00F155C9" w:rsidRPr="004A57AC" w:rsidRDefault="003607D8" w:rsidP="004D4C51">
      <w:pPr>
        <w:ind w:left="8080"/>
        <w:outlineLvl w:val="0"/>
        <w:rPr>
          <w:sz w:val="26"/>
          <w:shd w:val="clear" w:color="auto" w:fill="FFFFFF"/>
        </w:rPr>
      </w:pPr>
      <w:r w:rsidRPr="004A57AC">
        <w:rPr>
          <w:sz w:val="26"/>
          <w:shd w:val="clear" w:color="auto" w:fill="FFFFFF"/>
        </w:rPr>
        <w:t>к Порядку</w:t>
      </w:r>
    </w:p>
    <w:p w:rsidR="00F155C9" w:rsidRPr="00CF3207" w:rsidRDefault="00F155C9">
      <w:pPr>
        <w:rPr>
          <w:b/>
          <w:i/>
          <w:szCs w:val="24"/>
          <w:shd w:val="clear" w:color="auto" w:fill="FFFFFF"/>
        </w:rPr>
      </w:pPr>
    </w:p>
    <w:p w:rsidR="00F155C9" w:rsidRPr="00465BA8" w:rsidRDefault="00E50339">
      <w:pPr>
        <w:jc w:val="center"/>
        <w:outlineLvl w:val="0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ЗАЯВКА</w:t>
      </w:r>
    </w:p>
    <w:p w:rsidR="002F437A" w:rsidRPr="002F437A" w:rsidRDefault="003607D8" w:rsidP="002F437A">
      <w:pPr>
        <w:jc w:val="center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 xml:space="preserve">на предоставление </w:t>
      </w:r>
      <w:r w:rsidR="001F76ED" w:rsidRPr="001F76ED">
        <w:rPr>
          <w:sz w:val="26"/>
          <w:szCs w:val="26"/>
          <w:shd w:val="clear" w:color="auto" w:fill="FFFFFF"/>
        </w:rPr>
        <w:t xml:space="preserve">субсидии </w:t>
      </w:r>
      <w:r w:rsidR="002F437A" w:rsidRPr="002F437A">
        <w:rPr>
          <w:sz w:val="26"/>
          <w:szCs w:val="26"/>
          <w:shd w:val="clear" w:color="auto" w:fill="FFFFFF"/>
        </w:rPr>
        <w:t xml:space="preserve">на возмещение затрат </w:t>
      </w:r>
    </w:p>
    <w:p w:rsidR="002F437A" w:rsidRPr="002F437A" w:rsidRDefault="002F437A" w:rsidP="002F437A">
      <w:pPr>
        <w:jc w:val="center"/>
        <w:rPr>
          <w:sz w:val="26"/>
          <w:szCs w:val="26"/>
          <w:shd w:val="clear" w:color="auto" w:fill="FFFFFF"/>
        </w:rPr>
      </w:pPr>
      <w:r w:rsidRPr="002F437A">
        <w:rPr>
          <w:sz w:val="26"/>
          <w:szCs w:val="26"/>
          <w:shd w:val="clear" w:color="auto" w:fill="FFFFFF"/>
        </w:rPr>
        <w:t>на п</w:t>
      </w:r>
      <w:r>
        <w:rPr>
          <w:sz w:val="26"/>
          <w:szCs w:val="26"/>
          <w:shd w:val="clear" w:color="auto" w:fill="FFFFFF"/>
        </w:rPr>
        <w:t xml:space="preserve">роведение капитального ремонта </w:t>
      </w:r>
      <w:r w:rsidRPr="002F437A">
        <w:rPr>
          <w:sz w:val="26"/>
          <w:szCs w:val="26"/>
          <w:shd w:val="clear" w:color="auto" w:fill="FFFFFF"/>
        </w:rPr>
        <w:t xml:space="preserve">многоквартирных домов </w:t>
      </w:r>
    </w:p>
    <w:p w:rsidR="00F155C9" w:rsidRPr="00465BA8" w:rsidRDefault="002F437A" w:rsidP="002F437A">
      <w:pPr>
        <w:jc w:val="center"/>
        <w:rPr>
          <w:sz w:val="26"/>
          <w:szCs w:val="26"/>
          <w:shd w:val="clear" w:color="auto" w:fill="FFFFFF"/>
        </w:rPr>
      </w:pPr>
      <w:r w:rsidRPr="002F437A">
        <w:rPr>
          <w:sz w:val="26"/>
          <w:szCs w:val="26"/>
          <w:shd w:val="clear" w:color="auto" w:fill="FFFFFF"/>
        </w:rPr>
        <w:t xml:space="preserve">в части обследования технического состояния </w:t>
      </w:r>
    </w:p>
    <w:p w:rsidR="00F155C9" w:rsidRPr="00465BA8" w:rsidRDefault="00F155C9">
      <w:pPr>
        <w:jc w:val="both"/>
        <w:rPr>
          <w:sz w:val="26"/>
          <w:szCs w:val="26"/>
          <w:shd w:val="clear" w:color="auto" w:fill="FFFFFF"/>
        </w:rPr>
      </w:pPr>
    </w:p>
    <w:p w:rsidR="001354BD" w:rsidRPr="00CF3207" w:rsidRDefault="003607D8">
      <w:pPr>
        <w:jc w:val="center"/>
        <w:rPr>
          <w:szCs w:val="24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Руководитель организации</w:t>
      </w:r>
      <w:r w:rsidRPr="00CF3207">
        <w:rPr>
          <w:szCs w:val="24"/>
          <w:shd w:val="clear" w:color="auto" w:fill="FFFFFF"/>
        </w:rPr>
        <w:t>_______________________________________________</w:t>
      </w:r>
    </w:p>
    <w:p w:rsidR="00F155C9" w:rsidRPr="00465BA8" w:rsidRDefault="003607D8" w:rsidP="001354BD">
      <w:pPr>
        <w:ind w:left="720" w:firstLine="720"/>
        <w:jc w:val="center"/>
        <w:rPr>
          <w:sz w:val="22"/>
          <w:szCs w:val="22"/>
          <w:shd w:val="clear" w:color="auto" w:fill="FFFFFF"/>
        </w:rPr>
      </w:pPr>
      <w:r w:rsidRPr="00465BA8">
        <w:rPr>
          <w:sz w:val="22"/>
          <w:szCs w:val="22"/>
          <w:shd w:val="clear" w:color="auto" w:fill="FFFFFF"/>
        </w:rPr>
        <w:t>(наименование организации, адрес)</w:t>
      </w:r>
    </w:p>
    <w:p w:rsidR="00F155C9" w:rsidRPr="00CF3207" w:rsidRDefault="003607D8">
      <w:pPr>
        <w:rPr>
          <w:szCs w:val="24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в лице директора</w:t>
      </w:r>
      <w:r w:rsidRPr="00CF3207">
        <w:rPr>
          <w:szCs w:val="24"/>
          <w:shd w:val="clear" w:color="auto" w:fill="FFFFFF"/>
        </w:rPr>
        <w:t xml:space="preserve"> _______________________________________________________, </w:t>
      </w:r>
    </w:p>
    <w:p w:rsidR="0029348C" w:rsidRPr="00465BA8" w:rsidRDefault="003607D8" w:rsidP="0029348C">
      <w:pPr>
        <w:ind w:firstLine="720"/>
        <w:jc w:val="center"/>
        <w:rPr>
          <w:sz w:val="22"/>
          <w:szCs w:val="22"/>
          <w:shd w:val="clear" w:color="auto" w:fill="FFFFFF"/>
        </w:rPr>
      </w:pPr>
      <w:r w:rsidRPr="00465BA8">
        <w:rPr>
          <w:sz w:val="22"/>
          <w:szCs w:val="22"/>
          <w:shd w:val="clear" w:color="auto" w:fill="FFFFFF"/>
        </w:rPr>
        <w:t>(фамилия, имя, отчество)</w:t>
      </w:r>
    </w:p>
    <w:p w:rsidR="00F155C9" w:rsidRPr="002F437A" w:rsidRDefault="003607D8" w:rsidP="002F437A">
      <w:pPr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просит выделить</w:t>
      </w:r>
      <w:r w:rsidR="0068081B" w:rsidRPr="00465BA8">
        <w:rPr>
          <w:sz w:val="26"/>
          <w:szCs w:val="26"/>
          <w:shd w:val="clear" w:color="auto" w:fill="FFFFFF"/>
        </w:rPr>
        <w:t xml:space="preserve"> субсидию</w:t>
      </w:r>
      <w:r w:rsidR="002F437A" w:rsidRPr="002F437A">
        <w:t xml:space="preserve"> </w:t>
      </w:r>
      <w:r w:rsidR="002F437A">
        <w:rPr>
          <w:sz w:val="26"/>
          <w:szCs w:val="26"/>
          <w:shd w:val="clear" w:color="auto" w:fill="FFFFFF"/>
        </w:rPr>
        <w:t xml:space="preserve">на возмещение затрат </w:t>
      </w:r>
      <w:r w:rsidR="002F437A" w:rsidRPr="002F437A">
        <w:rPr>
          <w:sz w:val="26"/>
          <w:szCs w:val="26"/>
          <w:shd w:val="clear" w:color="auto" w:fill="FFFFFF"/>
        </w:rPr>
        <w:t>на проведение капитального</w:t>
      </w:r>
      <w:r w:rsidR="002F437A">
        <w:rPr>
          <w:sz w:val="26"/>
          <w:szCs w:val="26"/>
          <w:shd w:val="clear" w:color="auto" w:fill="FFFFFF"/>
        </w:rPr>
        <w:t xml:space="preserve"> ремонта многоквартирных домов </w:t>
      </w:r>
      <w:r w:rsidR="002F437A" w:rsidRPr="002F437A">
        <w:rPr>
          <w:sz w:val="26"/>
          <w:szCs w:val="26"/>
          <w:shd w:val="clear" w:color="auto" w:fill="FFFFFF"/>
        </w:rPr>
        <w:t>в части обследования технического состояния</w:t>
      </w:r>
      <w:r w:rsidR="0068081B" w:rsidRPr="00465BA8">
        <w:rPr>
          <w:sz w:val="26"/>
          <w:szCs w:val="26"/>
          <w:shd w:val="clear" w:color="auto" w:fill="FFFFFF"/>
        </w:rPr>
        <w:t xml:space="preserve"> </w:t>
      </w:r>
      <w:r w:rsidRPr="00465BA8">
        <w:rPr>
          <w:sz w:val="26"/>
          <w:szCs w:val="26"/>
          <w:shd w:val="clear" w:color="auto" w:fill="FFFFFF"/>
        </w:rPr>
        <w:t>в размере</w:t>
      </w:r>
      <w:r w:rsidRPr="00CF3207">
        <w:rPr>
          <w:szCs w:val="24"/>
          <w:shd w:val="clear" w:color="auto" w:fill="FFFFFF"/>
        </w:rPr>
        <w:t xml:space="preserve"> ____________________________________________________</w:t>
      </w:r>
      <w:r w:rsidR="002F437A">
        <w:rPr>
          <w:szCs w:val="24"/>
          <w:shd w:val="clear" w:color="auto" w:fill="FFFFFF"/>
        </w:rPr>
        <w:t>___</w:t>
      </w:r>
      <w:r w:rsidR="00CF3207">
        <w:rPr>
          <w:szCs w:val="24"/>
          <w:shd w:val="clear" w:color="auto" w:fill="FFFFFF"/>
        </w:rPr>
        <w:t>__</w:t>
      </w:r>
      <w:r w:rsidRPr="00CF3207">
        <w:rPr>
          <w:szCs w:val="24"/>
          <w:shd w:val="clear" w:color="auto" w:fill="FFFFFF"/>
        </w:rPr>
        <w:t>_______________.</w:t>
      </w:r>
    </w:p>
    <w:p w:rsidR="00F155C9" w:rsidRPr="00CF3207" w:rsidRDefault="00F155C9">
      <w:pPr>
        <w:jc w:val="both"/>
        <w:rPr>
          <w:szCs w:val="24"/>
          <w:shd w:val="clear" w:color="auto" w:fill="FFFFFF"/>
        </w:rPr>
      </w:pPr>
    </w:p>
    <w:p w:rsidR="00F155C9" w:rsidRPr="00465BA8" w:rsidRDefault="003607D8">
      <w:pPr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Банковские реквизиты для причисления субсидии:</w:t>
      </w:r>
    </w:p>
    <w:p w:rsidR="00F155C9" w:rsidRPr="00465BA8" w:rsidRDefault="003607D8">
      <w:pPr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 xml:space="preserve">Расчетный счет № </w:t>
      </w:r>
    </w:p>
    <w:p w:rsidR="00F155C9" w:rsidRPr="00465BA8" w:rsidRDefault="003607D8">
      <w:pPr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 xml:space="preserve">Корреспондентский счет № </w:t>
      </w:r>
    </w:p>
    <w:p w:rsidR="00F155C9" w:rsidRPr="00465BA8" w:rsidRDefault="003607D8">
      <w:pPr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 xml:space="preserve">БИК </w:t>
      </w:r>
    </w:p>
    <w:p w:rsidR="00F155C9" w:rsidRPr="00465BA8" w:rsidRDefault="003607D8">
      <w:pPr>
        <w:jc w:val="both"/>
        <w:outlineLvl w:val="0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Приложения: (наименование документов с указанием количества экземпляров</w:t>
      </w:r>
    </w:p>
    <w:p w:rsidR="00F155C9" w:rsidRPr="00465BA8" w:rsidRDefault="003607D8">
      <w:pPr>
        <w:jc w:val="both"/>
        <w:outlineLvl w:val="0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и листов)</w:t>
      </w:r>
    </w:p>
    <w:p w:rsidR="00F155C9" w:rsidRPr="00CF3207" w:rsidRDefault="003607D8">
      <w:pPr>
        <w:rPr>
          <w:szCs w:val="24"/>
          <w:shd w:val="clear" w:color="auto" w:fill="FFFFFF"/>
        </w:rPr>
      </w:pPr>
      <w:r w:rsidRPr="00CF3207">
        <w:rPr>
          <w:szCs w:val="24"/>
          <w:shd w:val="clear" w:color="auto" w:fill="FFFFFF"/>
        </w:rPr>
        <w:t>1. _________________________________________________________________________;</w:t>
      </w:r>
    </w:p>
    <w:p w:rsidR="00F155C9" w:rsidRPr="00CF3207" w:rsidRDefault="003607D8">
      <w:pPr>
        <w:rPr>
          <w:szCs w:val="24"/>
          <w:shd w:val="clear" w:color="auto" w:fill="FFFFFF"/>
        </w:rPr>
      </w:pPr>
      <w:r w:rsidRPr="00CF3207">
        <w:rPr>
          <w:szCs w:val="24"/>
          <w:shd w:val="clear" w:color="auto" w:fill="FFFFFF"/>
        </w:rPr>
        <w:t>2. _________________________________________________________________________;</w:t>
      </w:r>
    </w:p>
    <w:p w:rsidR="00F155C9" w:rsidRPr="00CF3207" w:rsidRDefault="00F155C9">
      <w:pPr>
        <w:jc w:val="both"/>
        <w:outlineLvl w:val="0"/>
        <w:rPr>
          <w:b/>
          <w:szCs w:val="24"/>
          <w:shd w:val="clear" w:color="auto" w:fill="FFFFFF"/>
        </w:rPr>
      </w:pPr>
    </w:p>
    <w:p w:rsidR="00F155C9" w:rsidRPr="00CF3207" w:rsidRDefault="003607D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65BA8">
        <w:rPr>
          <w:rFonts w:ascii="Times New Roman" w:hAnsi="Times New Roman"/>
          <w:sz w:val="26"/>
          <w:szCs w:val="26"/>
          <w:shd w:val="clear" w:color="auto" w:fill="FFFFFF"/>
        </w:rPr>
        <w:t>Настоящим подтверждаю, что</w:t>
      </w:r>
      <w:r w:rsidRPr="00CF3207">
        <w:rPr>
          <w:rFonts w:ascii="Times New Roman" w:hAnsi="Times New Roman"/>
          <w:sz w:val="24"/>
          <w:szCs w:val="24"/>
          <w:shd w:val="clear" w:color="auto" w:fill="FFFFFF"/>
        </w:rPr>
        <w:t xml:space="preserve"> ______________________________________</w:t>
      </w:r>
    </w:p>
    <w:p w:rsidR="00F155C9" w:rsidRPr="00465BA8" w:rsidRDefault="003607D8" w:rsidP="002F437A">
      <w:pPr>
        <w:pStyle w:val="ConsPlusNormal"/>
        <w:ind w:firstLine="4536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65BA8">
        <w:rPr>
          <w:rFonts w:ascii="Times New Roman" w:hAnsi="Times New Roman"/>
          <w:sz w:val="22"/>
          <w:szCs w:val="22"/>
          <w:shd w:val="clear" w:color="auto" w:fill="FFFFFF"/>
        </w:rPr>
        <w:t>(наименование организации)</w:t>
      </w:r>
    </w:p>
    <w:p w:rsidR="00CF3207" w:rsidRPr="00465BA8" w:rsidRDefault="00CF3207" w:rsidP="00CF3207">
      <w:pPr>
        <w:widowControl w:val="0"/>
        <w:ind w:firstLine="540"/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F3207" w:rsidRPr="00465BA8" w:rsidRDefault="00CF3207" w:rsidP="00CF3207">
      <w:pPr>
        <w:widowControl w:val="0"/>
        <w:ind w:firstLine="540"/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F3207" w:rsidRPr="00465BA8" w:rsidRDefault="00CF3207" w:rsidP="00CF3207">
      <w:pPr>
        <w:widowControl w:val="0"/>
        <w:ind w:firstLine="540"/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F76ED" w:rsidRPr="001F76ED" w:rsidRDefault="00CF3207" w:rsidP="001F76ED">
      <w:pPr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lastRenderedPageBreak/>
        <w:t>не получает средства из городского бюджета, в соответствии с иными муниципальными правовыми актами на</w:t>
      </w:r>
      <w:r w:rsidR="002F437A">
        <w:rPr>
          <w:sz w:val="26"/>
          <w:szCs w:val="26"/>
          <w:shd w:val="clear" w:color="auto" w:fill="FFFFFF"/>
        </w:rPr>
        <w:t xml:space="preserve"> цели, установленные пунктом 1.1</w:t>
      </w:r>
      <w:r w:rsidRPr="00465BA8">
        <w:rPr>
          <w:sz w:val="26"/>
          <w:szCs w:val="26"/>
          <w:shd w:val="clear" w:color="auto" w:fill="FFFFFF"/>
        </w:rPr>
        <w:t xml:space="preserve"> Порядка предоставления </w:t>
      </w:r>
      <w:r w:rsidR="001F76ED" w:rsidRPr="001F76ED">
        <w:rPr>
          <w:sz w:val="26"/>
          <w:szCs w:val="26"/>
          <w:shd w:val="clear" w:color="auto" w:fill="FFFFFF"/>
        </w:rPr>
        <w:t xml:space="preserve">субсидии </w:t>
      </w:r>
      <w:r w:rsidR="002F437A" w:rsidRPr="002F437A">
        <w:rPr>
          <w:sz w:val="26"/>
          <w:szCs w:val="26"/>
          <w:shd w:val="clear" w:color="auto" w:fill="FFFFFF"/>
        </w:rPr>
        <w:t>на возмещение затрат на проведение капитального ремонта многоквартирных домов в части обследования технического состояния</w:t>
      </w:r>
      <w:r w:rsidR="001F76ED">
        <w:rPr>
          <w:sz w:val="26"/>
          <w:szCs w:val="26"/>
          <w:shd w:val="clear" w:color="auto" w:fill="FFFFFF"/>
        </w:rPr>
        <w:t>;</w:t>
      </w:r>
    </w:p>
    <w:p w:rsidR="00CF3207" w:rsidRPr="00465BA8" w:rsidRDefault="00CF3207" w:rsidP="00CF3207">
      <w:pPr>
        <w:widowControl w:val="0"/>
        <w:ind w:firstLine="540"/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CF3207" w:rsidRPr="00465BA8" w:rsidRDefault="00CF3207" w:rsidP="00CF3207">
      <w:pPr>
        <w:widowControl w:val="0"/>
        <w:ind w:firstLine="540"/>
        <w:jc w:val="both"/>
        <w:rPr>
          <w:sz w:val="26"/>
          <w:szCs w:val="26"/>
          <w:shd w:val="clear" w:color="auto" w:fill="FFFFFF"/>
        </w:rPr>
      </w:pPr>
      <w:r w:rsidRPr="00465BA8">
        <w:rPr>
          <w:sz w:val="26"/>
          <w:szCs w:val="26"/>
          <w:shd w:val="clear" w:color="auto" w:fill="FFFFFF"/>
        </w:rPr>
        <w:t>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актом.</w:t>
      </w:r>
    </w:p>
    <w:p w:rsidR="000A4DCB" w:rsidRPr="00465BA8" w:rsidRDefault="000A4DCB" w:rsidP="00CF3207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0A4DCB" w:rsidRPr="00CF3207" w:rsidRDefault="000A4DCB" w:rsidP="000A4DCB">
      <w:pPr>
        <w:pStyle w:val="ConsPlusNormal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F3207">
        <w:rPr>
          <w:rFonts w:ascii="Times New Roman" w:hAnsi="Times New Roman"/>
          <w:sz w:val="24"/>
          <w:szCs w:val="24"/>
          <w:shd w:val="clear" w:color="auto" w:fill="FFFFFF"/>
        </w:rPr>
        <w:t>______________________                  _______________/____________________</w:t>
      </w:r>
    </w:p>
    <w:p w:rsidR="00F155C9" w:rsidRDefault="000A4DCB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65BA8">
        <w:rPr>
          <w:rFonts w:ascii="Times New Roman" w:hAnsi="Times New Roman"/>
          <w:sz w:val="22"/>
          <w:szCs w:val="22"/>
          <w:shd w:val="clear" w:color="auto" w:fill="FFFFFF"/>
        </w:rPr>
        <w:t>дата</w:t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  <w:t xml:space="preserve"> </w:t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  <w:t xml:space="preserve">   (подпись/расшифровка подписи)</w:t>
      </w:r>
      <w:r w:rsidRPr="00465BA8">
        <w:rPr>
          <w:rFonts w:ascii="Times New Roman" w:hAnsi="Times New Roman"/>
          <w:sz w:val="22"/>
          <w:szCs w:val="22"/>
          <w:shd w:val="clear" w:color="auto" w:fill="FFFFFF"/>
        </w:rPr>
        <w:tab/>
      </w: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Default="00BF6FE4" w:rsidP="000A4DCB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BF6FE4" w:rsidRPr="00465BA8" w:rsidRDefault="00BF6FE4" w:rsidP="000A4DCB">
      <w:pPr>
        <w:pStyle w:val="ConsPlusNormal"/>
        <w:ind w:firstLine="0"/>
        <w:jc w:val="both"/>
        <w:rPr>
          <w:sz w:val="22"/>
          <w:szCs w:val="22"/>
          <w:shd w:val="clear" w:color="auto" w:fill="FFFFFF"/>
        </w:rPr>
      </w:pPr>
      <w:bookmarkStart w:id="4" w:name="_GoBack"/>
      <w:bookmarkEnd w:id="4"/>
    </w:p>
    <w:sectPr w:rsidR="00BF6FE4" w:rsidRPr="00465BA8" w:rsidSect="009134E6">
      <w:pgSz w:w="11906" w:h="16838" w:code="9"/>
      <w:pgMar w:top="1134" w:right="567" w:bottom="1134" w:left="1701" w:header="425" w:footer="709" w:gutter="0"/>
      <w:pgNumType w:start="1" w:chapSep="period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94C" w:rsidRDefault="004D094C">
      <w:r>
        <w:separator/>
      </w:r>
    </w:p>
  </w:endnote>
  <w:endnote w:type="continuationSeparator" w:id="0">
    <w:p w:rsidR="004D094C" w:rsidRDefault="004D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94C" w:rsidRDefault="004D094C">
      <w:r>
        <w:separator/>
      </w:r>
    </w:p>
  </w:footnote>
  <w:footnote w:type="continuationSeparator" w:id="0">
    <w:p w:rsidR="004D094C" w:rsidRDefault="004D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5C9" w:rsidRDefault="003607D8">
    <w:pPr>
      <w:pStyle w:val="a4"/>
      <w:framePr w:wrap="around" w:hAnchor="text" w:xAlign="center" w:y="1"/>
      <w:rPr>
        <w:rStyle w:val="af9"/>
      </w:rPr>
    </w:pPr>
    <w: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#</w:t>
    </w:r>
    <w:r>
      <w:rPr>
        <w:rStyle w:val="af9"/>
      </w:rPr>
      <w:fldChar w:fldCharType="end"/>
    </w:r>
  </w:p>
  <w:p w:rsidR="00F155C9" w:rsidRDefault="00F155C9">
    <w:pPr>
      <w:pStyle w:val="a4"/>
      <w:rPr>
        <w:rStyle w:val="af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324121"/>
      <w:docPartObj>
        <w:docPartGallery w:val="Page Numbers (Top of Page)"/>
        <w:docPartUnique/>
      </w:docPartObj>
    </w:sdtPr>
    <w:sdtEndPr/>
    <w:sdtContent>
      <w:p w:rsidR="009134E6" w:rsidRDefault="009134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807">
          <w:rPr>
            <w:noProof/>
          </w:rPr>
          <w:t>2</w:t>
        </w:r>
        <w:r>
          <w:fldChar w:fldCharType="end"/>
        </w:r>
      </w:p>
    </w:sdtContent>
  </w:sdt>
  <w:p w:rsidR="00F155C9" w:rsidRDefault="00F155C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596"/>
    <w:multiLevelType w:val="multilevel"/>
    <w:tmpl w:val="95126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44609"/>
    <w:multiLevelType w:val="multilevel"/>
    <w:tmpl w:val="DC3EF36C"/>
    <w:lvl w:ilvl="0">
      <w:start w:val="3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suff w:val="space"/>
      <w:lvlText w:val="%1.%2."/>
      <w:lvlJc w:val="left"/>
      <w:pPr>
        <w:ind w:left="1572" w:hanging="720"/>
      </w:pPr>
      <w:rPr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auto"/>
      </w:rPr>
    </w:lvl>
  </w:abstractNum>
  <w:abstractNum w:abstractNumId="2" w15:restartNumberingAfterBreak="0">
    <w:nsid w:val="55C51BF8"/>
    <w:multiLevelType w:val="multilevel"/>
    <w:tmpl w:val="3822CE54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987" w:hanging="720"/>
      </w:pPr>
    </w:lvl>
    <w:lvl w:ilvl="2">
      <w:start w:val="3"/>
      <w:numFmt w:val="decimal"/>
      <w:lvlText w:val="%1.%2.%3."/>
      <w:lvlJc w:val="left"/>
      <w:pPr>
        <w:ind w:left="1254" w:hanging="720"/>
      </w:pPr>
    </w:lvl>
    <w:lvl w:ilvl="3">
      <w:start w:val="1"/>
      <w:numFmt w:val="decimal"/>
      <w:lvlText w:val="%1.%2.%3.%4."/>
      <w:lvlJc w:val="left"/>
      <w:pPr>
        <w:ind w:left="1881" w:hanging="1080"/>
      </w:pPr>
    </w:lvl>
    <w:lvl w:ilvl="4">
      <w:start w:val="1"/>
      <w:numFmt w:val="decimal"/>
      <w:lvlText w:val="%1.%2.%3.%4.%5."/>
      <w:lvlJc w:val="left"/>
      <w:pPr>
        <w:ind w:left="2148" w:hanging="1080"/>
      </w:pPr>
    </w:lvl>
    <w:lvl w:ilvl="5">
      <w:start w:val="1"/>
      <w:numFmt w:val="decimal"/>
      <w:lvlText w:val="%1.%2.%3.%4.%5.%6."/>
      <w:lvlJc w:val="left"/>
      <w:pPr>
        <w:ind w:left="2775" w:hanging="144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669" w:hanging="1800"/>
      </w:pPr>
    </w:lvl>
    <w:lvl w:ilvl="8">
      <w:start w:val="1"/>
      <w:numFmt w:val="decimal"/>
      <w:lvlText w:val="%1.%2.%3.%4.%5.%6.%7.%8.%9."/>
      <w:lvlJc w:val="left"/>
      <w:pPr>
        <w:ind w:left="3936" w:hanging="1800"/>
      </w:pPr>
    </w:lvl>
  </w:abstractNum>
  <w:abstractNum w:abstractNumId="3" w15:restartNumberingAfterBreak="0">
    <w:nsid w:val="6B4619C3"/>
    <w:multiLevelType w:val="multilevel"/>
    <w:tmpl w:val="02F61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C71EA"/>
    <w:multiLevelType w:val="multilevel"/>
    <w:tmpl w:val="20584AD0"/>
    <w:lvl w:ilvl="0">
      <w:start w:val="1"/>
      <w:numFmt w:val="decimal"/>
      <w:lvlText w:val="%1."/>
      <w:lvlJc w:val="left"/>
      <w:pPr>
        <w:ind w:left="1332" w:hanging="792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C9"/>
    <w:rsid w:val="00014FD6"/>
    <w:rsid w:val="0001669A"/>
    <w:rsid w:val="00037341"/>
    <w:rsid w:val="0004135A"/>
    <w:rsid w:val="0007195F"/>
    <w:rsid w:val="00072A93"/>
    <w:rsid w:val="00083BB8"/>
    <w:rsid w:val="000A4DCB"/>
    <w:rsid w:val="000D4D5B"/>
    <w:rsid w:val="000E4D28"/>
    <w:rsid w:val="000E610D"/>
    <w:rsid w:val="000F15F7"/>
    <w:rsid w:val="000F1EB1"/>
    <w:rsid w:val="001122DC"/>
    <w:rsid w:val="001154AF"/>
    <w:rsid w:val="00115D95"/>
    <w:rsid w:val="00134719"/>
    <w:rsid w:val="00134926"/>
    <w:rsid w:val="001354BD"/>
    <w:rsid w:val="00136146"/>
    <w:rsid w:val="001622BB"/>
    <w:rsid w:val="00163322"/>
    <w:rsid w:val="00163919"/>
    <w:rsid w:val="00165038"/>
    <w:rsid w:val="0017002C"/>
    <w:rsid w:val="001A6B7E"/>
    <w:rsid w:val="001D0BDB"/>
    <w:rsid w:val="001D2D19"/>
    <w:rsid w:val="001F76ED"/>
    <w:rsid w:val="002168ED"/>
    <w:rsid w:val="00236DD3"/>
    <w:rsid w:val="002372FE"/>
    <w:rsid w:val="00255272"/>
    <w:rsid w:val="00275E07"/>
    <w:rsid w:val="00281989"/>
    <w:rsid w:val="00285EA7"/>
    <w:rsid w:val="0029348C"/>
    <w:rsid w:val="00294CFD"/>
    <w:rsid w:val="002B0D21"/>
    <w:rsid w:val="002D21B2"/>
    <w:rsid w:val="002D33F4"/>
    <w:rsid w:val="002E0C62"/>
    <w:rsid w:val="002F1ADD"/>
    <w:rsid w:val="002F4194"/>
    <w:rsid w:val="002F437A"/>
    <w:rsid w:val="0032537F"/>
    <w:rsid w:val="00333FB9"/>
    <w:rsid w:val="003607D8"/>
    <w:rsid w:val="00373D07"/>
    <w:rsid w:val="003771B1"/>
    <w:rsid w:val="00394E70"/>
    <w:rsid w:val="00396503"/>
    <w:rsid w:val="003A66DE"/>
    <w:rsid w:val="003A7FBE"/>
    <w:rsid w:val="003B248A"/>
    <w:rsid w:val="003B6030"/>
    <w:rsid w:val="003C7800"/>
    <w:rsid w:val="003E3B87"/>
    <w:rsid w:val="00411DB6"/>
    <w:rsid w:val="00434807"/>
    <w:rsid w:val="004401BD"/>
    <w:rsid w:val="004406D3"/>
    <w:rsid w:val="004431D7"/>
    <w:rsid w:val="00446C82"/>
    <w:rsid w:val="0046244D"/>
    <w:rsid w:val="00465BA8"/>
    <w:rsid w:val="00476AC4"/>
    <w:rsid w:val="00477DDC"/>
    <w:rsid w:val="00483014"/>
    <w:rsid w:val="0048429A"/>
    <w:rsid w:val="00494421"/>
    <w:rsid w:val="004A57AC"/>
    <w:rsid w:val="004B0120"/>
    <w:rsid w:val="004C044D"/>
    <w:rsid w:val="004C33EC"/>
    <w:rsid w:val="004D094C"/>
    <w:rsid w:val="004D4C51"/>
    <w:rsid w:val="004F4DE9"/>
    <w:rsid w:val="004F5098"/>
    <w:rsid w:val="00510F9C"/>
    <w:rsid w:val="005217E1"/>
    <w:rsid w:val="005258F3"/>
    <w:rsid w:val="00534AF8"/>
    <w:rsid w:val="005552F6"/>
    <w:rsid w:val="005645FD"/>
    <w:rsid w:val="00570FD1"/>
    <w:rsid w:val="005806C8"/>
    <w:rsid w:val="005826D7"/>
    <w:rsid w:val="005930CC"/>
    <w:rsid w:val="005A0733"/>
    <w:rsid w:val="005B5C1D"/>
    <w:rsid w:val="005B7DF8"/>
    <w:rsid w:val="005E205B"/>
    <w:rsid w:val="005F4E8A"/>
    <w:rsid w:val="006147D5"/>
    <w:rsid w:val="00616839"/>
    <w:rsid w:val="006252D2"/>
    <w:rsid w:val="0064642F"/>
    <w:rsid w:val="00646A65"/>
    <w:rsid w:val="00651EBD"/>
    <w:rsid w:val="0068081B"/>
    <w:rsid w:val="006842A8"/>
    <w:rsid w:val="00686002"/>
    <w:rsid w:val="0069472F"/>
    <w:rsid w:val="006B0B6E"/>
    <w:rsid w:val="006C11F0"/>
    <w:rsid w:val="006D1D93"/>
    <w:rsid w:val="006D5279"/>
    <w:rsid w:val="006E28EC"/>
    <w:rsid w:val="006F1D6E"/>
    <w:rsid w:val="006F37CB"/>
    <w:rsid w:val="006F709E"/>
    <w:rsid w:val="007015B1"/>
    <w:rsid w:val="00702875"/>
    <w:rsid w:val="00704157"/>
    <w:rsid w:val="00715F7B"/>
    <w:rsid w:val="00746711"/>
    <w:rsid w:val="0078521B"/>
    <w:rsid w:val="0079535A"/>
    <w:rsid w:val="00795580"/>
    <w:rsid w:val="007964DB"/>
    <w:rsid w:val="007B6132"/>
    <w:rsid w:val="007D30C7"/>
    <w:rsid w:val="007D3596"/>
    <w:rsid w:val="007D53D1"/>
    <w:rsid w:val="007E48DC"/>
    <w:rsid w:val="007E668C"/>
    <w:rsid w:val="007F5809"/>
    <w:rsid w:val="007F7987"/>
    <w:rsid w:val="008040DF"/>
    <w:rsid w:val="00814372"/>
    <w:rsid w:val="008370CE"/>
    <w:rsid w:val="00843D34"/>
    <w:rsid w:val="00846E58"/>
    <w:rsid w:val="00886FDC"/>
    <w:rsid w:val="008926AD"/>
    <w:rsid w:val="008A1CE5"/>
    <w:rsid w:val="008B305B"/>
    <w:rsid w:val="008D102A"/>
    <w:rsid w:val="008E0F49"/>
    <w:rsid w:val="008F10D4"/>
    <w:rsid w:val="008F3C99"/>
    <w:rsid w:val="00901C8A"/>
    <w:rsid w:val="00906278"/>
    <w:rsid w:val="009134E6"/>
    <w:rsid w:val="00926111"/>
    <w:rsid w:val="00931A44"/>
    <w:rsid w:val="00951D39"/>
    <w:rsid w:val="00951FC3"/>
    <w:rsid w:val="00954596"/>
    <w:rsid w:val="00977329"/>
    <w:rsid w:val="009826F5"/>
    <w:rsid w:val="009A28B5"/>
    <w:rsid w:val="009A29A3"/>
    <w:rsid w:val="009B6711"/>
    <w:rsid w:val="009D2F98"/>
    <w:rsid w:val="009F0961"/>
    <w:rsid w:val="00A11456"/>
    <w:rsid w:val="00A27541"/>
    <w:rsid w:val="00A36C24"/>
    <w:rsid w:val="00A4191B"/>
    <w:rsid w:val="00A42034"/>
    <w:rsid w:val="00A443B9"/>
    <w:rsid w:val="00A520C9"/>
    <w:rsid w:val="00A53FFC"/>
    <w:rsid w:val="00A56F98"/>
    <w:rsid w:val="00A6492C"/>
    <w:rsid w:val="00A65090"/>
    <w:rsid w:val="00A734A0"/>
    <w:rsid w:val="00A77A88"/>
    <w:rsid w:val="00AD7ED4"/>
    <w:rsid w:val="00AF2ABF"/>
    <w:rsid w:val="00B01A33"/>
    <w:rsid w:val="00B03BA7"/>
    <w:rsid w:val="00B06A14"/>
    <w:rsid w:val="00B30625"/>
    <w:rsid w:val="00B61618"/>
    <w:rsid w:val="00B62590"/>
    <w:rsid w:val="00B8332C"/>
    <w:rsid w:val="00BA04EB"/>
    <w:rsid w:val="00BA380C"/>
    <w:rsid w:val="00BB22DB"/>
    <w:rsid w:val="00BC43F3"/>
    <w:rsid w:val="00BD1187"/>
    <w:rsid w:val="00BE156C"/>
    <w:rsid w:val="00BF6FE4"/>
    <w:rsid w:val="00C00517"/>
    <w:rsid w:val="00C05518"/>
    <w:rsid w:val="00C143D2"/>
    <w:rsid w:val="00C22906"/>
    <w:rsid w:val="00C3275F"/>
    <w:rsid w:val="00C419E1"/>
    <w:rsid w:val="00C67BF2"/>
    <w:rsid w:val="00C92E14"/>
    <w:rsid w:val="00C95645"/>
    <w:rsid w:val="00C97276"/>
    <w:rsid w:val="00CA20CE"/>
    <w:rsid w:val="00CC0EA8"/>
    <w:rsid w:val="00CE094E"/>
    <w:rsid w:val="00CF3207"/>
    <w:rsid w:val="00D00C73"/>
    <w:rsid w:val="00D15D84"/>
    <w:rsid w:val="00D244DF"/>
    <w:rsid w:val="00D24E8D"/>
    <w:rsid w:val="00D328B8"/>
    <w:rsid w:val="00D4467B"/>
    <w:rsid w:val="00D67381"/>
    <w:rsid w:val="00DA4221"/>
    <w:rsid w:val="00DB3366"/>
    <w:rsid w:val="00DB44E7"/>
    <w:rsid w:val="00DD06B0"/>
    <w:rsid w:val="00DD1853"/>
    <w:rsid w:val="00DE00E1"/>
    <w:rsid w:val="00DE70CA"/>
    <w:rsid w:val="00DF1F1C"/>
    <w:rsid w:val="00DF26F6"/>
    <w:rsid w:val="00DF6818"/>
    <w:rsid w:val="00E358D1"/>
    <w:rsid w:val="00E47E47"/>
    <w:rsid w:val="00E50339"/>
    <w:rsid w:val="00E550B8"/>
    <w:rsid w:val="00E63F0F"/>
    <w:rsid w:val="00E70787"/>
    <w:rsid w:val="00E946C3"/>
    <w:rsid w:val="00EB3A3C"/>
    <w:rsid w:val="00EB7B2A"/>
    <w:rsid w:val="00ED4E7A"/>
    <w:rsid w:val="00F155C9"/>
    <w:rsid w:val="00F2689D"/>
    <w:rsid w:val="00F44E97"/>
    <w:rsid w:val="00F4753D"/>
    <w:rsid w:val="00F555CF"/>
    <w:rsid w:val="00F70BE4"/>
    <w:rsid w:val="00F743E6"/>
    <w:rsid w:val="00F92BCC"/>
    <w:rsid w:val="00F935C1"/>
    <w:rsid w:val="00FA3DE7"/>
    <w:rsid w:val="00FA5503"/>
    <w:rsid w:val="00FB6CEF"/>
    <w:rsid w:val="00FC4BA2"/>
    <w:rsid w:val="00FC4EE4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51E0"/>
  <w15:docId w15:val="{B7C8A55F-A941-454A-B0BF-95EDE66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0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paragraph" w:styleId="a3">
    <w:name w:val="No Spacing"/>
    <w:qFormat/>
    <w:rPr>
      <w:rFonts w:ascii="Calibri" w:hAnsi="Calibri"/>
      <w:sz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pPr>
      <w:jc w:val="both"/>
    </w:pPr>
    <w:rPr>
      <w:sz w:val="26"/>
    </w:rPr>
  </w:style>
  <w:style w:type="paragraph" w:customStyle="1" w:styleId="21">
    <w:name w:val="Основной текст 21"/>
    <w:basedOn w:val="a"/>
    <w:pPr>
      <w:widowControl w:val="0"/>
    </w:pPr>
    <w:rPr>
      <w:sz w:val="26"/>
    </w:rPr>
  </w:style>
  <w:style w:type="paragraph" w:styleId="a8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paragraph" w:styleId="ab">
    <w:name w:val="annotation text"/>
    <w:basedOn w:val="a"/>
    <w:link w:val="ac"/>
    <w:rPr>
      <w:sz w:val="20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f">
    <w:name w:val="footnote text"/>
    <w:basedOn w:val="a"/>
    <w:link w:val="af0"/>
    <w:rPr>
      <w:sz w:val="20"/>
    </w:rPr>
  </w:style>
  <w:style w:type="paragraph" w:customStyle="1" w:styleId="210">
    <w:name w:val="Основной текст (2)1"/>
    <w:basedOn w:val="a"/>
    <w:link w:val="2"/>
    <w:pPr>
      <w:widowControl w:val="0"/>
      <w:shd w:val="clear" w:color="auto" w:fill="FFFFFF"/>
      <w:spacing w:before="2060" w:after="600" w:line="293" w:lineRule="exact"/>
    </w:pPr>
    <w:rPr>
      <w:sz w:val="20"/>
    </w:rPr>
  </w:style>
  <w:style w:type="paragraph" w:customStyle="1" w:styleId="20">
    <w:name w:val="Заголовок №2"/>
    <w:basedOn w:val="a"/>
    <w:link w:val="22"/>
    <w:pPr>
      <w:widowControl w:val="0"/>
      <w:shd w:val="clear" w:color="auto" w:fill="FFFFFF"/>
      <w:spacing w:line="293" w:lineRule="exact"/>
      <w:jc w:val="both"/>
      <w:outlineLvl w:val="1"/>
    </w:pPr>
    <w:rPr>
      <w:sz w:val="26"/>
    </w:r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styleId="af1">
    <w:name w:val="annotation subject"/>
    <w:basedOn w:val="ab"/>
    <w:next w:val="ab"/>
    <w:link w:val="af2"/>
    <w:rPr>
      <w:b/>
    </w:rPr>
  </w:style>
  <w:style w:type="character" w:styleId="af3">
    <w:name w:val="line number"/>
    <w:basedOn w:val="a0"/>
    <w:semiHidden/>
  </w:style>
  <w:style w:type="character" w:styleId="af4">
    <w:name w:val="Hyperlink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</w:style>
  <w:style w:type="character" w:customStyle="1" w:styleId="a7">
    <w:name w:val="Основной текст Знак"/>
    <w:link w:val="a6"/>
    <w:rPr>
      <w:sz w:val="26"/>
    </w:rPr>
  </w:style>
  <w:style w:type="character" w:customStyle="1" w:styleId="aa">
    <w:name w:val="Текст выноски Знак"/>
    <w:link w:val="a9"/>
    <w:rPr>
      <w:rFonts w:ascii="Tahoma" w:hAnsi="Tahoma"/>
      <w:sz w:val="16"/>
    </w:rPr>
  </w:style>
  <w:style w:type="character" w:styleId="af5">
    <w:name w:val="annotation reference"/>
    <w:rPr>
      <w:sz w:val="16"/>
    </w:rPr>
  </w:style>
  <w:style w:type="character" w:customStyle="1" w:styleId="af2">
    <w:name w:val="Тема примечания Знак"/>
    <w:link w:val="af1"/>
    <w:rPr>
      <w:b/>
    </w:rPr>
  </w:style>
  <w:style w:type="character" w:customStyle="1" w:styleId="ae">
    <w:name w:val="Нижний колонтитул Знак"/>
    <w:link w:val="ad"/>
  </w:style>
  <w:style w:type="character" w:customStyle="1" w:styleId="af0">
    <w:name w:val="Текст сноски Знак"/>
    <w:link w:val="af"/>
    <w:rPr>
      <w:sz w:val="20"/>
    </w:rPr>
  </w:style>
  <w:style w:type="character" w:styleId="af6">
    <w:name w:val="footnote reference"/>
    <w:rPr>
      <w:vertAlign w:val="superscript"/>
    </w:rPr>
  </w:style>
  <w:style w:type="character" w:styleId="af7">
    <w:name w:val="Strong"/>
    <w:qFormat/>
    <w:rPr>
      <w:b/>
    </w:rPr>
  </w:style>
  <w:style w:type="character" w:customStyle="1" w:styleId="af8">
    <w:name w:val="Гипертекстовая ссылка"/>
    <w:rPr>
      <w:rFonts w:ascii="Times New Roman" w:hAnsi="Times New Roman"/>
      <w:color w:val="106BBE"/>
    </w:rPr>
  </w:style>
  <w:style w:type="character" w:customStyle="1" w:styleId="2">
    <w:name w:val="Основной текст (2)_"/>
    <w:link w:val="210"/>
    <w:rPr>
      <w:sz w:val="20"/>
    </w:rPr>
  </w:style>
  <w:style w:type="character" w:customStyle="1" w:styleId="23">
    <w:name w:val="Основной текст (2)"/>
    <w:rPr>
      <w:rFonts w:ascii="Times New Roman" w:hAnsi="Times New Roman"/>
      <w:u w:val="none"/>
      <w:shd w:val="clear" w:color="auto" w:fill="FFFFFF"/>
    </w:rPr>
  </w:style>
  <w:style w:type="character" w:customStyle="1" w:styleId="22">
    <w:name w:val="Заголовок №2_"/>
    <w:link w:val="20"/>
    <w:rPr>
      <w:sz w:val="26"/>
    </w:rPr>
  </w:style>
  <w:style w:type="character" w:styleId="af9">
    <w:name w:val="page number"/>
    <w:basedOn w:val="a0"/>
  </w:style>
  <w:style w:type="character" w:customStyle="1" w:styleId="ac">
    <w:name w:val="Текст примечания Знак"/>
    <w:basedOn w:val="a0"/>
    <w:link w:val="ab"/>
    <w:rPr>
      <w:sz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budget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4C77-0F1A-4024-8A8B-F2C57A4A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4662</Words>
  <Characters>26575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Кокоулина Юлия Алексеевна</dc:creator>
  <cp:lastModifiedBy>Петрова Елена Александровна</cp:lastModifiedBy>
  <cp:revision>4</cp:revision>
  <cp:lastPrinted>2024-05-07T12:07:00Z</cp:lastPrinted>
  <dcterms:created xsi:type="dcterms:W3CDTF">2025-06-30T12:41:00Z</dcterms:created>
  <dcterms:modified xsi:type="dcterms:W3CDTF">2025-07-11T13:00:00Z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1093163262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dzivinskii.av@cherepovetscity.ru</vt:lpwstr>
  </property>
  <property fmtid="{D5CDD505-2E9C-101B-9397-08002B2CF9AE}" pid="6" name="_AuthorEmailDisplayName">
    <vt:lpwstr>Дзивинский Александр Васильевич</vt:lpwstr>
  </property>
  <property fmtid="{D5CDD505-2E9C-101B-9397-08002B2CF9AE}" pid="7" name="_ReviewingToolsShownOnce">
    <vt:lpwstr/>
  </property>
</Properties>
</file>