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2B3" w:rsidRPr="005C75B3" w:rsidRDefault="0097407C" w:rsidP="00F372B3">
      <w:pPr>
        <w:autoSpaceDE w:val="0"/>
        <w:autoSpaceDN w:val="0"/>
        <w:adjustRightInd w:val="0"/>
        <w:spacing w:line="298" w:lineRule="exact"/>
        <w:ind w:right="-3"/>
        <w:jc w:val="center"/>
        <w:rPr>
          <w:b/>
          <w:bCs/>
          <w:spacing w:val="20"/>
        </w:rPr>
      </w:pPr>
      <w:r w:rsidRPr="005C75B3">
        <w:rPr>
          <w:noProof/>
          <w:sz w:val="24"/>
          <w:szCs w:val="24"/>
        </w:rPr>
        <mc:AlternateContent>
          <mc:Choice Requires="wps">
            <w:drawing>
              <wp:anchor distT="0" distB="13970" distL="24130" distR="24130" simplePos="0" relativeHeight="251661312" behindDoc="0" locked="0" layoutInCell="1" allowOverlap="1" wp14:anchorId="2C4F34E8" wp14:editId="75AD8185">
                <wp:simplePos x="0" y="0"/>
                <wp:positionH relativeFrom="margin">
                  <wp:posOffset>635</wp:posOffset>
                </wp:positionH>
                <wp:positionV relativeFrom="paragraph">
                  <wp:posOffset>0</wp:posOffset>
                </wp:positionV>
                <wp:extent cx="5943600" cy="612775"/>
                <wp:effectExtent l="0" t="0" r="0" b="158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910" w:rsidRPr="005C5BBC" w:rsidRDefault="009C5910" w:rsidP="00F372B3">
                            <w:pPr>
                              <w:ind w:right="4"/>
                              <w:jc w:val="center"/>
                              <w:rPr>
                                <w:b/>
                              </w:rPr>
                            </w:pPr>
                            <w:r w:rsidRPr="005C5BBC">
                              <w:rPr>
                                <w:b/>
                                <w:noProof/>
                              </w:rPr>
                              <w:drawing>
                                <wp:inline distT="0" distB="0" distL="0" distR="0" wp14:anchorId="235C527D" wp14:editId="27D537E0">
                                  <wp:extent cx="476250" cy="6096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6250" cy="6096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F34E8" id="_x0000_t202" coordsize="21600,21600" o:spt="202" path="m,l,21600r21600,l21600,xe">
                <v:stroke joinstyle="miter"/>
                <v:path gradientshapeok="t" o:connecttype="rect"/>
              </v:shapetype>
              <v:shape id="Text Box 2" o:spid="_x0000_s1026" type="#_x0000_t202" style="position:absolute;left:0;text-align:left;margin-left:.05pt;margin-top:0;width:468pt;height:48.25pt;z-index:251661312;visibility:visible;mso-wrap-style:square;mso-width-percent:0;mso-height-percent:0;mso-wrap-distance-left:1.9pt;mso-wrap-distance-top:0;mso-wrap-distance-right:1.9pt;mso-wrap-distance-bottom:1.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3q/qwIAAKk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" filled="f" stroked="f">
                <v:textbox inset="0,0,0,0">
                  <w:txbxContent>
                    <w:p w:rsidR="009C5910" w:rsidRPr="005C5BBC" w:rsidRDefault="009C5910" w:rsidP="00F372B3">
                      <w:pPr>
                        <w:ind w:right="4"/>
                        <w:jc w:val="center"/>
                        <w:rPr>
                          <w:b/>
                        </w:rPr>
                      </w:pPr>
                      <w:r w:rsidRPr="005C5BBC">
                        <w:rPr>
                          <w:b/>
                          <w:noProof/>
                        </w:rPr>
                        <w:drawing>
                          <wp:inline distT="0" distB="0" distL="0" distR="0" wp14:anchorId="235C527D" wp14:editId="27D537E0">
                            <wp:extent cx="476250" cy="6096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6250" cy="609600"/>
                                    </a:xfrm>
                                    <a:prstGeom prst="rect">
                                      <a:avLst/>
                                    </a:prstGeom>
                                    <a:noFill/>
                                    <a:ln w="9525">
                                      <a:noFill/>
                                      <a:miter lim="800000"/>
                                      <a:headEnd/>
                                      <a:tailEnd/>
                                    </a:ln>
                                  </pic:spPr>
                                </pic:pic>
                              </a:graphicData>
                            </a:graphic>
                          </wp:inline>
                        </w:drawing>
                      </w:r>
                    </w:p>
                  </w:txbxContent>
                </v:textbox>
                <w10:wrap type="topAndBottom" anchorx="margin"/>
              </v:shape>
            </w:pict>
          </mc:Fallback>
        </mc:AlternateContent>
      </w:r>
      <w:r w:rsidR="00F372B3" w:rsidRPr="005C75B3">
        <w:rPr>
          <w:b/>
          <w:bCs/>
          <w:spacing w:val="20"/>
        </w:rPr>
        <w:t>ВОЛОГОДСКАЯ</w:t>
      </w:r>
      <w:r w:rsidR="00F372B3" w:rsidRPr="005C75B3">
        <w:rPr>
          <w:b/>
          <w:bCs/>
          <w:spacing w:val="30"/>
        </w:rPr>
        <w:t xml:space="preserve"> </w:t>
      </w:r>
      <w:r w:rsidR="00F372B3" w:rsidRPr="005C75B3">
        <w:rPr>
          <w:b/>
          <w:bCs/>
          <w:spacing w:val="20"/>
        </w:rPr>
        <w:t>ОБЛАСТЬ</w:t>
      </w:r>
    </w:p>
    <w:p w:rsidR="00F372B3" w:rsidRPr="005C75B3" w:rsidRDefault="00F372B3" w:rsidP="00F372B3">
      <w:pPr>
        <w:autoSpaceDE w:val="0"/>
        <w:autoSpaceDN w:val="0"/>
        <w:adjustRightInd w:val="0"/>
        <w:spacing w:line="298" w:lineRule="exact"/>
        <w:ind w:right="-3"/>
        <w:jc w:val="center"/>
        <w:rPr>
          <w:b/>
          <w:bCs/>
          <w:spacing w:val="20"/>
        </w:rPr>
      </w:pPr>
      <w:r w:rsidRPr="005C75B3">
        <w:rPr>
          <w:b/>
          <w:bCs/>
          <w:spacing w:val="20"/>
        </w:rPr>
        <w:t>ГОРОД</w:t>
      </w:r>
      <w:r w:rsidRPr="005C75B3">
        <w:rPr>
          <w:b/>
          <w:bCs/>
          <w:spacing w:val="30"/>
        </w:rPr>
        <w:t xml:space="preserve"> </w:t>
      </w:r>
      <w:r w:rsidRPr="005C75B3">
        <w:rPr>
          <w:b/>
          <w:bCs/>
          <w:spacing w:val="20"/>
        </w:rPr>
        <w:t>ЧЕРЕПОВЕЦ</w:t>
      </w:r>
    </w:p>
    <w:p w:rsidR="00F372B3" w:rsidRPr="005C75B3" w:rsidRDefault="00F372B3" w:rsidP="00F372B3">
      <w:pPr>
        <w:autoSpaceDE w:val="0"/>
        <w:autoSpaceDN w:val="0"/>
        <w:adjustRightInd w:val="0"/>
        <w:spacing w:before="82"/>
        <w:ind w:right="-3"/>
        <w:jc w:val="center"/>
        <w:rPr>
          <w:b/>
          <w:bCs/>
          <w:spacing w:val="60"/>
          <w:sz w:val="28"/>
          <w:szCs w:val="28"/>
        </w:rPr>
      </w:pPr>
      <w:r w:rsidRPr="005C75B3">
        <w:rPr>
          <w:b/>
          <w:bCs/>
          <w:spacing w:val="60"/>
          <w:sz w:val="28"/>
          <w:szCs w:val="28"/>
        </w:rPr>
        <w:t>МЭРИЯ</w:t>
      </w:r>
    </w:p>
    <w:p w:rsidR="00F372B3" w:rsidRPr="005C75B3" w:rsidRDefault="00F372B3" w:rsidP="00F372B3">
      <w:pPr>
        <w:autoSpaceDE w:val="0"/>
        <w:autoSpaceDN w:val="0"/>
        <w:adjustRightInd w:val="0"/>
        <w:spacing w:before="96"/>
        <w:ind w:right="-3"/>
        <w:jc w:val="center"/>
        <w:rPr>
          <w:b/>
          <w:bCs/>
          <w:spacing w:val="20"/>
          <w:sz w:val="18"/>
          <w:szCs w:val="18"/>
        </w:rPr>
      </w:pPr>
      <w:r w:rsidRPr="005C75B3">
        <w:rPr>
          <w:b/>
          <w:bCs/>
          <w:spacing w:val="20"/>
          <w:sz w:val="18"/>
          <w:szCs w:val="18"/>
        </w:rPr>
        <w:t>ФИНАНСОВОЕ</w:t>
      </w:r>
      <w:r w:rsidRPr="005C75B3">
        <w:rPr>
          <w:b/>
          <w:bCs/>
          <w:spacing w:val="30"/>
          <w:sz w:val="18"/>
          <w:szCs w:val="18"/>
        </w:rPr>
        <w:t xml:space="preserve"> </w:t>
      </w:r>
      <w:r w:rsidRPr="005C75B3">
        <w:rPr>
          <w:b/>
          <w:bCs/>
          <w:spacing w:val="20"/>
          <w:sz w:val="18"/>
          <w:szCs w:val="18"/>
        </w:rPr>
        <w:t>УПРАВЛЕНИЕ</w:t>
      </w:r>
    </w:p>
    <w:p w:rsidR="00F372B3" w:rsidRPr="005C75B3" w:rsidRDefault="00F372B3" w:rsidP="00F372B3">
      <w:pPr>
        <w:autoSpaceDE w:val="0"/>
        <w:autoSpaceDN w:val="0"/>
        <w:adjustRightInd w:val="0"/>
        <w:spacing w:line="240" w:lineRule="exact"/>
        <w:ind w:right="-3"/>
        <w:jc w:val="center"/>
        <w:rPr>
          <w:sz w:val="24"/>
          <w:szCs w:val="24"/>
        </w:rPr>
      </w:pPr>
    </w:p>
    <w:p w:rsidR="00F372B3" w:rsidRPr="005C75B3" w:rsidRDefault="00F372B3" w:rsidP="00F372B3">
      <w:pPr>
        <w:autoSpaceDE w:val="0"/>
        <w:autoSpaceDN w:val="0"/>
        <w:adjustRightInd w:val="0"/>
        <w:ind w:right="-3"/>
        <w:jc w:val="center"/>
        <w:rPr>
          <w:b/>
          <w:bCs/>
          <w:spacing w:val="60"/>
          <w:sz w:val="36"/>
          <w:szCs w:val="36"/>
        </w:rPr>
      </w:pPr>
      <w:r w:rsidRPr="005C75B3">
        <w:rPr>
          <w:b/>
          <w:bCs/>
          <w:spacing w:val="60"/>
          <w:sz w:val="36"/>
          <w:szCs w:val="36"/>
        </w:rPr>
        <w:t>РАСПОРЯЖЕНИЕ</w:t>
      </w:r>
    </w:p>
    <w:p w:rsidR="00F372B3" w:rsidRPr="005C75B3" w:rsidRDefault="00F372B3" w:rsidP="00F372B3">
      <w:pPr>
        <w:widowControl w:val="0"/>
        <w:autoSpaceDE w:val="0"/>
        <w:autoSpaceDN w:val="0"/>
        <w:adjustRightInd w:val="0"/>
        <w:rPr>
          <w:sz w:val="26"/>
          <w:szCs w:val="26"/>
        </w:rPr>
      </w:pPr>
    </w:p>
    <w:p w:rsidR="00F372B3" w:rsidRPr="005C75B3" w:rsidRDefault="00F372B3" w:rsidP="00F372B3">
      <w:pPr>
        <w:autoSpaceDE w:val="0"/>
        <w:autoSpaceDN w:val="0"/>
        <w:adjustRightInd w:val="0"/>
        <w:spacing w:line="298" w:lineRule="exact"/>
        <w:rPr>
          <w:sz w:val="26"/>
          <w:szCs w:val="26"/>
        </w:rPr>
      </w:pPr>
    </w:p>
    <w:p w:rsidR="00D15965" w:rsidRPr="005C75B3" w:rsidRDefault="00D15965" w:rsidP="00F372B3">
      <w:pPr>
        <w:autoSpaceDE w:val="0"/>
        <w:autoSpaceDN w:val="0"/>
        <w:adjustRightInd w:val="0"/>
        <w:spacing w:line="298" w:lineRule="exact"/>
        <w:rPr>
          <w:sz w:val="26"/>
          <w:szCs w:val="26"/>
        </w:rPr>
      </w:pPr>
    </w:p>
    <w:p w:rsidR="00F372B3" w:rsidRPr="005C75B3" w:rsidRDefault="00C47B80" w:rsidP="00F372B3">
      <w:pPr>
        <w:autoSpaceDE w:val="0"/>
        <w:autoSpaceDN w:val="0"/>
        <w:adjustRightInd w:val="0"/>
        <w:spacing w:line="298" w:lineRule="exact"/>
        <w:rPr>
          <w:sz w:val="26"/>
          <w:szCs w:val="26"/>
        </w:rPr>
      </w:pPr>
      <w:r>
        <w:rPr>
          <w:sz w:val="26"/>
          <w:szCs w:val="26"/>
        </w:rPr>
        <w:t>14.02</w:t>
      </w:r>
      <w:r w:rsidR="005B518D" w:rsidRPr="005C75B3">
        <w:rPr>
          <w:sz w:val="26"/>
          <w:szCs w:val="26"/>
        </w:rPr>
        <w:t>.202</w:t>
      </w:r>
      <w:r>
        <w:rPr>
          <w:sz w:val="26"/>
          <w:szCs w:val="26"/>
        </w:rPr>
        <w:t>5</w:t>
      </w:r>
      <w:r w:rsidR="009A624B" w:rsidRPr="005C75B3">
        <w:rPr>
          <w:sz w:val="26"/>
          <w:szCs w:val="26"/>
        </w:rPr>
        <w:t xml:space="preserve"> № </w:t>
      </w:r>
      <w:r>
        <w:rPr>
          <w:sz w:val="26"/>
          <w:szCs w:val="26"/>
        </w:rPr>
        <w:t>26</w:t>
      </w:r>
      <w:r w:rsidR="00140CA8" w:rsidRPr="005C75B3">
        <w:rPr>
          <w:sz w:val="26"/>
          <w:szCs w:val="26"/>
        </w:rPr>
        <w:t xml:space="preserve"> </w:t>
      </w:r>
      <w:r w:rsidR="00F372B3" w:rsidRPr="005C75B3">
        <w:rPr>
          <w:sz w:val="26"/>
          <w:szCs w:val="26"/>
        </w:rPr>
        <w:t xml:space="preserve"> </w:t>
      </w:r>
    </w:p>
    <w:p w:rsidR="00F372B3" w:rsidRPr="005C75B3" w:rsidRDefault="00F372B3" w:rsidP="00F372B3">
      <w:pPr>
        <w:autoSpaceDE w:val="0"/>
        <w:autoSpaceDN w:val="0"/>
        <w:adjustRightInd w:val="0"/>
        <w:spacing w:line="298" w:lineRule="exact"/>
        <w:rPr>
          <w:sz w:val="26"/>
          <w:szCs w:val="26"/>
        </w:rPr>
      </w:pPr>
    </w:p>
    <w:p w:rsidR="00D15965" w:rsidRPr="005C75B3" w:rsidRDefault="00D15965" w:rsidP="00F372B3">
      <w:pPr>
        <w:autoSpaceDE w:val="0"/>
        <w:autoSpaceDN w:val="0"/>
        <w:adjustRightInd w:val="0"/>
        <w:spacing w:line="298" w:lineRule="exact"/>
        <w:rPr>
          <w:sz w:val="26"/>
          <w:szCs w:val="26"/>
        </w:rPr>
      </w:pPr>
    </w:p>
    <w:p w:rsidR="00BB2380" w:rsidRDefault="00394AC3" w:rsidP="00511B95">
      <w:pPr>
        <w:pStyle w:val="Style13"/>
        <w:widowControl/>
        <w:spacing w:line="298" w:lineRule="exact"/>
        <w:rPr>
          <w:rStyle w:val="FontStyle22"/>
          <w:sz w:val="26"/>
          <w:szCs w:val="26"/>
        </w:rPr>
      </w:pPr>
      <w:r w:rsidRPr="005C75B3">
        <w:rPr>
          <w:rStyle w:val="FontStyle22"/>
          <w:sz w:val="26"/>
          <w:szCs w:val="26"/>
        </w:rPr>
        <w:t>О</w:t>
      </w:r>
      <w:r w:rsidR="009A624B" w:rsidRPr="005C75B3">
        <w:rPr>
          <w:rStyle w:val="FontStyle22"/>
          <w:sz w:val="26"/>
          <w:szCs w:val="26"/>
        </w:rPr>
        <w:t xml:space="preserve">б утверждении </w:t>
      </w:r>
      <w:r w:rsidR="00511B95" w:rsidRPr="005C75B3">
        <w:rPr>
          <w:rStyle w:val="FontStyle22"/>
          <w:sz w:val="26"/>
          <w:szCs w:val="26"/>
        </w:rPr>
        <w:t xml:space="preserve">единых Правил </w:t>
      </w:r>
    </w:p>
    <w:p w:rsidR="00C47B80" w:rsidRDefault="00511B95" w:rsidP="00394AC3">
      <w:pPr>
        <w:pStyle w:val="Style13"/>
        <w:widowControl/>
        <w:spacing w:line="298" w:lineRule="exact"/>
        <w:rPr>
          <w:rStyle w:val="FontStyle22"/>
          <w:sz w:val="26"/>
          <w:szCs w:val="26"/>
        </w:rPr>
      </w:pPr>
      <w:r w:rsidRPr="005C75B3">
        <w:rPr>
          <w:rStyle w:val="FontStyle22"/>
          <w:sz w:val="26"/>
          <w:szCs w:val="26"/>
        </w:rPr>
        <w:t xml:space="preserve">и </w:t>
      </w:r>
      <w:r w:rsidR="009A624B" w:rsidRPr="005C75B3">
        <w:rPr>
          <w:rStyle w:val="FontStyle22"/>
          <w:sz w:val="26"/>
          <w:szCs w:val="26"/>
        </w:rPr>
        <w:t xml:space="preserve">Графика документооборота </w:t>
      </w:r>
    </w:p>
    <w:p w:rsidR="00BB2380" w:rsidRDefault="009A624B" w:rsidP="009A624B">
      <w:pPr>
        <w:pStyle w:val="Style13"/>
        <w:widowControl/>
        <w:spacing w:line="298" w:lineRule="exact"/>
        <w:rPr>
          <w:rStyle w:val="FontStyle22"/>
          <w:sz w:val="26"/>
          <w:szCs w:val="26"/>
        </w:rPr>
      </w:pPr>
      <w:r w:rsidRPr="005C75B3">
        <w:rPr>
          <w:rStyle w:val="FontStyle22"/>
          <w:sz w:val="26"/>
          <w:szCs w:val="26"/>
        </w:rPr>
        <w:t xml:space="preserve">при </w:t>
      </w:r>
      <w:r w:rsidR="00192E02" w:rsidRPr="005C75B3">
        <w:rPr>
          <w:rStyle w:val="FontStyle22"/>
          <w:sz w:val="26"/>
          <w:szCs w:val="26"/>
        </w:rPr>
        <w:t xml:space="preserve">централизации бюджетного </w:t>
      </w:r>
    </w:p>
    <w:p w:rsidR="00BB2380" w:rsidRDefault="009A624B" w:rsidP="009A624B">
      <w:pPr>
        <w:pStyle w:val="Style13"/>
        <w:widowControl/>
        <w:spacing w:line="298" w:lineRule="exact"/>
        <w:rPr>
          <w:rStyle w:val="FontStyle22"/>
          <w:sz w:val="26"/>
          <w:szCs w:val="26"/>
        </w:rPr>
      </w:pPr>
      <w:r w:rsidRPr="005C75B3">
        <w:rPr>
          <w:rStyle w:val="FontStyle22"/>
          <w:sz w:val="26"/>
          <w:szCs w:val="26"/>
        </w:rPr>
        <w:t>(бухгалтерского) учета и</w:t>
      </w:r>
      <w:r w:rsidR="00D15965" w:rsidRPr="005C75B3">
        <w:rPr>
          <w:rStyle w:val="FontStyle22"/>
          <w:sz w:val="26"/>
          <w:szCs w:val="26"/>
        </w:rPr>
        <w:t xml:space="preserve"> </w:t>
      </w:r>
      <w:r w:rsidRPr="005C75B3">
        <w:rPr>
          <w:rStyle w:val="FontStyle22"/>
          <w:sz w:val="26"/>
          <w:szCs w:val="26"/>
        </w:rPr>
        <w:t xml:space="preserve">составления </w:t>
      </w:r>
    </w:p>
    <w:p w:rsidR="003B606E" w:rsidRPr="005C75B3" w:rsidRDefault="009A624B" w:rsidP="009A624B">
      <w:pPr>
        <w:pStyle w:val="Style13"/>
        <w:widowControl/>
        <w:spacing w:line="298" w:lineRule="exact"/>
        <w:rPr>
          <w:sz w:val="26"/>
        </w:rPr>
      </w:pPr>
      <w:r w:rsidRPr="005C75B3">
        <w:rPr>
          <w:rStyle w:val="FontStyle22"/>
          <w:sz w:val="26"/>
          <w:szCs w:val="26"/>
        </w:rPr>
        <w:t xml:space="preserve">отчетности </w:t>
      </w:r>
    </w:p>
    <w:p w:rsidR="009625FC" w:rsidRDefault="009625FC" w:rsidP="00F372B3">
      <w:pPr>
        <w:widowControl w:val="0"/>
        <w:autoSpaceDE w:val="0"/>
        <w:autoSpaceDN w:val="0"/>
        <w:adjustRightInd w:val="0"/>
        <w:jc w:val="both"/>
        <w:rPr>
          <w:sz w:val="26"/>
          <w:szCs w:val="24"/>
        </w:rPr>
      </w:pPr>
    </w:p>
    <w:p w:rsidR="00C47B80" w:rsidRDefault="00C47B80" w:rsidP="00F372B3">
      <w:pPr>
        <w:widowControl w:val="0"/>
        <w:autoSpaceDE w:val="0"/>
        <w:autoSpaceDN w:val="0"/>
        <w:adjustRightInd w:val="0"/>
        <w:jc w:val="both"/>
        <w:rPr>
          <w:sz w:val="26"/>
          <w:szCs w:val="24"/>
        </w:rPr>
      </w:pPr>
    </w:p>
    <w:p w:rsidR="00C47B80" w:rsidRDefault="00C47B80" w:rsidP="00F372B3">
      <w:pPr>
        <w:widowControl w:val="0"/>
        <w:autoSpaceDE w:val="0"/>
        <w:autoSpaceDN w:val="0"/>
        <w:adjustRightInd w:val="0"/>
        <w:jc w:val="both"/>
        <w:rPr>
          <w:sz w:val="26"/>
          <w:szCs w:val="24"/>
        </w:rPr>
      </w:pPr>
    </w:p>
    <w:p w:rsidR="00C47B80" w:rsidRPr="005C75B3" w:rsidRDefault="00C47B80" w:rsidP="00F372B3">
      <w:pPr>
        <w:widowControl w:val="0"/>
        <w:autoSpaceDE w:val="0"/>
        <w:autoSpaceDN w:val="0"/>
        <w:adjustRightInd w:val="0"/>
        <w:jc w:val="both"/>
        <w:rPr>
          <w:sz w:val="26"/>
          <w:szCs w:val="24"/>
        </w:rPr>
      </w:pPr>
    </w:p>
    <w:p w:rsidR="00F372B3" w:rsidRPr="005C75B3" w:rsidRDefault="00192E02" w:rsidP="005C75B3">
      <w:pPr>
        <w:ind w:firstLine="708"/>
        <w:jc w:val="both"/>
        <w:rPr>
          <w:spacing w:val="-6"/>
          <w:sz w:val="26"/>
          <w:szCs w:val="26"/>
        </w:rPr>
      </w:pPr>
      <w:r w:rsidRPr="005C75B3">
        <w:rPr>
          <w:spacing w:val="-6"/>
          <w:sz w:val="26"/>
          <w:szCs w:val="26"/>
        </w:rPr>
        <w:t>На основании постановления Правительства Российской Федерации от 27.12.2019 № 1890 «Об общих требованиях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постановления мэрии города от 26.06.2020 № 2512 «О передаче полномочий»:</w:t>
      </w:r>
    </w:p>
    <w:p w:rsidR="00511B95" w:rsidRPr="005C75B3" w:rsidRDefault="00511B95" w:rsidP="005C75B3">
      <w:pPr>
        <w:pStyle w:val="Style13"/>
        <w:widowControl/>
        <w:numPr>
          <w:ilvl w:val="0"/>
          <w:numId w:val="26"/>
        </w:numPr>
        <w:spacing w:line="298" w:lineRule="exact"/>
        <w:ind w:left="0" w:firstLine="708"/>
        <w:jc w:val="both"/>
        <w:rPr>
          <w:sz w:val="26"/>
          <w:szCs w:val="26"/>
        </w:rPr>
      </w:pPr>
      <w:r w:rsidRPr="005C75B3">
        <w:rPr>
          <w:sz w:val="26"/>
          <w:szCs w:val="26"/>
        </w:rPr>
        <w:t xml:space="preserve">Утвердить единые Правила документооборота </w:t>
      </w:r>
      <w:r w:rsidR="00654D34" w:rsidRPr="005C75B3">
        <w:rPr>
          <w:sz w:val="26"/>
          <w:szCs w:val="26"/>
        </w:rPr>
        <w:t>при централизации</w:t>
      </w:r>
      <w:r w:rsidR="004A347E" w:rsidRPr="005C75B3">
        <w:rPr>
          <w:sz w:val="26"/>
          <w:szCs w:val="26"/>
        </w:rPr>
        <w:t xml:space="preserve"> </w:t>
      </w:r>
      <w:r w:rsidR="00654D34" w:rsidRPr="005C75B3">
        <w:rPr>
          <w:rStyle w:val="FontStyle22"/>
          <w:sz w:val="26"/>
          <w:szCs w:val="26"/>
        </w:rPr>
        <w:t xml:space="preserve">бюджетного (бухгалтерского) учета и составления отчетности </w:t>
      </w:r>
      <w:r w:rsidR="004A347E" w:rsidRPr="005C75B3">
        <w:rPr>
          <w:sz w:val="26"/>
          <w:szCs w:val="26"/>
        </w:rPr>
        <w:t>(приложение 1).</w:t>
      </w:r>
    </w:p>
    <w:p w:rsidR="00654D34" w:rsidRPr="005C75B3" w:rsidRDefault="004A347E" w:rsidP="005C75B3">
      <w:pPr>
        <w:pStyle w:val="aa"/>
        <w:numPr>
          <w:ilvl w:val="0"/>
          <w:numId w:val="26"/>
        </w:numPr>
        <w:ind w:left="0" w:firstLine="708"/>
        <w:jc w:val="both"/>
        <w:rPr>
          <w:sz w:val="26"/>
          <w:szCs w:val="26"/>
        </w:rPr>
      </w:pPr>
      <w:r w:rsidRPr="005C75B3">
        <w:rPr>
          <w:sz w:val="26"/>
          <w:szCs w:val="26"/>
        </w:rPr>
        <w:t>Утвердить График документооборота</w:t>
      </w:r>
      <w:r w:rsidR="00654D34" w:rsidRPr="005C75B3">
        <w:t xml:space="preserve"> </w:t>
      </w:r>
      <w:r w:rsidR="00654D34" w:rsidRPr="005C75B3">
        <w:rPr>
          <w:sz w:val="26"/>
          <w:szCs w:val="26"/>
        </w:rPr>
        <w:t>при централизации бюджетного (бухгалтерского) учета и составления отчетности (приложение 2).</w:t>
      </w:r>
    </w:p>
    <w:p w:rsidR="00654D34" w:rsidRPr="005C75B3" w:rsidRDefault="00654D34" w:rsidP="005C75B3">
      <w:pPr>
        <w:pStyle w:val="aa"/>
        <w:numPr>
          <w:ilvl w:val="0"/>
          <w:numId w:val="26"/>
        </w:numPr>
        <w:ind w:left="0" w:firstLine="708"/>
        <w:jc w:val="both"/>
        <w:rPr>
          <w:sz w:val="26"/>
          <w:szCs w:val="26"/>
        </w:rPr>
      </w:pPr>
      <w:r w:rsidRPr="005C75B3">
        <w:rPr>
          <w:sz w:val="26"/>
          <w:szCs w:val="26"/>
        </w:rPr>
        <w:t>Признать утратившими силу распоряжения финансового управления мэрии города:</w:t>
      </w:r>
    </w:p>
    <w:p w:rsidR="004A347E" w:rsidRPr="005C75B3" w:rsidRDefault="00654D34" w:rsidP="005C75B3">
      <w:pPr>
        <w:pStyle w:val="aa"/>
        <w:ind w:left="0" w:firstLine="708"/>
        <w:jc w:val="both"/>
        <w:rPr>
          <w:sz w:val="26"/>
          <w:szCs w:val="26"/>
        </w:rPr>
      </w:pPr>
      <w:r w:rsidRPr="005C75B3">
        <w:rPr>
          <w:sz w:val="26"/>
          <w:szCs w:val="26"/>
        </w:rPr>
        <w:t>от 31.07.2020 № 42 «Об утверждении Положения о правилах</w:t>
      </w:r>
      <w:r w:rsidRPr="005C75B3">
        <w:t xml:space="preserve"> </w:t>
      </w:r>
      <w:r w:rsidRPr="005C75B3">
        <w:rPr>
          <w:sz w:val="26"/>
          <w:szCs w:val="26"/>
        </w:rPr>
        <w:t>документооборота органов местного самоуправления, органов мэрии и муниципальных учреждений города Череповца при осуществлении муниципальным казенным учреждением «Финансово – бухгалтерский центр» полномочий (функций) по ведению бюджетного (бухгалтерского) учета и составлению отчетности»;</w:t>
      </w:r>
    </w:p>
    <w:p w:rsidR="00E044D2" w:rsidRPr="005C75B3" w:rsidRDefault="00E044D2" w:rsidP="005C75B3">
      <w:pPr>
        <w:pStyle w:val="aa"/>
        <w:ind w:left="0" w:firstLine="708"/>
        <w:jc w:val="both"/>
        <w:rPr>
          <w:sz w:val="26"/>
          <w:szCs w:val="26"/>
        </w:rPr>
      </w:pPr>
      <w:r w:rsidRPr="005C75B3">
        <w:rPr>
          <w:sz w:val="26"/>
          <w:szCs w:val="26"/>
        </w:rPr>
        <w:t>от 30.12.2020 № 93 «О внесении изменений в распоряжение финансового управления мэрии от 31.07.2020 № 42»;</w:t>
      </w:r>
    </w:p>
    <w:p w:rsidR="00E044D2" w:rsidRPr="005C75B3" w:rsidRDefault="00E044D2" w:rsidP="005C75B3">
      <w:pPr>
        <w:pStyle w:val="aa"/>
        <w:ind w:left="0" w:firstLine="708"/>
        <w:jc w:val="both"/>
        <w:rPr>
          <w:sz w:val="26"/>
          <w:szCs w:val="26"/>
        </w:rPr>
      </w:pPr>
      <w:r w:rsidRPr="005C75B3">
        <w:rPr>
          <w:sz w:val="26"/>
          <w:szCs w:val="26"/>
        </w:rPr>
        <w:t>от 27.04.2022 № 55 «О внесении изменений в распоряжение финансового управления мэрии от 31.07.2020 № 42»;</w:t>
      </w:r>
    </w:p>
    <w:p w:rsidR="00E044D2" w:rsidRPr="005C75B3" w:rsidRDefault="00E044D2" w:rsidP="00E044D2">
      <w:pPr>
        <w:pStyle w:val="aa"/>
        <w:ind w:left="0" w:firstLine="708"/>
        <w:jc w:val="both"/>
        <w:rPr>
          <w:sz w:val="26"/>
          <w:szCs w:val="26"/>
        </w:rPr>
      </w:pPr>
      <w:r w:rsidRPr="005C75B3">
        <w:rPr>
          <w:sz w:val="26"/>
          <w:szCs w:val="26"/>
        </w:rPr>
        <w:t>от 30.09.2021 № 71 «О внесении изменений в распоряжение финансового управления мэрии от 31.07.2020 № 42».</w:t>
      </w:r>
    </w:p>
    <w:p w:rsidR="00B97C64" w:rsidRPr="00A5659A" w:rsidRDefault="00E044D2" w:rsidP="009D716E">
      <w:pPr>
        <w:pStyle w:val="aa"/>
        <w:numPr>
          <w:ilvl w:val="0"/>
          <w:numId w:val="26"/>
        </w:numPr>
        <w:autoSpaceDE w:val="0"/>
        <w:autoSpaceDN w:val="0"/>
        <w:adjustRightInd w:val="0"/>
        <w:ind w:left="0" w:firstLine="708"/>
        <w:jc w:val="both"/>
        <w:rPr>
          <w:sz w:val="26"/>
          <w:szCs w:val="26"/>
        </w:rPr>
      </w:pPr>
      <w:r w:rsidRPr="00A5659A">
        <w:rPr>
          <w:sz w:val="26"/>
          <w:szCs w:val="26"/>
        </w:rPr>
        <w:t xml:space="preserve">Настоящее распоряжение вступает в силу с </w:t>
      </w:r>
      <w:r w:rsidR="00AA58C1">
        <w:rPr>
          <w:sz w:val="26"/>
          <w:szCs w:val="26"/>
        </w:rPr>
        <w:t>0</w:t>
      </w:r>
      <w:r w:rsidRPr="00A5659A">
        <w:rPr>
          <w:sz w:val="26"/>
          <w:szCs w:val="26"/>
        </w:rPr>
        <w:t>1</w:t>
      </w:r>
      <w:r w:rsidR="00AA58C1">
        <w:rPr>
          <w:sz w:val="26"/>
          <w:szCs w:val="26"/>
        </w:rPr>
        <w:t>.07.2025</w:t>
      </w:r>
      <w:r w:rsidRPr="00A5659A">
        <w:rPr>
          <w:sz w:val="26"/>
          <w:szCs w:val="26"/>
        </w:rPr>
        <w:t>.</w:t>
      </w:r>
    </w:p>
    <w:p w:rsidR="005A4D5C" w:rsidRPr="005C75B3" w:rsidRDefault="005A4D5C" w:rsidP="00F372B3">
      <w:pPr>
        <w:autoSpaceDE w:val="0"/>
        <w:autoSpaceDN w:val="0"/>
        <w:adjustRightInd w:val="0"/>
        <w:rPr>
          <w:sz w:val="26"/>
          <w:szCs w:val="26"/>
        </w:rPr>
      </w:pPr>
    </w:p>
    <w:p w:rsidR="00D15965" w:rsidRPr="005C75B3" w:rsidRDefault="00D15965" w:rsidP="00F372B3">
      <w:pPr>
        <w:autoSpaceDE w:val="0"/>
        <w:autoSpaceDN w:val="0"/>
        <w:adjustRightInd w:val="0"/>
        <w:rPr>
          <w:sz w:val="26"/>
          <w:szCs w:val="26"/>
        </w:rPr>
      </w:pPr>
    </w:p>
    <w:p w:rsidR="00D15965" w:rsidRPr="005C75B3" w:rsidRDefault="00D15965" w:rsidP="00F372B3">
      <w:pPr>
        <w:autoSpaceDE w:val="0"/>
        <w:autoSpaceDN w:val="0"/>
        <w:adjustRightInd w:val="0"/>
        <w:rPr>
          <w:sz w:val="26"/>
          <w:szCs w:val="26"/>
        </w:rPr>
      </w:pPr>
      <w:r w:rsidRPr="005C75B3">
        <w:rPr>
          <w:sz w:val="26"/>
          <w:szCs w:val="26"/>
        </w:rPr>
        <w:t>Исполняющий обязанности з</w:t>
      </w:r>
      <w:r w:rsidR="00F372B3" w:rsidRPr="005C75B3">
        <w:rPr>
          <w:sz w:val="26"/>
          <w:szCs w:val="26"/>
        </w:rPr>
        <w:t>аместител</w:t>
      </w:r>
      <w:r w:rsidRPr="005C75B3">
        <w:rPr>
          <w:sz w:val="26"/>
          <w:szCs w:val="26"/>
        </w:rPr>
        <w:t>я</w:t>
      </w:r>
    </w:p>
    <w:p w:rsidR="00D15965" w:rsidRPr="005C75B3" w:rsidRDefault="00F372B3" w:rsidP="00F372B3">
      <w:pPr>
        <w:autoSpaceDE w:val="0"/>
        <w:autoSpaceDN w:val="0"/>
        <w:adjustRightInd w:val="0"/>
        <w:rPr>
          <w:sz w:val="26"/>
          <w:szCs w:val="26"/>
        </w:rPr>
      </w:pPr>
      <w:r w:rsidRPr="005C75B3">
        <w:rPr>
          <w:sz w:val="26"/>
          <w:szCs w:val="26"/>
        </w:rPr>
        <w:t>мэра города, начальник</w:t>
      </w:r>
      <w:r w:rsidR="00D15965" w:rsidRPr="005C75B3">
        <w:rPr>
          <w:sz w:val="26"/>
          <w:szCs w:val="26"/>
        </w:rPr>
        <w:t>а</w:t>
      </w:r>
      <w:r w:rsidRPr="005C75B3">
        <w:rPr>
          <w:sz w:val="26"/>
          <w:szCs w:val="26"/>
        </w:rPr>
        <w:t xml:space="preserve"> финансового </w:t>
      </w:r>
    </w:p>
    <w:p w:rsidR="00B97C64" w:rsidRPr="005C75B3" w:rsidRDefault="00F372B3" w:rsidP="00F372B3">
      <w:pPr>
        <w:autoSpaceDE w:val="0"/>
        <w:autoSpaceDN w:val="0"/>
        <w:adjustRightInd w:val="0"/>
        <w:rPr>
          <w:sz w:val="26"/>
          <w:szCs w:val="26"/>
        </w:rPr>
        <w:sectPr w:rsidR="00B97C64" w:rsidRPr="005C75B3" w:rsidSect="00192E02">
          <w:headerReference w:type="default" r:id="rId9"/>
          <w:pgSz w:w="11906" w:h="16838" w:code="9"/>
          <w:pgMar w:top="567" w:right="567" w:bottom="567" w:left="1418" w:header="567" w:footer="709" w:gutter="0"/>
          <w:cols w:space="708"/>
          <w:titlePg/>
          <w:docGrid w:linePitch="360"/>
        </w:sectPr>
      </w:pPr>
      <w:r w:rsidRPr="005C75B3">
        <w:rPr>
          <w:sz w:val="26"/>
          <w:szCs w:val="26"/>
        </w:rPr>
        <w:t xml:space="preserve">управления мэрии                                              </w:t>
      </w:r>
      <w:r w:rsidR="00D15965" w:rsidRPr="005C75B3">
        <w:rPr>
          <w:sz w:val="26"/>
          <w:szCs w:val="26"/>
        </w:rPr>
        <w:t xml:space="preserve">               </w:t>
      </w:r>
      <w:r w:rsidR="00AA58C1">
        <w:rPr>
          <w:sz w:val="26"/>
          <w:szCs w:val="26"/>
        </w:rPr>
        <w:t xml:space="preserve">     </w:t>
      </w:r>
      <w:r w:rsidR="00D15965" w:rsidRPr="005C75B3">
        <w:rPr>
          <w:sz w:val="26"/>
          <w:szCs w:val="26"/>
        </w:rPr>
        <w:t xml:space="preserve">                                </w:t>
      </w:r>
      <w:r w:rsidRPr="005C75B3">
        <w:rPr>
          <w:sz w:val="26"/>
          <w:szCs w:val="26"/>
        </w:rPr>
        <w:t xml:space="preserve"> </w:t>
      </w:r>
      <w:r w:rsidR="00D15965" w:rsidRPr="005C75B3">
        <w:rPr>
          <w:sz w:val="26"/>
          <w:szCs w:val="26"/>
        </w:rPr>
        <w:t>Д.В. Мухина</w:t>
      </w:r>
    </w:p>
    <w:p w:rsidR="00B97C64" w:rsidRPr="005C75B3" w:rsidRDefault="00311719" w:rsidP="00650D9F">
      <w:pPr>
        <w:ind w:firstLine="6521"/>
        <w:rPr>
          <w:sz w:val="26"/>
          <w:szCs w:val="26"/>
        </w:rPr>
      </w:pPr>
      <w:r w:rsidRPr="005C75B3">
        <w:rPr>
          <w:sz w:val="26"/>
          <w:szCs w:val="26"/>
        </w:rPr>
        <w:t xml:space="preserve">Приложение </w:t>
      </w:r>
      <w:r w:rsidR="00D15965" w:rsidRPr="005C75B3">
        <w:rPr>
          <w:sz w:val="26"/>
          <w:szCs w:val="26"/>
        </w:rPr>
        <w:t>1</w:t>
      </w:r>
    </w:p>
    <w:p w:rsidR="00B97C64" w:rsidRPr="005C75B3" w:rsidRDefault="00311719" w:rsidP="00650D9F">
      <w:pPr>
        <w:ind w:firstLine="6521"/>
        <w:rPr>
          <w:sz w:val="26"/>
          <w:szCs w:val="26"/>
        </w:rPr>
      </w:pPr>
      <w:r w:rsidRPr="005C75B3">
        <w:rPr>
          <w:sz w:val="26"/>
          <w:szCs w:val="26"/>
        </w:rPr>
        <w:t xml:space="preserve">к </w:t>
      </w:r>
      <w:r w:rsidR="003C4834" w:rsidRPr="005C75B3">
        <w:rPr>
          <w:sz w:val="26"/>
          <w:szCs w:val="26"/>
        </w:rPr>
        <w:t>распоряжению</w:t>
      </w:r>
      <w:r w:rsidR="00B97C64" w:rsidRPr="005C75B3">
        <w:rPr>
          <w:sz w:val="26"/>
          <w:szCs w:val="26"/>
        </w:rPr>
        <w:t xml:space="preserve"> </w:t>
      </w:r>
      <w:r w:rsidRPr="005C75B3">
        <w:rPr>
          <w:sz w:val="26"/>
          <w:szCs w:val="26"/>
        </w:rPr>
        <w:t xml:space="preserve">финансового </w:t>
      </w:r>
    </w:p>
    <w:p w:rsidR="00311719" w:rsidRPr="005C75B3" w:rsidRDefault="00311719" w:rsidP="00650D9F">
      <w:pPr>
        <w:ind w:firstLine="6521"/>
        <w:rPr>
          <w:sz w:val="26"/>
          <w:szCs w:val="26"/>
        </w:rPr>
      </w:pPr>
      <w:r w:rsidRPr="005C75B3">
        <w:rPr>
          <w:sz w:val="26"/>
          <w:szCs w:val="26"/>
        </w:rPr>
        <w:t>управления мэрии города</w:t>
      </w:r>
    </w:p>
    <w:p w:rsidR="00311719" w:rsidRPr="005C75B3" w:rsidRDefault="00311719" w:rsidP="00650D9F">
      <w:pPr>
        <w:ind w:firstLine="6521"/>
        <w:rPr>
          <w:sz w:val="26"/>
          <w:szCs w:val="26"/>
        </w:rPr>
      </w:pPr>
      <w:r w:rsidRPr="005C75B3">
        <w:rPr>
          <w:sz w:val="26"/>
          <w:szCs w:val="26"/>
        </w:rPr>
        <w:t xml:space="preserve">от </w:t>
      </w:r>
      <w:r w:rsidR="00E9406E">
        <w:rPr>
          <w:sz w:val="26"/>
          <w:szCs w:val="26"/>
        </w:rPr>
        <w:t>14.02</w:t>
      </w:r>
      <w:r w:rsidR="0087334D" w:rsidRPr="005C75B3">
        <w:rPr>
          <w:sz w:val="26"/>
          <w:szCs w:val="26"/>
        </w:rPr>
        <w:t>.202</w:t>
      </w:r>
      <w:r w:rsidR="00E9406E">
        <w:rPr>
          <w:sz w:val="26"/>
          <w:szCs w:val="26"/>
        </w:rPr>
        <w:t>5</w:t>
      </w:r>
      <w:r w:rsidR="0087334D" w:rsidRPr="005C75B3">
        <w:rPr>
          <w:sz w:val="26"/>
          <w:szCs w:val="26"/>
        </w:rPr>
        <w:t xml:space="preserve"> </w:t>
      </w:r>
      <w:r w:rsidR="00FC4F63" w:rsidRPr="005C75B3">
        <w:rPr>
          <w:sz w:val="26"/>
          <w:szCs w:val="26"/>
        </w:rPr>
        <w:t xml:space="preserve">№ </w:t>
      </w:r>
      <w:r w:rsidR="00E9406E">
        <w:rPr>
          <w:sz w:val="26"/>
          <w:szCs w:val="26"/>
        </w:rPr>
        <w:t>26</w:t>
      </w:r>
    </w:p>
    <w:p w:rsidR="00EC6CC1" w:rsidRPr="005C75B3" w:rsidRDefault="00EC6CC1" w:rsidP="00EC6CC1">
      <w:pPr>
        <w:ind w:firstLine="5954"/>
        <w:rPr>
          <w:sz w:val="26"/>
          <w:szCs w:val="26"/>
        </w:rPr>
      </w:pPr>
    </w:p>
    <w:p w:rsidR="00311719" w:rsidRPr="005C75B3" w:rsidRDefault="00311719">
      <w:pPr>
        <w:rPr>
          <w:sz w:val="26"/>
          <w:szCs w:val="26"/>
        </w:rPr>
      </w:pPr>
    </w:p>
    <w:p w:rsidR="00D15965" w:rsidRPr="005C75B3" w:rsidRDefault="00D15965" w:rsidP="00B21DAF">
      <w:pPr>
        <w:jc w:val="center"/>
        <w:rPr>
          <w:sz w:val="26"/>
          <w:szCs w:val="26"/>
        </w:rPr>
      </w:pPr>
      <w:r w:rsidRPr="005C75B3">
        <w:rPr>
          <w:sz w:val="26"/>
          <w:szCs w:val="26"/>
        </w:rPr>
        <w:t>Правила</w:t>
      </w:r>
      <w:r w:rsidR="00A876F3" w:rsidRPr="005C75B3">
        <w:rPr>
          <w:sz w:val="26"/>
          <w:szCs w:val="26"/>
        </w:rPr>
        <w:t xml:space="preserve"> документооборота</w:t>
      </w:r>
      <w:r w:rsidR="009625FC" w:rsidRPr="005C75B3">
        <w:rPr>
          <w:sz w:val="26"/>
          <w:szCs w:val="26"/>
        </w:rPr>
        <w:t xml:space="preserve"> </w:t>
      </w:r>
    </w:p>
    <w:p w:rsidR="00B21DAF" w:rsidRPr="005C75B3" w:rsidRDefault="00D15965" w:rsidP="00B21DAF">
      <w:pPr>
        <w:jc w:val="center"/>
        <w:rPr>
          <w:sz w:val="26"/>
          <w:szCs w:val="26"/>
        </w:rPr>
      </w:pPr>
      <w:r w:rsidRPr="005C75B3">
        <w:rPr>
          <w:sz w:val="26"/>
          <w:szCs w:val="26"/>
        </w:rPr>
        <w:t xml:space="preserve">при централизации </w:t>
      </w:r>
      <w:r w:rsidRPr="005C75B3">
        <w:rPr>
          <w:rStyle w:val="FontStyle22"/>
          <w:sz w:val="26"/>
          <w:szCs w:val="26"/>
        </w:rPr>
        <w:t>бюджетного (бухгалтерского) учета и составления отчетности</w:t>
      </w:r>
    </w:p>
    <w:p w:rsidR="00B21DAF" w:rsidRPr="005C75B3" w:rsidRDefault="00B21DAF" w:rsidP="00B21DAF">
      <w:pPr>
        <w:jc w:val="center"/>
        <w:rPr>
          <w:sz w:val="26"/>
          <w:szCs w:val="26"/>
        </w:rPr>
      </w:pPr>
    </w:p>
    <w:p w:rsidR="0066198B" w:rsidRPr="005C75B3" w:rsidRDefault="0066198B" w:rsidP="00877E2B">
      <w:pPr>
        <w:pStyle w:val="aa"/>
        <w:numPr>
          <w:ilvl w:val="0"/>
          <w:numId w:val="22"/>
        </w:numPr>
        <w:ind w:left="0" w:firstLine="0"/>
        <w:jc w:val="center"/>
        <w:rPr>
          <w:sz w:val="26"/>
          <w:szCs w:val="26"/>
        </w:rPr>
      </w:pPr>
      <w:r w:rsidRPr="005C75B3">
        <w:rPr>
          <w:sz w:val="26"/>
          <w:szCs w:val="26"/>
        </w:rPr>
        <w:t>Общие положения</w:t>
      </w:r>
    </w:p>
    <w:p w:rsidR="0066198B" w:rsidRPr="005C75B3" w:rsidRDefault="0066198B" w:rsidP="009F59B6">
      <w:pPr>
        <w:pStyle w:val="aa"/>
        <w:ind w:left="0" w:firstLine="720"/>
        <w:rPr>
          <w:sz w:val="26"/>
          <w:szCs w:val="26"/>
        </w:rPr>
      </w:pPr>
    </w:p>
    <w:p w:rsidR="00E9406E" w:rsidRDefault="00D15965" w:rsidP="00E9406E">
      <w:pPr>
        <w:pStyle w:val="aa"/>
        <w:numPr>
          <w:ilvl w:val="1"/>
          <w:numId w:val="22"/>
        </w:numPr>
        <w:ind w:left="0" w:firstLine="708"/>
        <w:jc w:val="both"/>
        <w:rPr>
          <w:sz w:val="26"/>
          <w:szCs w:val="26"/>
        </w:rPr>
      </w:pPr>
      <w:r w:rsidRPr="005C75B3">
        <w:rPr>
          <w:sz w:val="26"/>
          <w:szCs w:val="26"/>
        </w:rPr>
        <w:t xml:space="preserve">Правила документооборота при централизации </w:t>
      </w:r>
      <w:r w:rsidRPr="005C75B3">
        <w:rPr>
          <w:rStyle w:val="FontStyle22"/>
          <w:sz w:val="26"/>
          <w:szCs w:val="26"/>
        </w:rPr>
        <w:t>бюджетного (бухгалтерского) учета и составления отчетности</w:t>
      </w:r>
      <w:r w:rsidRPr="005C75B3">
        <w:rPr>
          <w:sz w:val="26"/>
          <w:szCs w:val="26"/>
        </w:rPr>
        <w:t xml:space="preserve"> </w:t>
      </w:r>
      <w:r w:rsidR="006811E5" w:rsidRPr="005C75B3">
        <w:rPr>
          <w:rStyle w:val="FontStyle22"/>
          <w:sz w:val="26"/>
          <w:szCs w:val="26"/>
        </w:rPr>
        <w:t xml:space="preserve">(далее – Правила) </w:t>
      </w:r>
      <w:r w:rsidR="009B40AD" w:rsidRPr="005C75B3">
        <w:rPr>
          <w:sz w:val="26"/>
          <w:szCs w:val="26"/>
        </w:rPr>
        <w:t>разработаны в целях</w:t>
      </w:r>
      <w:r w:rsidR="003361FE" w:rsidRPr="005C75B3">
        <w:rPr>
          <w:sz w:val="26"/>
          <w:szCs w:val="26"/>
        </w:rPr>
        <w:t xml:space="preserve"> </w:t>
      </w:r>
      <w:r w:rsidR="00710FB1" w:rsidRPr="005C75B3">
        <w:rPr>
          <w:sz w:val="26"/>
          <w:szCs w:val="26"/>
          <w:shd w:val="clear" w:color="auto" w:fill="FFFFFF"/>
        </w:rPr>
        <w:t>обеспечения един</w:t>
      </w:r>
      <w:r w:rsidR="00302BDF" w:rsidRPr="005C75B3">
        <w:rPr>
          <w:sz w:val="26"/>
          <w:szCs w:val="26"/>
          <w:shd w:val="clear" w:color="auto" w:fill="FFFFFF"/>
        </w:rPr>
        <w:t>ых подходов</w:t>
      </w:r>
      <w:r w:rsidR="00914D1B" w:rsidRPr="005C75B3">
        <w:rPr>
          <w:sz w:val="26"/>
          <w:szCs w:val="26"/>
          <w:shd w:val="clear" w:color="auto" w:fill="FFFFFF"/>
        </w:rPr>
        <w:t xml:space="preserve"> к о</w:t>
      </w:r>
      <w:r w:rsidR="00302BDF" w:rsidRPr="005C75B3">
        <w:rPr>
          <w:sz w:val="26"/>
          <w:szCs w:val="26"/>
        </w:rPr>
        <w:t>рганизации документооборота, хранени</w:t>
      </w:r>
      <w:r w:rsidR="004750F0" w:rsidRPr="005C75B3">
        <w:rPr>
          <w:sz w:val="26"/>
          <w:szCs w:val="26"/>
        </w:rPr>
        <w:t>ю</w:t>
      </w:r>
      <w:r w:rsidR="00302BDF" w:rsidRPr="005C75B3">
        <w:rPr>
          <w:sz w:val="26"/>
          <w:szCs w:val="26"/>
        </w:rPr>
        <w:t xml:space="preserve"> </w:t>
      </w:r>
      <w:r w:rsidR="004750F0" w:rsidRPr="005C75B3">
        <w:rPr>
          <w:sz w:val="26"/>
          <w:szCs w:val="26"/>
        </w:rPr>
        <w:t>документов и</w:t>
      </w:r>
      <w:r w:rsidR="00302BDF" w:rsidRPr="005C75B3">
        <w:rPr>
          <w:sz w:val="26"/>
          <w:szCs w:val="26"/>
        </w:rPr>
        <w:t xml:space="preserve"> </w:t>
      </w:r>
      <w:r w:rsidR="003361FE" w:rsidRPr="005C75B3">
        <w:rPr>
          <w:sz w:val="26"/>
          <w:szCs w:val="26"/>
        </w:rPr>
        <w:t xml:space="preserve">порядку их </w:t>
      </w:r>
      <w:r w:rsidR="00302BDF" w:rsidRPr="005C75B3">
        <w:rPr>
          <w:sz w:val="26"/>
          <w:szCs w:val="26"/>
        </w:rPr>
        <w:t>использовани</w:t>
      </w:r>
      <w:r w:rsidR="003361FE" w:rsidRPr="005C75B3">
        <w:rPr>
          <w:sz w:val="26"/>
          <w:szCs w:val="26"/>
        </w:rPr>
        <w:t>я</w:t>
      </w:r>
      <w:r w:rsidR="00914D1B" w:rsidRPr="005C75B3">
        <w:rPr>
          <w:sz w:val="26"/>
          <w:szCs w:val="26"/>
        </w:rPr>
        <w:t xml:space="preserve">, к </w:t>
      </w:r>
      <w:r w:rsidR="00914D1B" w:rsidRPr="005C75B3">
        <w:rPr>
          <w:sz w:val="26"/>
          <w:szCs w:val="26"/>
          <w:shd w:val="clear" w:color="auto" w:fill="FFFFFF"/>
        </w:rPr>
        <w:t>процессу</w:t>
      </w:r>
      <w:r w:rsidR="00710FB1" w:rsidRPr="005C75B3">
        <w:rPr>
          <w:sz w:val="26"/>
          <w:szCs w:val="26"/>
          <w:shd w:val="clear" w:color="auto" w:fill="FFFFFF"/>
        </w:rPr>
        <w:t xml:space="preserve"> </w:t>
      </w:r>
      <w:r w:rsidR="00302BDF" w:rsidRPr="005C75B3">
        <w:rPr>
          <w:sz w:val="26"/>
          <w:szCs w:val="26"/>
        </w:rPr>
        <w:t xml:space="preserve">взаимодействия </w:t>
      </w:r>
      <w:r w:rsidR="003361FE" w:rsidRPr="005C75B3">
        <w:rPr>
          <w:sz w:val="26"/>
          <w:szCs w:val="26"/>
        </w:rPr>
        <w:t xml:space="preserve">между </w:t>
      </w:r>
      <w:r w:rsidR="00302BDF" w:rsidRPr="005C75B3">
        <w:rPr>
          <w:sz w:val="26"/>
          <w:szCs w:val="26"/>
        </w:rPr>
        <w:t>субъект</w:t>
      </w:r>
      <w:r w:rsidR="003361FE" w:rsidRPr="005C75B3">
        <w:rPr>
          <w:sz w:val="26"/>
          <w:szCs w:val="26"/>
        </w:rPr>
        <w:t>ами</w:t>
      </w:r>
      <w:r w:rsidR="00302BDF" w:rsidRPr="005C75B3">
        <w:rPr>
          <w:sz w:val="26"/>
          <w:szCs w:val="26"/>
        </w:rPr>
        <w:t xml:space="preserve"> </w:t>
      </w:r>
      <w:r w:rsidR="00EB48B2" w:rsidRPr="005C75B3">
        <w:rPr>
          <w:sz w:val="26"/>
          <w:szCs w:val="26"/>
        </w:rPr>
        <w:t xml:space="preserve">централизованного </w:t>
      </w:r>
      <w:r w:rsidR="00302BDF" w:rsidRPr="005C75B3">
        <w:rPr>
          <w:sz w:val="26"/>
          <w:szCs w:val="26"/>
        </w:rPr>
        <w:t>учета и уполномоченной организаци</w:t>
      </w:r>
      <w:r w:rsidR="003361FE" w:rsidRPr="005C75B3">
        <w:rPr>
          <w:sz w:val="26"/>
          <w:szCs w:val="26"/>
        </w:rPr>
        <w:t>ей</w:t>
      </w:r>
      <w:r w:rsidR="006811E5" w:rsidRPr="005C75B3">
        <w:rPr>
          <w:sz w:val="26"/>
          <w:szCs w:val="26"/>
        </w:rPr>
        <w:t xml:space="preserve">. </w:t>
      </w:r>
    </w:p>
    <w:p w:rsidR="00E9406E" w:rsidRDefault="00B85E15" w:rsidP="00E9406E">
      <w:pPr>
        <w:pStyle w:val="aa"/>
        <w:numPr>
          <w:ilvl w:val="1"/>
          <w:numId w:val="22"/>
        </w:numPr>
        <w:ind w:left="0" w:firstLine="708"/>
        <w:jc w:val="both"/>
        <w:rPr>
          <w:sz w:val="26"/>
          <w:szCs w:val="26"/>
        </w:rPr>
      </w:pPr>
      <w:r w:rsidRPr="005C75B3">
        <w:rPr>
          <w:sz w:val="26"/>
          <w:szCs w:val="26"/>
        </w:rPr>
        <w:t xml:space="preserve">Настоящие Правила </w:t>
      </w:r>
      <w:r w:rsidR="00D15965" w:rsidRPr="005C75B3">
        <w:rPr>
          <w:sz w:val="26"/>
          <w:szCs w:val="26"/>
        </w:rPr>
        <w:t xml:space="preserve">устанавливают </w:t>
      </w:r>
      <w:r w:rsidRPr="005C75B3">
        <w:rPr>
          <w:sz w:val="26"/>
          <w:szCs w:val="26"/>
        </w:rPr>
        <w:t>основные</w:t>
      </w:r>
      <w:r w:rsidR="00D15965" w:rsidRPr="005C75B3">
        <w:rPr>
          <w:sz w:val="26"/>
          <w:szCs w:val="26"/>
        </w:rPr>
        <w:t xml:space="preserve"> требования к </w:t>
      </w:r>
      <w:r w:rsidR="009B40AD" w:rsidRPr="005C75B3">
        <w:rPr>
          <w:sz w:val="26"/>
          <w:szCs w:val="26"/>
        </w:rPr>
        <w:t xml:space="preserve">технологии </w:t>
      </w:r>
      <w:r w:rsidR="00183769" w:rsidRPr="005C75B3">
        <w:rPr>
          <w:sz w:val="26"/>
          <w:szCs w:val="26"/>
        </w:rPr>
        <w:t xml:space="preserve">обработки учетной информации, к порядку и </w:t>
      </w:r>
      <w:r w:rsidR="009B40AD" w:rsidRPr="005C75B3">
        <w:rPr>
          <w:sz w:val="26"/>
          <w:szCs w:val="26"/>
        </w:rPr>
        <w:t xml:space="preserve">срокам составления, передачи (представления) для отражения в </w:t>
      </w:r>
      <w:r w:rsidR="00EB48B2" w:rsidRPr="005C75B3">
        <w:rPr>
          <w:sz w:val="26"/>
          <w:szCs w:val="26"/>
        </w:rPr>
        <w:t>бюджетном (бухгалтерском) учет</w:t>
      </w:r>
      <w:r w:rsidR="00914D1B" w:rsidRPr="005C75B3">
        <w:rPr>
          <w:sz w:val="26"/>
          <w:szCs w:val="26"/>
        </w:rPr>
        <w:t>е</w:t>
      </w:r>
      <w:r w:rsidR="00EB48B2" w:rsidRPr="005C75B3">
        <w:rPr>
          <w:sz w:val="26"/>
          <w:szCs w:val="26"/>
        </w:rPr>
        <w:t xml:space="preserve"> (далее – бухгалтерский учет)</w:t>
      </w:r>
      <w:r w:rsidR="00654850" w:rsidRPr="005C75B3">
        <w:rPr>
          <w:sz w:val="26"/>
          <w:szCs w:val="26"/>
        </w:rPr>
        <w:t xml:space="preserve"> </w:t>
      </w:r>
      <w:r w:rsidR="009B40AD" w:rsidRPr="005C75B3">
        <w:rPr>
          <w:sz w:val="26"/>
          <w:szCs w:val="26"/>
        </w:rPr>
        <w:t>первичных (сводных) учетных документов</w:t>
      </w:r>
      <w:r w:rsidR="0044751E" w:rsidRPr="005C75B3">
        <w:rPr>
          <w:sz w:val="26"/>
          <w:szCs w:val="26"/>
        </w:rPr>
        <w:t xml:space="preserve">, </w:t>
      </w:r>
      <w:r w:rsidR="00523CB4" w:rsidRPr="005C75B3">
        <w:rPr>
          <w:sz w:val="26"/>
          <w:szCs w:val="26"/>
        </w:rPr>
        <w:t xml:space="preserve">регистров бухгалтерского учета, </w:t>
      </w:r>
      <w:r w:rsidR="00654850" w:rsidRPr="005C75B3">
        <w:rPr>
          <w:sz w:val="26"/>
          <w:szCs w:val="26"/>
        </w:rPr>
        <w:t xml:space="preserve">документов для начисления выплат по оплате труда и иных причитающихся сотрудникам выплат, а также </w:t>
      </w:r>
      <w:r w:rsidR="0044751E" w:rsidRPr="005C75B3">
        <w:rPr>
          <w:sz w:val="26"/>
          <w:szCs w:val="26"/>
        </w:rPr>
        <w:t xml:space="preserve">иных документов и информации субъектов </w:t>
      </w:r>
      <w:r w:rsidR="00EB48B2" w:rsidRPr="005C75B3">
        <w:rPr>
          <w:sz w:val="26"/>
          <w:szCs w:val="26"/>
        </w:rPr>
        <w:t>централизованного учета</w:t>
      </w:r>
      <w:r w:rsidR="0044751E" w:rsidRPr="005C75B3">
        <w:rPr>
          <w:sz w:val="26"/>
          <w:szCs w:val="26"/>
        </w:rPr>
        <w:t xml:space="preserve">, необходимых </w:t>
      </w:r>
      <w:r w:rsidR="00007205" w:rsidRPr="005C75B3">
        <w:rPr>
          <w:sz w:val="26"/>
          <w:szCs w:val="26"/>
          <w:shd w:val="clear" w:color="auto" w:fill="FFFFFF"/>
        </w:rPr>
        <w:t>центру учета</w:t>
      </w:r>
      <w:r w:rsidR="00654850" w:rsidRPr="005C75B3">
        <w:rPr>
          <w:sz w:val="26"/>
          <w:szCs w:val="26"/>
          <w:shd w:val="clear" w:color="auto" w:fill="FFFFFF"/>
        </w:rPr>
        <w:t xml:space="preserve"> </w:t>
      </w:r>
      <w:r w:rsidR="00007205" w:rsidRPr="005C75B3">
        <w:rPr>
          <w:sz w:val="26"/>
          <w:szCs w:val="26"/>
          <w:shd w:val="clear" w:color="auto" w:fill="FFFFFF"/>
        </w:rPr>
        <w:t>для осуществления централиз</w:t>
      </w:r>
      <w:r w:rsidR="00CD0645" w:rsidRPr="005C75B3">
        <w:rPr>
          <w:sz w:val="26"/>
          <w:szCs w:val="26"/>
          <w:shd w:val="clear" w:color="auto" w:fill="FFFFFF"/>
        </w:rPr>
        <w:t>ованных</w:t>
      </w:r>
      <w:r w:rsidR="00007205" w:rsidRPr="005C75B3">
        <w:rPr>
          <w:sz w:val="26"/>
          <w:szCs w:val="26"/>
          <w:shd w:val="clear" w:color="auto" w:fill="FFFFFF"/>
        </w:rPr>
        <w:t xml:space="preserve"> полномочий</w:t>
      </w:r>
      <w:r w:rsidR="0044751E" w:rsidRPr="005C75B3">
        <w:rPr>
          <w:sz w:val="26"/>
          <w:szCs w:val="26"/>
        </w:rPr>
        <w:t>.</w:t>
      </w:r>
    </w:p>
    <w:p w:rsidR="00E9406E" w:rsidRPr="00CD3E4D" w:rsidRDefault="00731A91" w:rsidP="00E9406E">
      <w:pPr>
        <w:pStyle w:val="aa"/>
        <w:numPr>
          <w:ilvl w:val="1"/>
          <w:numId w:val="22"/>
        </w:numPr>
        <w:ind w:left="0" w:firstLine="708"/>
        <w:jc w:val="both"/>
        <w:rPr>
          <w:sz w:val="26"/>
          <w:szCs w:val="26"/>
        </w:rPr>
      </w:pPr>
      <w:r w:rsidRPr="00E9406E">
        <w:rPr>
          <w:sz w:val="26"/>
          <w:szCs w:val="26"/>
        </w:rPr>
        <w:t xml:space="preserve">Настоящие Правила не регламентируют внутренний порядок взаимодействия структурных подразделений </w:t>
      </w:r>
      <w:r w:rsidR="00AA02D9" w:rsidRPr="00E9406E">
        <w:rPr>
          <w:sz w:val="26"/>
          <w:szCs w:val="26"/>
          <w:shd w:val="clear" w:color="auto" w:fill="FFFFFF"/>
        </w:rPr>
        <w:t>и (или) должностных лиц</w:t>
      </w:r>
      <w:r w:rsidRPr="00E9406E">
        <w:rPr>
          <w:sz w:val="26"/>
          <w:szCs w:val="26"/>
          <w:shd w:val="clear" w:color="auto" w:fill="FFFFFF"/>
        </w:rPr>
        <w:t xml:space="preserve"> </w:t>
      </w:r>
      <w:r w:rsidRPr="00E9406E">
        <w:rPr>
          <w:sz w:val="26"/>
          <w:szCs w:val="26"/>
        </w:rPr>
        <w:t>субъектов централизованного учета</w:t>
      </w:r>
      <w:r w:rsidR="00AA02D9" w:rsidRPr="00E9406E">
        <w:rPr>
          <w:sz w:val="26"/>
          <w:szCs w:val="26"/>
        </w:rPr>
        <w:t>,</w:t>
      </w:r>
      <w:r w:rsidR="00AA02D9" w:rsidRPr="00E9406E">
        <w:rPr>
          <w:sz w:val="26"/>
          <w:szCs w:val="26"/>
          <w:shd w:val="clear" w:color="auto" w:fill="FFFFFF"/>
        </w:rPr>
        <w:t xml:space="preserve"> ответственных за движение документов с момента их создания до передачи в центр учета.</w:t>
      </w:r>
    </w:p>
    <w:p w:rsidR="00CD3E4D" w:rsidRPr="00E9406E" w:rsidRDefault="00CD3E4D" w:rsidP="00CD3E4D">
      <w:pPr>
        <w:pStyle w:val="aa"/>
        <w:ind w:left="708"/>
        <w:jc w:val="both"/>
        <w:rPr>
          <w:sz w:val="26"/>
          <w:szCs w:val="26"/>
        </w:rPr>
      </w:pPr>
    </w:p>
    <w:p w:rsidR="003A73B4" w:rsidRPr="005C75B3" w:rsidRDefault="00E92C2B" w:rsidP="00D8036D">
      <w:pPr>
        <w:pStyle w:val="aa"/>
        <w:numPr>
          <w:ilvl w:val="0"/>
          <w:numId w:val="22"/>
        </w:numPr>
        <w:ind w:left="0" w:firstLine="0"/>
        <w:jc w:val="center"/>
        <w:rPr>
          <w:sz w:val="26"/>
          <w:szCs w:val="26"/>
        </w:rPr>
      </w:pPr>
      <w:r w:rsidRPr="005C75B3">
        <w:rPr>
          <w:sz w:val="26"/>
          <w:szCs w:val="26"/>
        </w:rPr>
        <w:t xml:space="preserve">Термины и </w:t>
      </w:r>
      <w:r w:rsidR="00087194">
        <w:rPr>
          <w:sz w:val="26"/>
          <w:szCs w:val="26"/>
        </w:rPr>
        <w:t xml:space="preserve">их </w:t>
      </w:r>
      <w:r w:rsidRPr="005C75B3">
        <w:rPr>
          <w:sz w:val="26"/>
          <w:szCs w:val="26"/>
        </w:rPr>
        <w:t>определения</w:t>
      </w:r>
    </w:p>
    <w:p w:rsidR="006550EE" w:rsidRPr="005C75B3" w:rsidRDefault="006550EE" w:rsidP="006550EE">
      <w:pPr>
        <w:pStyle w:val="aa"/>
        <w:jc w:val="both"/>
        <w:rPr>
          <w:sz w:val="26"/>
          <w:szCs w:val="26"/>
        </w:rPr>
      </w:pPr>
    </w:p>
    <w:p w:rsidR="00E92C2B" w:rsidRPr="005C75B3" w:rsidRDefault="00E92C2B" w:rsidP="00E92C2B">
      <w:pPr>
        <w:ind w:firstLine="709"/>
        <w:jc w:val="both"/>
        <w:rPr>
          <w:sz w:val="26"/>
          <w:szCs w:val="26"/>
        </w:rPr>
      </w:pPr>
      <w:r w:rsidRPr="005C75B3">
        <w:rPr>
          <w:sz w:val="26"/>
          <w:szCs w:val="26"/>
        </w:rPr>
        <w:t xml:space="preserve">Документооборот </w:t>
      </w:r>
      <w:r w:rsidR="004211DA" w:rsidRPr="005C75B3">
        <w:rPr>
          <w:sz w:val="26"/>
          <w:szCs w:val="26"/>
        </w:rPr>
        <w:t>–</w:t>
      </w:r>
      <w:r w:rsidRPr="005C75B3">
        <w:rPr>
          <w:sz w:val="26"/>
          <w:szCs w:val="26"/>
        </w:rPr>
        <w:t xml:space="preserve"> </w:t>
      </w:r>
      <w:r w:rsidR="00914D1B" w:rsidRPr="005C75B3">
        <w:rPr>
          <w:sz w:val="26"/>
          <w:szCs w:val="26"/>
        </w:rPr>
        <w:t xml:space="preserve">это процесс </w:t>
      </w:r>
      <w:r w:rsidRPr="005C75B3">
        <w:rPr>
          <w:sz w:val="26"/>
          <w:szCs w:val="26"/>
        </w:rPr>
        <w:t>движени</w:t>
      </w:r>
      <w:r w:rsidR="00914D1B" w:rsidRPr="005C75B3">
        <w:rPr>
          <w:sz w:val="26"/>
          <w:szCs w:val="26"/>
        </w:rPr>
        <w:t>я</w:t>
      </w:r>
      <w:r w:rsidRPr="005C75B3">
        <w:rPr>
          <w:sz w:val="26"/>
          <w:szCs w:val="26"/>
        </w:rPr>
        <w:t xml:space="preserve"> </w:t>
      </w:r>
      <w:r w:rsidR="00A04E29" w:rsidRPr="005C75B3">
        <w:rPr>
          <w:sz w:val="26"/>
          <w:szCs w:val="26"/>
        </w:rPr>
        <w:t xml:space="preserve">учетных </w:t>
      </w:r>
      <w:r w:rsidRPr="005C75B3">
        <w:rPr>
          <w:sz w:val="26"/>
          <w:szCs w:val="26"/>
        </w:rPr>
        <w:t xml:space="preserve">документов </w:t>
      </w:r>
      <w:r w:rsidR="00914D1B" w:rsidRPr="005C75B3">
        <w:rPr>
          <w:sz w:val="26"/>
          <w:szCs w:val="26"/>
        </w:rPr>
        <w:t xml:space="preserve">между субъектом централизованного учета и центром учета </w:t>
      </w:r>
      <w:r w:rsidRPr="005C75B3">
        <w:rPr>
          <w:sz w:val="26"/>
          <w:szCs w:val="26"/>
        </w:rPr>
        <w:t>с момента их создания</w:t>
      </w:r>
      <w:r w:rsidR="00914D1B" w:rsidRPr="005C75B3">
        <w:rPr>
          <w:sz w:val="26"/>
          <w:szCs w:val="26"/>
        </w:rPr>
        <w:t>/</w:t>
      </w:r>
      <w:r w:rsidRPr="005C75B3">
        <w:rPr>
          <w:sz w:val="26"/>
          <w:szCs w:val="26"/>
        </w:rPr>
        <w:t>получения до завершения исполнения</w:t>
      </w:r>
      <w:r w:rsidR="00914D1B" w:rsidRPr="005C75B3">
        <w:rPr>
          <w:sz w:val="26"/>
          <w:szCs w:val="26"/>
        </w:rPr>
        <w:t>, отправки адресату</w:t>
      </w:r>
      <w:r w:rsidRPr="005C75B3">
        <w:rPr>
          <w:sz w:val="26"/>
          <w:szCs w:val="26"/>
        </w:rPr>
        <w:t xml:space="preserve"> </w:t>
      </w:r>
      <w:r w:rsidR="00914D1B" w:rsidRPr="005C75B3">
        <w:rPr>
          <w:sz w:val="26"/>
          <w:szCs w:val="26"/>
        </w:rPr>
        <w:t>или</w:t>
      </w:r>
      <w:r w:rsidRPr="005C75B3">
        <w:rPr>
          <w:sz w:val="26"/>
          <w:szCs w:val="26"/>
        </w:rPr>
        <w:t xml:space="preserve"> </w:t>
      </w:r>
      <w:r w:rsidR="00914D1B" w:rsidRPr="005C75B3">
        <w:rPr>
          <w:sz w:val="26"/>
          <w:szCs w:val="26"/>
        </w:rPr>
        <w:t>передачи на хранение</w:t>
      </w:r>
      <w:r w:rsidR="00FC0D19" w:rsidRPr="005C75B3">
        <w:rPr>
          <w:sz w:val="26"/>
          <w:szCs w:val="26"/>
        </w:rPr>
        <w:t xml:space="preserve"> в соответствии с графиком документооборота</w:t>
      </w:r>
      <w:r w:rsidRPr="005C75B3">
        <w:rPr>
          <w:sz w:val="26"/>
          <w:szCs w:val="26"/>
        </w:rPr>
        <w:t>.</w:t>
      </w:r>
    </w:p>
    <w:p w:rsidR="008412C2" w:rsidRPr="005C75B3" w:rsidRDefault="008A09AA" w:rsidP="008412C2">
      <w:pPr>
        <w:pStyle w:val="aa"/>
        <w:ind w:left="0" w:firstLine="720"/>
        <w:jc w:val="both"/>
        <w:rPr>
          <w:sz w:val="26"/>
          <w:szCs w:val="26"/>
        </w:rPr>
      </w:pPr>
      <w:r w:rsidRPr="005C75B3">
        <w:rPr>
          <w:sz w:val="26"/>
          <w:szCs w:val="26"/>
        </w:rPr>
        <w:t xml:space="preserve">График документооборота </w:t>
      </w:r>
      <w:r w:rsidR="004211DA" w:rsidRPr="005C75B3">
        <w:rPr>
          <w:sz w:val="26"/>
          <w:szCs w:val="26"/>
        </w:rPr>
        <w:t>–</w:t>
      </w:r>
      <w:r w:rsidRPr="005C75B3">
        <w:rPr>
          <w:sz w:val="26"/>
          <w:szCs w:val="26"/>
        </w:rPr>
        <w:t xml:space="preserve"> </w:t>
      </w:r>
      <w:r w:rsidR="00523CB4" w:rsidRPr="005C75B3">
        <w:rPr>
          <w:sz w:val="26"/>
          <w:szCs w:val="26"/>
        </w:rPr>
        <w:t xml:space="preserve">это </w:t>
      </w:r>
      <w:r w:rsidR="00FC0D19" w:rsidRPr="005C75B3">
        <w:rPr>
          <w:sz w:val="26"/>
          <w:szCs w:val="26"/>
        </w:rPr>
        <w:t xml:space="preserve">схема движения </w:t>
      </w:r>
      <w:r w:rsidR="00A04E29" w:rsidRPr="005C75B3">
        <w:rPr>
          <w:sz w:val="26"/>
          <w:szCs w:val="26"/>
        </w:rPr>
        <w:t xml:space="preserve">учетных </w:t>
      </w:r>
      <w:r w:rsidR="00FC0D19" w:rsidRPr="005C75B3">
        <w:rPr>
          <w:sz w:val="26"/>
          <w:szCs w:val="26"/>
        </w:rPr>
        <w:t>документов и описание работы с ними в течение их жизненного цикла, которая позволяет упорядочить документопоток</w:t>
      </w:r>
      <w:r w:rsidR="00A04E29" w:rsidRPr="005C75B3">
        <w:rPr>
          <w:sz w:val="26"/>
          <w:szCs w:val="26"/>
        </w:rPr>
        <w:t>и</w:t>
      </w:r>
      <w:r w:rsidR="00FC0D19" w:rsidRPr="005C75B3">
        <w:rPr>
          <w:sz w:val="26"/>
          <w:szCs w:val="26"/>
        </w:rPr>
        <w:t xml:space="preserve"> и все процедуры документооборота, распределить обязанности между центром учета и субъектами централизованного учета, оперативно контролировать сроки составления, обработки и исполнения </w:t>
      </w:r>
      <w:r w:rsidR="00A04E29" w:rsidRPr="005C75B3">
        <w:rPr>
          <w:sz w:val="26"/>
          <w:szCs w:val="26"/>
        </w:rPr>
        <w:t>учетной</w:t>
      </w:r>
      <w:r w:rsidR="008412C2" w:rsidRPr="005C75B3">
        <w:rPr>
          <w:sz w:val="26"/>
          <w:szCs w:val="26"/>
        </w:rPr>
        <w:t xml:space="preserve"> документации, </w:t>
      </w:r>
      <w:r w:rsidR="00FC0D19" w:rsidRPr="005C75B3">
        <w:rPr>
          <w:sz w:val="26"/>
          <w:szCs w:val="26"/>
        </w:rPr>
        <w:t xml:space="preserve">своевременно формировать и </w:t>
      </w:r>
      <w:r w:rsidR="00337E45" w:rsidRPr="005C75B3">
        <w:rPr>
          <w:sz w:val="26"/>
          <w:szCs w:val="26"/>
        </w:rPr>
        <w:t>представлять</w:t>
      </w:r>
      <w:r w:rsidR="00FC0D19" w:rsidRPr="005C75B3">
        <w:rPr>
          <w:sz w:val="26"/>
          <w:szCs w:val="26"/>
        </w:rPr>
        <w:t xml:space="preserve"> </w:t>
      </w:r>
      <w:r w:rsidR="008412C2" w:rsidRPr="005C75B3">
        <w:rPr>
          <w:sz w:val="26"/>
          <w:szCs w:val="26"/>
        </w:rPr>
        <w:t xml:space="preserve">отчетность. </w:t>
      </w:r>
    </w:p>
    <w:p w:rsidR="008412C2" w:rsidRDefault="008412C2" w:rsidP="008412C2">
      <w:pPr>
        <w:pStyle w:val="aa"/>
        <w:ind w:left="0" w:firstLine="720"/>
        <w:jc w:val="both"/>
        <w:rPr>
          <w:sz w:val="26"/>
          <w:szCs w:val="26"/>
        </w:rPr>
      </w:pPr>
      <w:r w:rsidRPr="005C75B3">
        <w:rPr>
          <w:sz w:val="26"/>
          <w:szCs w:val="26"/>
        </w:rPr>
        <w:t>Электронный документ –</w:t>
      </w:r>
      <w:r w:rsidR="00A543DF">
        <w:rPr>
          <w:sz w:val="26"/>
          <w:szCs w:val="26"/>
        </w:rPr>
        <w:t xml:space="preserve"> </w:t>
      </w:r>
      <w:r w:rsidR="00E9406E" w:rsidRPr="00E9406E">
        <w:rPr>
          <w:sz w:val="26"/>
          <w:szCs w:val="26"/>
        </w:rPr>
        <w:t xml:space="preserve">документ, созданный в электронной форме </w:t>
      </w:r>
      <w:r w:rsidRPr="005C75B3">
        <w:rPr>
          <w:sz w:val="26"/>
          <w:szCs w:val="26"/>
        </w:rPr>
        <w:t xml:space="preserve">в информационных системах сбора и обработки информации или </w:t>
      </w:r>
      <w:r w:rsidR="00E129B7">
        <w:rPr>
          <w:sz w:val="26"/>
          <w:szCs w:val="26"/>
        </w:rPr>
        <w:t>в</w:t>
      </w:r>
      <w:r w:rsidR="00865984" w:rsidRPr="005C75B3">
        <w:rPr>
          <w:sz w:val="26"/>
          <w:szCs w:val="26"/>
        </w:rPr>
        <w:t xml:space="preserve"> информационно - </w:t>
      </w:r>
      <w:r w:rsidRPr="005C75B3">
        <w:rPr>
          <w:sz w:val="26"/>
          <w:szCs w:val="26"/>
        </w:rPr>
        <w:t xml:space="preserve"> телекоммуникационн</w:t>
      </w:r>
      <w:r w:rsidR="003E3108">
        <w:rPr>
          <w:sz w:val="26"/>
          <w:szCs w:val="26"/>
        </w:rPr>
        <w:t>ом</w:t>
      </w:r>
      <w:r w:rsidRPr="005C75B3">
        <w:rPr>
          <w:sz w:val="26"/>
          <w:szCs w:val="26"/>
        </w:rPr>
        <w:t xml:space="preserve"> канал</w:t>
      </w:r>
      <w:r w:rsidR="003E3108">
        <w:rPr>
          <w:sz w:val="26"/>
          <w:szCs w:val="26"/>
        </w:rPr>
        <w:t>е</w:t>
      </w:r>
      <w:r w:rsidRPr="005C75B3">
        <w:rPr>
          <w:sz w:val="26"/>
          <w:szCs w:val="26"/>
        </w:rPr>
        <w:t xml:space="preserve"> связи, </w:t>
      </w:r>
      <w:r w:rsidR="008F67BA" w:rsidRPr="00E9406E">
        <w:rPr>
          <w:sz w:val="26"/>
          <w:szCs w:val="26"/>
        </w:rPr>
        <w:t xml:space="preserve">без предварительного документирования на бумажном носителе, </w:t>
      </w:r>
      <w:r w:rsidRPr="005C75B3">
        <w:rPr>
          <w:sz w:val="26"/>
          <w:szCs w:val="26"/>
        </w:rPr>
        <w:t>подписанн</w:t>
      </w:r>
      <w:r w:rsidR="008F67BA">
        <w:rPr>
          <w:sz w:val="26"/>
          <w:szCs w:val="26"/>
        </w:rPr>
        <w:t>ый</w:t>
      </w:r>
      <w:r w:rsidRPr="005C75B3">
        <w:rPr>
          <w:sz w:val="26"/>
          <w:szCs w:val="26"/>
        </w:rPr>
        <w:t xml:space="preserve"> электронной подписью в порядке, установленном действующим законодательством Российской Федерации.</w:t>
      </w:r>
    </w:p>
    <w:p w:rsidR="00AF4B38" w:rsidRPr="005C75B3" w:rsidRDefault="00AF4B38" w:rsidP="008412C2">
      <w:pPr>
        <w:pStyle w:val="aa"/>
        <w:ind w:left="0" w:firstLine="720"/>
        <w:jc w:val="both"/>
        <w:rPr>
          <w:sz w:val="26"/>
          <w:szCs w:val="26"/>
        </w:rPr>
      </w:pPr>
      <w:r w:rsidRPr="003E3108">
        <w:rPr>
          <w:sz w:val="26"/>
          <w:szCs w:val="26"/>
        </w:rPr>
        <w:t>Документ на бумажном носителе – документ, изначально составленный на бумажном</w:t>
      </w:r>
      <w:r w:rsidRPr="005C75B3">
        <w:rPr>
          <w:sz w:val="26"/>
          <w:szCs w:val="26"/>
        </w:rPr>
        <w:t xml:space="preserve"> носителе, юридическая значимость и юридическая сила которого подтверждаются собственноручными подписями лиц, ответственн</w:t>
      </w:r>
      <w:r w:rsidR="00A04E29" w:rsidRPr="005C75B3">
        <w:rPr>
          <w:sz w:val="26"/>
          <w:szCs w:val="26"/>
        </w:rPr>
        <w:t>ых</w:t>
      </w:r>
      <w:r w:rsidRPr="005C75B3">
        <w:rPr>
          <w:sz w:val="26"/>
          <w:szCs w:val="26"/>
        </w:rPr>
        <w:t xml:space="preserve"> за совершение и оформление факта хозяйственной жизни.</w:t>
      </w:r>
      <w:r w:rsidR="00A21C5A">
        <w:rPr>
          <w:sz w:val="26"/>
          <w:szCs w:val="26"/>
        </w:rPr>
        <w:t xml:space="preserve"> Документ на бумажном носителе предоставляется в виде оригинала или копии, заверенной </w:t>
      </w:r>
      <w:r w:rsidR="00A21C5A" w:rsidRPr="00A21C5A">
        <w:rPr>
          <w:sz w:val="26"/>
          <w:szCs w:val="26"/>
        </w:rPr>
        <w:t>в порядке, установленном настоящими Правилами</w:t>
      </w:r>
      <w:r w:rsidR="003E3108">
        <w:rPr>
          <w:sz w:val="26"/>
          <w:szCs w:val="26"/>
        </w:rPr>
        <w:t xml:space="preserve"> и иными актами.</w:t>
      </w:r>
    </w:p>
    <w:p w:rsidR="00865984" w:rsidRPr="005C75B3" w:rsidRDefault="00865984" w:rsidP="008412C2">
      <w:pPr>
        <w:pStyle w:val="aa"/>
        <w:ind w:left="0" w:firstLine="720"/>
        <w:jc w:val="both"/>
        <w:rPr>
          <w:sz w:val="26"/>
          <w:szCs w:val="26"/>
        </w:rPr>
      </w:pPr>
      <w:r w:rsidRPr="005C75B3">
        <w:rPr>
          <w:sz w:val="26"/>
          <w:szCs w:val="26"/>
        </w:rPr>
        <w:t xml:space="preserve">Электронный образ </w:t>
      </w:r>
      <w:r w:rsidR="005C75B3">
        <w:rPr>
          <w:sz w:val="26"/>
          <w:szCs w:val="26"/>
        </w:rPr>
        <w:t xml:space="preserve">- </w:t>
      </w:r>
      <w:r w:rsidRPr="005C75B3">
        <w:rPr>
          <w:sz w:val="26"/>
          <w:szCs w:val="26"/>
        </w:rPr>
        <w:t xml:space="preserve">это </w:t>
      </w:r>
      <w:r w:rsidR="00A543DF">
        <w:rPr>
          <w:sz w:val="26"/>
          <w:szCs w:val="26"/>
        </w:rPr>
        <w:t>переведенный в электронную фо</w:t>
      </w:r>
      <w:r w:rsidR="002C6423">
        <w:rPr>
          <w:sz w:val="26"/>
          <w:szCs w:val="26"/>
        </w:rPr>
        <w:t>рму д</w:t>
      </w:r>
      <w:r w:rsidRPr="005C75B3">
        <w:rPr>
          <w:sz w:val="26"/>
          <w:szCs w:val="26"/>
        </w:rPr>
        <w:t>окумент</w:t>
      </w:r>
      <w:r w:rsidR="002C6423">
        <w:rPr>
          <w:sz w:val="26"/>
          <w:szCs w:val="26"/>
        </w:rPr>
        <w:t>, изготовленный</w:t>
      </w:r>
      <w:r w:rsidRPr="005C75B3">
        <w:rPr>
          <w:sz w:val="26"/>
          <w:szCs w:val="26"/>
        </w:rPr>
        <w:t xml:space="preserve"> на бумажном носителе, путем </w:t>
      </w:r>
      <w:r w:rsidR="00AF4B38" w:rsidRPr="005C75B3">
        <w:rPr>
          <w:sz w:val="26"/>
          <w:szCs w:val="26"/>
        </w:rPr>
        <w:t>оцифровки (</w:t>
      </w:r>
      <w:r w:rsidRPr="005C75B3">
        <w:rPr>
          <w:sz w:val="26"/>
          <w:szCs w:val="26"/>
        </w:rPr>
        <w:t>сканирования или фотографирования</w:t>
      </w:r>
      <w:r w:rsidR="00AF4B38" w:rsidRPr="005C75B3">
        <w:rPr>
          <w:sz w:val="26"/>
          <w:szCs w:val="26"/>
        </w:rPr>
        <w:t>)</w:t>
      </w:r>
      <w:r w:rsidR="002C6423">
        <w:rPr>
          <w:sz w:val="26"/>
          <w:szCs w:val="26"/>
        </w:rPr>
        <w:t>,</w:t>
      </w:r>
      <w:r w:rsidRPr="005C75B3">
        <w:rPr>
          <w:sz w:val="26"/>
          <w:szCs w:val="26"/>
        </w:rPr>
        <w:t xml:space="preserve"> </w:t>
      </w:r>
      <w:r w:rsidR="002C6423" w:rsidRPr="002C6423">
        <w:rPr>
          <w:sz w:val="26"/>
          <w:szCs w:val="26"/>
        </w:rPr>
        <w:t>заверенн</w:t>
      </w:r>
      <w:r w:rsidR="002C6423">
        <w:rPr>
          <w:sz w:val="26"/>
          <w:szCs w:val="26"/>
        </w:rPr>
        <w:t>ый</w:t>
      </w:r>
      <w:r w:rsidR="002C6423" w:rsidRPr="002C6423">
        <w:rPr>
          <w:sz w:val="26"/>
          <w:szCs w:val="26"/>
        </w:rPr>
        <w:t xml:space="preserve"> электронной подписью в порядке, установленном законод</w:t>
      </w:r>
      <w:r w:rsidR="002C6423">
        <w:rPr>
          <w:sz w:val="26"/>
          <w:szCs w:val="26"/>
        </w:rPr>
        <w:t xml:space="preserve">ательством Российской Федерации </w:t>
      </w:r>
      <w:r w:rsidR="00A543DF" w:rsidRPr="005C75B3">
        <w:rPr>
          <w:sz w:val="26"/>
          <w:szCs w:val="26"/>
        </w:rPr>
        <w:t>(скан-копи</w:t>
      </w:r>
      <w:r w:rsidR="00A543DF">
        <w:rPr>
          <w:sz w:val="26"/>
          <w:szCs w:val="26"/>
        </w:rPr>
        <w:t>я)</w:t>
      </w:r>
      <w:r w:rsidRPr="005C75B3">
        <w:rPr>
          <w:sz w:val="26"/>
          <w:szCs w:val="26"/>
        </w:rPr>
        <w:t>.</w:t>
      </w:r>
    </w:p>
    <w:p w:rsidR="008275C4" w:rsidRPr="005C75B3" w:rsidRDefault="00AF4B38" w:rsidP="008412C2">
      <w:pPr>
        <w:pStyle w:val="aa"/>
        <w:ind w:left="0" w:firstLine="720"/>
        <w:jc w:val="both"/>
        <w:rPr>
          <w:sz w:val="26"/>
          <w:szCs w:val="26"/>
        </w:rPr>
      </w:pPr>
      <w:r w:rsidRPr="005C75B3">
        <w:rPr>
          <w:sz w:val="26"/>
          <w:szCs w:val="26"/>
        </w:rPr>
        <w:t>Копия электронного документа</w:t>
      </w:r>
      <w:r w:rsidR="008275C4" w:rsidRPr="005C75B3">
        <w:rPr>
          <w:sz w:val="26"/>
          <w:szCs w:val="26"/>
        </w:rPr>
        <w:t xml:space="preserve"> – это документ, созданный в информационн</w:t>
      </w:r>
      <w:r w:rsidR="00687B64" w:rsidRPr="005C75B3">
        <w:rPr>
          <w:sz w:val="26"/>
          <w:szCs w:val="26"/>
        </w:rPr>
        <w:t xml:space="preserve">ых </w:t>
      </w:r>
      <w:r w:rsidR="008275C4" w:rsidRPr="005C75B3">
        <w:rPr>
          <w:sz w:val="26"/>
          <w:szCs w:val="26"/>
        </w:rPr>
        <w:t>систем</w:t>
      </w:r>
      <w:r w:rsidR="00687B64" w:rsidRPr="005C75B3">
        <w:rPr>
          <w:sz w:val="26"/>
          <w:szCs w:val="26"/>
        </w:rPr>
        <w:t>ах электронного документооборота</w:t>
      </w:r>
      <w:r w:rsidR="00CD0645" w:rsidRPr="005C75B3">
        <w:rPr>
          <w:sz w:val="26"/>
          <w:szCs w:val="26"/>
        </w:rPr>
        <w:t>,</w:t>
      </w:r>
      <w:r w:rsidR="008275C4" w:rsidRPr="005C75B3">
        <w:rPr>
          <w:sz w:val="26"/>
          <w:szCs w:val="26"/>
        </w:rPr>
        <w:t xml:space="preserve"> </w:t>
      </w:r>
      <w:r w:rsidR="00CD0645" w:rsidRPr="005C75B3">
        <w:rPr>
          <w:sz w:val="26"/>
          <w:szCs w:val="26"/>
        </w:rPr>
        <w:t>обеспечивающ</w:t>
      </w:r>
      <w:r w:rsidR="00687B64" w:rsidRPr="005C75B3">
        <w:rPr>
          <w:sz w:val="26"/>
          <w:szCs w:val="26"/>
        </w:rPr>
        <w:t>их</w:t>
      </w:r>
      <w:r w:rsidR="00CD0645" w:rsidRPr="005C75B3">
        <w:rPr>
          <w:sz w:val="26"/>
          <w:szCs w:val="26"/>
        </w:rPr>
        <w:t xml:space="preserve"> ведение бухгалтерского учета, персонифицированн</w:t>
      </w:r>
      <w:r w:rsidR="008F67BA">
        <w:rPr>
          <w:sz w:val="26"/>
          <w:szCs w:val="26"/>
        </w:rPr>
        <w:t>ого</w:t>
      </w:r>
      <w:r w:rsidR="00CD0645" w:rsidRPr="005C75B3">
        <w:rPr>
          <w:sz w:val="26"/>
          <w:szCs w:val="26"/>
        </w:rPr>
        <w:t xml:space="preserve"> учет</w:t>
      </w:r>
      <w:r w:rsidR="008F67BA">
        <w:rPr>
          <w:sz w:val="26"/>
          <w:szCs w:val="26"/>
        </w:rPr>
        <w:t>а</w:t>
      </w:r>
      <w:r w:rsidR="00CD0645" w:rsidRPr="005C75B3">
        <w:rPr>
          <w:sz w:val="26"/>
          <w:szCs w:val="26"/>
        </w:rPr>
        <w:t xml:space="preserve"> выплат по оплате труда</w:t>
      </w:r>
      <w:r w:rsidR="00FD2A3C" w:rsidRPr="005C75B3">
        <w:rPr>
          <w:sz w:val="26"/>
          <w:szCs w:val="26"/>
        </w:rPr>
        <w:t xml:space="preserve"> и кадров</w:t>
      </w:r>
      <w:r w:rsidR="00291380">
        <w:rPr>
          <w:sz w:val="26"/>
          <w:szCs w:val="26"/>
        </w:rPr>
        <w:t>ого</w:t>
      </w:r>
      <w:r w:rsidR="00FD2A3C" w:rsidRPr="005C75B3">
        <w:rPr>
          <w:sz w:val="26"/>
          <w:szCs w:val="26"/>
        </w:rPr>
        <w:t xml:space="preserve"> учет</w:t>
      </w:r>
      <w:r w:rsidR="00291380">
        <w:rPr>
          <w:sz w:val="26"/>
          <w:szCs w:val="26"/>
        </w:rPr>
        <w:t>а</w:t>
      </w:r>
      <w:r w:rsidR="00FD2A3C" w:rsidRPr="005C75B3">
        <w:rPr>
          <w:sz w:val="26"/>
          <w:szCs w:val="26"/>
        </w:rPr>
        <w:t>,</w:t>
      </w:r>
      <w:r w:rsidR="00CD0645" w:rsidRPr="005C75B3">
        <w:rPr>
          <w:sz w:val="26"/>
          <w:szCs w:val="26"/>
        </w:rPr>
        <w:t xml:space="preserve"> составление отчетности</w:t>
      </w:r>
      <w:r w:rsidR="00BE7A95" w:rsidRPr="005C75B3">
        <w:rPr>
          <w:sz w:val="26"/>
          <w:szCs w:val="26"/>
        </w:rPr>
        <w:t xml:space="preserve"> </w:t>
      </w:r>
      <w:r w:rsidR="00BE7A95" w:rsidRPr="00291380">
        <w:rPr>
          <w:color w:val="000000" w:themeColor="text1"/>
          <w:sz w:val="26"/>
          <w:szCs w:val="26"/>
        </w:rPr>
        <w:t xml:space="preserve">(далее – </w:t>
      </w:r>
      <w:r w:rsidR="00291380" w:rsidRPr="00291380">
        <w:rPr>
          <w:color w:val="000000" w:themeColor="text1"/>
          <w:sz w:val="26"/>
          <w:szCs w:val="26"/>
        </w:rPr>
        <w:t>система ЭДО</w:t>
      </w:r>
      <w:r w:rsidR="00BE7A95" w:rsidRPr="00291380">
        <w:rPr>
          <w:color w:val="000000" w:themeColor="text1"/>
          <w:sz w:val="26"/>
          <w:szCs w:val="26"/>
        </w:rPr>
        <w:t>)</w:t>
      </w:r>
      <w:r w:rsidR="008275C4" w:rsidRPr="00291380">
        <w:rPr>
          <w:color w:val="000000" w:themeColor="text1"/>
          <w:sz w:val="26"/>
          <w:szCs w:val="26"/>
        </w:rPr>
        <w:t xml:space="preserve">, подписанный электронной подписью, выведенный на бумажный носитель и заверенный в </w:t>
      </w:r>
      <w:r w:rsidR="008275C4" w:rsidRPr="005C75B3">
        <w:rPr>
          <w:sz w:val="26"/>
          <w:szCs w:val="26"/>
        </w:rPr>
        <w:t xml:space="preserve">порядке, установленном </w:t>
      </w:r>
      <w:r w:rsidR="00CD0645" w:rsidRPr="005C75B3">
        <w:rPr>
          <w:sz w:val="26"/>
          <w:szCs w:val="26"/>
        </w:rPr>
        <w:t>настоящими Правилами</w:t>
      </w:r>
      <w:r w:rsidR="00FD2A3C" w:rsidRPr="005C75B3">
        <w:rPr>
          <w:sz w:val="26"/>
          <w:szCs w:val="26"/>
        </w:rPr>
        <w:t>.</w:t>
      </w:r>
    </w:p>
    <w:p w:rsidR="00451BA1" w:rsidRPr="005C75B3" w:rsidRDefault="00291380" w:rsidP="0031345B">
      <w:pPr>
        <w:pStyle w:val="aa"/>
        <w:ind w:left="0" w:firstLine="720"/>
        <w:jc w:val="both"/>
        <w:rPr>
          <w:sz w:val="26"/>
          <w:szCs w:val="26"/>
        </w:rPr>
      </w:pPr>
      <w:r>
        <w:rPr>
          <w:sz w:val="26"/>
          <w:szCs w:val="26"/>
        </w:rPr>
        <w:t xml:space="preserve">Первичный (оправдательный) документ </w:t>
      </w:r>
      <w:r w:rsidR="00451BA1" w:rsidRPr="005C75B3">
        <w:rPr>
          <w:sz w:val="26"/>
          <w:szCs w:val="26"/>
        </w:rPr>
        <w:t xml:space="preserve">– документ, </w:t>
      </w:r>
      <w:r>
        <w:rPr>
          <w:sz w:val="26"/>
          <w:szCs w:val="26"/>
        </w:rPr>
        <w:t>в котором содержится информация о фак</w:t>
      </w:r>
      <w:r w:rsidR="00451BA1" w:rsidRPr="005C75B3">
        <w:rPr>
          <w:sz w:val="26"/>
          <w:szCs w:val="26"/>
        </w:rPr>
        <w:t>т</w:t>
      </w:r>
      <w:r>
        <w:rPr>
          <w:sz w:val="26"/>
          <w:szCs w:val="26"/>
        </w:rPr>
        <w:t>е</w:t>
      </w:r>
      <w:r w:rsidR="00451BA1" w:rsidRPr="005C75B3">
        <w:rPr>
          <w:sz w:val="26"/>
          <w:szCs w:val="26"/>
        </w:rPr>
        <w:t xml:space="preserve"> хозяйственной жизни, совершенн</w:t>
      </w:r>
      <w:r>
        <w:rPr>
          <w:sz w:val="26"/>
          <w:szCs w:val="26"/>
        </w:rPr>
        <w:t>ом</w:t>
      </w:r>
      <w:r w:rsidR="00451BA1" w:rsidRPr="005C75B3">
        <w:rPr>
          <w:sz w:val="26"/>
          <w:szCs w:val="26"/>
        </w:rPr>
        <w:t xml:space="preserve"> су</w:t>
      </w:r>
      <w:r w:rsidR="00C9272C">
        <w:rPr>
          <w:sz w:val="26"/>
          <w:szCs w:val="26"/>
        </w:rPr>
        <w:t xml:space="preserve">бъектом централизованного учета. </w:t>
      </w:r>
      <w:r w:rsidR="00451BA1" w:rsidRPr="005C75B3">
        <w:rPr>
          <w:sz w:val="26"/>
          <w:szCs w:val="26"/>
        </w:rPr>
        <w:t xml:space="preserve"> </w:t>
      </w:r>
      <w:r w:rsidR="00C9272C">
        <w:rPr>
          <w:sz w:val="26"/>
          <w:szCs w:val="26"/>
        </w:rPr>
        <w:t>Н</w:t>
      </w:r>
      <w:r w:rsidR="00451BA1" w:rsidRPr="005C75B3">
        <w:rPr>
          <w:sz w:val="26"/>
          <w:szCs w:val="26"/>
        </w:rPr>
        <w:t xml:space="preserve">а основании </w:t>
      </w:r>
      <w:r w:rsidR="00C9272C">
        <w:rPr>
          <w:sz w:val="26"/>
          <w:szCs w:val="26"/>
        </w:rPr>
        <w:t>таких документов формирую</w:t>
      </w:r>
      <w:r w:rsidR="00451BA1" w:rsidRPr="005C75B3">
        <w:rPr>
          <w:sz w:val="26"/>
          <w:szCs w:val="26"/>
        </w:rPr>
        <w:t>тся</w:t>
      </w:r>
      <w:r w:rsidR="00243AE8">
        <w:rPr>
          <w:sz w:val="26"/>
          <w:szCs w:val="26"/>
        </w:rPr>
        <w:t xml:space="preserve"> </w:t>
      </w:r>
      <w:r w:rsidR="00451BA1" w:rsidRPr="005C75B3">
        <w:rPr>
          <w:sz w:val="26"/>
          <w:szCs w:val="26"/>
        </w:rPr>
        <w:t>первичны</w:t>
      </w:r>
      <w:r w:rsidR="00C9272C">
        <w:rPr>
          <w:sz w:val="26"/>
          <w:szCs w:val="26"/>
        </w:rPr>
        <w:t>е</w:t>
      </w:r>
      <w:r w:rsidR="00451BA1" w:rsidRPr="005C75B3">
        <w:rPr>
          <w:sz w:val="26"/>
          <w:szCs w:val="26"/>
        </w:rPr>
        <w:t xml:space="preserve"> </w:t>
      </w:r>
      <w:r>
        <w:rPr>
          <w:sz w:val="26"/>
          <w:szCs w:val="26"/>
        </w:rPr>
        <w:t>(сводны</w:t>
      </w:r>
      <w:r w:rsidR="00C9272C">
        <w:rPr>
          <w:sz w:val="26"/>
          <w:szCs w:val="26"/>
        </w:rPr>
        <w:t>е</w:t>
      </w:r>
      <w:r>
        <w:rPr>
          <w:sz w:val="26"/>
          <w:szCs w:val="26"/>
        </w:rPr>
        <w:t xml:space="preserve">) </w:t>
      </w:r>
      <w:r w:rsidR="00451BA1" w:rsidRPr="005C75B3">
        <w:rPr>
          <w:sz w:val="26"/>
          <w:szCs w:val="26"/>
        </w:rPr>
        <w:t>учетны</w:t>
      </w:r>
      <w:r w:rsidR="00C9272C">
        <w:rPr>
          <w:sz w:val="26"/>
          <w:szCs w:val="26"/>
        </w:rPr>
        <w:t>е</w:t>
      </w:r>
      <w:r w:rsidR="00451BA1" w:rsidRPr="005C75B3">
        <w:rPr>
          <w:sz w:val="26"/>
          <w:szCs w:val="26"/>
        </w:rPr>
        <w:t xml:space="preserve"> документ</w:t>
      </w:r>
      <w:r w:rsidR="00C9272C">
        <w:rPr>
          <w:sz w:val="26"/>
          <w:szCs w:val="26"/>
        </w:rPr>
        <w:t>ы</w:t>
      </w:r>
      <w:r>
        <w:rPr>
          <w:sz w:val="26"/>
          <w:szCs w:val="26"/>
        </w:rPr>
        <w:t xml:space="preserve"> и (или) вносится информация в регистр</w:t>
      </w:r>
      <w:r w:rsidR="00C9272C">
        <w:rPr>
          <w:sz w:val="26"/>
          <w:szCs w:val="26"/>
        </w:rPr>
        <w:t>ы</w:t>
      </w:r>
      <w:r>
        <w:rPr>
          <w:sz w:val="26"/>
          <w:szCs w:val="26"/>
        </w:rPr>
        <w:t xml:space="preserve"> бухгалтерского учета</w:t>
      </w:r>
      <w:r w:rsidR="00451BA1" w:rsidRPr="005C75B3">
        <w:rPr>
          <w:sz w:val="26"/>
          <w:szCs w:val="26"/>
        </w:rPr>
        <w:t>.</w:t>
      </w:r>
    </w:p>
    <w:p w:rsidR="0031345B" w:rsidRPr="00CC0290" w:rsidRDefault="008412C2" w:rsidP="0031345B">
      <w:pPr>
        <w:pStyle w:val="aa"/>
        <w:ind w:left="0" w:firstLine="720"/>
        <w:jc w:val="both"/>
        <w:rPr>
          <w:color w:val="000000" w:themeColor="text1"/>
          <w:sz w:val="26"/>
          <w:szCs w:val="26"/>
        </w:rPr>
      </w:pPr>
      <w:r w:rsidRPr="005C75B3">
        <w:rPr>
          <w:sz w:val="26"/>
          <w:szCs w:val="26"/>
        </w:rPr>
        <w:t xml:space="preserve">Ответственный сотрудник субъекта </w:t>
      </w:r>
      <w:r w:rsidR="008275C4" w:rsidRPr="005C75B3">
        <w:rPr>
          <w:sz w:val="26"/>
          <w:szCs w:val="26"/>
        </w:rPr>
        <w:t xml:space="preserve">централизованного </w:t>
      </w:r>
      <w:r w:rsidRPr="005C75B3">
        <w:rPr>
          <w:sz w:val="26"/>
          <w:szCs w:val="26"/>
        </w:rPr>
        <w:t xml:space="preserve">учета – сотрудник, на которого </w:t>
      </w:r>
      <w:r w:rsidR="00CD0645" w:rsidRPr="005C75B3">
        <w:rPr>
          <w:sz w:val="26"/>
          <w:szCs w:val="26"/>
        </w:rPr>
        <w:t xml:space="preserve">приказом (распоряжением) </w:t>
      </w:r>
      <w:r w:rsidRPr="005C75B3">
        <w:rPr>
          <w:sz w:val="26"/>
          <w:szCs w:val="26"/>
        </w:rPr>
        <w:t xml:space="preserve">субъекта </w:t>
      </w:r>
      <w:r w:rsidR="008275C4" w:rsidRPr="005C75B3">
        <w:rPr>
          <w:sz w:val="26"/>
          <w:szCs w:val="26"/>
        </w:rPr>
        <w:t xml:space="preserve">централизованного </w:t>
      </w:r>
      <w:r w:rsidRPr="005C75B3">
        <w:rPr>
          <w:sz w:val="26"/>
          <w:szCs w:val="26"/>
        </w:rPr>
        <w:t>учета</w:t>
      </w:r>
      <w:r w:rsidR="0031345B" w:rsidRPr="005C75B3">
        <w:rPr>
          <w:sz w:val="26"/>
          <w:szCs w:val="26"/>
        </w:rPr>
        <w:t xml:space="preserve"> </w:t>
      </w:r>
      <w:r w:rsidRPr="005C75B3">
        <w:rPr>
          <w:sz w:val="26"/>
          <w:szCs w:val="26"/>
        </w:rPr>
        <w:t xml:space="preserve">возложена обязанность по взаимодействию с </w:t>
      </w:r>
      <w:r w:rsidR="0031345B" w:rsidRPr="005C75B3">
        <w:rPr>
          <w:sz w:val="26"/>
          <w:szCs w:val="26"/>
        </w:rPr>
        <w:t>цент</w:t>
      </w:r>
      <w:r w:rsidR="00FA21A8">
        <w:rPr>
          <w:sz w:val="26"/>
          <w:szCs w:val="26"/>
        </w:rPr>
        <w:t>р</w:t>
      </w:r>
      <w:r w:rsidR="0031345B" w:rsidRPr="005C75B3">
        <w:rPr>
          <w:sz w:val="26"/>
          <w:szCs w:val="26"/>
        </w:rPr>
        <w:t xml:space="preserve">ом учета, по занесению документированной информации в </w:t>
      </w:r>
      <w:r w:rsidR="00291380">
        <w:rPr>
          <w:sz w:val="26"/>
          <w:szCs w:val="26"/>
        </w:rPr>
        <w:t>систему ЭДО</w:t>
      </w:r>
      <w:r w:rsidR="00BE7A95" w:rsidRPr="005C75B3">
        <w:rPr>
          <w:sz w:val="26"/>
          <w:szCs w:val="26"/>
        </w:rPr>
        <w:t xml:space="preserve"> </w:t>
      </w:r>
      <w:r w:rsidR="0031345B" w:rsidRPr="005C75B3">
        <w:rPr>
          <w:sz w:val="26"/>
          <w:szCs w:val="26"/>
        </w:rPr>
        <w:t>и ее подписани</w:t>
      </w:r>
      <w:r w:rsidR="00C37C76">
        <w:rPr>
          <w:sz w:val="26"/>
          <w:szCs w:val="26"/>
        </w:rPr>
        <w:t>ю</w:t>
      </w:r>
      <w:r w:rsidR="0031345B" w:rsidRPr="005C75B3">
        <w:rPr>
          <w:sz w:val="26"/>
          <w:szCs w:val="26"/>
        </w:rPr>
        <w:t xml:space="preserve"> в </w:t>
      </w:r>
      <w:r w:rsidR="0031345B" w:rsidRPr="00CC0290">
        <w:rPr>
          <w:color w:val="000000" w:themeColor="text1"/>
          <w:sz w:val="26"/>
          <w:szCs w:val="26"/>
        </w:rPr>
        <w:t>данных системах электронной подписью.</w:t>
      </w:r>
    </w:p>
    <w:p w:rsidR="008412C2" w:rsidRPr="00CC0290" w:rsidRDefault="008412C2" w:rsidP="008412C2">
      <w:pPr>
        <w:pStyle w:val="aa"/>
        <w:ind w:left="0" w:firstLine="720"/>
        <w:jc w:val="both"/>
        <w:rPr>
          <w:color w:val="000000" w:themeColor="text1"/>
          <w:sz w:val="26"/>
          <w:szCs w:val="26"/>
        </w:rPr>
      </w:pPr>
      <w:r w:rsidRPr="00CC0290">
        <w:rPr>
          <w:color w:val="000000" w:themeColor="text1"/>
          <w:sz w:val="26"/>
          <w:szCs w:val="26"/>
        </w:rPr>
        <w:t xml:space="preserve">Ответственный </w:t>
      </w:r>
      <w:r w:rsidR="00FD2A3C" w:rsidRPr="00CC0290">
        <w:rPr>
          <w:color w:val="000000" w:themeColor="text1"/>
          <w:sz w:val="26"/>
          <w:szCs w:val="26"/>
        </w:rPr>
        <w:t>бухгалтер</w:t>
      </w:r>
      <w:r w:rsidRPr="00CC0290">
        <w:rPr>
          <w:color w:val="000000" w:themeColor="text1"/>
          <w:sz w:val="26"/>
          <w:szCs w:val="26"/>
        </w:rPr>
        <w:t xml:space="preserve"> </w:t>
      </w:r>
      <w:r w:rsidR="0031345B" w:rsidRPr="00CC0290">
        <w:rPr>
          <w:color w:val="000000" w:themeColor="text1"/>
          <w:sz w:val="26"/>
          <w:szCs w:val="26"/>
        </w:rPr>
        <w:t>центра учета</w:t>
      </w:r>
      <w:r w:rsidRPr="00CC0290">
        <w:rPr>
          <w:color w:val="000000" w:themeColor="text1"/>
          <w:sz w:val="26"/>
          <w:szCs w:val="26"/>
        </w:rPr>
        <w:t xml:space="preserve"> – </w:t>
      </w:r>
      <w:r w:rsidR="00FD2A3C" w:rsidRPr="00CC0290">
        <w:rPr>
          <w:color w:val="000000" w:themeColor="text1"/>
          <w:sz w:val="26"/>
          <w:szCs w:val="26"/>
        </w:rPr>
        <w:t>бухгалтер</w:t>
      </w:r>
      <w:r w:rsidRPr="00CC0290">
        <w:rPr>
          <w:color w:val="000000" w:themeColor="text1"/>
          <w:sz w:val="26"/>
          <w:szCs w:val="26"/>
        </w:rPr>
        <w:t xml:space="preserve">, на которого </w:t>
      </w:r>
      <w:r w:rsidR="00FD2A3C" w:rsidRPr="00CC0290">
        <w:rPr>
          <w:color w:val="000000" w:themeColor="text1"/>
          <w:sz w:val="26"/>
          <w:szCs w:val="26"/>
        </w:rPr>
        <w:t xml:space="preserve">приказом </w:t>
      </w:r>
      <w:r w:rsidR="000C3E17" w:rsidRPr="00CC0290">
        <w:rPr>
          <w:color w:val="000000" w:themeColor="text1"/>
          <w:sz w:val="26"/>
          <w:szCs w:val="26"/>
        </w:rPr>
        <w:t>цент</w:t>
      </w:r>
      <w:r w:rsidR="00FA21A8" w:rsidRPr="00CC0290">
        <w:rPr>
          <w:color w:val="000000" w:themeColor="text1"/>
          <w:sz w:val="26"/>
          <w:szCs w:val="26"/>
        </w:rPr>
        <w:t>р</w:t>
      </w:r>
      <w:r w:rsidR="000C3E17" w:rsidRPr="00CC0290">
        <w:rPr>
          <w:color w:val="000000" w:themeColor="text1"/>
          <w:sz w:val="26"/>
          <w:szCs w:val="26"/>
        </w:rPr>
        <w:t>а учета</w:t>
      </w:r>
      <w:r w:rsidRPr="00CC0290">
        <w:rPr>
          <w:color w:val="000000" w:themeColor="text1"/>
          <w:sz w:val="26"/>
          <w:szCs w:val="26"/>
        </w:rPr>
        <w:t xml:space="preserve"> возложена обязанность по взаимодействию с субъектом </w:t>
      </w:r>
      <w:r w:rsidR="000C3E17" w:rsidRPr="00CC0290">
        <w:rPr>
          <w:color w:val="000000" w:themeColor="text1"/>
          <w:sz w:val="26"/>
          <w:szCs w:val="26"/>
        </w:rPr>
        <w:t>централизованного учета и выполнению переданных им централиз</w:t>
      </w:r>
      <w:r w:rsidR="00FD2A3C" w:rsidRPr="00CC0290">
        <w:rPr>
          <w:color w:val="000000" w:themeColor="text1"/>
          <w:sz w:val="26"/>
          <w:szCs w:val="26"/>
        </w:rPr>
        <w:t>ованных</w:t>
      </w:r>
      <w:r w:rsidR="000C3E17" w:rsidRPr="00CC0290">
        <w:rPr>
          <w:color w:val="000000" w:themeColor="text1"/>
          <w:sz w:val="26"/>
          <w:szCs w:val="26"/>
        </w:rPr>
        <w:t xml:space="preserve"> полномочий</w:t>
      </w:r>
      <w:r w:rsidRPr="00CC0290">
        <w:rPr>
          <w:color w:val="000000" w:themeColor="text1"/>
          <w:sz w:val="26"/>
          <w:szCs w:val="26"/>
        </w:rPr>
        <w:t>.</w:t>
      </w:r>
    </w:p>
    <w:p w:rsidR="00C37C76" w:rsidRPr="00CC0290" w:rsidRDefault="00C37C76" w:rsidP="008412C2">
      <w:pPr>
        <w:pStyle w:val="aa"/>
        <w:ind w:left="0" w:firstLine="720"/>
        <w:jc w:val="both"/>
        <w:rPr>
          <w:color w:val="000000" w:themeColor="text1"/>
          <w:sz w:val="26"/>
          <w:szCs w:val="26"/>
        </w:rPr>
      </w:pPr>
      <w:r w:rsidRPr="00CC0290">
        <w:rPr>
          <w:color w:val="000000" w:themeColor="text1"/>
          <w:sz w:val="26"/>
          <w:szCs w:val="26"/>
        </w:rPr>
        <w:t xml:space="preserve">Иные термины, определения которым даны в актах, устанавливающих единую учетную политику, используются </w:t>
      </w:r>
      <w:r w:rsidR="00CC0290" w:rsidRPr="00CC0290">
        <w:rPr>
          <w:color w:val="000000" w:themeColor="text1"/>
          <w:sz w:val="26"/>
          <w:szCs w:val="26"/>
        </w:rPr>
        <w:t xml:space="preserve">в настоящих Правилах и Графике документооборота </w:t>
      </w:r>
      <w:r w:rsidRPr="00CC0290">
        <w:rPr>
          <w:color w:val="000000" w:themeColor="text1"/>
          <w:sz w:val="26"/>
          <w:szCs w:val="26"/>
        </w:rPr>
        <w:t>в том же значении, в каком они используются в этих распорядительных актах.</w:t>
      </w:r>
    </w:p>
    <w:p w:rsidR="00D91E35" w:rsidRPr="005C75B3" w:rsidRDefault="00D91E35" w:rsidP="008412C2">
      <w:pPr>
        <w:pStyle w:val="aa"/>
        <w:ind w:left="0" w:firstLine="709"/>
        <w:jc w:val="both"/>
        <w:rPr>
          <w:sz w:val="26"/>
          <w:szCs w:val="26"/>
        </w:rPr>
      </w:pPr>
    </w:p>
    <w:p w:rsidR="00403925" w:rsidRPr="005C75B3" w:rsidRDefault="00D91E35" w:rsidP="00E5692E">
      <w:pPr>
        <w:pStyle w:val="aa"/>
        <w:ind w:left="0"/>
        <w:jc w:val="center"/>
        <w:rPr>
          <w:sz w:val="26"/>
          <w:szCs w:val="26"/>
        </w:rPr>
      </w:pPr>
      <w:r w:rsidRPr="005C75B3">
        <w:rPr>
          <w:sz w:val="26"/>
          <w:szCs w:val="26"/>
        </w:rPr>
        <w:t xml:space="preserve">3. </w:t>
      </w:r>
      <w:r w:rsidR="00403925" w:rsidRPr="005C75B3">
        <w:rPr>
          <w:sz w:val="26"/>
          <w:szCs w:val="26"/>
        </w:rPr>
        <w:t xml:space="preserve">Технология </w:t>
      </w:r>
      <w:r w:rsidR="00BE7A95" w:rsidRPr="005C75B3">
        <w:rPr>
          <w:sz w:val="26"/>
          <w:szCs w:val="26"/>
        </w:rPr>
        <w:t xml:space="preserve">обработки учетных документов </w:t>
      </w:r>
      <w:r w:rsidR="00403925" w:rsidRPr="005C75B3">
        <w:rPr>
          <w:sz w:val="26"/>
          <w:szCs w:val="26"/>
        </w:rPr>
        <w:t xml:space="preserve">и </w:t>
      </w:r>
    </w:p>
    <w:p w:rsidR="00E5692E" w:rsidRPr="005C75B3" w:rsidRDefault="00403925" w:rsidP="00E5692E">
      <w:pPr>
        <w:pStyle w:val="aa"/>
        <w:ind w:left="0"/>
        <w:jc w:val="center"/>
        <w:rPr>
          <w:sz w:val="26"/>
          <w:szCs w:val="26"/>
        </w:rPr>
      </w:pPr>
      <w:r w:rsidRPr="005C75B3">
        <w:rPr>
          <w:sz w:val="26"/>
          <w:szCs w:val="26"/>
        </w:rPr>
        <w:t>о</w:t>
      </w:r>
      <w:r w:rsidR="00E5692E" w:rsidRPr="005C75B3">
        <w:rPr>
          <w:sz w:val="26"/>
          <w:szCs w:val="26"/>
        </w:rPr>
        <w:t>беспечение информационной безопасности при электронн</w:t>
      </w:r>
      <w:r w:rsidRPr="005C75B3">
        <w:rPr>
          <w:sz w:val="26"/>
          <w:szCs w:val="26"/>
        </w:rPr>
        <w:t>ом</w:t>
      </w:r>
      <w:r w:rsidR="00E5692E" w:rsidRPr="005C75B3">
        <w:rPr>
          <w:sz w:val="26"/>
          <w:szCs w:val="26"/>
        </w:rPr>
        <w:t xml:space="preserve"> документооборот</w:t>
      </w:r>
      <w:r w:rsidRPr="005C75B3">
        <w:rPr>
          <w:sz w:val="26"/>
          <w:szCs w:val="26"/>
        </w:rPr>
        <w:t>е</w:t>
      </w:r>
    </w:p>
    <w:p w:rsidR="00D91E35" w:rsidRPr="005C75B3" w:rsidRDefault="00D91E35" w:rsidP="00D91E35">
      <w:pPr>
        <w:pStyle w:val="aa"/>
        <w:ind w:left="0" w:firstLine="709"/>
        <w:jc w:val="both"/>
        <w:rPr>
          <w:sz w:val="26"/>
          <w:szCs w:val="26"/>
        </w:rPr>
      </w:pPr>
    </w:p>
    <w:p w:rsidR="00CD5305" w:rsidRPr="005C75B3" w:rsidRDefault="00D91E35" w:rsidP="00D91E35">
      <w:pPr>
        <w:pStyle w:val="aa"/>
        <w:ind w:left="0" w:firstLine="709"/>
        <w:jc w:val="both"/>
        <w:rPr>
          <w:sz w:val="26"/>
          <w:szCs w:val="26"/>
        </w:rPr>
      </w:pPr>
      <w:r w:rsidRPr="005C75B3">
        <w:rPr>
          <w:sz w:val="26"/>
          <w:szCs w:val="26"/>
        </w:rPr>
        <w:t xml:space="preserve">3.1. </w:t>
      </w:r>
      <w:r w:rsidR="00CD5305" w:rsidRPr="005C75B3">
        <w:rPr>
          <w:sz w:val="26"/>
          <w:szCs w:val="26"/>
        </w:rPr>
        <w:t xml:space="preserve">Электронное взаимодействие в </w:t>
      </w:r>
      <w:r w:rsidR="003F41AD">
        <w:rPr>
          <w:sz w:val="26"/>
          <w:szCs w:val="26"/>
        </w:rPr>
        <w:t>системе ЭДО</w:t>
      </w:r>
      <w:r w:rsidR="00CD5305" w:rsidRPr="005C75B3">
        <w:rPr>
          <w:sz w:val="26"/>
          <w:szCs w:val="26"/>
        </w:rPr>
        <w:t xml:space="preserve"> между </w:t>
      </w:r>
      <w:r w:rsidR="00CD5305" w:rsidRPr="005C75B3">
        <w:rPr>
          <w:sz w:val="26"/>
          <w:szCs w:val="26"/>
          <w:shd w:val="clear" w:color="auto" w:fill="FFFFFF"/>
        </w:rPr>
        <w:t xml:space="preserve">субъектами централизованного учета и центром учета (далее при совместном упоминании - участники документооборота) осуществляется </w:t>
      </w:r>
      <w:r w:rsidR="00CD5305" w:rsidRPr="005C75B3">
        <w:rPr>
          <w:sz w:val="26"/>
          <w:szCs w:val="26"/>
        </w:rPr>
        <w:t xml:space="preserve">в соответствии с Федеральными законами от 27.07.2006 № 149-ФЗ «Об информации, информационных технологиях и о защите информации», от 27.07.2006 № 152-ФЗ «О персональных данных»,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w:t>
      </w:r>
    </w:p>
    <w:p w:rsidR="00D91E35" w:rsidRPr="005C75B3" w:rsidRDefault="00CD5305" w:rsidP="00D91E35">
      <w:pPr>
        <w:pStyle w:val="aa"/>
        <w:ind w:left="0" w:firstLine="709"/>
        <w:jc w:val="both"/>
        <w:rPr>
          <w:sz w:val="26"/>
          <w:szCs w:val="26"/>
        </w:rPr>
      </w:pPr>
      <w:r w:rsidRPr="005C75B3">
        <w:rPr>
          <w:sz w:val="26"/>
          <w:szCs w:val="26"/>
        </w:rPr>
        <w:t xml:space="preserve">3.2. </w:t>
      </w:r>
      <w:r w:rsidR="00D91E35" w:rsidRPr="005C75B3">
        <w:rPr>
          <w:sz w:val="26"/>
          <w:szCs w:val="26"/>
        </w:rPr>
        <w:t>Ведение бухгалтерского</w:t>
      </w:r>
      <w:r w:rsidR="00D04061">
        <w:rPr>
          <w:sz w:val="26"/>
          <w:szCs w:val="26"/>
        </w:rPr>
        <w:t xml:space="preserve"> </w:t>
      </w:r>
      <w:r w:rsidR="006314FB">
        <w:rPr>
          <w:sz w:val="26"/>
          <w:szCs w:val="26"/>
        </w:rPr>
        <w:t xml:space="preserve">и налогового </w:t>
      </w:r>
      <w:r w:rsidR="0019680E" w:rsidRPr="005C75B3">
        <w:rPr>
          <w:sz w:val="26"/>
          <w:szCs w:val="26"/>
        </w:rPr>
        <w:t>учета</w:t>
      </w:r>
      <w:r w:rsidR="00D91E35" w:rsidRPr="005C75B3">
        <w:rPr>
          <w:sz w:val="26"/>
          <w:szCs w:val="26"/>
        </w:rPr>
        <w:t xml:space="preserve">, составление </w:t>
      </w:r>
      <w:r w:rsidR="00FF6D6C" w:rsidRPr="005C75B3">
        <w:rPr>
          <w:sz w:val="26"/>
          <w:szCs w:val="26"/>
        </w:rPr>
        <w:t>бюджетной (бухгалтерской)</w:t>
      </w:r>
      <w:r w:rsidR="00E129B7">
        <w:rPr>
          <w:sz w:val="26"/>
          <w:szCs w:val="26"/>
        </w:rPr>
        <w:t xml:space="preserve">, налоговой и </w:t>
      </w:r>
      <w:r w:rsidR="00D91E35" w:rsidRPr="005C75B3">
        <w:rPr>
          <w:sz w:val="26"/>
          <w:szCs w:val="26"/>
        </w:rPr>
        <w:t>отчетности по субъектам централизованного учета осуществляется автоматизированным способом с применением</w:t>
      </w:r>
      <w:r w:rsidR="006314FB">
        <w:rPr>
          <w:sz w:val="26"/>
          <w:szCs w:val="26"/>
        </w:rPr>
        <w:t xml:space="preserve"> систем ЭДО</w:t>
      </w:r>
      <w:r w:rsidR="00D91E35" w:rsidRPr="005C75B3">
        <w:rPr>
          <w:sz w:val="26"/>
          <w:szCs w:val="26"/>
        </w:rPr>
        <w:t>:</w:t>
      </w:r>
    </w:p>
    <w:p w:rsidR="00D91E35" w:rsidRPr="005C75B3" w:rsidRDefault="00D91E35" w:rsidP="00D91E35">
      <w:pPr>
        <w:pStyle w:val="aa"/>
        <w:ind w:left="0" w:firstLine="709"/>
        <w:jc w:val="both"/>
        <w:rPr>
          <w:sz w:val="26"/>
          <w:szCs w:val="26"/>
        </w:rPr>
      </w:pPr>
      <w:r w:rsidRPr="005C75B3">
        <w:rPr>
          <w:sz w:val="26"/>
          <w:szCs w:val="26"/>
        </w:rPr>
        <w:t>«1С: Предприятие. Бухгалтерия государственного учреждения» (далее - 1С</w:t>
      </w:r>
      <w:r w:rsidR="00FD2A3C" w:rsidRPr="005C75B3">
        <w:rPr>
          <w:sz w:val="26"/>
          <w:szCs w:val="26"/>
        </w:rPr>
        <w:t xml:space="preserve">: </w:t>
      </w:r>
      <w:r w:rsidRPr="005C75B3">
        <w:rPr>
          <w:sz w:val="26"/>
          <w:szCs w:val="26"/>
        </w:rPr>
        <w:t>БГУ);</w:t>
      </w:r>
    </w:p>
    <w:p w:rsidR="00D91E35" w:rsidRDefault="00D91E35" w:rsidP="00D91E35">
      <w:pPr>
        <w:pStyle w:val="aa"/>
        <w:ind w:left="0" w:firstLine="709"/>
        <w:jc w:val="both"/>
        <w:rPr>
          <w:sz w:val="26"/>
          <w:szCs w:val="26"/>
        </w:rPr>
      </w:pPr>
      <w:r w:rsidRPr="005C75B3">
        <w:rPr>
          <w:sz w:val="26"/>
          <w:szCs w:val="26"/>
        </w:rPr>
        <w:t>единая централизованная информационная система бюджетного (бухгалтерского) учета и отчетности (далее - ЕЦИС).</w:t>
      </w:r>
    </w:p>
    <w:p w:rsidR="00D91E35" w:rsidRDefault="00C812D5" w:rsidP="00D91E35">
      <w:pPr>
        <w:pStyle w:val="aa"/>
        <w:ind w:left="0" w:firstLine="709"/>
        <w:jc w:val="both"/>
        <w:rPr>
          <w:sz w:val="26"/>
          <w:szCs w:val="26"/>
        </w:rPr>
      </w:pPr>
      <w:r>
        <w:rPr>
          <w:sz w:val="26"/>
          <w:szCs w:val="26"/>
        </w:rPr>
        <w:t xml:space="preserve">3.3. </w:t>
      </w:r>
      <w:r w:rsidR="00D91E35" w:rsidRPr="005C75B3">
        <w:rPr>
          <w:sz w:val="26"/>
          <w:szCs w:val="26"/>
        </w:rPr>
        <w:t xml:space="preserve">Ведение </w:t>
      </w:r>
      <w:r w:rsidR="00FD2A3C" w:rsidRPr="005C75B3">
        <w:rPr>
          <w:sz w:val="26"/>
          <w:szCs w:val="26"/>
        </w:rPr>
        <w:t>персонифицированного учета р</w:t>
      </w:r>
      <w:r w:rsidR="00D91E35" w:rsidRPr="005C75B3">
        <w:rPr>
          <w:sz w:val="26"/>
          <w:szCs w:val="26"/>
        </w:rPr>
        <w:t>асчетов по оплате труда и ины</w:t>
      </w:r>
      <w:r w:rsidR="003F41AD">
        <w:rPr>
          <w:sz w:val="26"/>
          <w:szCs w:val="26"/>
        </w:rPr>
        <w:t>х</w:t>
      </w:r>
      <w:r w:rsidR="00D91E35" w:rsidRPr="005C75B3">
        <w:rPr>
          <w:sz w:val="26"/>
          <w:szCs w:val="26"/>
        </w:rPr>
        <w:t xml:space="preserve"> причитающи</w:t>
      </w:r>
      <w:r w:rsidR="003F41AD">
        <w:rPr>
          <w:sz w:val="26"/>
          <w:szCs w:val="26"/>
        </w:rPr>
        <w:t>х</w:t>
      </w:r>
      <w:r w:rsidR="00D91E35" w:rsidRPr="005C75B3">
        <w:rPr>
          <w:sz w:val="26"/>
          <w:szCs w:val="26"/>
        </w:rPr>
        <w:t xml:space="preserve">ся </w:t>
      </w:r>
      <w:r w:rsidR="002B27BE" w:rsidRPr="005C75B3">
        <w:rPr>
          <w:sz w:val="26"/>
          <w:szCs w:val="26"/>
        </w:rPr>
        <w:t xml:space="preserve">сотрудникам </w:t>
      </w:r>
      <w:r w:rsidR="00D91E35" w:rsidRPr="005C75B3">
        <w:rPr>
          <w:sz w:val="26"/>
          <w:szCs w:val="26"/>
        </w:rPr>
        <w:t>выплат</w:t>
      </w:r>
      <w:r w:rsidR="00FD2A3C" w:rsidRPr="005C75B3">
        <w:rPr>
          <w:sz w:val="26"/>
          <w:szCs w:val="26"/>
        </w:rPr>
        <w:t>, кадров</w:t>
      </w:r>
      <w:r w:rsidR="003F41AD">
        <w:rPr>
          <w:sz w:val="26"/>
          <w:szCs w:val="26"/>
        </w:rPr>
        <w:t>ого</w:t>
      </w:r>
      <w:r w:rsidR="00FD2A3C" w:rsidRPr="005C75B3">
        <w:rPr>
          <w:sz w:val="26"/>
          <w:szCs w:val="26"/>
        </w:rPr>
        <w:t xml:space="preserve"> учет</w:t>
      </w:r>
      <w:r w:rsidR="003F41AD">
        <w:rPr>
          <w:sz w:val="26"/>
          <w:szCs w:val="26"/>
        </w:rPr>
        <w:t>а</w:t>
      </w:r>
      <w:r>
        <w:rPr>
          <w:sz w:val="26"/>
          <w:szCs w:val="26"/>
        </w:rPr>
        <w:t xml:space="preserve"> </w:t>
      </w:r>
      <w:r w:rsidR="00D91E35" w:rsidRPr="005C75B3">
        <w:rPr>
          <w:sz w:val="26"/>
          <w:szCs w:val="26"/>
        </w:rPr>
        <w:t xml:space="preserve">осуществляется автоматизированным способом с применением </w:t>
      </w:r>
      <w:r w:rsidR="002B27BE" w:rsidRPr="005C75B3">
        <w:rPr>
          <w:sz w:val="26"/>
          <w:szCs w:val="26"/>
        </w:rPr>
        <w:t>программного продукта «</w:t>
      </w:r>
      <w:r w:rsidR="00D91E35" w:rsidRPr="005C75B3">
        <w:rPr>
          <w:sz w:val="26"/>
          <w:szCs w:val="26"/>
        </w:rPr>
        <w:t>1С: Предприятие. Зарплата и ка</w:t>
      </w:r>
      <w:r w:rsidR="002B27BE" w:rsidRPr="005C75B3">
        <w:rPr>
          <w:sz w:val="26"/>
          <w:szCs w:val="26"/>
        </w:rPr>
        <w:t>дры государственного учреждения»</w:t>
      </w:r>
      <w:r w:rsidR="00D91E35" w:rsidRPr="005C75B3">
        <w:rPr>
          <w:sz w:val="26"/>
          <w:szCs w:val="26"/>
        </w:rPr>
        <w:t xml:space="preserve"> (далее - 1С</w:t>
      </w:r>
      <w:r w:rsidR="00FD2A3C" w:rsidRPr="005C75B3">
        <w:rPr>
          <w:sz w:val="26"/>
          <w:szCs w:val="26"/>
        </w:rPr>
        <w:t>:</w:t>
      </w:r>
      <w:r w:rsidR="0010205F" w:rsidRPr="005C75B3">
        <w:rPr>
          <w:sz w:val="26"/>
          <w:szCs w:val="26"/>
        </w:rPr>
        <w:t xml:space="preserve"> </w:t>
      </w:r>
      <w:r w:rsidR="00D91E35" w:rsidRPr="005C75B3">
        <w:rPr>
          <w:sz w:val="26"/>
          <w:szCs w:val="26"/>
        </w:rPr>
        <w:t>ЗКГУ).</w:t>
      </w:r>
    </w:p>
    <w:p w:rsidR="00040E3D" w:rsidRPr="00FF6D6C" w:rsidRDefault="00040E3D" w:rsidP="00040E3D">
      <w:pPr>
        <w:pStyle w:val="aa"/>
        <w:ind w:left="0" w:firstLine="709"/>
        <w:jc w:val="both"/>
        <w:rPr>
          <w:sz w:val="26"/>
          <w:szCs w:val="26"/>
        </w:rPr>
      </w:pPr>
      <w:r>
        <w:rPr>
          <w:sz w:val="26"/>
          <w:szCs w:val="26"/>
        </w:rPr>
        <w:t>3.4. Передача налоговой</w:t>
      </w:r>
      <w:r w:rsidR="00C42A53">
        <w:rPr>
          <w:sz w:val="26"/>
          <w:szCs w:val="26"/>
        </w:rPr>
        <w:t>,</w:t>
      </w:r>
      <w:r>
        <w:rPr>
          <w:sz w:val="26"/>
          <w:szCs w:val="26"/>
        </w:rPr>
        <w:t xml:space="preserve"> статистической отчетности</w:t>
      </w:r>
      <w:r w:rsidR="00C42A53">
        <w:rPr>
          <w:sz w:val="26"/>
          <w:szCs w:val="26"/>
        </w:rPr>
        <w:t>, отчетности по с</w:t>
      </w:r>
      <w:r w:rsidR="00C42A53" w:rsidRPr="00C42A53">
        <w:rPr>
          <w:sz w:val="26"/>
          <w:szCs w:val="26"/>
        </w:rPr>
        <w:t>траховым взносам с оплаты труда и иных причитающихся сотрудникам выплат</w:t>
      </w:r>
      <w:r>
        <w:rPr>
          <w:sz w:val="26"/>
          <w:szCs w:val="26"/>
        </w:rPr>
        <w:t xml:space="preserve"> </w:t>
      </w:r>
      <w:r w:rsidRPr="006314FB">
        <w:rPr>
          <w:sz w:val="26"/>
          <w:szCs w:val="26"/>
        </w:rPr>
        <w:t xml:space="preserve">по субъектам централизованного учета осуществляется </w:t>
      </w:r>
      <w:r>
        <w:rPr>
          <w:sz w:val="26"/>
          <w:szCs w:val="26"/>
        </w:rPr>
        <w:t xml:space="preserve">посредством </w:t>
      </w:r>
      <w:r w:rsidRPr="006314FB">
        <w:rPr>
          <w:sz w:val="26"/>
          <w:szCs w:val="26"/>
        </w:rPr>
        <w:t xml:space="preserve">1С: </w:t>
      </w:r>
      <w:r>
        <w:rPr>
          <w:sz w:val="26"/>
          <w:szCs w:val="26"/>
        </w:rPr>
        <w:t>БГУ,</w:t>
      </w:r>
      <w:r w:rsidRPr="00FF6D6C">
        <w:rPr>
          <w:sz w:val="26"/>
          <w:szCs w:val="26"/>
        </w:rPr>
        <w:t xml:space="preserve"> </w:t>
      </w:r>
      <w:r w:rsidRPr="00040E3D">
        <w:rPr>
          <w:sz w:val="26"/>
          <w:szCs w:val="26"/>
        </w:rPr>
        <w:t>1С: ЗКГУ</w:t>
      </w:r>
      <w:r>
        <w:rPr>
          <w:sz w:val="26"/>
          <w:szCs w:val="26"/>
        </w:rPr>
        <w:t>,</w:t>
      </w:r>
      <w:r w:rsidRPr="00040E3D">
        <w:rPr>
          <w:sz w:val="26"/>
          <w:szCs w:val="26"/>
        </w:rPr>
        <w:t xml:space="preserve"> через</w:t>
      </w:r>
      <w:r w:rsidRPr="00FF6D6C">
        <w:rPr>
          <w:sz w:val="26"/>
          <w:szCs w:val="26"/>
        </w:rPr>
        <w:t xml:space="preserve"> многофункциональны</w:t>
      </w:r>
      <w:r>
        <w:rPr>
          <w:sz w:val="26"/>
          <w:szCs w:val="26"/>
        </w:rPr>
        <w:t>е</w:t>
      </w:r>
      <w:r w:rsidRPr="00FF6D6C">
        <w:rPr>
          <w:sz w:val="26"/>
          <w:szCs w:val="26"/>
        </w:rPr>
        <w:t xml:space="preserve"> онлайн - сервис</w:t>
      </w:r>
      <w:r>
        <w:rPr>
          <w:sz w:val="26"/>
          <w:szCs w:val="26"/>
        </w:rPr>
        <w:t>ы</w:t>
      </w:r>
      <w:r w:rsidRPr="00FF6D6C">
        <w:rPr>
          <w:sz w:val="26"/>
          <w:szCs w:val="26"/>
        </w:rPr>
        <w:t>.</w:t>
      </w:r>
    </w:p>
    <w:p w:rsidR="00FF6D6C" w:rsidRDefault="00FF6D6C" w:rsidP="00FF6D6C">
      <w:pPr>
        <w:pStyle w:val="aa"/>
        <w:ind w:left="0" w:firstLine="709"/>
        <w:jc w:val="both"/>
        <w:rPr>
          <w:sz w:val="26"/>
          <w:szCs w:val="26"/>
        </w:rPr>
      </w:pPr>
      <w:r>
        <w:rPr>
          <w:sz w:val="26"/>
          <w:szCs w:val="26"/>
        </w:rPr>
        <w:t>3.</w:t>
      </w:r>
      <w:r w:rsidR="00040E3D">
        <w:rPr>
          <w:sz w:val="26"/>
          <w:szCs w:val="26"/>
        </w:rPr>
        <w:t>5</w:t>
      </w:r>
      <w:r>
        <w:rPr>
          <w:sz w:val="26"/>
          <w:szCs w:val="26"/>
        </w:rPr>
        <w:t xml:space="preserve">. </w:t>
      </w:r>
      <w:r w:rsidR="00D91E35" w:rsidRPr="005C75B3">
        <w:rPr>
          <w:sz w:val="26"/>
          <w:szCs w:val="26"/>
        </w:rPr>
        <w:t>Формирование и передача бюджетной (бухгалтерской) и иной финансовой отчетности,</w:t>
      </w:r>
      <w:r w:rsidR="00687B64" w:rsidRPr="005C75B3">
        <w:rPr>
          <w:sz w:val="26"/>
          <w:szCs w:val="26"/>
        </w:rPr>
        <w:t xml:space="preserve"> включая консолидированную отчетность, </w:t>
      </w:r>
      <w:r w:rsidR="00D91E35" w:rsidRPr="005C75B3">
        <w:rPr>
          <w:sz w:val="26"/>
          <w:szCs w:val="26"/>
        </w:rPr>
        <w:t>с</w:t>
      </w:r>
      <w:r w:rsidR="002B27BE" w:rsidRPr="005C75B3">
        <w:rPr>
          <w:sz w:val="26"/>
          <w:szCs w:val="26"/>
        </w:rPr>
        <w:t>оставленной на основании данных бухгалтерского учета,</w:t>
      </w:r>
      <w:r w:rsidR="00D91E35" w:rsidRPr="005C75B3">
        <w:rPr>
          <w:sz w:val="26"/>
          <w:szCs w:val="26"/>
        </w:rPr>
        <w:t xml:space="preserve"> осуществляется посредством программного комплекса ИАС </w:t>
      </w:r>
      <w:r w:rsidR="002B27BE" w:rsidRPr="005C75B3">
        <w:rPr>
          <w:sz w:val="26"/>
          <w:szCs w:val="26"/>
        </w:rPr>
        <w:t>«WEB-консолидация»</w:t>
      </w:r>
      <w:r w:rsidR="00D91E35" w:rsidRPr="005C75B3">
        <w:rPr>
          <w:sz w:val="26"/>
          <w:szCs w:val="26"/>
        </w:rPr>
        <w:t xml:space="preserve"> с применением электронных подписей.</w:t>
      </w:r>
    </w:p>
    <w:p w:rsidR="00D1258A" w:rsidRPr="00D95448" w:rsidRDefault="00FF6D6C" w:rsidP="00FF6D6C">
      <w:pPr>
        <w:pStyle w:val="aa"/>
        <w:ind w:left="0" w:firstLine="709"/>
        <w:jc w:val="both"/>
        <w:rPr>
          <w:sz w:val="26"/>
          <w:szCs w:val="26"/>
        </w:rPr>
      </w:pPr>
      <w:r w:rsidRPr="00D95448">
        <w:rPr>
          <w:sz w:val="26"/>
          <w:szCs w:val="26"/>
        </w:rPr>
        <w:t>3.</w:t>
      </w:r>
      <w:r w:rsidR="00040E3D" w:rsidRPr="00D95448">
        <w:rPr>
          <w:sz w:val="26"/>
          <w:szCs w:val="26"/>
        </w:rPr>
        <w:t>6</w:t>
      </w:r>
      <w:r w:rsidRPr="00D95448">
        <w:rPr>
          <w:sz w:val="26"/>
          <w:szCs w:val="26"/>
        </w:rPr>
        <w:t xml:space="preserve">.  </w:t>
      </w:r>
      <w:r w:rsidR="00133F52" w:rsidRPr="00D95448">
        <w:rPr>
          <w:sz w:val="26"/>
          <w:szCs w:val="26"/>
        </w:rPr>
        <w:t>Взаимодействие</w:t>
      </w:r>
      <w:r w:rsidR="00D91E35" w:rsidRPr="00D95448">
        <w:rPr>
          <w:sz w:val="26"/>
          <w:szCs w:val="26"/>
        </w:rPr>
        <w:t xml:space="preserve"> </w:t>
      </w:r>
      <w:r w:rsidR="00273388" w:rsidRPr="00D95448">
        <w:rPr>
          <w:sz w:val="26"/>
          <w:szCs w:val="26"/>
        </w:rPr>
        <w:t xml:space="preserve">субъектов централизованного учета </w:t>
      </w:r>
      <w:r w:rsidR="00D91E35" w:rsidRPr="00D95448">
        <w:rPr>
          <w:sz w:val="26"/>
          <w:szCs w:val="26"/>
        </w:rPr>
        <w:t xml:space="preserve">с </w:t>
      </w:r>
      <w:r w:rsidR="00412C00" w:rsidRPr="00D95448">
        <w:rPr>
          <w:sz w:val="26"/>
          <w:szCs w:val="26"/>
        </w:rPr>
        <w:t>Управлением</w:t>
      </w:r>
      <w:r w:rsidR="00D91E35" w:rsidRPr="00D95448">
        <w:rPr>
          <w:sz w:val="26"/>
          <w:szCs w:val="26"/>
        </w:rPr>
        <w:t xml:space="preserve"> Федерального казначейства </w:t>
      </w:r>
      <w:r w:rsidR="00412C00" w:rsidRPr="00D95448">
        <w:rPr>
          <w:sz w:val="26"/>
          <w:szCs w:val="26"/>
        </w:rPr>
        <w:t xml:space="preserve">по Вологодской области </w:t>
      </w:r>
      <w:r w:rsidR="00133F52" w:rsidRPr="00D95448">
        <w:rPr>
          <w:sz w:val="26"/>
          <w:szCs w:val="26"/>
        </w:rPr>
        <w:t xml:space="preserve">по учету доходов, администраторами которых </w:t>
      </w:r>
      <w:r w:rsidR="00273388" w:rsidRPr="00D95448">
        <w:rPr>
          <w:sz w:val="26"/>
          <w:szCs w:val="26"/>
        </w:rPr>
        <w:t xml:space="preserve">они </w:t>
      </w:r>
      <w:r w:rsidR="00133F52" w:rsidRPr="00D95448">
        <w:rPr>
          <w:sz w:val="26"/>
          <w:szCs w:val="26"/>
        </w:rPr>
        <w:t xml:space="preserve">являются, </w:t>
      </w:r>
      <w:r w:rsidR="00D91E35" w:rsidRPr="00D95448">
        <w:rPr>
          <w:sz w:val="26"/>
          <w:szCs w:val="26"/>
        </w:rPr>
        <w:t xml:space="preserve">осуществляется </w:t>
      </w:r>
      <w:r w:rsidR="00D95448" w:rsidRPr="00D95448">
        <w:rPr>
          <w:sz w:val="26"/>
          <w:szCs w:val="26"/>
        </w:rPr>
        <w:t>через</w:t>
      </w:r>
      <w:r w:rsidR="00687B64" w:rsidRPr="00D95448">
        <w:rPr>
          <w:sz w:val="26"/>
          <w:szCs w:val="26"/>
        </w:rPr>
        <w:t xml:space="preserve"> </w:t>
      </w:r>
      <w:r w:rsidR="00412C00" w:rsidRPr="00D95448">
        <w:rPr>
          <w:sz w:val="26"/>
          <w:szCs w:val="26"/>
        </w:rPr>
        <w:t>под</w:t>
      </w:r>
      <w:r w:rsidR="00687B64" w:rsidRPr="00D95448">
        <w:rPr>
          <w:sz w:val="26"/>
          <w:szCs w:val="26"/>
        </w:rPr>
        <w:t>систем</w:t>
      </w:r>
      <w:r w:rsidR="00D95448" w:rsidRPr="00D95448">
        <w:rPr>
          <w:sz w:val="26"/>
          <w:szCs w:val="26"/>
        </w:rPr>
        <w:t>у</w:t>
      </w:r>
      <w:r w:rsidR="00687B64" w:rsidRPr="00D95448">
        <w:rPr>
          <w:sz w:val="26"/>
          <w:szCs w:val="26"/>
        </w:rPr>
        <w:t xml:space="preserve"> </w:t>
      </w:r>
      <w:r w:rsidR="00412C00" w:rsidRPr="00D95448">
        <w:rPr>
          <w:sz w:val="26"/>
          <w:szCs w:val="26"/>
        </w:rPr>
        <w:t>управления доходами государственной интегрированной информационной системы управления общественными финансами «Электронный бюджет»</w:t>
      </w:r>
      <w:r w:rsidR="00D95448" w:rsidRPr="00D95448">
        <w:rPr>
          <w:sz w:val="26"/>
          <w:szCs w:val="26"/>
        </w:rPr>
        <w:t xml:space="preserve"> (ЭБ)</w:t>
      </w:r>
      <w:r w:rsidR="00412C00" w:rsidRPr="00D95448">
        <w:rPr>
          <w:sz w:val="26"/>
          <w:szCs w:val="26"/>
        </w:rPr>
        <w:t>.</w:t>
      </w:r>
    </w:p>
    <w:p w:rsidR="00403925" w:rsidRPr="005C75B3" w:rsidRDefault="00881891" w:rsidP="00AF7468">
      <w:pPr>
        <w:pStyle w:val="aa"/>
        <w:ind w:left="0" w:firstLine="709"/>
        <w:jc w:val="both"/>
        <w:rPr>
          <w:sz w:val="26"/>
          <w:szCs w:val="26"/>
        </w:rPr>
      </w:pPr>
      <w:r w:rsidRPr="00D95448">
        <w:rPr>
          <w:sz w:val="26"/>
          <w:szCs w:val="26"/>
        </w:rPr>
        <w:t>3.</w:t>
      </w:r>
      <w:r w:rsidR="00040E3D" w:rsidRPr="00D95448">
        <w:rPr>
          <w:sz w:val="26"/>
          <w:szCs w:val="26"/>
        </w:rPr>
        <w:t>7</w:t>
      </w:r>
      <w:r w:rsidRPr="00D95448">
        <w:rPr>
          <w:sz w:val="26"/>
          <w:szCs w:val="26"/>
        </w:rPr>
        <w:t xml:space="preserve">. </w:t>
      </w:r>
      <w:r w:rsidR="00403925" w:rsidRPr="00D95448">
        <w:rPr>
          <w:sz w:val="26"/>
          <w:szCs w:val="26"/>
        </w:rPr>
        <w:t>Участники электронного документооборота</w:t>
      </w:r>
      <w:r w:rsidR="00403925" w:rsidRPr="005C75B3">
        <w:rPr>
          <w:sz w:val="26"/>
          <w:szCs w:val="26"/>
        </w:rPr>
        <w:t xml:space="preserve"> обеспечивают достоверность и актуальность информации, содержащейся в </w:t>
      </w:r>
      <w:r w:rsidR="00FF6D6C">
        <w:rPr>
          <w:sz w:val="26"/>
          <w:szCs w:val="26"/>
        </w:rPr>
        <w:t>системе ЭДО</w:t>
      </w:r>
      <w:r w:rsidR="00403925" w:rsidRPr="005C75B3">
        <w:rPr>
          <w:sz w:val="26"/>
          <w:szCs w:val="26"/>
        </w:rPr>
        <w:t xml:space="preserve">, выполняют все организационные и технические мероприятия по доступности, а также защите от уничтожения, модифицирования, блокирования, копирования, распространения информации, размещаемой в </w:t>
      </w:r>
      <w:r w:rsidR="00FF6D6C">
        <w:rPr>
          <w:sz w:val="26"/>
          <w:szCs w:val="26"/>
        </w:rPr>
        <w:t>системе ЭДО</w:t>
      </w:r>
      <w:r w:rsidR="00403925" w:rsidRPr="005C75B3">
        <w:rPr>
          <w:sz w:val="26"/>
          <w:szCs w:val="26"/>
        </w:rPr>
        <w:t>.</w:t>
      </w:r>
    </w:p>
    <w:p w:rsidR="00403925" w:rsidRPr="005C75B3" w:rsidRDefault="00BE7A95" w:rsidP="00AF7468">
      <w:pPr>
        <w:ind w:firstLine="708"/>
        <w:jc w:val="both"/>
        <w:rPr>
          <w:sz w:val="26"/>
          <w:szCs w:val="26"/>
        </w:rPr>
      </w:pPr>
      <w:r w:rsidRPr="005C75B3">
        <w:rPr>
          <w:sz w:val="26"/>
          <w:szCs w:val="26"/>
        </w:rPr>
        <w:t>3.</w:t>
      </w:r>
      <w:r w:rsidR="00040E3D">
        <w:rPr>
          <w:sz w:val="26"/>
          <w:szCs w:val="26"/>
        </w:rPr>
        <w:t>8</w:t>
      </w:r>
      <w:r w:rsidRPr="005C75B3">
        <w:rPr>
          <w:sz w:val="26"/>
          <w:szCs w:val="26"/>
        </w:rPr>
        <w:t xml:space="preserve">. </w:t>
      </w:r>
      <w:r w:rsidR="00403925" w:rsidRPr="005C75B3">
        <w:rPr>
          <w:sz w:val="26"/>
          <w:szCs w:val="26"/>
        </w:rPr>
        <w:t xml:space="preserve">В целях защиты информации, размещенной в </w:t>
      </w:r>
      <w:r w:rsidR="00FF6D6C">
        <w:rPr>
          <w:sz w:val="26"/>
          <w:szCs w:val="26"/>
        </w:rPr>
        <w:t>системе ЭДО</w:t>
      </w:r>
      <w:r w:rsidR="00403925" w:rsidRPr="005C75B3">
        <w:rPr>
          <w:sz w:val="26"/>
          <w:szCs w:val="26"/>
        </w:rPr>
        <w:t xml:space="preserve">, от неправомерного доступа обеспечивается электронное протоколирование действий участников электронного </w:t>
      </w:r>
      <w:r w:rsidRPr="005C75B3">
        <w:rPr>
          <w:sz w:val="26"/>
          <w:szCs w:val="26"/>
        </w:rPr>
        <w:t>документооборота</w:t>
      </w:r>
      <w:r w:rsidR="00403925" w:rsidRPr="005C75B3">
        <w:rPr>
          <w:sz w:val="26"/>
          <w:szCs w:val="26"/>
        </w:rPr>
        <w:t xml:space="preserve"> (пользовател</w:t>
      </w:r>
      <w:r w:rsidR="00542AB7">
        <w:rPr>
          <w:sz w:val="26"/>
          <w:szCs w:val="26"/>
        </w:rPr>
        <w:t>и</w:t>
      </w:r>
      <w:r w:rsidR="00403925" w:rsidRPr="005C75B3">
        <w:rPr>
          <w:sz w:val="26"/>
          <w:szCs w:val="26"/>
        </w:rPr>
        <w:t xml:space="preserve"> </w:t>
      </w:r>
      <w:r w:rsidR="00FF6D6C">
        <w:rPr>
          <w:sz w:val="26"/>
          <w:szCs w:val="26"/>
        </w:rPr>
        <w:t>системы ЭДО</w:t>
      </w:r>
      <w:r w:rsidR="00403925" w:rsidRPr="005C75B3">
        <w:rPr>
          <w:sz w:val="26"/>
          <w:szCs w:val="26"/>
        </w:rPr>
        <w:t xml:space="preserve">), позволяющее обеспечивать учет всех действий по размещению, изменению и удалению информации в </w:t>
      </w:r>
      <w:r w:rsidR="00FF6D6C">
        <w:rPr>
          <w:sz w:val="26"/>
          <w:szCs w:val="26"/>
        </w:rPr>
        <w:t>системе ЭДО</w:t>
      </w:r>
      <w:r w:rsidR="00403925" w:rsidRPr="005C75B3">
        <w:rPr>
          <w:sz w:val="26"/>
          <w:szCs w:val="26"/>
        </w:rPr>
        <w:t>, фиксирование точного времени и информации о пользователе, осуществившем изменения и ознакомивш</w:t>
      </w:r>
      <w:r w:rsidR="00FF6D6C">
        <w:rPr>
          <w:sz w:val="26"/>
          <w:szCs w:val="26"/>
        </w:rPr>
        <w:t>и</w:t>
      </w:r>
      <w:r w:rsidR="00403925" w:rsidRPr="005C75B3">
        <w:rPr>
          <w:sz w:val="26"/>
          <w:szCs w:val="26"/>
        </w:rPr>
        <w:t>мся с информацией.</w:t>
      </w:r>
    </w:p>
    <w:p w:rsidR="00151457" w:rsidRPr="005C75B3" w:rsidRDefault="00BE7A95" w:rsidP="00AF7468">
      <w:pPr>
        <w:pStyle w:val="aa"/>
        <w:ind w:left="0" w:firstLine="709"/>
        <w:jc w:val="both"/>
        <w:rPr>
          <w:sz w:val="26"/>
          <w:szCs w:val="26"/>
        </w:rPr>
      </w:pPr>
      <w:r w:rsidRPr="005C75B3">
        <w:rPr>
          <w:sz w:val="26"/>
          <w:szCs w:val="26"/>
        </w:rPr>
        <w:t>3.</w:t>
      </w:r>
      <w:r w:rsidR="00040E3D">
        <w:rPr>
          <w:sz w:val="26"/>
          <w:szCs w:val="26"/>
        </w:rPr>
        <w:t>9</w:t>
      </w:r>
      <w:r w:rsidRPr="005C75B3">
        <w:rPr>
          <w:sz w:val="26"/>
          <w:szCs w:val="26"/>
        </w:rPr>
        <w:t>.</w:t>
      </w:r>
      <w:r w:rsidR="00403925" w:rsidRPr="005C75B3">
        <w:rPr>
          <w:sz w:val="26"/>
          <w:szCs w:val="26"/>
        </w:rPr>
        <w:t xml:space="preserve"> Информационная безопасность при осуществлении </w:t>
      </w:r>
      <w:r w:rsidRPr="005C75B3">
        <w:rPr>
          <w:sz w:val="26"/>
          <w:szCs w:val="26"/>
        </w:rPr>
        <w:t>электронного документооборота</w:t>
      </w:r>
      <w:r w:rsidR="00403925" w:rsidRPr="005C75B3">
        <w:rPr>
          <w:sz w:val="26"/>
          <w:szCs w:val="26"/>
        </w:rPr>
        <w:t xml:space="preserve"> обеспечивается </w:t>
      </w:r>
      <w:r w:rsidR="00151457" w:rsidRPr="005C75B3">
        <w:rPr>
          <w:sz w:val="26"/>
          <w:szCs w:val="26"/>
        </w:rPr>
        <w:t xml:space="preserve">администратором информационных систем </w:t>
      </w:r>
      <w:r w:rsidR="00FA21A8">
        <w:rPr>
          <w:sz w:val="26"/>
          <w:szCs w:val="26"/>
        </w:rPr>
        <w:t>с</w:t>
      </w:r>
      <w:r w:rsidR="00403925" w:rsidRPr="005C75B3">
        <w:rPr>
          <w:sz w:val="26"/>
          <w:szCs w:val="26"/>
        </w:rPr>
        <w:t xml:space="preserve"> применени</w:t>
      </w:r>
      <w:r w:rsidR="00FA21A8">
        <w:rPr>
          <w:sz w:val="26"/>
          <w:szCs w:val="26"/>
        </w:rPr>
        <w:t>ем</w:t>
      </w:r>
      <w:r w:rsidR="00403925" w:rsidRPr="005C75B3">
        <w:rPr>
          <w:sz w:val="26"/>
          <w:szCs w:val="26"/>
        </w:rPr>
        <w:t xml:space="preserve"> программно-технически</w:t>
      </w:r>
      <w:r w:rsidR="00AF7468" w:rsidRPr="005C75B3">
        <w:rPr>
          <w:sz w:val="26"/>
          <w:szCs w:val="26"/>
        </w:rPr>
        <w:t>х средств</w:t>
      </w:r>
      <w:r w:rsidR="00151457" w:rsidRPr="005C75B3">
        <w:rPr>
          <w:sz w:val="26"/>
          <w:szCs w:val="26"/>
        </w:rPr>
        <w:t xml:space="preserve"> и организационных мер.</w:t>
      </w:r>
    </w:p>
    <w:p w:rsidR="00AF7468" w:rsidRPr="005C75B3" w:rsidRDefault="00151457" w:rsidP="00AF7468">
      <w:pPr>
        <w:pStyle w:val="aa"/>
        <w:ind w:left="0" w:firstLine="709"/>
        <w:jc w:val="both"/>
        <w:rPr>
          <w:sz w:val="26"/>
          <w:szCs w:val="26"/>
        </w:rPr>
      </w:pPr>
      <w:r w:rsidRPr="005C75B3">
        <w:rPr>
          <w:sz w:val="26"/>
          <w:szCs w:val="26"/>
        </w:rPr>
        <w:t xml:space="preserve">К программно-техническим средствам относится: </w:t>
      </w:r>
      <w:r w:rsidR="00BE7A95" w:rsidRPr="005C75B3">
        <w:rPr>
          <w:sz w:val="26"/>
          <w:szCs w:val="26"/>
        </w:rPr>
        <w:t>серверное программное обеспечение</w:t>
      </w:r>
      <w:r w:rsidR="00451BA1" w:rsidRPr="005C75B3">
        <w:rPr>
          <w:sz w:val="26"/>
          <w:szCs w:val="26"/>
        </w:rPr>
        <w:t>;</w:t>
      </w:r>
      <w:r w:rsidR="00BE7A95" w:rsidRPr="005C75B3">
        <w:rPr>
          <w:sz w:val="26"/>
          <w:szCs w:val="26"/>
        </w:rPr>
        <w:t xml:space="preserve"> система паролей и идентификаторов для ограничения доступа участников электронного </w:t>
      </w:r>
      <w:r w:rsidR="00AF7468" w:rsidRPr="005C75B3">
        <w:rPr>
          <w:sz w:val="26"/>
          <w:szCs w:val="26"/>
        </w:rPr>
        <w:t>документооборота</w:t>
      </w:r>
      <w:r w:rsidR="00BE7A95" w:rsidRPr="005C75B3">
        <w:rPr>
          <w:sz w:val="26"/>
          <w:szCs w:val="26"/>
        </w:rPr>
        <w:t xml:space="preserve"> к </w:t>
      </w:r>
      <w:r w:rsidR="00FF6D6C">
        <w:rPr>
          <w:sz w:val="26"/>
          <w:szCs w:val="26"/>
        </w:rPr>
        <w:t>системе ЭДО</w:t>
      </w:r>
      <w:r w:rsidR="00451BA1" w:rsidRPr="005C75B3">
        <w:rPr>
          <w:sz w:val="26"/>
          <w:szCs w:val="26"/>
        </w:rPr>
        <w:t>; пр</w:t>
      </w:r>
      <w:r w:rsidR="00BE7A95" w:rsidRPr="005C75B3">
        <w:rPr>
          <w:sz w:val="26"/>
          <w:szCs w:val="26"/>
        </w:rPr>
        <w:t>ограммно-аппаратные средства защиты от несанкционированного доступа</w:t>
      </w:r>
      <w:r w:rsidR="00AF7468" w:rsidRPr="005C75B3">
        <w:rPr>
          <w:sz w:val="26"/>
          <w:szCs w:val="26"/>
        </w:rPr>
        <w:t xml:space="preserve"> и </w:t>
      </w:r>
      <w:r w:rsidR="00BE7A95" w:rsidRPr="005C75B3">
        <w:rPr>
          <w:sz w:val="26"/>
          <w:szCs w:val="26"/>
        </w:rPr>
        <w:t>средства защиты от программных вирусов.</w:t>
      </w:r>
    </w:p>
    <w:p w:rsidR="00BE7A95" w:rsidRPr="005C75B3" w:rsidRDefault="00BE7A95" w:rsidP="00AF7468">
      <w:pPr>
        <w:pStyle w:val="aa"/>
        <w:ind w:left="0" w:firstLine="709"/>
        <w:jc w:val="both"/>
        <w:rPr>
          <w:sz w:val="26"/>
          <w:szCs w:val="26"/>
        </w:rPr>
      </w:pPr>
      <w:r w:rsidRPr="005C75B3">
        <w:rPr>
          <w:sz w:val="26"/>
          <w:szCs w:val="26"/>
        </w:rPr>
        <w:t xml:space="preserve">К </w:t>
      </w:r>
      <w:r w:rsidR="00AF7468" w:rsidRPr="005C75B3">
        <w:rPr>
          <w:sz w:val="26"/>
          <w:szCs w:val="26"/>
        </w:rPr>
        <w:t>организационным мерам относятся</w:t>
      </w:r>
      <w:r w:rsidR="00151457" w:rsidRPr="005C75B3">
        <w:rPr>
          <w:sz w:val="26"/>
          <w:szCs w:val="26"/>
        </w:rPr>
        <w:t>:</w:t>
      </w:r>
      <w:r w:rsidR="00AF7468" w:rsidRPr="005C75B3">
        <w:rPr>
          <w:sz w:val="26"/>
          <w:szCs w:val="26"/>
        </w:rPr>
        <w:t xml:space="preserve"> </w:t>
      </w:r>
      <w:r w:rsidRPr="005C75B3">
        <w:rPr>
          <w:sz w:val="26"/>
          <w:szCs w:val="26"/>
        </w:rPr>
        <w:t>контроль выполнения требований нормативных правовых актов и иных документов, регламентирующих порядо</w:t>
      </w:r>
      <w:r w:rsidR="00151457" w:rsidRPr="005C75B3">
        <w:rPr>
          <w:sz w:val="26"/>
          <w:szCs w:val="26"/>
        </w:rPr>
        <w:t>к обеспечения защиты информации;</w:t>
      </w:r>
      <w:r w:rsidR="00AF7468" w:rsidRPr="005C75B3">
        <w:rPr>
          <w:sz w:val="26"/>
          <w:szCs w:val="26"/>
        </w:rPr>
        <w:t xml:space="preserve"> </w:t>
      </w:r>
      <w:r w:rsidRPr="005C75B3">
        <w:rPr>
          <w:sz w:val="26"/>
          <w:szCs w:val="26"/>
        </w:rPr>
        <w:t xml:space="preserve">допуск </w:t>
      </w:r>
      <w:r w:rsidR="00AF7468" w:rsidRPr="005C75B3">
        <w:rPr>
          <w:sz w:val="26"/>
          <w:szCs w:val="26"/>
        </w:rPr>
        <w:t xml:space="preserve">к </w:t>
      </w:r>
      <w:r w:rsidR="00FF6D6C">
        <w:rPr>
          <w:sz w:val="26"/>
          <w:szCs w:val="26"/>
        </w:rPr>
        <w:t>системе ЭДО</w:t>
      </w:r>
      <w:r w:rsidRPr="005C75B3">
        <w:rPr>
          <w:sz w:val="26"/>
          <w:szCs w:val="26"/>
        </w:rPr>
        <w:t xml:space="preserve"> только участников электронного </w:t>
      </w:r>
      <w:r w:rsidR="00AF7468" w:rsidRPr="005C75B3">
        <w:rPr>
          <w:sz w:val="26"/>
          <w:szCs w:val="26"/>
        </w:rPr>
        <w:t>д</w:t>
      </w:r>
      <w:r w:rsidR="00151457" w:rsidRPr="005C75B3">
        <w:rPr>
          <w:sz w:val="26"/>
          <w:szCs w:val="26"/>
        </w:rPr>
        <w:t>окументооборота;</w:t>
      </w:r>
      <w:r w:rsidR="00AF7468" w:rsidRPr="005C75B3">
        <w:rPr>
          <w:sz w:val="26"/>
          <w:szCs w:val="26"/>
        </w:rPr>
        <w:t xml:space="preserve"> </w:t>
      </w:r>
      <w:r w:rsidRPr="005C75B3">
        <w:rPr>
          <w:sz w:val="26"/>
          <w:szCs w:val="26"/>
        </w:rPr>
        <w:t>установление порядка резервного копирования, восстановления</w:t>
      </w:r>
      <w:r w:rsidR="00AF7468" w:rsidRPr="005C75B3">
        <w:rPr>
          <w:sz w:val="26"/>
          <w:szCs w:val="26"/>
        </w:rPr>
        <w:t xml:space="preserve"> и архивирования баз данных </w:t>
      </w:r>
      <w:r w:rsidR="00FF6D6C">
        <w:rPr>
          <w:sz w:val="26"/>
          <w:szCs w:val="26"/>
        </w:rPr>
        <w:t>системы ЭДО</w:t>
      </w:r>
      <w:r w:rsidR="00AF7468" w:rsidRPr="005C75B3">
        <w:rPr>
          <w:sz w:val="26"/>
          <w:szCs w:val="26"/>
        </w:rPr>
        <w:t xml:space="preserve">, </w:t>
      </w:r>
      <w:r w:rsidRPr="005C75B3">
        <w:rPr>
          <w:sz w:val="26"/>
          <w:szCs w:val="26"/>
        </w:rPr>
        <w:t>защита технических средств от повреждающих внешних воздействий (пожар, воздействие воды и т. п.).</w:t>
      </w:r>
    </w:p>
    <w:p w:rsidR="00403925" w:rsidRPr="005C75B3" w:rsidRDefault="00403925" w:rsidP="00BE7A95">
      <w:pPr>
        <w:pStyle w:val="aa"/>
        <w:ind w:left="0" w:firstLine="720"/>
        <w:rPr>
          <w:sz w:val="26"/>
          <w:szCs w:val="26"/>
        </w:rPr>
      </w:pPr>
    </w:p>
    <w:p w:rsidR="00555347" w:rsidRPr="005C75B3" w:rsidRDefault="004829ED" w:rsidP="00805938">
      <w:pPr>
        <w:pStyle w:val="aa"/>
        <w:numPr>
          <w:ilvl w:val="0"/>
          <w:numId w:val="30"/>
        </w:numPr>
        <w:ind w:left="0" w:firstLine="0"/>
        <w:jc w:val="center"/>
        <w:rPr>
          <w:sz w:val="26"/>
          <w:szCs w:val="26"/>
        </w:rPr>
      </w:pPr>
      <w:r w:rsidRPr="005C75B3">
        <w:rPr>
          <w:sz w:val="26"/>
          <w:szCs w:val="26"/>
        </w:rPr>
        <w:t xml:space="preserve">Порядок </w:t>
      </w:r>
      <w:r w:rsidR="00555347" w:rsidRPr="005C75B3">
        <w:rPr>
          <w:sz w:val="26"/>
          <w:szCs w:val="26"/>
        </w:rPr>
        <w:t xml:space="preserve">взаимодействия </w:t>
      </w:r>
      <w:r w:rsidRPr="005C75B3">
        <w:rPr>
          <w:sz w:val="26"/>
          <w:szCs w:val="26"/>
        </w:rPr>
        <w:t xml:space="preserve">между </w:t>
      </w:r>
    </w:p>
    <w:p w:rsidR="00CD3E4D" w:rsidRDefault="00805938" w:rsidP="00805938">
      <w:pPr>
        <w:jc w:val="center"/>
        <w:rPr>
          <w:sz w:val="26"/>
          <w:szCs w:val="26"/>
        </w:rPr>
      </w:pPr>
      <w:r w:rsidRPr="005C75B3">
        <w:rPr>
          <w:sz w:val="26"/>
          <w:szCs w:val="26"/>
        </w:rPr>
        <w:t>участниками документооборота</w:t>
      </w:r>
      <w:r w:rsidR="00555347" w:rsidRPr="005C75B3">
        <w:rPr>
          <w:sz w:val="26"/>
          <w:szCs w:val="26"/>
        </w:rPr>
        <w:t xml:space="preserve"> при обмене учетными документами</w:t>
      </w:r>
      <w:r w:rsidRPr="005C75B3">
        <w:rPr>
          <w:sz w:val="26"/>
          <w:szCs w:val="26"/>
        </w:rPr>
        <w:t xml:space="preserve">, </w:t>
      </w:r>
    </w:p>
    <w:p w:rsidR="00805938" w:rsidRPr="005C75B3" w:rsidRDefault="00805938" w:rsidP="00805938">
      <w:pPr>
        <w:jc w:val="center"/>
        <w:rPr>
          <w:sz w:val="26"/>
          <w:szCs w:val="26"/>
        </w:rPr>
      </w:pPr>
      <w:r w:rsidRPr="005C75B3">
        <w:rPr>
          <w:sz w:val="26"/>
          <w:szCs w:val="26"/>
        </w:rPr>
        <w:t xml:space="preserve">технология составления и регистрация их в </w:t>
      </w:r>
      <w:r w:rsidR="00B36CF8">
        <w:rPr>
          <w:sz w:val="26"/>
          <w:szCs w:val="26"/>
        </w:rPr>
        <w:t>системе ЭДО</w:t>
      </w:r>
    </w:p>
    <w:p w:rsidR="009D716E" w:rsidRPr="005C75B3" w:rsidRDefault="009D716E" w:rsidP="009D716E">
      <w:pPr>
        <w:pStyle w:val="aa"/>
        <w:ind w:left="0"/>
        <w:rPr>
          <w:sz w:val="26"/>
          <w:szCs w:val="26"/>
        </w:rPr>
      </w:pPr>
    </w:p>
    <w:p w:rsidR="00941399" w:rsidRPr="005C75B3" w:rsidRDefault="00941399" w:rsidP="00941399">
      <w:pPr>
        <w:pStyle w:val="aa"/>
        <w:numPr>
          <w:ilvl w:val="1"/>
          <w:numId w:val="27"/>
        </w:numPr>
        <w:ind w:left="0" w:firstLine="708"/>
        <w:jc w:val="both"/>
        <w:rPr>
          <w:sz w:val="26"/>
          <w:szCs w:val="26"/>
        </w:rPr>
      </w:pPr>
      <w:r w:rsidRPr="005C75B3">
        <w:rPr>
          <w:sz w:val="26"/>
          <w:szCs w:val="26"/>
          <w:shd w:val="clear" w:color="auto" w:fill="FFFFFF"/>
        </w:rPr>
        <w:t xml:space="preserve">Взаимодействие между </w:t>
      </w:r>
      <w:r w:rsidR="00183769" w:rsidRPr="005C75B3">
        <w:rPr>
          <w:sz w:val="26"/>
          <w:szCs w:val="26"/>
          <w:shd w:val="clear" w:color="auto" w:fill="FFFFFF"/>
        </w:rPr>
        <w:t>участник</w:t>
      </w:r>
      <w:r w:rsidR="00403925" w:rsidRPr="005C75B3">
        <w:rPr>
          <w:sz w:val="26"/>
          <w:szCs w:val="26"/>
          <w:shd w:val="clear" w:color="auto" w:fill="FFFFFF"/>
        </w:rPr>
        <w:t>ами</w:t>
      </w:r>
      <w:r w:rsidR="00183769" w:rsidRPr="005C75B3">
        <w:rPr>
          <w:sz w:val="26"/>
          <w:szCs w:val="26"/>
          <w:shd w:val="clear" w:color="auto" w:fill="FFFFFF"/>
        </w:rPr>
        <w:t xml:space="preserve"> </w:t>
      </w:r>
      <w:r w:rsidR="00C54517" w:rsidRPr="005C75B3">
        <w:rPr>
          <w:sz w:val="26"/>
          <w:szCs w:val="26"/>
          <w:shd w:val="clear" w:color="auto" w:fill="FFFFFF"/>
        </w:rPr>
        <w:t>документооборота</w:t>
      </w:r>
      <w:r w:rsidR="00805938" w:rsidRPr="005C75B3">
        <w:rPr>
          <w:sz w:val="26"/>
          <w:szCs w:val="26"/>
          <w:shd w:val="clear" w:color="auto" w:fill="FFFFFF"/>
        </w:rPr>
        <w:t xml:space="preserve"> </w:t>
      </w:r>
      <w:r w:rsidRPr="005C75B3">
        <w:rPr>
          <w:sz w:val="26"/>
          <w:szCs w:val="26"/>
          <w:shd w:val="clear" w:color="auto" w:fill="FFFFFF"/>
        </w:rPr>
        <w:t xml:space="preserve">по обеспечению документального оформления фактов хозяйственной жизни, представления (получения) документов (сведений), необходимых для осуществления центром учета централизованных полномочий, осуществляется исключительно через </w:t>
      </w:r>
      <w:r w:rsidR="00243AE8">
        <w:rPr>
          <w:sz w:val="26"/>
          <w:szCs w:val="26"/>
          <w:shd w:val="clear" w:color="auto" w:fill="FFFFFF"/>
        </w:rPr>
        <w:t>систему ЭДО, за исключением с</w:t>
      </w:r>
      <w:r w:rsidRPr="005C75B3">
        <w:rPr>
          <w:sz w:val="26"/>
          <w:szCs w:val="26"/>
          <w:shd w:val="clear" w:color="auto" w:fill="FFFFFF"/>
        </w:rPr>
        <w:t>луча</w:t>
      </w:r>
      <w:r w:rsidR="00243AE8">
        <w:rPr>
          <w:sz w:val="26"/>
          <w:szCs w:val="26"/>
          <w:shd w:val="clear" w:color="auto" w:fill="FFFFFF"/>
        </w:rPr>
        <w:t>ев</w:t>
      </w:r>
      <w:r w:rsidRPr="005C75B3">
        <w:rPr>
          <w:sz w:val="26"/>
          <w:szCs w:val="26"/>
          <w:shd w:val="clear" w:color="auto" w:fill="FFFFFF"/>
        </w:rPr>
        <w:t>, предусмо</w:t>
      </w:r>
      <w:r w:rsidR="00243AE8">
        <w:rPr>
          <w:sz w:val="26"/>
          <w:szCs w:val="26"/>
          <w:shd w:val="clear" w:color="auto" w:fill="FFFFFF"/>
        </w:rPr>
        <w:t>тренных настоящими Правилами и Г</w:t>
      </w:r>
      <w:r w:rsidRPr="005C75B3">
        <w:rPr>
          <w:sz w:val="26"/>
          <w:szCs w:val="26"/>
          <w:shd w:val="clear" w:color="auto" w:fill="FFFFFF"/>
        </w:rPr>
        <w:t>рафиком документооборота,</w:t>
      </w:r>
      <w:r w:rsidR="00243AE8">
        <w:rPr>
          <w:sz w:val="26"/>
          <w:szCs w:val="26"/>
          <w:shd w:val="clear" w:color="auto" w:fill="FFFFFF"/>
        </w:rPr>
        <w:t xml:space="preserve"> когда документы предоставляются </w:t>
      </w:r>
      <w:r w:rsidRPr="005C75B3">
        <w:rPr>
          <w:sz w:val="26"/>
          <w:szCs w:val="26"/>
          <w:shd w:val="clear" w:color="auto" w:fill="FFFFFF"/>
        </w:rPr>
        <w:t>на бумажном носителе.</w:t>
      </w:r>
    </w:p>
    <w:p w:rsidR="00687B64" w:rsidRPr="005C75B3" w:rsidRDefault="00687B64" w:rsidP="00B367A6">
      <w:pPr>
        <w:pStyle w:val="aa"/>
        <w:numPr>
          <w:ilvl w:val="1"/>
          <w:numId w:val="27"/>
        </w:numPr>
        <w:ind w:left="0" w:firstLine="720"/>
        <w:jc w:val="both"/>
        <w:rPr>
          <w:sz w:val="26"/>
          <w:szCs w:val="26"/>
        </w:rPr>
      </w:pPr>
      <w:r w:rsidRPr="005C75B3">
        <w:rPr>
          <w:sz w:val="26"/>
          <w:szCs w:val="26"/>
        </w:rPr>
        <w:t xml:space="preserve">Участники документооборота допускаются к </w:t>
      </w:r>
      <w:r w:rsidR="00243AE8">
        <w:rPr>
          <w:sz w:val="26"/>
          <w:szCs w:val="26"/>
        </w:rPr>
        <w:t>системе ЭДО</w:t>
      </w:r>
      <w:r w:rsidRPr="005C75B3">
        <w:rPr>
          <w:sz w:val="26"/>
          <w:szCs w:val="26"/>
        </w:rPr>
        <w:t xml:space="preserve"> </w:t>
      </w:r>
      <w:bookmarkStart w:id="0" w:name="_Hlk188567050"/>
      <w:r w:rsidRPr="005C75B3">
        <w:rPr>
          <w:sz w:val="26"/>
          <w:szCs w:val="26"/>
        </w:rPr>
        <w:t>администраторами информационных систем</w:t>
      </w:r>
      <w:bookmarkEnd w:id="0"/>
      <w:r w:rsidRPr="005C75B3">
        <w:rPr>
          <w:sz w:val="26"/>
          <w:szCs w:val="26"/>
        </w:rPr>
        <w:t xml:space="preserve"> </w:t>
      </w:r>
      <w:r w:rsidR="008B33B3" w:rsidRPr="005C75B3">
        <w:rPr>
          <w:sz w:val="26"/>
          <w:szCs w:val="26"/>
        </w:rPr>
        <w:t xml:space="preserve">на основании </w:t>
      </w:r>
      <w:r w:rsidRPr="005C75B3">
        <w:rPr>
          <w:sz w:val="26"/>
          <w:szCs w:val="26"/>
        </w:rPr>
        <w:t>приказ</w:t>
      </w:r>
      <w:r w:rsidR="008B33B3" w:rsidRPr="005C75B3">
        <w:rPr>
          <w:sz w:val="26"/>
          <w:szCs w:val="26"/>
        </w:rPr>
        <w:t>а</w:t>
      </w:r>
      <w:r w:rsidRPr="005C75B3">
        <w:rPr>
          <w:sz w:val="26"/>
          <w:szCs w:val="26"/>
        </w:rPr>
        <w:t xml:space="preserve"> (распоряжени</w:t>
      </w:r>
      <w:r w:rsidR="008B33B3" w:rsidRPr="005C75B3">
        <w:rPr>
          <w:sz w:val="26"/>
          <w:szCs w:val="26"/>
        </w:rPr>
        <w:t>я</w:t>
      </w:r>
      <w:r w:rsidRPr="005C75B3">
        <w:rPr>
          <w:sz w:val="26"/>
          <w:szCs w:val="26"/>
        </w:rPr>
        <w:t xml:space="preserve">) субъекта централизованного учета </w:t>
      </w:r>
      <w:r w:rsidR="008B33B3" w:rsidRPr="005C75B3">
        <w:rPr>
          <w:sz w:val="26"/>
          <w:szCs w:val="26"/>
        </w:rPr>
        <w:t xml:space="preserve">об утверждении </w:t>
      </w:r>
      <w:r w:rsidRPr="005C75B3">
        <w:rPr>
          <w:sz w:val="26"/>
          <w:szCs w:val="26"/>
        </w:rPr>
        <w:t>перечня лиц, ответственных за электронное взаимодействие</w:t>
      </w:r>
      <w:r w:rsidR="00B367A6" w:rsidRPr="005C75B3">
        <w:rPr>
          <w:sz w:val="26"/>
          <w:szCs w:val="26"/>
        </w:rPr>
        <w:t>,</w:t>
      </w:r>
      <w:r w:rsidRPr="005C75B3">
        <w:rPr>
          <w:sz w:val="26"/>
          <w:szCs w:val="26"/>
        </w:rPr>
        <w:t xml:space="preserve"> </w:t>
      </w:r>
      <w:r w:rsidR="008B33B3" w:rsidRPr="005C75B3">
        <w:rPr>
          <w:sz w:val="26"/>
          <w:szCs w:val="26"/>
        </w:rPr>
        <w:t xml:space="preserve">и заявки на подключение к </w:t>
      </w:r>
      <w:r w:rsidR="00243AE8">
        <w:rPr>
          <w:sz w:val="26"/>
          <w:szCs w:val="26"/>
        </w:rPr>
        <w:t>системе ЭДО</w:t>
      </w:r>
      <w:r w:rsidR="008B33B3" w:rsidRPr="005C75B3">
        <w:rPr>
          <w:sz w:val="26"/>
          <w:szCs w:val="26"/>
        </w:rPr>
        <w:t xml:space="preserve">, сформированной </w:t>
      </w:r>
      <w:r w:rsidRPr="005C75B3">
        <w:rPr>
          <w:sz w:val="26"/>
          <w:szCs w:val="26"/>
        </w:rPr>
        <w:t>в порядке, установленном администраторами информационных систем.</w:t>
      </w:r>
    </w:p>
    <w:p w:rsidR="00687B64" w:rsidRPr="005C75B3" w:rsidRDefault="00687B64" w:rsidP="00941399">
      <w:pPr>
        <w:pStyle w:val="aa"/>
        <w:numPr>
          <w:ilvl w:val="1"/>
          <w:numId w:val="27"/>
        </w:numPr>
        <w:ind w:left="0" w:firstLine="708"/>
        <w:jc w:val="both"/>
        <w:rPr>
          <w:sz w:val="26"/>
          <w:szCs w:val="26"/>
        </w:rPr>
      </w:pPr>
      <w:r w:rsidRPr="005C75B3">
        <w:rPr>
          <w:sz w:val="26"/>
          <w:szCs w:val="26"/>
        </w:rPr>
        <w:t xml:space="preserve">Идентификация пользователей в </w:t>
      </w:r>
      <w:r w:rsidR="00243AE8">
        <w:rPr>
          <w:sz w:val="26"/>
          <w:szCs w:val="26"/>
        </w:rPr>
        <w:t>системе ЭДО</w:t>
      </w:r>
      <w:r w:rsidRPr="005C75B3">
        <w:rPr>
          <w:sz w:val="26"/>
          <w:szCs w:val="26"/>
        </w:rPr>
        <w:t xml:space="preserve"> происходит по логину и паролю, который предоставляется администратором информационных систем.</w:t>
      </w:r>
    </w:p>
    <w:p w:rsidR="00AA3B71" w:rsidRPr="005C75B3" w:rsidRDefault="003E3108" w:rsidP="00687B64">
      <w:pPr>
        <w:pStyle w:val="aa"/>
        <w:numPr>
          <w:ilvl w:val="1"/>
          <w:numId w:val="27"/>
        </w:numPr>
        <w:ind w:left="0" w:firstLine="708"/>
        <w:jc w:val="both"/>
        <w:rPr>
          <w:sz w:val="26"/>
          <w:szCs w:val="26"/>
        </w:rPr>
      </w:pPr>
      <w:r>
        <w:rPr>
          <w:sz w:val="26"/>
          <w:szCs w:val="26"/>
        </w:rPr>
        <w:t>Д</w:t>
      </w:r>
      <w:r w:rsidR="00F86B0D" w:rsidRPr="005C75B3">
        <w:rPr>
          <w:sz w:val="26"/>
          <w:szCs w:val="26"/>
        </w:rPr>
        <w:t>окументы в</w:t>
      </w:r>
      <w:r w:rsidR="00AA7CE2" w:rsidRPr="005C75B3">
        <w:rPr>
          <w:sz w:val="26"/>
          <w:szCs w:val="26"/>
        </w:rPr>
        <w:t xml:space="preserve"> </w:t>
      </w:r>
      <w:r w:rsidR="0002663A">
        <w:rPr>
          <w:sz w:val="26"/>
          <w:szCs w:val="26"/>
        </w:rPr>
        <w:t>системе ЭДО</w:t>
      </w:r>
      <w:r w:rsidR="00AA7CE2" w:rsidRPr="005C75B3">
        <w:rPr>
          <w:sz w:val="26"/>
          <w:szCs w:val="26"/>
        </w:rPr>
        <w:t xml:space="preserve"> создаются </w:t>
      </w:r>
      <w:r w:rsidR="00F86B0D" w:rsidRPr="005C75B3">
        <w:rPr>
          <w:sz w:val="26"/>
          <w:szCs w:val="26"/>
        </w:rPr>
        <w:t>субъектами централизованного учета</w:t>
      </w:r>
      <w:r w:rsidR="00AA3B71" w:rsidRPr="005C75B3">
        <w:rPr>
          <w:sz w:val="26"/>
          <w:szCs w:val="26"/>
        </w:rPr>
        <w:t xml:space="preserve"> </w:t>
      </w:r>
      <w:r w:rsidR="001F5A25" w:rsidRPr="005C75B3">
        <w:rPr>
          <w:sz w:val="26"/>
          <w:szCs w:val="26"/>
        </w:rPr>
        <w:t>и передаются в центр учета</w:t>
      </w:r>
      <w:r w:rsidR="00DB1B96" w:rsidRPr="005C75B3">
        <w:rPr>
          <w:sz w:val="26"/>
          <w:szCs w:val="26"/>
        </w:rPr>
        <w:t xml:space="preserve"> в виде</w:t>
      </w:r>
      <w:r w:rsidR="00AA3B71" w:rsidRPr="005C75B3">
        <w:rPr>
          <w:sz w:val="26"/>
          <w:szCs w:val="26"/>
        </w:rPr>
        <w:t>:</w:t>
      </w:r>
    </w:p>
    <w:p w:rsidR="00AA3B71" w:rsidRPr="005C75B3" w:rsidRDefault="001F5A25" w:rsidP="00AA3B71">
      <w:pPr>
        <w:ind w:firstLine="708"/>
        <w:jc w:val="both"/>
        <w:rPr>
          <w:sz w:val="26"/>
          <w:szCs w:val="26"/>
        </w:rPr>
      </w:pPr>
      <w:r w:rsidRPr="005C75B3">
        <w:rPr>
          <w:sz w:val="26"/>
          <w:szCs w:val="26"/>
        </w:rPr>
        <w:t>электронного</w:t>
      </w:r>
      <w:r w:rsidR="00AA3B71" w:rsidRPr="005C75B3">
        <w:rPr>
          <w:sz w:val="26"/>
          <w:szCs w:val="26"/>
        </w:rPr>
        <w:t xml:space="preserve"> документа</w:t>
      </w:r>
      <w:r w:rsidR="00683A03" w:rsidRPr="005C75B3">
        <w:rPr>
          <w:sz w:val="26"/>
          <w:szCs w:val="26"/>
        </w:rPr>
        <w:t>, подписанн</w:t>
      </w:r>
      <w:r w:rsidR="00AA3B71" w:rsidRPr="005C75B3">
        <w:rPr>
          <w:sz w:val="26"/>
          <w:szCs w:val="26"/>
        </w:rPr>
        <w:t>ого</w:t>
      </w:r>
      <w:r w:rsidR="00683A03" w:rsidRPr="005C75B3">
        <w:rPr>
          <w:sz w:val="26"/>
          <w:szCs w:val="26"/>
        </w:rPr>
        <w:t xml:space="preserve"> электронной подписью</w:t>
      </w:r>
      <w:r w:rsidR="00F86B0D" w:rsidRPr="005C75B3">
        <w:rPr>
          <w:sz w:val="26"/>
          <w:szCs w:val="26"/>
        </w:rPr>
        <w:t>;</w:t>
      </w:r>
    </w:p>
    <w:p w:rsidR="00792675" w:rsidRPr="005C75B3" w:rsidRDefault="001F5A25" w:rsidP="00AA3B71">
      <w:pPr>
        <w:ind w:firstLine="708"/>
        <w:jc w:val="both"/>
        <w:rPr>
          <w:sz w:val="26"/>
          <w:szCs w:val="26"/>
          <w:shd w:val="clear" w:color="auto" w:fill="FFFFFF"/>
        </w:rPr>
      </w:pPr>
      <w:r w:rsidRPr="005C75B3">
        <w:rPr>
          <w:sz w:val="26"/>
          <w:szCs w:val="26"/>
        </w:rPr>
        <w:t>электронн</w:t>
      </w:r>
      <w:r w:rsidR="00DB1B96" w:rsidRPr="005C75B3">
        <w:rPr>
          <w:sz w:val="26"/>
          <w:szCs w:val="26"/>
        </w:rPr>
        <w:t>ых</w:t>
      </w:r>
      <w:r w:rsidRPr="005C75B3">
        <w:rPr>
          <w:sz w:val="26"/>
          <w:szCs w:val="26"/>
        </w:rPr>
        <w:t xml:space="preserve"> </w:t>
      </w:r>
      <w:r w:rsidR="00DB1B96" w:rsidRPr="005C75B3">
        <w:rPr>
          <w:sz w:val="26"/>
          <w:szCs w:val="26"/>
        </w:rPr>
        <w:t>сведений</w:t>
      </w:r>
      <w:r w:rsidR="00AA3B71" w:rsidRPr="005C75B3">
        <w:rPr>
          <w:sz w:val="26"/>
          <w:szCs w:val="26"/>
        </w:rPr>
        <w:t xml:space="preserve"> </w:t>
      </w:r>
      <w:r w:rsidR="00DB1B96" w:rsidRPr="005C75B3">
        <w:rPr>
          <w:sz w:val="26"/>
          <w:szCs w:val="26"/>
        </w:rPr>
        <w:t>(формуляр документа</w:t>
      </w:r>
      <w:r w:rsidR="00AA3B71" w:rsidRPr="005C75B3">
        <w:rPr>
          <w:sz w:val="26"/>
          <w:szCs w:val="26"/>
        </w:rPr>
        <w:t>)</w:t>
      </w:r>
      <w:r w:rsidR="00AA3B71" w:rsidRPr="005C75B3">
        <w:rPr>
          <w:sz w:val="26"/>
          <w:szCs w:val="26"/>
          <w:shd w:val="clear" w:color="auto" w:fill="FFFFFF"/>
        </w:rPr>
        <w:t xml:space="preserve"> </w:t>
      </w:r>
      <w:r w:rsidR="007F3389" w:rsidRPr="005C75B3">
        <w:rPr>
          <w:sz w:val="26"/>
          <w:szCs w:val="26"/>
          <w:shd w:val="clear" w:color="auto" w:fill="FFFFFF"/>
        </w:rPr>
        <w:t xml:space="preserve">с </w:t>
      </w:r>
      <w:r w:rsidR="00F86B0D" w:rsidRPr="005C75B3">
        <w:rPr>
          <w:sz w:val="26"/>
          <w:szCs w:val="26"/>
          <w:shd w:val="clear" w:color="auto" w:fill="FFFFFF"/>
        </w:rPr>
        <w:t xml:space="preserve">подкреплением </w:t>
      </w:r>
      <w:r w:rsidR="00F203E2" w:rsidRPr="005C75B3">
        <w:rPr>
          <w:sz w:val="26"/>
          <w:szCs w:val="26"/>
          <w:shd w:val="clear" w:color="auto" w:fill="FFFFFF"/>
        </w:rPr>
        <w:t>с</w:t>
      </w:r>
      <w:r w:rsidR="00F86B0D" w:rsidRPr="005C75B3">
        <w:rPr>
          <w:sz w:val="26"/>
          <w:szCs w:val="26"/>
          <w:shd w:val="clear" w:color="auto" w:fill="FFFFFF"/>
        </w:rPr>
        <w:t xml:space="preserve">кан-копии </w:t>
      </w:r>
      <w:r w:rsidR="007F3389" w:rsidRPr="005C75B3">
        <w:rPr>
          <w:sz w:val="26"/>
          <w:szCs w:val="26"/>
          <w:shd w:val="clear" w:color="auto" w:fill="FFFFFF"/>
        </w:rPr>
        <w:t>бумажного документа</w:t>
      </w:r>
      <w:r w:rsidR="00792675" w:rsidRPr="005C75B3">
        <w:rPr>
          <w:sz w:val="26"/>
          <w:szCs w:val="26"/>
          <w:shd w:val="clear" w:color="auto" w:fill="FFFFFF"/>
        </w:rPr>
        <w:t xml:space="preserve">, </w:t>
      </w:r>
      <w:r w:rsidR="00DB1B96" w:rsidRPr="005C75B3">
        <w:rPr>
          <w:sz w:val="26"/>
          <w:szCs w:val="26"/>
          <w:shd w:val="clear" w:color="auto" w:fill="FFFFFF"/>
        </w:rPr>
        <w:t xml:space="preserve">который </w:t>
      </w:r>
      <w:r w:rsidR="00F86B0D" w:rsidRPr="005C75B3">
        <w:rPr>
          <w:sz w:val="26"/>
          <w:szCs w:val="26"/>
          <w:shd w:val="clear" w:color="auto" w:fill="FFFFFF"/>
        </w:rPr>
        <w:t>подпис</w:t>
      </w:r>
      <w:r w:rsidR="00DB1B96" w:rsidRPr="005C75B3">
        <w:rPr>
          <w:sz w:val="26"/>
          <w:szCs w:val="26"/>
          <w:shd w:val="clear" w:color="auto" w:fill="FFFFFF"/>
        </w:rPr>
        <w:t xml:space="preserve">ывается </w:t>
      </w:r>
      <w:r w:rsidR="00792675" w:rsidRPr="005C75B3">
        <w:rPr>
          <w:sz w:val="26"/>
          <w:szCs w:val="26"/>
          <w:shd w:val="clear" w:color="auto" w:fill="FFFFFF"/>
        </w:rPr>
        <w:t>электронной подписью лица, ответственного за передачу документа и его</w:t>
      </w:r>
      <w:r w:rsidR="00AA3B71" w:rsidRPr="005C75B3">
        <w:rPr>
          <w:sz w:val="26"/>
          <w:szCs w:val="26"/>
          <w:shd w:val="clear" w:color="auto" w:fill="FFFFFF"/>
        </w:rPr>
        <w:t xml:space="preserve"> соответствие занесенным данным</w:t>
      </w:r>
      <w:r w:rsidR="0002663A">
        <w:rPr>
          <w:sz w:val="26"/>
          <w:szCs w:val="26"/>
          <w:shd w:val="clear" w:color="auto" w:fill="FFFFFF"/>
        </w:rPr>
        <w:t>, подлиннику</w:t>
      </w:r>
      <w:r w:rsidR="00AA3B71" w:rsidRPr="005C75B3">
        <w:rPr>
          <w:sz w:val="26"/>
          <w:szCs w:val="26"/>
          <w:shd w:val="clear" w:color="auto" w:fill="FFFFFF"/>
        </w:rPr>
        <w:t>;</w:t>
      </w:r>
    </w:p>
    <w:p w:rsidR="00805938" w:rsidRPr="005C75B3" w:rsidRDefault="00AA3B71" w:rsidP="00805938">
      <w:pPr>
        <w:ind w:firstLine="708"/>
        <w:jc w:val="both"/>
        <w:rPr>
          <w:sz w:val="26"/>
          <w:szCs w:val="26"/>
          <w:shd w:val="clear" w:color="auto" w:fill="FFFFFF"/>
        </w:rPr>
      </w:pPr>
      <w:r w:rsidRPr="005C75B3">
        <w:rPr>
          <w:sz w:val="26"/>
          <w:szCs w:val="26"/>
          <w:shd w:val="clear" w:color="auto" w:fill="FFFFFF"/>
        </w:rPr>
        <w:t xml:space="preserve">произвольного документа с </w:t>
      </w:r>
      <w:r w:rsidR="00DB1B96" w:rsidRPr="005C75B3">
        <w:rPr>
          <w:sz w:val="26"/>
          <w:szCs w:val="26"/>
          <w:shd w:val="clear" w:color="auto" w:fill="FFFFFF"/>
        </w:rPr>
        <w:t xml:space="preserve">подкреплением скан-копий </w:t>
      </w:r>
      <w:r w:rsidRPr="005C75B3">
        <w:rPr>
          <w:sz w:val="26"/>
          <w:szCs w:val="26"/>
          <w:shd w:val="clear" w:color="auto" w:fill="FFFFFF"/>
        </w:rPr>
        <w:t>бумажного документа,</w:t>
      </w:r>
      <w:r w:rsidRPr="005C75B3">
        <w:t xml:space="preserve"> </w:t>
      </w:r>
      <w:r w:rsidR="00DB1B96" w:rsidRPr="005C75B3">
        <w:rPr>
          <w:sz w:val="26"/>
          <w:szCs w:val="26"/>
          <w:shd w:val="clear" w:color="auto" w:fill="FFFFFF"/>
        </w:rPr>
        <w:t>подписанного</w:t>
      </w:r>
      <w:r w:rsidRPr="005C75B3">
        <w:rPr>
          <w:sz w:val="26"/>
          <w:szCs w:val="26"/>
          <w:shd w:val="clear" w:color="auto" w:fill="FFFFFF"/>
        </w:rPr>
        <w:t xml:space="preserve"> электронной подписью лица, ответственного за передачу документа и его </w:t>
      </w:r>
      <w:r w:rsidR="001F5A25" w:rsidRPr="005C75B3">
        <w:rPr>
          <w:sz w:val="26"/>
          <w:szCs w:val="26"/>
          <w:shd w:val="clear" w:color="auto" w:fill="FFFFFF"/>
        </w:rPr>
        <w:t xml:space="preserve">соответствие </w:t>
      </w:r>
      <w:r w:rsidRPr="005C75B3">
        <w:rPr>
          <w:sz w:val="26"/>
          <w:szCs w:val="26"/>
          <w:shd w:val="clear" w:color="auto" w:fill="FFFFFF"/>
        </w:rPr>
        <w:t>подлиннику</w:t>
      </w:r>
      <w:r w:rsidR="005402D2">
        <w:rPr>
          <w:sz w:val="26"/>
          <w:szCs w:val="26"/>
          <w:shd w:val="clear" w:color="auto" w:fill="FFFFFF"/>
        </w:rPr>
        <w:t xml:space="preserve"> (далее при совместном упоминании </w:t>
      </w:r>
      <w:r w:rsidR="005402D2" w:rsidRPr="005402D2">
        <w:rPr>
          <w:sz w:val="26"/>
          <w:szCs w:val="26"/>
          <w:shd w:val="clear" w:color="auto" w:fill="FFFFFF"/>
        </w:rPr>
        <w:t>– учетные документы)</w:t>
      </w:r>
      <w:r w:rsidR="00DB1B96" w:rsidRPr="005C75B3">
        <w:rPr>
          <w:sz w:val="26"/>
          <w:szCs w:val="26"/>
          <w:shd w:val="clear" w:color="auto" w:fill="FFFFFF"/>
        </w:rPr>
        <w:t>.</w:t>
      </w:r>
      <w:r w:rsidR="00805938" w:rsidRPr="005C75B3">
        <w:rPr>
          <w:sz w:val="26"/>
          <w:szCs w:val="26"/>
          <w:shd w:val="clear" w:color="auto" w:fill="FFFFFF"/>
        </w:rPr>
        <w:t xml:space="preserve"> </w:t>
      </w:r>
    </w:p>
    <w:p w:rsidR="00724295" w:rsidRPr="005C75B3" w:rsidRDefault="00A450E8" w:rsidP="00805938">
      <w:pPr>
        <w:pStyle w:val="aa"/>
        <w:numPr>
          <w:ilvl w:val="1"/>
          <w:numId w:val="27"/>
        </w:numPr>
        <w:ind w:left="0" w:firstLine="709"/>
        <w:jc w:val="both"/>
        <w:rPr>
          <w:sz w:val="26"/>
          <w:szCs w:val="26"/>
        </w:rPr>
      </w:pPr>
      <w:r w:rsidRPr="005C75B3">
        <w:rPr>
          <w:sz w:val="26"/>
          <w:szCs w:val="26"/>
        </w:rPr>
        <w:t xml:space="preserve">Обмен документами на бумажном носителе </w:t>
      </w:r>
      <w:r w:rsidR="000941A3" w:rsidRPr="005C75B3">
        <w:rPr>
          <w:sz w:val="26"/>
          <w:szCs w:val="26"/>
        </w:rPr>
        <w:t xml:space="preserve">осуществляется </w:t>
      </w:r>
      <w:r w:rsidRPr="005C75B3">
        <w:rPr>
          <w:sz w:val="26"/>
          <w:szCs w:val="26"/>
        </w:rPr>
        <w:t>в</w:t>
      </w:r>
      <w:r w:rsidR="00CA3979" w:rsidRPr="005C75B3">
        <w:rPr>
          <w:sz w:val="26"/>
          <w:szCs w:val="26"/>
        </w:rPr>
        <w:t xml:space="preserve"> случаях</w:t>
      </w:r>
      <w:r w:rsidR="00724295" w:rsidRPr="005C75B3">
        <w:rPr>
          <w:sz w:val="26"/>
          <w:szCs w:val="26"/>
        </w:rPr>
        <w:t>:</w:t>
      </w:r>
    </w:p>
    <w:p w:rsidR="00724295" w:rsidRPr="005C75B3" w:rsidRDefault="00CA3979" w:rsidP="00CA3979">
      <w:pPr>
        <w:ind w:firstLine="708"/>
        <w:jc w:val="both"/>
        <w:rPr>
          <w:sz w:val="26"/>
          <w:szCs w:val="26"/>
          <w:shd w:val="clear" w:color="auto" w:fill="FFFFFF"/>
        </w:rPr>
      </w:pPr>
      <w:r w:rsidRPr="005C75B3">
        <w:rPr>
          <w:sz w:val="26"/>
          <w:szCs w:val="26"/>
        </w:rPr>
        <w:t>отсутствия</w:t>
      </w:r>
      <w:r w:rsidRPr="005C75B3">
        <w:rPr>
          <w:sz w:val="26"/>
          <w:szCs w:val="26"/>
          <w:shd w:val="clear" w:color="auto" w:fill="FFFFFF"/>
        </w:rPr>
        <w:t xml:space="preserve"> у </w:t>
      </w:r>
      <w:r w:rsidR="001D111C" w:rsidRPr="005C75B3">
        <w:rPr>
          <w:sz w:val="26"/>
          <w:szCs w:val="26"/>
          <w:shd w:val="clear" w:color="auto" w:fill="FFFFFF"/>
        </w:rPr>
        <w:t>субъекта централизованного учета</w:t>
      </w:r>
      <w:r w:rsidRPr="005C75B3">
        <w:rPr>
          <w:sz w:val="26"/>
          <w:szCs w:val="26"/>
          <w:shd w:val="clear" w:color="auto" w:fill="FFFFFF"/>
        </w:rPr>
        <w:t xml:space="preserve"> организационно-технической возможности формирова</w:t>
      </w:r>
      <w:r w:rsidR="00A450E8" w:rsidRPr="005C75B3">
        <w:rPr>
          <w:sz w:val="26"/>
          <w:szCs w:val="26"/>
          <w:shd w:val="clear" w:color="auto" w:fill="FFFFFF"/>
        </w:rPr>
        <w:t>ть (создавать)</w:t>
      </w:r>
      <w:r w:rsidRPr="005C75B3">
        <w:rPr>
          <w:sz w:val="26"/>
          <w:szCs w:val="26"/>
          <w:shd w:val="clear" w:color="auto" w:fill="FFFFFF"/>
        </w:rPr>
        <w:t xml:space="preserve"> </w:t>
      </w:r>
      <w:r w:rsidR="00A450E8" w:rsidRPr="005C75B3">
        <w:rPr>
          <w:sz w:val="26"/>
          <w:szCs w:val="26"/>
          <w:shd w:val="clear" w:color="auto" w:fill="FFFFFF"/>
        </w:rPr>
        <w:t xml:space="preserve">электронные документы </w:t>
      </w:r>
      <w:r w:rsidRPr="005C75B3">
        <w:rPr>
          <w:sz w:val="26"/>
          <w:szCs w:val="26"/>
          <w:shd w:val="clear" w:color="auto" w:fill="FFFFFF"/>
        </w:rPr>
        <w:t>и переда</w:t>
      </w:r>
      <w:r w:rsidR="00A450E8" w:rsidRPr="005C75B3">
        <w:rPr>
          <w:sz w:val="26"/>
          <w:szCs w:val="26"/>
          <w:shd w:val="clear" w:color="auto" w:fill="FFFFFF"/>
        </w:rPr>
        <w:t>вать (получать)</w:t>
      </w:r>
      <w:r w:rsidRPr="005C75B3">
        <w:rPr>
          <w:sz w:val="26"/>
          <w:szCs w:val="26"/>
          <w:shd w:val="clear" w:color="auto" w:fill="FFFFFF"/>
        </w:rPr>
        <w:t xml:space="preserve"> </w:t>
      </w:r>
      <w:r w:rsidR="00A450E8" w:rsidRPr="005C75B3">
        <w:rPr>
          <w:sz w:val="26"/>
          <w:szCs w:val="26"/>
          <w:shd w:val="clear" w:color="auto" w:fill="FFFFFF"/>
        </w:rPr>
        <w:t>их посредств</w:t>
      </w:r>
      <w:r w:rsidR="00A53184">
        <w:rPr>
          <w:sz w:val="26"/>
          <w:szCs w:val="26"/>
          <w:shd w:val="clear" w:color="auto" w:fill="FFFFFF"/>
        </w:rPr>
        <w:t>о</w:t>
      </w:r>
      <w:r w:rsidR="00A450E8" w:rsidRPr="005C75B3">
        <w:rPr>
          <w:sz w:val="26"/>
          <w:szCs w:val="26"/>
          <w:shd w:val="clear" w:color="auto" w:fill="FFFFFF"/>
        </w:rPr>
        <w:t>м</w:t>
      </w:r>
      <w:r w:rsidRPr="005C75B3">
        <w:rPr>
          <w:sz w:val="26"/>
          <w:szCs w:val="26"/>
          <w:shd w:val="clear" w:color="auto" w:fill="FFFFFF"/>
        </w:rPr>
        <w:t xml:space="preserve"> </w:t>
      </w:r>
      <w:r w:rsidR="0002663A">
        <w:rPr>
          <w:sz w:val="26"/>
          <w:szCs w:val="26"/>
          <w:shd w:val="clear" w:color="auto" w:fill="FFFFFF"/>
        </w:rPr>
        <w:t>системы ЭДО</w:t>
      </w:r>
      <w:r w:rsidR="00724295" w:rsidRPr="005C75B3">
        <w:rPr>
          <w:sz w:val="26"/>
          <w:szCs w:val="26"/>
          <w:shd w:val="clear" w:color="auto" w:fill="FFFFFF"/>
        </w:rPr>
        <w:t>;</w:t>
      </w:r>
    </w:p>
    <w:p w:rsidR="00D93708" w:rsidRPr="005C75B3" w:rsidRDefault="00D93708" w:rsidP="00CA3979">
      <w:pPr>
        <w:ind w:firstLine="708"/>
        <w:jc w:val="both"/>
        <w:rPr>
          <w:sz w:val="26"/>
          <w:szCs w:val="26"/>
          <w:shd w:val="clear" w:color="auto" w:fill="FFFFFF"/>
        </w:rPr>
      </w:pPr>
      <w:r w:rsidRPr="005C75B3">
        <w:rPr>
          <w:sz w:val="26"/>
          <w:szCs w:val="26"/>
          <w:shd w:val="clear" w:color="auto" w:fill="FFFFFF"/>
        </w:rPr>
        <w:t>отсутствия организационно-технической возможности хранения регистров бухгалтерского учета и документов бухгалтерского учета в электронном виде</w:t>
      </w:r>
      <w:r w:rsidR="0002663A">
        <w:rPr>
          <w:sz w:val="26"/>
          <w:szCs w:val="26"/>
          <w:shd w:val="clear" w:color="auto" w:fill="FFFFFF"/>
        </w:rPr>
        <w:t xml:space="preserve"> (электронный архив)</w:t>
      </w:r>
      <w:r w:rsidRPr="005C75B3">
        <w:rPr>
          <w:sz w:val="26"/>
          <w:szCs w:val="26"/>
          <w:shd w:val="clear" w:color="auto" w:fill="FFFFFF"/>
        </w:rPr>
        <w:t>;</w:t>
      </w:r>
    </w:p>
    <w:p w:rsidR="00683A03" w:rsidRPr="005C75B3" w:rsidRDefault="00A450E8" w:rsidP="00683A03">
      <w:pPr>
        <w:ind w:firstLine="708"/>
        <w:jc w:val="both"/>
        <w:rPr>
          <w:sz w:val="26"/>
          <w:szCs w:val="26"/>
          <w:shd w:val="clear" w:color="auto" w:fill="FFFFFF"/>
        </w:rPr>
      </w:pPr>
      <w:r w:rsidRPr="005C75B3">
        <w:rPr>
          <w:sz w:val="26"/>
          <w:szCs w:val="26"/>
          <w:shd w:val="clear" w:color="auto" w:fill="FFFFFF"/>
        </w:rPr>
        <w:t xml:space="preserve">установленных </w:t>
      </w:r>
      <w:r w:rsidR="008F1AB4" w:rsidRPr="005C75B3">
        <w:rPr>
          <w:sz w:val="26"/>
          <w:szCs w:val="26"/>
          <w:shd w:val="clear" w:color="auto" w:fill="FFFFFF"/>
        </w:rPr>
        <w:t xml:space="preserve">финансовым органом, </w:t>
      </w:r>
      <w:r w:rsidR="00CA3979" w:rsidRPr="005C75B3">
        <w:rPr>
          <w:sz w:val="26"/>
          <w:szCs w:val="26"/>
          <w:shd w:val="clear" w:color="auto" w:fill="FFFFFF"/>
        </w:rPr>
        <w:t>федеральными законами или принимаемыми в соответствии с ними нормативными правовыми актами</w:t>
      </w:r>
      <w:r w:rsidRPr="005C75B3">
        <w:rPr>
          <w:sz w:val="26"/>
          <w:szCs w:val="26"/>
          <w:shd w:val="clear" w:color="auto" w:fill="FFFFFF"/>
        </w:rPr>
        <w:t>,</w:t>
      </w:r>
      <w:r w:rsidR="00CA3979" w:rsidRPr="005C75B3">
        <w:rPr>
          <w:sz w:val="26"/>
          <w:szCs w:val="26"/>
          <w:shd w:val="clear" w:color="auto" w:fill="FFFFFF"/>
        </w:rPr>
        <w:t xml:space="preserve"> </w:t>
      </w:r>
      <w:r w:rsidRPr="005C75B3">
        <w:rPr>
          <w:sz w:val="26"/>
          <w:szCs w:val="26"/>
          <w:shd w:val="clear" w:color="auto" w:fill="FFFFFF"/>
        </w:rPr>
        <w:t>согласно которым</w:t>
      </w:r>
      <w:r w:rsidR="00CA3979" w:rsidRPr="005C75B3">
        <w:rPr>
          <w:sz w:val="26"/>
          <w:szCs w:val="26"/>
          <w:shd w:val="clear" w:color="auto" w:fill="FFFFFF"/>
        </w:rPr>
        <w:t xml:space="preserve"> </w:t>
      </w:r>
      <w:r w:rsidRPr="005C75B3">
        <w:rPr>
          <w:sz w:val="26"/>
          <w:szCs w:val="26"/>
          <w:shd w:val="clear" w:color="auto" w:fill="FFFFFF"/>
        </w:rPr>
        <w:t xml:space="preserve">установлены </w:t>
      </w:r>
      <w:r w:rsidR="00CA3979" w:rsidRPr="005C75B3">
        <w:rPr>
          <w:sz w:val="26"/>
          <w:szCs w:val="26"/>
          <w:shd w:val="clear" w:color="auto" w:fill="FFFFFF"/>
        </w:rPr>
        <w:t>требовани</w:t>
      </w:r>
      <w:r w:rsidRPr="005C75B3">
        <w:rPr>
          <w:sz w:val="26"/>
          <w:szCs w:val="26"/>
          <w:shd w:val="clear" w:color="auto" w:fill="FFFFFF"/>
        </w:rPr>
        <w:t>я</w:t>
      </w:r>
      <w:r w:rsidR="00CA3979" w:rsidRPr="005C75B3">
        <w:rPr>
          <w:sz w:val="26"/>
          <w:szCs w:val="26"/>
          <w:shd w:val="clear" w:color="auto" w:fill="FFFFFF"/>
        </w:rPr>
        <w:t xml:space="preserve"> о необходимости составления документ</w:t>
      </w:r>
      <w:r w:rsidR="001D111C" w:rsidRPr="005C75B3">
        <w:rPr>
          <w:sz w:val="26"/>
          <w:szCs w:val="26"/>
          <w:shd w:val="clear" w:color="auto" w:fill="FFFFFF"/>
        </w:rPr>
        <w:t>ов</w:t>
      </w:r>
      <w:r w:rsidR="00CA3979" w:rsidRPr="005C75B3">
        <w:rPr>
          <w:sz w:val="26"/>
          <w:szCs w:val="26"/>
          <w:shd w:val="clear" w:color="auto" w:fill="FFFFFF"/>
        </w:rPr>
        <w:t xml:space="preserve"> исключительно на бумажном носителе</w:t>
      </w:r>
      <w:r w:rsidR="00F203E2" w:rsidRPr="005C75B3">
        <w:rPr>
          <w:sz w:val="26"/>
          <w:szCs w:val="26"/>
          <w:shd w:val="clear" w:color="auto" w:fill="FFFFFF"/>
        </w:rPr>
        <w:t>.</w:t>
      </w:r>
    </w:p>
    <w:p w:rsidR="00357AC1" w:rsidRPr="005C75B3" w:rsidRDefault="00683A03" w:rsidP="007F3389">
      <w:pPr>
        <w:pStyle w:val="aa"/>
        <w:numPr>
          <w:ilvl w:val="1"/>
          <w:numId w:val="27"/>
        </w:numPr>
        <w:ind w:left="0" w:firstLine="708"/>
        <w:jc w:val="both"/>
        <w:rPr>
          <w:sz w:val="26"/>
          <w:szCs w:val="26"/>
        </w:rPr>
      </w:pPr>
      <w:r w:rsidRPr="005C75B3">
        <w:rPr>
          <w:sz w:val="26"/>
          <w:szCs w:val="26"/>
        </w:rPr>
        <w:t>Документы на бумажном носителе передаются между участниками документооборота по реестру (приложение 1 к настоящим Правилам), составленному в двух экземплярах, по одному экземпляру для каждого из участников документооборота.</w:t>
      </w:r>
      <w:r w:rsidR="003158F8" w:rsidRPr="005C75B3">
        <w:rPr>
          <w:sz w:val="26"/>
          <w:szCs w:val="26"/>
        </w:rPr>
        <w:t xml:space="preserve"> </w:t>
      </w:r>
      <w:r w:rsidR="001D111C" w:rsidRPr="005C75B3">
        <w:rPr>
          <w:sz w:val="26"/>
          <w:szCs w:val="26"/>
        </w:rPr>
        <w:t>П</w:t>
      </w:r>
      <w:r w:rsidR="003158F8" w:rsidRPr="005C75B3">
        <w:rPr>
          <w:sz w:val="26"/>
          <w:szCs w:val="26"/>
        </w:rPr>
        <w:t>ри приеме</w:t>
      </w:r>
      <w:r w:rsidR="007F3389" w:rsidRPr="005C75B3">
        <w:rPr>
          <w:sz w:val="26"/>
          <w:szCs w:val="26"/>
        </w:rPr>
        <w:t xml:space="preserve"> (</w:t>
      </w:r>
      <w:r w:rsidR="00357AC1" w:rsidRPr="005C75B3">
        <w:rPr>
          <w:sz w:val="26"/>
          <w:szCs w:val="26"/>
        </w:rPr>
        <w:t>передаче</w:t>
      </w:r>
      <w:r w:rsidR="007F3389" w:rsidRPr="005C75B3">
        <w:rPr>
          <w:sz w:val="26"/>
          <w:szCs w:val="26"/>
        </w:rPr>
        <w:t>)</w:t>
      </w:r>
      <w:r w:rsidR="003158F8" w:rsidRPr="005C75B3">
        <w:rPr>
          <w:sz w:val="26"/>
          <w:szCs w:val="26"/>
        </w:rPr>
        <w:t xml:space="preserve"> документов </w:t>
      </w:r>
      <w:r w:rsidR="001D111C" w:rsidRPr="005C75B3">
        <w:rPr>
          <w:sz w:val="26"/>
          <w:szCs w:val="26"/>
        </w:rPr>
        <w:t xml:space="preserve">участники документооборота </w:t>
      </w:r>
      <w:r w:rsidR="003158F8" w:rsidRPr="005C75B3">
        <w:rPr>
          <w:sz w:val="26"/>
          <w:szCs w:val="26"/>
        </w:rPr>
        <w:t>осуществля</w:t>
      </w:r>
      <w:r w:rsidR="001D111C" w:rsidRPr="005C75B3">
        <w:rPr>
          <w:sz w:val="26"/>
          <w:szCs w:val="26"/>
        </w:rPr>
        <w:t>ю</w:t>
      </w:r>
      <w:r w:rsidR="003158F8" w:rsidRPr="005C75B3">
        <w:rPr>
          <w:sz w:val="26"/>
          <w:szCs w:val="26"/>
        </w:rPr>
        <w:t>т сверку фактического наличия документов с документами, отраженными в реестре, затем на реестре проставляет</w:t>
      </w:r>
      <w:r w:rsidR="001D111C" w:rsidRPr="005C75B3">
        <w:rPr>
          <w:sz w:val="26"/>
          <w:szCs w:val="26"/>
        </w:rPr>
        <w:t>ся</w:t>
      </w:r>
      <w:r w:rsidR="003158F8" w:rsidRPr="005C75B3">
        <w:rPr>
          <w:sz w:val="26"/>
          <w:szCs w:val="26"/>
        </w:rPr>
        <w:t xml:space="preserve"> отметк</w:t>
      </w:r>
      <w:r w:rsidR="001D111C" w:rsidRPr="005C75B3">
        <w:rPr>
          <w:sz w:val="26"/>
          <w:szCs w:val="26"/>
        </w:rPr>
        <w:t xml:space="preserve">а </w:t>
      </w:r>
      <w:r w:rsidR="003158F8" w:rsidRPr="005C75B3">
        <w:rPr>
          <w:sz w:val="26"/>
          <w:szCs w:val="26"/>
        </w:rPr>
        <w:t>о принятии</w:t>
      </w:r>
      <w:r w:rsidR="007F3389" w:rsidRPr="005C75B3">
        <w:rPr>
          <w:sz w:val="26"/>
          <w:szCs w:val="26"/>
        </w:rPr>
        <w:t xml:space="preserve"> (</w:t>
      </w:r>
      <w:r w:rsidR="00357AC1" w:rsidRPr="005C75B3">
        <w:rPr>
          <w:sz w:val="26"/>
          <w:szCs w:val="26"/>
        </w:rPr>
        <w:t>передаче</w:t>
      </w:r>
      <w:r w:rsidR="007F3389" w:rsidRPr="005C75B3">
        <w:rPr>
          <w:sz w:val="26"/>
          <w:szCs w:val="26"/>
        </w:rPr>
        <w:t>)</w:t>
      </w:r>
      <w:r w:rsidR="003158F8" w:rsidRPr="005C75B3">
        <w:rPr>
          <w:sz w:val="26"/>
          <w:szCs w:val="26"/>
        </w:rPr>
        <w:t xml:space="preserve"> документов.</w:t>
      </w:r>
      <w:r w:rsidR="00357AC1" w:rsidRPr="005C75B3">
        <w:rPr>
          <w:sz w:val="26"/>
          <w:szCs w:val="26"/>
        </w:rPr>
        <w:t xml:space="preserve"> Документы считаются переданными</w:t>
      </w:r>
      <w:r w:rsidR="007F3389" w:rsidRPr="005C75B3">
        <w:rPr>
          <w:sz w:val="26"/>
          <w:szCs w:val="26"/>
        </w:rPr>
        <w:t xml:space="preserve"> (</w:t>
      </w:r>
      <w:r w:rsidR="00357AC1" w:rsidRPr="005C75B3">
        <w:rPr>
          <w:sz w:val="26"/>
          <w:szCs w:val="26"/>
        </w:rPr>
        <w:t>полученными</w:t>
      </w:r>
      <w:r w:rsidR="007F3389" w:rsidRPr="005C75B3">
        <w:rPr>
          <w:sz w:val="26"/>
          <w:szCs w:val="26"/>
        </w:rPr>
        <w:t>)</w:t>
      </w:r>
      <w:r w:rsidR="00357AC1" w:rsidRPr="005C75B3">
        <w:rPr>
          <w:sz w:val="26"/>
          <w:szCs w:val="26"/>
        </w:rPr>
        <w:t xml:space="preserve"> с даты отметки входящей корреспонденции на реестре.</w:t>
      </w:r>
    </w:p>
    <w:p w:rsidR="00D93708" w:rsidRPr="005C75B3" w:rsidRDefault="003E3108" w:rsidP="00D93708">
      <w:pPr>
        <w:pStyle w:val="aa"/>
        <w:numPr>
          <w:ilvl w:val="1"/>
          <w:numId w:val="27"/>
        </w:numPr>
        <w:ind w:left="0" w:firstLine="708"/>
        <w:jc w:val="both"/>
        <w:rPr>
          <w:sz w:val="26"/>
          <w:szCs w:val="26"/>
        </w:rPr>
      </w:pPr>
      <w:r>
        <w:rPr>
          <w:sz w:val="26"/>
          <w:szCs w:val="26"/>
        </w:rPr>
        <w:t>Д</w:t>
      </w:r>
      <w:r w:rsidR="00D93708" w:rsidRPr="005C75B3">
        <w:rPr>
          <w:sz w:val="26"/>
          <w:szCs w:val="26"/>
        </w:rPr>
        <w:t xml:space="preserve">окументы, зарегистрированные в </w:t>
      </w:r>
      <w:r w:rsidR="0002663A">
        <w:rPr>
          <w:sz w:val="26"/>
          <w:szCs w:val="26"/>
        </w:rPr>
        <w:t>системе ЭДО</w:t>
      </w:r>
      <w:r w:rsidR="00D93708" w:rsidRPr="005C75B3">
        <w:rPr>
          <w:sz w:val="26"/>
          <w:szCs w:val="26"/>
        </w:rPr>
        <w:t xml:space="preserve"> и заверенные электронной подписью уполномоченных лиц субъектов централизованного учета, не предоставляются в центр учета на бумажном носителе, за исключением случаев, установленных пунктом 4.</w:t>
      </w:r>
      <w:r w:rsidR="001E0557" w:rsidRPr="005C75B3">
        <w:rPr>
          <w:sz w:val="26"/>
          <w:szCs w:val="26"/>
        </w:rPr>
        <w:t>5</w:t>
      </w:r>
      <w:r w:rsidR="00D93708" w:rsidRPr="005C75B3">
        <w:rPr>
          <w:sz w:val="26"/>
          <w:szCs w:val="26"/>
        </w:rPr>
        <w:t xml:space="preserve"> настоящих Правил.</w:t>
      </w:r>
    </w:p>
    <w:p w:rsidR="00881891" w:rsidRPr="005C75B3" w:rsidRDefault="00CA3979" w:rsidP="00881891">
      <w:pPr>
        <w:pStyle w:val="aa"/>
        <w:numPr>
          <w:ilvl w:val="1"/>
          <w:numId w:val="27"/>
        </w:numPr>
        <w:ind w:left="0" w:firstLine="708"/>
        <w:jc w:val="both"/>
        <w:rPr>
          <w:sz w:val="26"/>
          <w:szCs w:val="26"/>
        </w:rPr>
      </w:pPr>
      <w:r w:rsidRPr="005C75B3">
        <w:rPr>
          <w:sz w:val="26"/>
          <w:szCs w:val="26"/>
          <w:shd w:val="clear" w:color="auto" w:fill="FFFFFF"/>
        </w:rPr>
        <w:t>Порядок и сроки</w:t>
      </w:r>
      <w:r w:rsidR="001D5619" w:rsidRPr="005C75B3">
        <w:rPr>
          <w:sz w:val="26"/>
          <w:szCs w:val="26"/>
          <w:shd w:val="clear" w:color="auto" w:fill="FFFFFF"/>
        </w:rPr>
        <w:t xml:space="preserve"> подписания, </w:t>
      </w:r>
      <w:r w:rsidRPr="005C75B3">
        <w:rPr>
          <w:sz w:val="26"/>
          <w:szCs w:val="26"/>
          <w:shd w:val="clear" w:color="auto" w:fill="FFFFFF"/>
        </w:rPr>
        <w:t>передачи, обработки</w:t>
      </w:r>
      <w:r w:rsidR="001D5619" w:rsidRPr="005C75B3">
        <w:rPr>
          <w:sz w:val="26"/>
          <w:szCs w:val="26"/>
          <w:shd w:val="clear" w:color="auto" w:fill="FFFFFF"/>
        </w:rPr>
        <w:t xml:space="preserve"> </w:t>
      </w:r>
      <w:r w:rsidR="00724295" w:rsidRPr="005C75B3">
        <w:rPr>
          <w:sz w:val="26"/>
          <w:szCs w:val="26"/>
          <w:shd w:val="clear" w:color="auto" w:fill="FFFFFF"/>
        </w:rPr>
        <w:t xml:space="preserve">документов участниками документооборота </w:t>
      </w:r>
      <w:r w:rsidR="007F3389" w:rsidRPr="005C75B3">
        <w:rPr>
          <w:sz w:val="26"/>
          <w:szCs w:val="26"/>
          <w:shd w:val="clear" w:color="auto" w:fill="FFFFFF"/>
        </w:rPr>
        <w:t>установлен</w:t>
      </w:r>
      <w:r w:rsidR="00805938" w:rsidRPr="005C75B3">
        <w:rPr>
          <w:sz w:val="26"/>
          <w:szCs w:val="26"/>
          <w:shd w:val="clear" w:color="auto" w:fill="FFFFFF"/>
        </w:rPr>
        <w:t>ы</w:t>
      </w:r>
      <w:r w:rsidR="0002663A">
        <w:rPr>
          <w:sz w:val="26"/>
          <w:szCs w:val="26"/>
          <w:shd w:val="clear" w:color="auto" w:fill="FFFFFF"/>
        </w:rPr>
        <w:t xml:space="preserve"> Г</w:t>
      </w:r>
      <w:r w:rsidRPr="005C75B3">
        <w:rPr>
          <w:sz w:val="26"/>
          <w:szCs w:val="26"/>
          <w:shd w:val="clear" w:color="auto" w:fill="FFFFFF"/>
        </w:rPr>
        <w:t xml:space="preserve">рафиком документооборота, утвержденным </w:t>
      </w:r>
      <w:r w:rsidR="00724295" w:rsidRPr="005C75B3">
        <w:rPr>
          <w:sz w:val="26"/>
          <w:szCs w:val="26"/>
          <w:shd w:val="clear" w:color="auto" w:fill="FFFFFF"/>
        </w:rPr>
        <w:t xml:space="preserve">настоящим </w:t>
      </w:r>
      <w:r w:rsidRPr="005C75B3">
        <w:rPr>
          <w:sz w:val="26"/>
          <w:szCs w:val="26"/>
          <w:shd w:val="clear" w:color="auto" w:fill="FFFFFF"/>
        </w:rPr>
        <w:t>распоряжением</w:t>
      </w:r>
      <w:r w:rsidR="00C21C10" w:rsidRPr="005C75B3">
        <w:rPr>
          <w:sz w:val="26"/>
          <w:szCs w:val="26"/>
        </w:rPr>
        <w:t>.</w:t>
      </w:r>
    </w:p>
    <w:p w:rsidR="00D168FE" w:rsidRPr="003E3108" w:rsidRDefault="001E0557" w:rsidP="001E0557">
      <w:pPr>
        <w:pStyle w:val="ad"/>
        <w:numPr>
          <w:ilvl w:val="1"/>
          <w:numId w:val="27"/>
        </w:numPr>
        <w:ind w:left="0" w:firstLine="708"/>
        <w:jc w:val="both"/>
        <w:rPr>
          <w:rFonts w:ascii="Times New Roman" w:hAnsi="Times New Roman"/>
          <w:sz w:val="26"/>
          <w:szCs w:val="26"/>
        </w:rPr>
      </w:pPr>
      <w:r w:rsidRPr="003E3108">
        <w:rPr>
          <w:rFonts w:ascii="Times New Roman" w:hAnsi="Times New Roman"/>
          <w:sz w:val="26"/>
          <w:szCs w:val="26"/>
        </w:rPr>
        <w:t>Учетные документ</w:t>
      </w:r>
      <w:r w:rsidR="00D168FE" w:rsidRPr="003E3108">
        <w:rPr>
          <w:rFonts w:ascii="Times New Roman" w:hAnsi="Times New Roman"/>
          <w:sz w:val="26"/>
          <w:szCs w:val="26"/>
        </w:rPr>
        <w:t xml:space="preserve">ы, подлежащие регистрации в </w:t>
      </w:r>
      <w:r w:rsidR="0002663A" w:rsidRPr="003E3108">
        <w:rPr>
          <w:rFonts w:ascii="Times New Roman" w:hAnsi="Times New Roman"/>
          <w:sz w:val="26"/>
          <w:szCs w:val="26"/>
        </w:rPr>
        <w:t>системе ЭДО</w:t>
      </w:r>
      <w:r w:rsidR="00D168FE" w:rsidRPr="003E3108">
        <w:rPr>
          <w:rFonts w:ascii="Times New Roman" w:hAnsi="Times New Roman"/>
          <w:sz w:val="26"/>
          <w:szCs w:val="26"/>
        </w:rPr>
        <w:t xml:space="preserve"> составляются в виде</w:t>
      </w:r>
      <w:r w:rsidR="0010394D" w:rsidRPr="003E3108">
        <w:rPr>
          <w:rFonts w:ascii="Times New Roman" w:hAnsi="Times New Roman"/>
          <w:sz w:val="26"/>
          <w:szCs w:val="26"/>
        </w:rPr>
        <w:t xml:space="preserve"> </w:t>
      </w:r>
      <w:r w:rsidR="0010394D" w:rsidRPr="003E3108">
        <w:rPr>
          <w:rFonts w:ascii="Times New Roman" w:hAnsi="Times New Roman"/>
          <w:sz w:val="26"/>
          <w:szCs w:val="26"/>
        </w:rPr>
        <w:t>электронн</w:t>
      </w:r>
      <w:r w:rsidR="0010394D" w:rsidRPr="003E3108">
        <w:rPr>
          <w:rFonts w:ascii="Times New Roman" w:hAnsi="Times New Roman"/>
          <w:sz w:val="26"/>
          <w:szCs w:val="26"/>
        </w:rPr>
        <w:t>ых документов</w:t>
      </w:r>
      <w:r w:rsidR="00D168FE" w:rsidRPr="003E3108">
        <w:rPr>
          <w:rFonts w:ascii="Times New Roman" w:hAnsi="Times New Roman"/>
          <w:sz w:val="26"/>
          <w:szCs w:val="26"/>
        </w:rPr>
        <w:t>:</w:t>
      </w:r>
    </w:p>
    <w:p w:rsidR="00D168FE" w:rsidRPr="003E3108" w:rsidRDefault="001E0557" w:rsidP="00D168FE">
      <w:pPr>
        <w:pStyle w:val="ad"/>
        <w:ind w:firstLine="708"/>
        <w:jc w:val="both"/>
        <w:rPr>
          <w:rFonts w:ascii="Times New Roman" w:hAnsi="Times New Roman"/>
          <w:sz w:val="26"/>
          <w:szCs w:val="26"/>
        </w:rPr>
      </w:pPr>
      <w:r w:rsidRPr="003E3108">
        <w:rPr>
          <w:rFonts w:ascii="Times New Roman" w:hAnsi="Times New Roman"/>
          <w:sz w:val="26"/>
          <w:szCs w:val="26"/>
        </w:rPr>
        <w:t xml:space="preserve">по унифицированным формам </w:t>
      </w:r>
      <w:r w:rsidR="00D168FE" w:rsidRPr="003E3108">
        <w:rPr>
          <w:rFonts w:ascii="Times New Roman" w:hAnsi="Times New Roman"/>
          <w:sz w:val="26"/>
          <w:szCs w:val="26"/>
        </w:rPr>
        <w:t xml:space="preserve">электронных </w:t>
      </w:r>
      <w:r w:rsidRPr="003E3108">
        <w:rPr>
          <w:rFonts w:ascii="Times New Roman" w:hAnsi="Times New Roman"/>
          <w:sz w:val="26"/>
          <w:szCs w:val="26"/>
        </w:rPr>
        <w:t>документов, утвержденных приказ</w:t>
      </w:r>
      <w:r w:rsidR="00D168FE" w:rsidRPr="003E3108">
        <w:rPr>
          <w:rFonts w:ascii="Times New Roman" w:hAnsi="Times New Roman"/>
          <w:sz w:val="26"/>
          <w:szCs w:val="26"/>
        </w:rPr>
        <w:t xml:space="preserve">ом </w:t>
      </w:r>
      <w:r w:rsidRPr="003E3108">
        <w:rPr>
          <w:rFonts w:ascii="Times New Roman" w:hAnsi="Times New Roman"/>
          <w:sz w:val="26"/>
          <w:szCs w:val="26"/>
        </w:rPr>
        <w:t>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w:t>
      </w:r>
      <w:r w:rsidR="00D168FE" w:rsidRPr="003E3108">
        <w:rPr>
          <w:rFonts w:ascii="Times New Roman" w:hAnsi="Times New Roman"/>
          <w:sz w:val="26"/>
          <w:szCs w:val="26"/>
        </w:rPr>
        <w:t>о их формированию и применению»</w:t>
      </w:r>
      <w:r w:rsidR="00BE543E" w:rsidRPr="003E3108">
        <w:rPr>
          <w:rFonts w:ascii="Times New Roman" w:hAnsi="Times New Roman"/>
          <w:sz w:val="26"/>
          <w:szCs w:val="26"/>
        </w:rPr>
        <w:t xml:space="preserve"> (далее – приказ </w:t>
      </w:r>
      <w:r w:rsidR="005C75B3" w:rsidRPr="003E3108">
        <w:rPr>
          <w:rFonts w:ascii="Times New Roman" w:hAnsi="Times New Roman"/>
          <w:sz w:val="26"/>
          <w:szCs w:val="26"/>
        </w:rPr>
        <w:t xml:space="preserve">Минфина России </w:t>
      </w:r>
      <w:r w:rsidR="00BE543E" w:rsidRPr="003E3108">
        <w:rPr>
          <w:rFonts w:ascii="Times New Roman" w:hAnsi="Times New Roman"/>
          <w:sz w:val="26"/>
          <w:szCs w:val="26"/>
        </w:rPr>
        <w:t>№ 61н)</w:t>
      </w:r>
      <w:r w:rsidR="00D168FE" w:rsidRPr="003E3108">
        <w:rPr>
          <w:rFonts w:ascii="Times New Roman" w:hAnsi="Times New Roman"/>
          <w:sz w:val="26"/>
          <w:szCs w:val="26"/>
        </w:rPr>
        <w:t>;</w:t>
      </w:r>
    </w:p>
    <w:p w:rsidR="00D168FE" w:rsidRPr="003E3108" w:rsidRDefault="00D168FE" w:rsidP="00D168FE">
      <w:pPr>
        <w:pStyle w:val="ad"/>
        <w:ind w:firstLine="708"/>
        <w:jc w:val="both"/>
        <w:rPr>
          <w:rFonts w:ascii="Times New Roman" w:hAnsi="Times New Roman"/>
          <w:sz w:val="26"/>
          <w:szCs w:val="26"/>
        </w:rPr>
      </w:pPr>
      <w:r w:rsidRPr="003E3108">
        <w:rPr>
          <w:rFonts w:ascii="Times New Roman" w:hAnsi="Times New Roman"/>
          <w:sz w:val="26"/>
          <w:szCs w:val="26"/>
        </w:rPr>
        <w:t xml:space="preserve"> по унифицированным формам документов, утвержденных приказом Минфина России </w:t>
      </w:r>
      <w:r w:rsidR="00650D9F">
        <w:rPr>
          <w:rFonts w:ascii="Times New Roman" w:hAnsi="Times New Roman"/>
          <w:sz w:val="26"/>
          <w:szCs w:val="26"/>
        </w:rPr>
        <w:t xml:space="preserve">от 30.03.2015 № </w:t>
      </w:r>
      <w:r w:rsidR="001E0557" w:rsidRPr="003E3108">
        <w:rPr>
          <w:rFonts w:ascii="Times New Roman" w:hAnsi="Times New Roman"/>
          <w:sz w:val="26"/>
          <w:szCs w:val="26"/>
        </w:rPr>
        <w:t>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w:t>
      </w:r>
      <w:r w:rsidRPr="003E3108">
        <w:rPr>
          <w:rFonts w:ascii="Times New Roman" w:hAnsi="Times New Roman"/>
          <w:sz w:val="26"/>
          <w:szCs w:val="26"/>
        </w:rPr>
        <w:t>ких указаний по их применению»</w:t>
      </w:r>
      <w:r w:rsidR="00BE543E" w:rsidRPr="003E3108">
        <w:rPr>
          <w:rFonts w:ascii="Times New Roman" w:hAnsi="Times New Roman"/>
          <w:sz w:val="26"/>
          <w:szCs w:val="26"/>
        </w:rPr>
        <w:t xml:space="preserve"> (далее – приказ </w:t>
      </w:r>
      <w:r w:rsidR="005C75B3" w:rsidRPr="003E3108">
        <w:rPr>
          <w:rFonts w:ascii="Times New Roman" w:hAnsi="Times New Roman"/>
          <w:sz w:val="26"/>
          <w:szCs w:val="26"/>
        </w:rPr>
        <w:t xml:space="preserve">Минфина России </w:t>
      </w:r>
      <w:r w:rsidR="00BE543E" w:rsidRPr="003E3108">
        <w:rPr>
          <w:rFonts w:ascii="Times New Roman" w:hAnsi="Times New Roman"/>
          <w:sz w:val="26"/>
          <w:szCs w:val="26"/>
        </w:rPr>
        <w:t>№ 52н)</w:t>
      </w:r>
      <w:r w:rsidRPr="003E3108">
        <w:rPr>
          <w:rFonts w:ascii="Times New Roman" w:hAnsi="Times New Roman"/>
          <w:sz w:val="26"/>
          <w:szCs w:val="26"/>
        </w:rPr>
        <w:t>;</w:t>
      </w:r>
    </w:p>
    <w:p w:rsidR="0010394D" w:rsidRPr="003E3108" w:rsidRDefault="0010394D" w:rsidP="0010394D">
      <w:pPr>
        <w:pStyle w:val="ad"/>
        <w:ind w:firstLine="708"/>
        <w:jc w:val="both"/>
        <w:rPr>
          <w:rFonts w:ascii="Times New Roman" w:hAnsi="Times New Roman"/>
          <w:sz w:val="26"/>
          <w:szCs w:val="26"/>
        </w:rPr>
      </w:pPr>
      <w:r w:rsidRPr="003E3108">
        <w:rPr>
          <w:rFonts w:ascii="Times New Roman" w:hAnsi="Times New Roman"/>
          <w:sz w:val="26"/>
          <w:szCs w:val="26"/>
        </w:rPr>
        <w:t>по унифицированным формам документов по учету кассовых операций, утвержденных п</w:t>
      </w:r>
      <w:r w:rsidRPr="003E3108">
        <w:rPr>
          <w:rFonts w:ascii="Times New Roman" w:hAnsi="Times New Roman"/>
          <w:sz w:val="26"/>
          <w:szCs w:val="26"/>
        </w:rPr>
        <w:t>остановление</w:t>
      </w:r>
      <w:r w:rsidR="006B75F0" w:rsidRPr="003E3108">
        <w:rPr>
          <w:rFonts w:ascii="Times New Roman" w:hAnsi="Times New Roman"/>
          <w:sz w:val="26"/>
          <w:szCs w:val="26"/>
        </w:rPr>
        <w:t>м</w:t>
      </w:r>
      <w:r w:rsidRPr="003E3108">
        <w:rPr>
          <w:rFonts w:ascii="Times New Roman" w:hAnsi="Times New Roman"/>
          <w:sz w:val="26"/>
          <w:szCs w:val="26"/>
        </w:rPr>
        <w:t xml:space="preserve"> Госкомстата </w:t>
      </w:r>
      <w:r w:rsidR="006B75F0" w:rsidRPr="003E3108">
        <w:rPr>
          <w:rFonts w:ascii="Times New Roman" w:hAnsi="Times New Roman"/>
          <w:sz w:val="26"/>
          <w:szCs w:val="26"/>
        </w:rPr>
        <w:t>Российской Федерации</w:t>
      </w:r>
      <w:r w:rsidRPr="003E3108">
        <w:rPr>
          <w:rFonts w:ascii="Times New Roman" w:hAnsi="Times New Roman"/>
          <w:sz w:val="26"/>
          <w:szCs w:val="26"/>
        </w:rPr>
        <w:t xml:space="preserve"> от 18</w:t>
      </w:r>
      <w:r w:rsidR="00C94AFC" w:rsidRPr="003E3108">
        <w:rPr>
          <w:rFonts w:ascii="Times New Roman" w:hAnsi="Times New Roman"/>
          <w:sz w:val="26"/>
          <w:szCs w:val="26"/>
        </w:rPr>
        <w:t>.08.</w:t>
      </w:r>
      <w:r w:rsidRPr="003E3108">
        <w:rPr>
          <w:rFonts w:ascii="Times New Roman" w:hAnsi="Times New Roman"/>
          <w:sz w:val="26"/>
          <w:szCs w:val="26"/>
        </w:rPr>
        <w:t xml:space="preserve">1998 </w:t>
      </w:r>
      <w:r w:rsidR="00C94AFC" w:rsidRPr="003E3108">
        <w:rPr>
          <w:rFonts w:ascii="Times New Roman" w:hAnsi="Times New Roman"/>
          <w:sz w:val="26"/>
          <w:szCs w:val="26"/>
        </w:rPr>
        <w:t>№</w:t>
      </w:r>
      <w:r w:rsidRPr="003E3108">
        <w:rPr>
          <w:rFonts w:ascii="Times New Roman" w:hAnsi="Times New Roman"/>
          <w:sz w:val="26"/>
          <w:szCs w:val="26"/>
        </w:rPr>
        <w:t xml:space="preserve"> 88</w:t>
      </w:r>
      <w:r w:rsidR="00C94AFC" w:rsidRPr="003E3108">
        <w:rPr>
          <w:rFonts w:ascii="Times New Roman" w:hAnsi="Times New Roman"/>
          <w:sz w:val="26"/>
          <w:szCs w:val="26"/>
        </w:rPr>
        <w:t xml:space="preserve"> «</w:t>
      </w:r>
      <w:r w:rsidRPr="003E3108">
        <w:rPr>
          <w:rFonts w:ascii="Times New Roman" w:hAnsi="Times New Roman"/>
          <w:sz w:val="26"/>
          <w:szCs w:val="26"/>
        </w:rPr>
        <w:t>Об утверждении унифицированных форм первичной учетной документации по учету кассовых операций, по у</w:t>
      </w:r>
      <w:r w:rsidR="00C94AFC" w:rsidRPr="003E3108">
        <w:rPr>
          <w:rFonts w:ascii="Times New Roman" w:hAnsi="Times New Roman"/>
          <w:sz w:val="26"/>
          <w:szCs w:val="26"/>
        </w:rPr>
        <w:t xml:space="preserve">чету результатов инвентаризации»: Приходный кассовый ордер (ф. 0310001), Расходный кассовый ордер (ф. </w:t>
      </w:r>
      <w:r w:rsidR="00EB5FC1" w:rsidRPr="003E3108">
        <w:rPr>
          <w:rFonts w:ascii="Times New Roman" w:hAnsi="Times New Roman"/>
          <w:sz w:val="26"/>
          <w:szCs w:val="26"/>
        </w:rPr>
        <w:t>0310002)</w:t>
      </w:r>
      <w:r w:rsidR="00A5659A">
        <w:rPr>
          <w:rFonts w:ascii="Times New Roman" w:hAnsi="Times New Roman"/>
          <w:sz w:val="26"/>
          <w:szCs w:val="26"/>
        </w:rPr>
        <w:t xml:space="preserve"> (далее – постановление Госкомстата РФ № 88)</w:t>
      </w:r>
      <w:r w:rsidR="00EB5FC1" w:rsidRPr="003E3108">
        <w:rPr>
          <w:rFonts w:ascii="Times New Roman" w:hAnsi="Times New Roman"/>
          <w:sz w:val="26"/>
          <w:szCs w:val="26"/>
        </w:rPr>
        <w:t>.</w:t>
      </w:r>
    </w:p>
    <w:p w:rsidR="005F1093" w:rsidRPr="009D1768" w:rsidRDefault="00BE543E" w:rsidP="00BE543E">
      <w:pPr>
        <w:pStyle w:val="ad"/>
        <w:numPr>
          <w:ilvl w:val="1"/>
          <w:numId w:val="27"/>
        </w:numPr>
        <w:ind w:left="0" w:firstLine="708"/>
        <w:jc w:val="both"/>
        <w:rPr>
          <w:rFonts w:ascii="Times New Roman" w:hAnsi="Times New Roman"/>
          <w:sz w:val="26"/>
          <w:szCs w:val="26"/>
        </w:rPr>
      </w:pPr>
      <w:r w:rsidRPr="009D1768">
        <w:rPr>
          <w:rFonts w:ascii="Times New Roman" w:hAnsi="Times New Roman"/>
          <w:sz w:val="26"/>
          <w:szCs w:val="26"/>
        </w:rPr>
        <w:t xml:space="preserve">Скан – копия документа </w:t>
      </w:r>
      <w:r w:rsidR="00B367A6" w:rsidRPr="009D1768">
        <w:rPr>
          <w:rFonts w:ascii="Times New Roman" w:hAnsi="Times New Roman"/>
          <w:sz w:val="26"/>
          <w:szCs w:val="26"/>
        </w:rPr>
        <w:t xml:space="preserve">в формате PDF </w:t>
      </w:r>
      <w:r w:rsidRPr="009D1768">
        <w:rPr>
          <w:rFonts w:ascii="Times New Roman" w:hAnsi="Times New Roman"/>
          <w:sz w:val="26"/>
          <w:szCs w:val="26"/>
        </w:rPr>
        <w:t xml:space="preserve">должна обеспечивать визуальную идентичность бумажному оригиналу в масштабе 1:1. Качество представленных скан - копий документов должно позволять в полном объеме прочитать текст документа и распознать его реквизиты. </w:t>
      </w:r>
    </w:p>
    <w:p w:rsidR="002F47F8" w:rsidRPr="009D1768" w:rsidRDefault="00C9272C" w:rsidP="002F47F8">
      <w:pPr>
        <w:pStyle w:val="ad"/>
        <w:ind w:firstLine="708"/>
        <w:jc w:val="both"/>
        <w:rPr>
          <w:rFonts w:ascii="Times New Roman" w:hAnsi="Times New Roman"/>
          <w:sz w:val="26"/>
          <w:szCs w:val="26"/>
        </w:rPr>
      </w:pPr>
      <w:r w:rsidRPr="00C9272C">
        <w:rPr>
          <w:rFonts w:ascii="Times New Roman" w:hAnsi="Times New Roman"/>
          <w:sz w:val="26"/>
          <w:szCs w:val="26"/>
        </w:rPr>
        <w:t xml:space="preserve">Первичный (оправдательный) документ </w:t>
      </w:r>
      <w:r w:rsidR="002F47F8" w:rsidRPr="009D1768">
        <w:rPr>
          <w:rFonts w:ascii="Times New Roman" w:hAnsi="Times New Roman"/>
          <w:sz w:val="26"/>
          <w:szCs w:val="26"/>
        </w:rPr>
        <w:t>преобразовывается в формат PDF в следующем порядке:</w:t>
      </w:r>
    </w:p>
    <w:p w:rsidR="00BE543E" w:rsidRPr="009D1768" w:rsidRDefault="00C9272C" w:rsidP="002F47F8">
      <w:pPr>
        <w:pStyle w:val="ad"/>
        <w:ind w:firstLine="708"/>
        <w:jc w:val="both"/>
        <w:rPr>
          <w:rFonts w:ascii="Times New Roman" w:hAnsi="Times New Roman"/>
          <w:sz w:val="26"/>
          <w:szCs w:val="26"/>
        </w:rPr>
      </w:pPr>
      <w:r>
        <w:rPr>
          <w:rFonts w:ascii="Times New Roman" w:hAnsi="Times New Roman"/>
          <w:sz w:val="26"/>
          <w:szCs w:val="26"/>
        </w:rPr>
        <w:t>п</w:t>
      </w:r>
      <w:r w:rsidRPr="00C9272C">
        <w:rPr>
          <w:rFonts w:ascii="Times New Roman" w:hAnsi="Times New Roman"/>
          <w:sz w:val="26"/>
          <w:szCs w:val="26"/>
        </w:rPr>
        <w:t xml:space="preserve">ервичный (оправдательный) документ </w:t>
      </w:r>
      <w:r w:rsidR="002F47F8" w:rsidRPr="009D1768">
        <w:rPr>
          <w:rFonts w:ascii="Times New Roman" w:hAnsi="Times New Roman"/>
          <w:sz w:val="26"/>
          <w:szCs w:val="26"/>
        </w:rPr>
        <w:t>состоит из двух и более листов -</w:t>
      </w:r>
      <w:r w:rsidR="00BE543E" w:rsidRPr="009D1768">
        <w:rPr>
          <w:rFonts w:ascii="Times New Roman" w:hAnsi="Times New Roman"/>
          <w:sz w:val="26"/>
          <w:szCs w:val="26"/>
        </w:rPr>
        <w:t xml:space="preserve"> электронный образ такого документа </w:t>
      </w:r>
      <w:r w:rsidR="002F47F8" w:rsidRPr="009D1768">
        <w:rPr>
          <w:rFonts w:ascii="Times New Roman" w:hAnsi="Times New Roman"/>
          <w:sz w:val="26"/>
          <w:szCs w:val="26"/>
        </w:rPr>
        <w:t>преобразовывается в формат</w:t>
      </w:r>
      <w:r w:rsidR="00BE543E" w:rsidRPr="009D1768">
        <w:rPr>
          <w:rFonts w:ascii="Times New Roman" w:hAnsi="Times New Roman"/>
          <w:sz w:val="26"/>
          <w:szCs w:val="26"/>
        </w:rPr>
        <w:t xml:space="preserve"> PDF </w:t>
      </w:r>
      <w:r w:rsidR="002F47F8" w:rsidRPr="009D1768">
        <w:rPr>
          <w:rFonts w:ascii="Times New Roman" w:hAnsi="Times New Roman"/>
          <w:sz w:val="26"/>
          <w:szCs w:val="26"/>
        </w:rPr>
        <w:t>в виде одного файла;</w:t>
      </w:r>
    </w:p>
    <w:p w:rsidR="002F47F8" w:rsidRPr="009D1768" w:rsidRDefault="002F47F8" w:rsidP="002F47F8">
      <w:pPr>
        <w:pStyle w:val="ad"/>
        <w:ind w:firstLine="708"/>
        <w:jc w:val="both"/>
        <w:rPr>
          <w:rFonts w:ascii="Times New Roman" w:hAnsi="Times New Roman"/>
          <w:sz w:val="26"/>
          <w:szCs w:val="26"/>
        </w:rPr>
      </w:pPr>
      <w:r w:rsidRPr="009D1768">
        <w:rPr>
          <w:rFonts w:ascii="Times New Roman" w:hAnsi="Times New Roman"/>
          <w:sz w:val="26"/>
          <w:szCs w:val="26"/>
        </w:rPr>
        <w:t xml:space="preserve">пакет </w:t>
      </w:r>
      <w:r w:rsidR="00C9272C">
        <w:rPr>
          <w:rFonts w:ascii="Times New Roman" w:hAnsi="Times New Roman"/>
          <w:sz w:val="26"/>
          <w:szCs w:val="26"/>
        </w:rPr>
        <w:t>п</w:t>
      </w:r>
      <w:r w:rsidR="00C9272C" w:rsidRPr="00C9272C">
        <w:rPr>
          <w:rFonts w:ascii="Times New Roman" w:hAnsi="Times New Roman"/>
          <w:sz w:val="26"/>
          <w:szCs w:val="26"/>
        </w:rPr>
        <w:t>ервичны</w:t>
      </w:r>
      <w:r w:rsidR="00C9272C">
        <w:rPr>
          <w:rFonts w:ascii="Times New Roman" w:hAnsi="Times New Roman"/>
          <w:sz w:val="26"/>
          <w:szCs w:val="26"/>
        </w:rPr>
        <w:t>х</w:t>
      </w:r>
      <w:r w:rsidR="00C9272C" w:rsidRPr="00C9272C">
        <w:rPr>
          <w:rFonts w:ascii="Times New Roman" w:hAnsi="Times New Roman"/>
          <w:sz w:val="26"/>
          <w:szCs w:val="26"/>
        </w:rPr>
        <w:t xml:space="preserve"> (оправдательны</w:t>
      </w:r>
      <w:r w:rsidR="00C9272C">
        <w:rPr>
          <w:rFonts w:ascii="Times New Roman" w:hAnsi="Times New Roman"/>
          <w:sz w:val="26"/>
          <w:szCs w:val="26"/>
        </w:rPr>
        <w:t>х</w:t>
      </w:r>
      <w:r w:rsidR="00C9272C" w:rsidRPr="00C9272C">
        <w:rPr>
          <w:rFonts w:ascii="Times New Roman" w:hAnsi="Times New Roman"/>
          <w:sz w:val="26"/>
          <w:szCs w:val="26"/>
        </w:rPr>
        <w:t>) документ</w:t>
      </w:r>
      <w:r w:rsidR="00C9272C">
        <w:rPr>
          <w:rFonts w:ascii="Times New Roman" w:hAnsi="Times New Roman"/>
          <w:sz w:val="26"/>
          <w:szCs w:val="26"/>
        </w:rPr>
        <w:t xml:space="preserve">ов </w:t>
      </w:r>
      <w:r w:rsidR="00A5659A">
        <w:rPr>
          <w:rFonts w:ascii="Times New Roman" w:hAnsi="Times New Roman"/>
          <w:sz w:val="26"/>
          <w:szCs w:val="26"/>
        </w:rPr>
        <w:t>состоит из нескольких</w:t>
      </w:r>
      <w:r w:rsidRPr="009D1768">
        <w:rPr>
          <w:rFonts w:ascii="Times New Roman" w:hAnsi="Times New Roman"/>
          <w:sz w:val="26"/>
          <w:szCs w:val="26"/>
        </w:rPr>
        <w:t xml:space="preserve"> документов   - электронный образ таких документов преобразовывается в формат PDF в виде одного файла;</w:t>
      </w:r>
    </w:p>
    <w:p w:rsidR="00DD0DE6" w:rsidRPr="009D1768" w:rsidRDefault="00C9272C" w:rsidP="00DD0DE6">
      <w:pPr>
        <w:pStyle w:val="ad"/>
        <w:ind w:firstLine="708"/>
        <w:jc w:val="both"/>
        <w:rPr>
          <w:rFonts w:ascii="Times New Roman" w:hAnsi="Times New Roman"/>
          <w:sz w:val="26"/>
          <w:szCs w:val="26"/>
        </w:rPr>
      </w:pPr>
      <w:r>
        <w:rPr>
          <w:rFonts w:ascii="Times New Roman" w:hAnsi="Times New Roman"/>
          <w:sz w:val="26"/>
          <w:szCs w:val="26"/>
        </w:rPr>
        <w:t>п</w:t>
      </w:r>
      <w:r w:rsidRPr="00C9272C">
        <w:rPr>
          <w:rFonts w:ascii="Times New Roman" w:hAnsi="Times New Roman"/>
          <w:sz w:val="26"/>
          <w:szCs w:val="26"/>
        </w:rPr>
        <w:t xml:space="preserve">ервичный (оправдательный) документ </w:t>
      </w:r>
      <w:r w:rsidR="002F47F8" w:rsidRPr="009D1768">
        <w:rPr>
          <w:rFonts w:ascii="Times New Roman" w:hAnsi="Times New Roman"/>
          <w:sz w:val="26"/>
          <w:szCs w:val="26"/>
        </w:rPr>
        <w:t>независимого оценщика, подтверждающий рыночную стоимость активов, преобразовывается в формат PDF</w:t>
      </w:r>
      <w:r w:rsidR="007949F1" w:rsidRPr="009D1768">
        <w:rPr>
          <w:rFonts w:ascii="Times New Roman" w:hAnsi="Times New Roman"/>
          <w:sz w:val="26"/>
          <w:szCs w:val="26"/>
        </w:rPr>
        <w:t xml:space="preserve"> в виде одного файла</w:t>
      </w:r>
      <w:r w:rsidR="002F47F8" w:rsidRPr="009D1768">
        <w:rPr>
          <w:rFonts w:ascii="Times New Roman" w:hAnsi="Times New Roman"/>
          <w:sz w:val="26"/>
          <w:szCs w:val="26"/>
        </w:rPr>
        <w:t xml:space="preserve"> </w:t>
      </w:r>
      <w:r w:rsidR="007949F1" w:rsidRPr="009D1768">
        <w:rPr>
          <w:rFonts w:ascii="Times New Roman" w:hAnsi="Times New Roman"/>
          <w:sz w:val="26"/>
          <w:szCs w:val="26"/>
        </w:rPr>
        <w:t>в составе титульного листа и листов, на которых отражается результат (выводы) оценки.</w:t>
      </w:r>
    </w:p>
    <w:p w:rsidR="007949F1" w:rsidRDefault="00C9272C" w:rsidP="00DD0DE6">
      <w:pPr>
        <w:pStyle w:val="ad"/>
        <w:ind w:firstLine="708"/>
        <w:jc w:val="both"/>
        <w:rPr>
          <w:rFonts w:ascii="Times New Roman" w:hAnsi="Times New Roman"/>
          <w:sz w:val="26"/>
          <w:szCs w:val="26"/>
        </w:rPr>
      </w:pPr>
      <w:r>
        <w:rPr>
          <w:rFonts w:ascii="Times New Roman" w:hAnsi="Times New Roman"/>
          <w:sz w:val="26"/>
          <w:szCs w:val="26"/>
        </w:rPr>
        <w:t>В системе ЭДО подкрепленный ф</w:t>
      </w:r>
      <w:r w:rsidR="00DD0DE6" w:rsidRPr="009D1768">
        <w:rPr>
          <w:rFonts w:ascii="Times New Roman" w:hAnsi="Times New Roman"/>
          <w:sz w:val="26"/>
          <w:szCs w:val="26"/>
        </w:rPr>
        <w:t>айл</w:t>
      </w:r>
      <w:r w:rsidR="007949F1" w:rsidRPr="009D1768">
        <w:rPr>
          <w:rFonts w:ascii="Times New Roman" w:hAnsi="Times New Roman"/>
          <w:sz w:val="26"/>
          <w:szCs w:val="26"/>
        </w:rPr>
        <w:t xml:space="preserve"> </w:t>
      </w:r>
      <w:r>
        <w:rPr>
          <w:rFonts w:ascii="Times New Roman" w:hAnsi="Times New Roman"/>
          <w:sz w:val="26"/>
          <w:szCs w:val="26"/>
        </w:rPr>
        <w:t xml:space="preserve">в </w:t>
      </w:r>
      <w:r w:rsidR="007949F1" w:rsidRPr="009D1768">
        <w:rPr>
          <w:rFonts w:ascii="Times New Roman" w:hAnsi="Times New Roman"/>
          <w:sz w:val="26"/>
          <w:szCs w:val="26"/>
        </w:rPr>
        <w:t>формат</w:t>
      </w:r>
      <w:r>
        <w:rPr>
          <w:rFonts w:ascii="Times New Roman" w:hAnsi="Times New Roman"/>
          <w:sz w:val="26"/>
          <w:szCs w:val="26"/>
        </w:rPr>
        <w:t>е</w:t>
      </w:r>
      <w:r w:rsidR="007949F1" w:rsidRPr="009D1768">
        <w:rPr>
          <w:rFonts w:ascii="Times New Roman" w:hAnsi="Times New Roman"/>
          <w:sz w:val="26"/>
          <w:szCs w:val="26"/>
        </w:rPr>
        <w:t xml:space="preserve"> PDF </w:t>
      </w:r>
      <w:r w:rsidR="00DD0DE6" w:rsidRPr="009D1768">
        <w:rPr>
          <w:rFonts w:ascii="Times New Roman" w:hAnsi="Times New Roman"/>
          <w:sz w:val="26"/>
          <w:szCs w:val="26"/>
        </w:rPr>
        <w:t>должен</w:t>
      </w:r>
      <w:r w:rsidR="007949F1" w:rsidRPr="009D1768">
        <w:rPr>
          <w:rFonts w:ascii="Times New Roman" w:hAnsi="Times New Roman"/>
          <w:sz w:val="26"/>
          <w:szCs w:val="26"/>
        </w:rPr>
        <w:t xml:space="preserve"> </w:t>
      </w:r>
      <w:r>
        <w:rPr>
          <w:rFonts w:ascii="Times New Roman" w:hAnsi="Times New Roman"/>
          <w:sz w:val="26"/>
          <w:szCs w:val="26"/>
        </w:rPr>
        <w:t>иметь название</w:t>
      </w:r>
      <w:r w:rsidR="00DD0DE6" w:rsidRPr="009D1768">
        <w:rPr>
          <w:rFonts w:ascii="Times New Roman" w:hAnsi="Times New Roman"/>
          <w:sz w:val="26"/>
          <w:szCs w:val="26"/>
        </w:rPr>
        <w:t xml:space="preserve"> «подтверждающие документы».</w:t>
      </w:r>
    </w:p>
    <w:p w:rsidR="00FA66C2" w:rsidRPr="005C75B3" w:rsidRDefault="00BE543E" w:rsidP="00C9272C">
      <w:pPr>
        <w:pStyle w:val="ad"/>
        <w:numPr>
          <w:ilvl w:val="1"/>
          <w:numId w:val="27"/>
        </w:numPr>
        <w:ind w:left="0" w:firstLine="568"/>
        <w:jc w:val="both"/>
        <w:rPr>
          <w:rFonts w:ascii="Times New Roman" w:hAnsi="Times New Roman"/>
          <w:sz w:val="26"/>
          <w:szCs w:val="26"/>
        </w:rPr>
      </w:pPr>
      <w:r w:rsidRPr="005C75B3">
        <w:rPr>
          <w:rFonts w:ascii="Times New Roman" w:hAnsi="Times New Roman"/>
          <w:sz w:val="26"/>
          <w:szCs w:val="26"/>
        </w:rPr>
        <w:t xml:space="preserve">Унифицированные формы документов, установленные подпунктом </w:t>
      </w:r>
      <w:r w:rsidR="008873BA">
        <w:rPr>
          <w:rFonts w:ascii="Times New Roman" w:hAnsi="Times New Roman"/>
          <w:sz w:val="26"/>
          <w:szCs w:val="26"/>
        </w:rPr>
        <w:t>4.9</w:t>
      </w:r>
      <w:r w:rsidRPr="005C75B3">
        <w:rPr>
          <w:rFonts w:ascii="Times New Roman" w:hAnsi="Times New Roman"/>
          <w:sz w:val="26"/>
          <w:szCs w:val="26"/>
        </w:rPr>
        <w:t xml:space="preserve"> настоящих Правил, формируются в соответствии с Методическими указаниями, утвержденными приказ</w:t>
      </w:r>
      <w:r w:rsidR="00B367A6" w:rsidRPr="005C75B3">
        <w:rPr>
          <w:rFonts w:ascii="Times New Roman" w:hAnsi="Times New Roman"/>
          <w:sz w:val="26"/>
          <w:szCs w:val="26"/>
        </w:rPr>
        <w:t>ами</w:t>
      </w:r>
      <w:r w:rsidRPr="005C75B3">
        <w:rPr>
          <w:rFonts w:ascii="Times New Roman" w:hAnsi="Times New Roman"/>
          <w:sz w:val="26"/>
          <w:szCs w:val="26"/>
        </w:rPr>
        <w:t xml:space="preserve"> </w:t>
      </w:r>
      <w:r w:rsidR="005C75B3" w:rsidRPr="005C75B3">
        <w:rPr>
          <w:rFonts w:ascii="Times New Roman" w:hAnsi="Times New Roman"/>
          <w:sz w:val="26"/>
          <w:szCs w:val="26"/>
        </w:rPr>
        <w:t xml:space="preserve">Минфина России </w:t>
      </w:r>
      <w:r w:rsidRPr="005C75B3">
        <w:rPr>
          <w:rFonts w:ascii="Times New Roman" w:hAnsi="Times New Roman"/>
          <w:sz w:val="26"/>
          <w:szCs w:val="26"/>
        </w:rPr>
        <w:t>№ 52н</w:t>
      </w:r>
      <w:r w:rsidR="00B367A6" w:rsidRPr="005C75B3">
        <w:rPr>
          <w:rFonts w:ascii="Times New Roman" w:hAnsi="Times New Roman"/>
          <w:sz w:val="26"/>
          <w:szCs w:val="26"/>
        </w:rPr>
        <w:t>,</w:t>
      </w:r>
      <w:r w:rsidRPr="005C75B3">
        <w:rPr>
          <w:rFonts w:ascii="Times New Roman" w:hAnsi="Times New Roman"/>
          <w:sz w:val="26"/>
          <w:szCs w:val="26"/>
        </w:rPr>
        <w:t xml:space="preserve"> № 6</w:t>
      </w:r>
      <w:r w:rsidR="00FC6E09" w:rsidRPr="005C75B3">
        <w:rPr>
          <w:rFonts w:ascii="Times New Roman" w:hAnsi="Times New Roman"/>
          <w:sz w:val="26"/>
          <w:szCs w:val="26"/>
        </w:rPr>
        <w:t xml:space="preserve">1н, </w:t>
      </w:r>
      <w:r w:rsidR="00A5659A" w:rsidRPr="00A5659A">
        <w:rPr>
          <w:rFonts w:ascii="Times New Roman" w:hAnsi="Times New Roman"/>
          <w:sz w:val="26"/>
          <w:szCs w:val="26"/>
        </w:rPr>
        <w:t>постановление</w:t>
      </w:r>
      <w:r w:rsidR="00A5659A">
        <w:rPr>
          <w:rFonts w:ascii="Times New Roman" w:hAnsi="Times New Roman"/>
          <w:sz w:val="26"/>
          <w:szCs w:val="26"/>
        </w:rPr>
        <w:t>м</w:t>
      </w:r>
      <w:r w:rsidR="00A5659A" w:rsidRPr="00A5659A">
        <w:rPr>
          <w:rFonts w:ascii="Times New Roman" w:hAnsi="Times New Roman"/>
          <w:sz w:val="26"/>
          <w:szCs w:val="26"/>
        </w:rPr>
        <w:t xml:space="preserve"> Госкомстата РФ № 88</w:t>
      </w:r>
      <w:r w:rsidR="00A5659A">
        <w:rPr>
          <w:rFonts w:ascii="Times New Roman" w:hAnsi="Times New Roman"/>
          <w:sz w:val="26"/>
          <w:szCs w:val="26"/>
        </w:rPr>
        <w:t xml:space="preserve">, </w:t>
      </w:r>
      <w:r w:rsidR="00FC6E09" w:rsidRPr="005C75B3">
        <w:rPr>
          <w:rFonts w:ascii="Times New Roman" w:hAnsi="Times New Roman"/>
          <w:sz w:val="26"/>
          <w:szCs w:val="26"/>
        </w:rPr>
        <w:t xml:space="preserve">и </w:t>
      </w:r>
      <w:r w:rsidR="00FA66C2" w:rsidRPr="005C75B3">
        <w:rPr>
          <w:rFonts w:ascii="Times New Roman" w:eastAsia="Calibri" w:hAnsi="Times New Roman"/>
          <w:sz w:val="26"/>
          <w:szCs w:val="26"/>
        </w:rPr>
        <w:t xml:space="preserve">подписываются участниками документооборота </w:t>
      </w:r>
      <w:r w:rsidR="00FA66C2" w:rsidRPr="005C75B3">
        <w:rPr>
          <w:rFonts w:ascii="Times New Roman" w:hAnsi="Times New Roman"/>
          <w:sz w:val="26"/>
          <w:szCs w:val="26"/>
        </w:rPr>
        <w:t xml:space="preserve">квалифицированной электронной подписью и (или) простой электронной подписью </w:t>
      </w:r>
      <w:r w:rsidR="00FA66C2" w:rsidRPr="005C75B3">
        <w:rPr>
          <w:rFonts w:ascii="Times New Roman" w:eastAsia="Calibri" w:hAnsi="Times New Roman"/>
          <w:sz w:val="26"/>
          <w:szCs w:val="26"/>
        </w:rPr>
        <w:t xml:space="preserve">в соответствии с Федеральными законами от 27.07.2006 № 149-ФЗ «Об информации, информационных технологиях и о защите информации», от 27.07.2006 № 152-ФЗ «О персональных данных», от 06.04.2011 № 63-ФЗ «Об электронной подписи», </w:t>
      </w:r>
      <w:r w:rsidR="00FA66C2" w:rsidRPr="005C75B3">
        <w:rPr>
          <w:rFonts w:ascii="Times New Roman" w:hAnsi="Times New Roman"/>
          <w:sz w:val="26"/>
          <w:szCs w:val="26"/>
        </w:rPr>
        <w:t>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r w:rsidR="00FA66C2" w:rsidRPr="005C75B3">
        <w:rPr>
          <w:sz w:val="26"/>
          <w:szCs w:val="26"/>
        </w:rPr>
        <w:t>.</w:t>
      </w:r>
      <w:r w:rsidR="00FA66C2" w:rsidRPr="005C75B3">
        <w:rPr>
          <w:rFonts w:eastAsia="Calibri"/>
          <w:sz w:val="26"/>
          <w:szCs w:val="26"/>
        </w:rPr>
        <w:t xml:space="preserve"> </w:t>
      </w:r>
    </w:p>
    <w:p w:rsidR="007E73E5" w:rsidRPr="005C75B3" w:rsidRDefault="00B367A6" w:rsidP="00FA66C2">
      <w:pPr>
        <w:pStyle w:val="ad"/>
        <w:ind w:firstLine="708"/>
        <w:jc w:val="both"/>
        <w:rPr>
          <w:rFonts w:ascii="Times New Roman" w:hAnsi="Times New Roman"/>
          <w:sz w:val="26"/>
          <w:szCs w:val="26"/>
        </w:rPr>
      </w:pPr>
      <w:r w:rsidRPr="005C75B3">
        <w:rPr>
          <w:rFonts w:ascii="Times New Roman" w:hAnsi="Times New Roman"/>
          <w:sz w:val="26"/>
          <w:szCs w:val="26"/>
        </w:rPr>
        <w:t>Признаками</w:t>
      </w:r>
      <w:r w:rsidR="00FA66C2" w:rsidRPr="005C75B3">
        <w:rPr>
          <w:rFonts w:ascii="Times New Roman" w:hAnsi="Times New Roman"/>
          <w:sz w:val="26"/>
          <w:szCs w:val="26"/>
        </w:rPr>
        <w:t xml:space="preserve"> п</w:t>
      </w:r>
      <w:r w:rsidR="007E73E5" w:rsidRPr="005C75B3">
        <w:rPr>
          <w:rFonts w:ascii="Times New Roman" w:hAnsi="Times New Roman"/>
          <w:sz w:val="26"/>
          <w:szCs w:val="26"/>
        </w:rPr>
        <w:t>рост</w:t>
      </w:r>
      <w:r w:rsidR="00FA66C2" w:rsidRPr="005C75B3">
        <w:rPr>
          <w:rFonts w:ascii="Times New Roman" w:hAnsi="Times New Roman"/>
          <w:sz w:val="26"/>
          <w:szCs w:val="26"/>
        </w:rPr>
        <w:t>ой</w:t>
      </w:r>
      <w:r w:rsidR="007E73E5" w:rsidRPr="005C75B3">
        <w:rPr>
          <w:rFonts w:ascii="Times New Roman" w:hAnsi="Times New Roman"/>
          <w:sz w:val="26"/>
          <w:szCs w:val="26"/>
        </w:rPr>
        <w:t xml:space="preserve"> электронн</w:t>
      </w:r>
      <w:r w:rsidR="00FA66C2" w:rsidRPr="005C75B3">
        <w:rPr>
          <w:rFonts w:ascii="Times New Roman" w:hAnsi="Times New Roman"/>
          <w:sz w:val="26"/>
          <w:szCs w:val="26"/>
        </w:rPr>
        <w:t>ой</w:t>
      </w:r>
      <w:r w:rsidR="007E73E5" w:rsidRPr="005C75B3">
        <w:rPr>
          <w:rFonts w:ascii="Times New Roman" w:hAnsi="Times New Roman"/>
          <w:sz w:val="26"/>
          <w:szCs w:val="26"/>
        </w:rPr>
        <w:t xml:space="preserve"> подпис</w:t>
      </w:r>
      <w:r w:rsidR="00FA66C2" w:rsidRPr="005C75B3">
        <w:rPr>
          <w:rFonts w:ascii="Times New Roman" w:hAnsi="Times New Roman"/>
          <w:sz w:val="26"/>
          <w:szCs w:val="26"/>
        </w:rPr>
        <w:t xml:space="preserve">и является уникальное имя учетной записи, применяемое для авторизации пользователя </w:t>
      </w:r>
      <w:r w:rsidR="008873BA">
        <w:rPr>
          <w:rFonts w:ascii="Times New Roman" w:hAnsi="Times New Roman"/>
          <w:sz w:val="26"/>
          <w:szCs w:val="26"/>
        </w:rPr>
        <w:t>системы ЭДО</w:t>
      </w:r>
      <w:r w:rsidR="00FA66C2" w:rsidRPr="005C75B3">
        <w:rPr>
          <w:rFonts w:ascii="Times New Roman" w:hAnsi="Times New Roman"/>
          <w:sz w:val="26"/>
          <w:szCs w:val="26"/>
        </w:rPr>
        <w:t>, в качестве конфиденциальной части используется пароль к учетной записи.</w:t>
      </w:r>
    </w:p>
    <w:p w:rsidR="00FA66C2" w:rsidRPr="005C75B3" w:rsidRDefault="00FA66C2" w:rsidP="00FA66C2">
      <w:pPr>
        <w:pStyle w:val="ad"/>
        <w:ind w:firstLine="708"/>
        <w:jc w:val="both"/>
        <w:rPr>
          <w:rFonts w:ascii="Times New Roman" w:hAnsi="Times New Roman"/>
          <w:sz w:val="26"/>
          <w:szCs w:val="26"/>
        </w:rPr>
      </w:pPr>
      <w:r w:rsidRPr="005C75B3">
        <w:rPr>
          <w:rFonts w:ascii="Times New Roman" w:hAnsi="Times New Roman"/>
          <w:sz w:val="26"/>
          <w:szCs w:val="26"/>
        </w:rPr>
        <w:t>Признаками квалифицированной электронной подписи является ключ проверки электронной подписи, указанный в квалифицированном сертификате.</w:t>
      </w:r>
    </w:p>
    <w:p w:rsidR="00CF03B5" w:rsidRPr="005C75B3" w:rsidRDefault="00FC6E09" w:rsidP="00CF03B5">
      <w:pPr>
        <w:pStyle w:val="ad"/>
        <w:numPr>
          <w:ilvl w:val="1"/>
          <w:numId w:val="27"/>
        </w:numPr>
        <w:ind w:left="0" w:firstLine="708"/>
        <w:jc w:val="both"/>
        <w:rPr>
          <w:rFonts w:ascii="Times New Roman" w:hAnsi="Times New Roman"/>
          <w:sz w:val="26"/>
          <w:szCs w:val="26"/>
        </w:rPr>
      </w:pPr>
      <w:r w:rsidRPr="005C75B3">
        <w:rPr>
          <w:rFonts w:ascii="Times New Roman" w:hAnsi="Times New Roman"/>
          <w:sz w:val="26"/>
          <w:szCs w:val="26"/>
        </w:rPr>
        <w:t xml:space="preserve">Электронные документы, подписанные </w:t>
      </w:r>
      <w:r w:rsidR="001E0557" w:rsidRPr="005C75B3">
        <w:rPr>
          <w:rFonts w:ascii="Times New Roman" w:hAnsi="Times New Roman"/>
          <w:sz w:val="26"/>
          <w:szCs w:val="26"/>
        </w:rPr>
        <w:t>квалифи</w:t>
      </w:r>
      <w:r w:rsidR="00CF03B5" w:rsidRPr="005C75B3">
        <w:rPr>
          <w:rFonts w:ascii="Times New Roman" w:hAnsi="Times New Roman"/>
          <w:sz w:val="26"/>
          <w:szCs w:val="26"/>
        </w:rPr>
        <w:t>цированной электронной подписью и (или) простой электронной подписью</w:t>
      </w:r>
      <w:r w:rsidR="00494263" w:rsidRPr="005C75B3">
        <w:rPr>
          <w:rFonts w:ascii="Times New Roman" w:hAnsi="Times New Roman"/>
          <w:sz w:val="26"/>
          <w:szCs w:val="26"/>
        </w:rPr>
        <w:t xml:space="preserve"> участника</w:t>
      </w:r>
      <w:r w:rsidR="008873BA">
        <w:rPr>
          <w:rFonts w:ascii="Times New Roman" w:hAnsi="Times New Roman"/>
          <w:sz w:val="26"/>
          <w:szCs w:val="26"/>
        </w:rPr>
        <w:t>ми</w:t>
      </w:r>
      <w:r w:rsidR="00494263" w:rsidRPr="005C75B3">
        <w:rPr>
          <w:rFonts w:ascii="Times New Roman" w:hAnsi="Times New Roman"/>
          <w:sz w:val="26"/>
          <w:szCs w:val="26"/>
        </w:rPr>
        <w:t xml:space="preserve"> документооборота</w:t>
      </w:r>
      <w:r w:rsidR="00CF03B5" w:rsidRPr="005C75B3">
        <w:rPr>
          <w:rFonts w:ascii="Times New Roman" w:hAnsi="Times New Roman"/>
          <w:sz w:val="26"/>
          <w:szCs w:val="26"/>
        </w:rPr>
        <w:t xml:space="preserve">, </w:t>
      </w:r>
      <w:r w:rsidR="001E0557" w:rsidRPr="005C75B3">
        <w:rPr>
          <w:rFonts w:ascii="Times New Roman" w:hAnsi="Times New Roman"/>
          <w:sz w:val="26"/>
          <w:szCs w:val="26"/>
        </w:rPr>
        <w:t>признаются равнозначными документу на бумажном носителе, подписанному собственноручной подписью, и мо</w:t>
      </w:r>
      <w:r w:rsidR="00494263" w:rsidRPr="005C75B3">
        <w:rPr>
          <w:rFonts w:ascii="Times New Roman" w:hAnsi="Times New Roman"/>
          <w:sz w:val="26"/>
          <w:szCs w:val="26"/>
        </w:rPr>
        <w:t>гут</w:t>
      </w:r>
      <w:r w:rsidR="001E0557" w:rsidRPr="005C75B3">
        <w:rPr>
          <w:rFonts w:ascii="Times New Roman" w:hAnsi="Times New Roman"/>
          <w:sz w:val="26"/>
          <w:szCs w:val="26"/>
        </w:rPr>
        <w:t xml:space="preserve"> применяться в любых правоотношениях в соответствии с законодательством Российской Федерации, кроме случа</w:t>
      </w:r>
      <w:r w:rsidR="008873BA">
        <w:rPr>
          <w:rFonts w:ascii="Times New Roman" w:hAnsi="Times New Roman"/>
          <w:sz w:val="26"/>
          <w:szCs w:val="26"/>
        </w:rPr>
        <w:t>ев</w:t>
      </w:r>
      <w:r w:rsidR="001E0557" w:rsidRPr="005C75B3">
        <w:rPr>
          <w:rFonts w:ascii="Times New Roman" w:hAnsi="Times New Roman"/>
          <w:sz w:val="26"/>
          <w:szCs w:val="26"/>
        </w:rPr>
        <w:t>,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D168FE" w:rsidRPr="005C75B3" w:rsidRDefault="00D168FE" w:rsidP="00D168FE">
      <w:pPr>
        <w:pStyle w:val="aa"/>
        <w:numPr>
          <w:ilvl w:val="1"/>
          <w:numId w:val="27"/>
        </w:numPr>
        <w:ind w:left="0" w:firstLine="708"/>
        <w:jc w:val="both"/>
        <w:rPr>
          <w:sz w:val="26"/>
          <w:szCs w:val="26"/>
        </w:rPr>
      </w:pPr>
      <w:r w:rsidRPr="005C75B3">
        <w:rPr>
          <w:sz w:val="26"/>
          <w:szCs w:val="26"/>
        </w:rPr>
        <w:t xml:space="preserve">Электронные </w:t>
      </w:r>
      <w:r w:rsidR="00F203E2" w:rsidRPr="005C75B3">
        <w:rPr>
          <w:sz w:val="26"/>
          <w:szCs w:val="26"/>
        </w:rPr>
        <w:t xml:space="preserve">документы, сформированные субъектами централизованного учета в </w:t>
      </w:r>
      <w:r w:rsidR="008873BA">
        <w:rPr>
          <w:sz w:val="26"/>
          <w:szCs w:val="26"/>
        </w:rPr>
        <w:t>системе ЭДО</w:t>
      </w:r>
      <w:r w:rsidR="00F203E2" w:rsidRPr="005C75B3">
        <w:rPr>
          <w:sz w:val="26"/>
          <w:szCs w:val="26"/>
        </w:rPr>
        <w:t xml:space="preserve"> подтверждаются </w:t>
      </w:r>
      <w:r w:rsidR="008873BA">
        <w:rPr>
          <w:sz w:val="26"/>
          <w:szCs w:val="26"/>
        </w:rPr>
        <w:t xml:space="preserve">первичными (оправдательными) документами </w:t>
      </w:r>
      <w:r w:rsidR="00F203E2" w:rsidRPr="005C75B3">
        <w:rPr>
          <w:sz w:val="26"/>
          <w:szCs w:val="26"/>
        </w:rPr>
        <w:t xml:space="preserve">и направляются в центр учета </w:t>
      </w:r>
      <w:r w:rsidR="008873BA" w:rsidRPr="008873BA">
        <w:rPr>
          <w:sz w:val="26"/>
          <w:szCs w:val="26"/>
        </w:rPr>
        <w:t>через функцию «управление задач»</w:t>
      </w:r>
      <w:r w:rsidR="008873BA">
        <w:rPr>
          <w:sz w:val="26"/>
          <w:szCs w:val="26"/>
        </w:rPr>
        <w:t xml:space="preserve"> в сроки, установленные Г</w:t>
      </w:r>
      <w:r w:rsidR="00F203E2" w:rsidRPr="005C75B3">
        <w:rPr>
          <w:sz w:val="26"/>
          <w:szCs w:val="26"/>
        </w:rPr>
        <w:t>ра</w:t>
      </w:r>
      <w:r w:rsidR="008873BA">
        <w:rPr>
          <w:sz w:val="26"/>
          <w:szCs w:val="26"/>
        </w:rPr>
        <w:t>фиком документооборота. Если Г</w:t>
      </w:r>
      <w:r w:rsidR="00F203E2" w:rsidRPr="005C75B3">
        <w:rPr>
          <w:sz w:val="26"/>
          <w:szCs w:val="26"/>
        </w:rPr>
        <w:t>рафик</w:t>
      </w:r>
      <w:r w:rsidR="008873BA">
        <w:rPr>
          <w:sz w:val="26"/>
          <w:szCs w:val="26"/>
        </w:rPr>
        <w:t>ом</w:t>
      </w:r>
      <w:r w:rsidR="00F203E2" w:rsidRPr="005C75B3">
        <w:rPr>
          <w:sz w:val="26"/>
          <w:szCs w:val="26"/>
        </w:rPr>
        <w:t xml:space="preserve"> документооборота срок предоставления </w:t>
      </w:r>
      <w:r w:rsidR="00D65EFD">
        <w:rPr>
          <w:sz w:val="26"/>
          <w:szCs w:val="26"/>
        </w:rPr>
        <w:t xml:space="preserve">определенного вида </w:t>
      </w:r>
      <w:r w:rsidR="00F203E2" w:rsidRPr="005C75B3">
        <w:rPr>
          <w:sz w:val="26"/>
          <w:szCs w:val="26"/>
        </w:rPr>
        <w:t>документ</w:t>
      </w:r>
      <w:r w:rsidR="00D65EFD">
        <w:rPr>
          <w:sz w:val="26"/>
          <w:szCs w:val="26"/>
        </w:rPr>
        <w:t>а</w:t>
      </w:r>
      <w:r w:rsidR="00F203E2" w:rsidRPr="005C75B3">
        <w:rPr>
          <w:sz w:val="26"/>
          <w:szCs w:val="26"/>
        </w:rPr>
        <w:t xml:space="preserve"> не установлен, учетный документ и (или) иная информация передается не позднее одного рабочего дня со дня установления факта хозяйственной жизни.</w:t>
      </w:r>
    </w:p>
    <w:p w:rsidR="0037697D" w:rsidRPr="00720093" w:rsidRDefault="0037697D" w:rsidP="00046CE1">
      <w:pPr>
        <w:pStyle w:val="ad"/>
        <w:numPr>
          <w:ilvl w:val="1"/>
          <w:numId w:val="27"/>
        </w:numPr>
        <w:shd w:val="clear" w:color="auto" w:fill="FFFFFF"/>
        <w:ind w:left="0" w:firstLine="708"/>
        <w:jc w:val="both"/>
        <w:rPr>
          <w:rFonts w:ascii="Times New Roman" w:hAnsi="Times New Roman"/>
          <w:sz w:val="26"/>
          <w:szCs w:val="26"/>
        </w:rPr>
      </w:pPr>
      <w:r w:rsidRPr="00720093">
        <w:rPr>
          <w:rFonts w:ascii="Times New Roman" w:hAnsi="Times New Roman"/>
          <w:sz w:val="26"/>
          <w:szCs w:val="26"/>
        </w:rPr>
        <w:t xml:space="preserve">При регистрации субъектом централизованного учета </w:t>
      </w:r>
      <w:r w:rsidR="00D65EFD" w:rsidRPr="00720093">
        <w:rPr>
          <w:rFonts w:ascii="Times New Roman" w:hAnsi="Times New Roman"/>
          <w:sz w:val="26"/>
          <w:szCs w:val="26"/>
        </w:rPr>
        <w:t>в системе ЭДО учетных документов</w:t>
      </w:r>
      <w:r w:rsidRPr="00720093">
        <w:rPr>
          <w:rFonts w:ascii="Times New Roman" w:hAnsi="Times New Roman"/>
          <w:sz w:val="26"/>
          <w:szCs w:val="26"/>
        </w:rPr>
        <w:t xml:space="preserve"> заполняются все реквизиты, которые предусмотрены структурой электронного формуляра документа, в том числе:</w:t>
      </w:r>
      <w:r w:rsidR="00D65EFD" w:rsidRPr="00720093">
        <w:rPr>
          <w:rFonts w:ascii="Times New Roman" w:hAnsi="Times New Roman"/>
          <w:sz w:val="26"/>
          <w:szCs w:val="26"/>
        </w:rPr>
        <w:t xml:space="preserve"> </w:t>
      </w:r>
      <w:r w:rsidRPr="00720093">
        <w:rPr>
          <w:rFonts w:ascii="Times New Roman" w:hAnsi="Times New Roman"/>
          <w:sz w:val="26"/>
          <w:szCs w:val="26"/>
        </w:rPr>
        <w:t>содер</w:t>
      </w:r>
      <w:r w:rsidR="00D65EFD" w:rsidRPr="00720093">
        <w:rPr>
          <w:rFonts w:ascii="Times New Roman" w:hAnsi="Times New Roman"/>
          <w:sz w:val="26"/>
          <w:szCs w:val="26"/>
        </w:rPr>
        <w:t xml:space="preserve">жание факта хозяйственной жизни, </w:t>
      </w:r>
      <w:r w:rsidRPr="00720093">
        <w:rPr>
          <w:rFonts w:ascii="Times New Roman" w:hAnsi="Times New Roman"/>
          <w:sz w:val="26"/>
          <w:szCs w:val="26"/>
        </w:rPr>
        <w:t>коды </w:t>
      </w:r>
      <w:hyperlink r:id="rId10" w:anchor="/document/404917355/entry/1000" w:history="1">
        <w:r w:rsidRPr="00720093">
          <w:rPr>
            <w:rFonts w:ascii="Times New Roman" w:hAnsi="Times New Roman"/>
            <w:sz w:val="26"/>
            <w:szCs w:val="26"/>
          </w:rPr>
          <w:t>бюджетной классификации</w:t>
        </w:r>
      </w:hyperlink>
      <w:r w:rsidRPr="00720093">
        <w:rPr>
          <w:rFonts w:ascii="Times New Roman" w:hAnsi="Times New Roman"/>
          <w:sz w:val="26"/>
          <w:szCs w:val="26"/>
        </w:rPr>
        <w:t xml:space="preserve"> с детализацией применительно к городскому бюджету (тип средств, код мероприятия, </w:t>
      </w:r>
      <w:proofErr w:type="spellStart"/>
      <w:r w:rsidRPr="00720093">
        <w:rPr>
          <w:rFonts w:ascii="Times New Roman" w:hAnsi="Times New Roman"/>
          <w:sz w:val="26"/>
          <w:szCs w:val="26"/>
        </w:rPr>
        <w:t>Суб.КОСГУ</w:t>
      </w:r>
      <w:proofErr w:type="spellEnd"/>
      <w:r w:rsidRPr="00720093">
        <w:rPr>
          <w:rFonts w:ascii="Times New Roman" w:hAnsi="Times New Roman"/>
          <w:sz w:val="26"/>
          <w:szCs w:val="26"/>
        </w:rPr>
        <w:t xml:space="preserve"> и т.д.)</w:t>
      </w:r>
      <w:r w:rsidR="00F061C9" w:rsidRPr="00720093">
        <w:rPr>
          <w:rFonts w:ascii="Times New Roman" w:hAnsi="Times New Roman"/>
          <w:sz w:val="26"/>
          <w:szCs w:val="26"/>
        </w:rPr>
        <w:t xml:space="preserve">, </w:t>
      </w:r>
      <w:r w:rsidRPr="00720093">
        <w:rPr>
          <w:rFonts w:ascii="Times New Roman" w:hAnsi="Times New Roman"/>
          <w:sz w:val="26"/>
          <w:szCs w:val="26"/>
        </w:rPr>
        <w:t>и</w:t>
      </w:r>
      <w:r w:rsidR="00D65EFD" w:rsidRPr="00720093">
        <w:rPr>
          <w:rFonts w:ascii="Times New Roman" w:hAnsi="Times New Roman"/>
          <w:sz w:val="26"/>
          <w:szCs w:val="26"/>
        </w:rPr>
        <w:t xml:space="preserve">сточник финансового обеспечения, </w:t>
      </w:r>
      <w:r w:rsidRPr="00720093">
        <w:rPr>
          <w:rFonts w:ascii="Times New Roman" w:hAnsi="Times New Roman"/>
          <w:sz w:val="26"/>
          <w:szCs w:val="26"/>
        </w:rPr>
        <w:t xml:space="preserve">информация </w:t>
      </w:r>
      <w:r w:rsidR="00D65EFD" w:rsidRPr="00720093">
        <w:rPr>
          <w:rFonts w:ascii="Times New Roman" w:hAnsi="Times New Roman"/>
          <w:sz w:val="26"/>
          <w:szCs w:val="26"/>
        </w:rPr>
        <w:t>для формирования</w:t>
      </w:r>
      <w:r w:rsidRPr="00720093">
        <w:rPr>
          <w:rFonts w:ascii="Times New Roman" w:hAnsi="Times New Roman"/>
          <w:sz w:val="26"/>
          <w:szCs w:val="26"/>
        </w:rPr>
        <w:t xml:space="preserve"> себестоимости выполняемых работ, оказываемых услуг, изготовления готовой продукции (указывается вид услуги (работы) в разрезе </w:t>
      </w:r>
      <w:r w:rsidR="00D65EFD" w:rsidRPr="00720093">
        <w:rPr>
          <w:rFonts w:ascii="Times New Roman" w:hAnsi="Times New Roman"/>
          <w:sz w:val="26"/>
          <w:szCs w:val="26"/>
        </w:rPr>
        <w:t>видов расходов (</w:t>
      </w:r>
      <w:r w:rsidRPr="00720093">
        <w:rPr>
          <w:rFonts w:ascii="Times New Roman" w:hAnsi="Times New Roman"/>
          <w:sz w:val="26"/>
          <w:szCs w:val="26"/>
        </w:rPr>
        <w:t>прямы</w:t>
      </w:r>
      <w:r w:rsidR="00D65EFD" w:rsidRPr="00720093">
        <w:rPr>
          <w:rFonts w:ascii="Times New Roman" w:hAnsi="Times New Roman"/>
          <w:sz w:val="26"/>
          <w:szCs w:val="26"/>
        </w:rPr>
        <w:t>е</w:t>
      </w:r>
      <w:r w:rsidRPr="00720093">
        <w:rPr>
          <w:rFonts w:ascii="Times New Roman" w:hAnsi="Times New Roman"/>
          <w:sz w:val="26"/>
          <w:szCs w:val="26"/>
        </w:rPr>
        <w:t>, общехозяйственны</w:t>
      </w:r>
      <w:r w:rsidR="00D65EFD" w:rsidRPr="00720093">
        <w:rPr>
          <w:rFonts w:ascii="Times New Roman" w:hAnsi="Times New Roman"/>
          <w:sz w:val="26"/>
          <w:szCs w:val="26"/>
        </w:rPr>
        <w:t>е,</w:t>
      </w:r>
      <w:r w:rsidRPr="00720093">
        <w:rPr>
          <w:rFonts w:ascii="Times New Roman" w:hAnsi="Times New Roman"/>
          <w:sz w:val="26"/>
          <w:szCs w:val="26"/>
        </w:rPr>
        <w:t xml:space="preserve"> накладны</w:t>
      </w:r>
      <w:r w:rsidR="00D65EFD" w:rsidRPr="00720093">
        <w:rPr>
          <w:rFonts w:ascii="Times New Roman" w:hAnsi="Times New Roman"/>
          <w:sz w:val="26"/>
          <w:szCs w:val="26"/>
        </w:rPr>
        <w:t>е</w:t>
      </w:r>
      <w:r w:rsidRPr="00720093">
        <w:rPr>
          <w:rFonts w:ascii="Times New Roman" w:hAnsi="Times New Roman"/>
          <w:sz w:val="26"/>
          <w:szCs w:val="26"/>
        </w:rPr>
        <w:t>, за счет прибыли).</w:t>
      </w:r>
    </w:p>
    <w:p w:rsidR="00D93708" w:rsidRPr="00720093" w:rsidRDefault="00D65EFD" w:rsidP="00542AB7">
      <w:pPr>
        <w:pStyle w:val="ad"/>
        <w:numPr>
          <w:ilvl w:val="1"/>
          <w:numId w:val="27"/>
        </w:numPr>
        <w:shd w:val="clear" w:color="auto" w:fill="FFFFFF"/>
        <w:ind w:left="0" w:firstLine="708"/>
        <w:jc w:val="both"/>
        <w:rPr>
          <w:rFonts w:ascii="Times New Roman" w:hAnsi="Times New Roman"/>
          <w:sz w:val="26"/>
          <w:szCs w:val="26"/>
        </w:rPr>
      </w:pPr>
      <w:r w:rsidRPr="00720093">
        <w:rPr>
          <w:rFonts w:ascii="Times New Roman" w:hAnsi="Times New Roman"/>
          <w:sz w:val="26"/>
          <w:szCs w:val="26"/>
        </w:rPr>
        <w:t>Первичные (оправдательные) документы</w:t>
      </w:r>
      <w:r w:rsidR="00D93708" w:rsidRPr="00720093">
        <w:rPr>
          <w:rFonts w:ascii="Times New Roman" w:hAnsi="Times New Roman"/>
          <w:sz w:val="26"/>
          <w:szCs w:val="26"/>
        </w:rPr>
        <w:t xml:space="preserve">, </w:t>
      </w:r>
      <w:r w:rsidR="008F1AB4" w:rsidRPr="00720093">
        <w:rPr>
          <w:rFonts w:ascii="Times New Roman" w:hAnsi="Times New Roman"/>
          <w:sz w:val="26"/>
          <w:szCs w:val="26"/>
        </w:rPr>
        <w:t>на основании котор</w:t>
      </w:r>
      <w:r w:rsidR="007355E1" w:rsidRPr="00720093">
        <w:rPr>
          <w:rFonts w:ascii="Times New Roman" w:hAnsi="Times New Roman"/>
          <w:sz w:val="26"/>
          <w:szCs w:val="26"/>
        </w:rPr>
        <w:t>ых</w:t>
      </w:r>
      <w:r w:rsidR="008F1AB4" w:rsidRPr="00720093">
        <w:rPr>
          <w:rFonts w:ascii="Times New Roman" w:hAnsi="Times New Roman"/>
          <w:sz w:val="26"/>
          <w:szCs w:val="26"/>
        </w:rPr>
        <w:t xml:space="preserve"> осуществляется оплата денежного обязательст</w:t>
      </w:r>
      <w:r w:rsidR="00542AB7" w:rsidRPr="00720093">
        <w:rPr>
          <w:rFonts w:ascii="Times New Roman" w:hAnsi="Times New Roman"/>
          <w:sz w:val="26"/>
          <w:szCs w:val="26"/>
        </w:rPr>
        <w:t>ва в безналичном расчете, должны</w:t>
      </w:r>
      <w:r w:rsidR="008F1AB4" w:rsidRPr="00720093">
        <w:rPr>
          <w:rFonts w:ascii="Times New Roman" w:hAnsi="Times New Roman"/>
          <w:sz w:val="26"/>
          <w:szCs w:val="26"/>
        </w:rPr>
        <w:t xml:space="preserve"> содержать</w:t>
      </w:r>
      <w:r w:rsidR="00720093" w:rsidRPr="00720093">
        <w:rPr>
          <w:rFonts w:ascii="Times New Roman" w:hAnsi="Times New Roman"/>
          <w:sz w:val="26"/>
          <w:szCs w:val="26"/>
        </w:rPr>
        <w:t xml:space="preserve">: </w:t>
      </w:r>
      <w:r w:rsidR="002635C7" w:rsidRPr="00720093">
        <w:rPr>
          <w:rFonts w:ascii="Times New Roman" w:hAnsi="Times New Roman"/>
          <w:sz w:val="26"/>
          <w:szCs w:val="26"/>
        </w:rPr>
        <w:t>разрешающ</w:t>
      </w:r>
      <w:r w:rsidR="008F1AB4" w:rsidRPr="00720093">
        <w:rPr>
          <w:rFonts w:ascii="Times New Roman" w:hAnsi="Times New Roman"/>
          <w:sz w:val="26"/>
          <w:szCs w:val="26"/>
        </w:rPr>
        <w:t>ий</w:t>
      </w:r>
      <w:r w:rsidR="002635C7" w:rsidRPr="00720093">
        <w:rPr>
          <w:rFonts w:ascii="Times New Roman" w:hAnsi="Times New Roman"/>
          <w:sz w:val="26"/>
          <w:szCs w:val="26"/>
        </w:rPr>
        <w:t xml:space="preserve"> акцепт платежа</w:t>
      </w:r>
      <w:r w:rsidR="008F1AB4" w:rsidRPr="00720093">
        <w:rPr>
          <w:rFonts w:ascii="Times New Roman" w:hAnsi="Times New Roman"/>
          <w:sz w:val="26"/>
          <w:szCs w:val="26"/>
        </w:rPr>
        <w:t xml:space="preserve"> руководителя субъекта централизованного учета или уполномоченного им на то лица</w:t>
      </w:r>
      <w:r w:rsidR="00542AB7" w:rsidRPr="00720093">
        <w:rPr>
          <w:rFonts w:ascii="Times New Roman" w:hAnsi="Times New Roman"/>
          <w:sz w:val="26"/>
          <w:szCs w:val="26"/>
        </w:rPr>
        <w:t>, коды </w:t>
      </w:r>
      <w:hyperlink r:id="rId11" w:anchor="/document/404917355/entry/1000" w:history="1">
        <w:r w:rsidR="00542AB7" w:rsidRPr="00720093">
          <w:rPr>
            <w:rFonts w:ascii="Times New Roman" w:hAnsi="Times New Roman"/>
            <w:sz w:val="26"/>
            <w:szCs w:val="26"/>
          </w:rPr>
          <w:t>бюджетной классификации</w:t>
        </w:r>
      </w:hyperlink>
      <w:r w:rsidR="00542AB7" w:rsidRPr="00720093">
        <w:rPr>
          <w:rFonts w:ascii="Times New Roman" w:hAnsi="Times New Roman"/>
          <w:sz w:val="26"/>
          <w:szCs w:val="26"/>
        </w:rPr>
        <w:t> с детализацией при</w:t>
      </w:r>
      <w:r w:rsidRPr="00720093">
        <w:rPr>
          <w:rFonts w:ascii="Times New Roman" w:hAnsi="Times New Roman"/>
          <w:sz w:val="26"/>
          <w:szCs w:val="26"/>
        </w:rPr>
        <w:t>м</w:t>
      </w:r>
      <w:r w:rsidR="00720093" w:rsidRPr="00720093">
        <w:rPr>
          <w:rFonts w:ascii="Times New Roman" w:hAnsi="Times New Roman"/>
          <w:sz w:val="26"/>
          <w:szCs w:val="26"/>
        </w:rPr>
        <w:t>енительно к городскому бюджету,</w:t>
      </w:r>
      <w:r w:rsidRPr="00720093">
        <w:rPr>
          <w:rFonts w:ascii="Times New Roman" w:hAnsi="Times New Roman"/>
          <w:sz w:val="26"/>
          <w:szCs w:val="26"/>
        </w:rPr>
        <w:t xml:space="preserve"> источник финансового обеспечения</w:t>
      </w:r>
      <w:r w:rsidR="00720093" w:rsidRPr="00720093">
        <w:rPr>
          <w:rFonts w:ascii="Times New Roman" w:hAnsi="Times New Roman"/>
          <w:sz w:val="26"/>
          <w:szCs w:val="26"/>
        </w:rPr>
        <w:t>, вид расходов для формирования себестоимости</w:t>
      </w:r>
      <w:r w:rsidR="00E0140A" w:rsidRPr="00720093">
        <w:rPr>
          <w:rFonts w:ascii="Times New Roman" w:hAnsi="Times New Roman"/>
          <w:sz w:val="26"/>
          <w:szCs w:val="26"/>
        </w:rPr>
        <w:t>.</w:t>
      </w:r>
    </w:p>
    <w:p w:rsidR="00C73297" w:rsidRPr="005C75B3" w:rsidRDefault="00C73297" w:rsidP="00770675">
      <w:pPr>
        <w:pStyle w:val="ad"/>
        <w:numPr>
          <w:ilvl w:val="1"/>
          <w:numId w:val="27"/>
        </w:numPr>
        <w:shd w:val="clear" w:color="auto" w:fill="FFFFFF"/>
        <w:ind w:left="0" w:firstLine="708"/>
        <w:jc w:val="both"/>
        <w:rPr>
          <w:rFonts w:ascii="Times New Roman" w:hAnsi="Times New Roman"/>
          <w:sz w:val="26"/>
          <w:szCs w:val="26"/>
        </w:rPr>
      </w:pPr>
      <w:r w:rsidRPr="009D1768">
        <w:rPr>
          <w:rFonts w:ascii="Times New Roman" w:hAnsi="Times New Roman"/>
          <w:sz w:val="26"/>
          <w:szCs w:val="26"/>
          <w:shd w:val="clear" w:color="auto" w:fill="FFFFFF"/>
        </w:rPr>
        <w:t xml:space="preserve">К учету принимаются </w:t>
      </w:r>
      <w:r w:rsidR="00D65EFD">
        <w:rPr>
          <w:rFonts w:ascii="Times New Roman" w:hAnsi="Times New Roman"/>
          <w:sz w:val="26"/>
          <w:szCs w:val="26"/>
          <w:shd w:val="clear" w:color="auto" w:fill="FFFFFF"/>
        </w:rPr>
        <w:t>п</w:t>
      </w:r>
      <w:r w:rsidR="00D65EFD" w:rsidRPr="00D65EFD">
        <w:rPr>
          <w:rFonts w:ascii="Times New Roman" w:hAnsi="Times New Roman"/>
          <w:sz w:val="26"/>
          <w:szCs w:val="26"/>
          <w:shd w:val="clear" w:color="auto" w:fill="FFFFFF"/>
        </w:rPr>
        <w:t xml:space="preserve">ервичные (оправдательные) документы </w:t>
      </w:r>
      <w:r w:rsidRPr="009D1768">
        <w:rPr>
          <w:rFonts w:ascii="Times New Roman" w:hAnsi="Times New Roman"/>
          <w:sz w:val="26"/>
          <w:szCs w:val="26"/>
          <w:shd w:val="clear" w:color="auto" w:fill="FFFFFF"/>
        </w:rPr>
        <w:t>контрагентов</w:t>
      </w:r>
      <w:r w:rsidRPr="005C75B3">
        <w:rPr>
          <w:rFonts w:ascii="Times New Roman" w:hAnsi="Times New Roman"/>
          <w:sz w:val="26"/>
          <w:szCs w:val="26"/>
          <w:shd w:val="clear" w:color="auto" w:fill="FFFFFF"/>
        </w:rPr>
        <w:t>, оформленные в электронном виде и подписанные </w:t>
      </w:r>
      <w:hyperlink r:id="rId12" w:anchor="/document/12184522/entry/21" w:history="1">
        <w:r w:rsidRPr="005C75B3">
          <w:rPr>
            <w:rFonts w:ascii="Times New Roman" w:hAnsi="Times New Roman"/>
            <w:sz w:val="26"/>
            <w:szCs w:val="26"/>
            <w:shd w:val="clear" w:color="auto" w:fill="FFFFFF"/>
          </w:rPr>
          <w:t>электронной</w:t>
        </w:r>
      </w:hyperlink>
      <w:r w:rsidRPr="005C75B3">
        <w:rPr>
          <w:rFonts w:ascii="Times New Roman" w:hAnsi="Times New Roman"/>
          <w:sz w:val="26"/>
          <w:szCs w:val="26"/>
        </w:rPr>
        <w:t xml:space="preserve"> подписью</w:t>
      </w:r>
      <w:r w:rsidRPr="005C75B3">
        <w:rPr>
          <w:rFonts w:ascii="Times New Roman" w:hAnsi="Times New Roman"/>
          <w:sz w:val="26"/>
          <w:szCs w:val="26"/>
          <w:shd w:val="clear" w:color="auto" w:fill="FFFFFF"/>
        </w:rPr>
        <w:t> в Единой информационной системе в сфере закупок и через иных операторов платформ электронного документооборота. Правом подписи таких документов обладают сотрудники субъекта централизованного учета, перечень которых утверждается приказом субъекта централизованного учета.</w:t>
      </w:r>
    </w:p>
    <w:p w:rsidR="000C4CAF" w:rsidRDefault="00AC2AA7" w:rsidP="000C4CAF">
      <w:pPr>
        <w:pStyle w:val="ad"/>
        <w:numPr>
          <w:ilvl w:val="1"/>
          <w:numId w:val="27"/>
        </w:numPr>
        <w:shd w:val="clear" w:color="auto" w:fill="FFFFFF"/>
        <w:ind w:left="0" w:firstLine="708"/>
        <w:jc w:val="both"/>
        <w:rPr>
          <w:rFonts w:ascii="Times New Roman" w:hAnsi="Times New Roman"/>
          <w:sz w:val="26"/>
          <w:szCs w:val="26"/>
        </w:rPr>
      </w:pPr>
      <w:r w:rsidRPr="005C75B3">
        <w:rPr>
          <w:rFonts w:ascii="Times New Roman" w:hAnsi="Times New Roman"/>
          <w:sz w:val="26"/>
          <w:szCs w:val="26"/>
        </w:rPr>
        <w:t xml:space="preserve">При поступлении </w:t>
      </w:r>
      <w:r w:rsidR="00F56F27">
        <w:rPr>
          <w:rFonts w:ascii="Times New Roman" w:hAnsi="Times New Roman"/>
          <w:sz w:val="26"/>
          <w:szCs w:val="26"/>
        </w:rPr>
        <w:t>п</w:t>
      </w:r>
      <w:r w:rsidR="00F56F27" w:rsidRPr="00F56F27">
        <w:rPr>
          <w:rFonts w:ascii="Times New Roman" w:hAnsi="Times New Roman"/>
          <w:sz w:val="26"/>
          <w:szCs w:val="26"/>
        </w:rPr>
        <w:t>ервичны</w:t>
      </w:r>
      <w:r w:rsidR="00F56F27">
        <w:rPr>
          <w:rFonts w:ascii="Times New Roman" w:hAnsi="Times New Roman"/>
          <w:sz w:val="26"/>
          <w:szCs w:val="26"/>
        </w:rPr>
        <w:t>х</w:t>
      </w:r>
      <w:r w:rsidR="00F56F27" w:rsidRPr="00F56F27">
        <w:rPr>
          <w:rFonts w:ascii="Times New Roman" w:hAnsi="Times New Roman"/>
          <w:sz w:val="26"/>
          <w:szCs w:val="26"/>
        </w:rPr>
        <w:t xml:space="preserve"> (оправдательны</w:t>
      </w:r>
      <w:r w:rsidR="00F56F27">
        <w:rPr>
          <w:rFonts w:ascii="Times New Roman" w:hAnsi="Times New Roman"/>
          <w:sz w:val="26"/>
          <w:szCs w:val="26"/>
        </w:rPr>
        <w:t>х</w:t>
      </w:r>
      <w:r w:rsidR="00F56F27" w:rsidRPr="00F56F27">
        <w:rPr>
          <w:rFonts w:ascii="Times New Roman" w:hAnsi="Times New Roman"/>
          <w:sz w:val="26"/>
          <w:szCs w:val="26"/>
        </w:rPr>
        <w:t>) документ</w:t>
      </w:r>
      <w:r w:rsidR="00F56F27">
        <w:rPr>
          <w:rFonts w:ascii="Times New Roman" w:hAnsi="Times New Roman"/>
          <w:sz w:val="26"/>
          <w:szCs w:val="26"/>
        </w:rPr>
        <w:t>ов</w:t>
      </w:r>
      <w:r w:rsidR="00F56F27" w:rsidRPr="00F56F27">
        <w:rPr>
          <w:rFonts w:ascii="Times New Roman" w:hAnsi="Times New Roman"/>
          <w:sz w:val="26"/>
          <w:szCs w:val="26"/>
        </w:rPr>
        <w:t xml:space="preserve"> </w:t>
      </w:r>
      <w:r w:rsidRPr="005C75B3">
        <w:rPr>
          <w:rFonts w:ascii="Times New Roman" w:hAnsi="Times New Roman"/>
          <w:sz w:val="26"/>
          <w:szCs w:val="26"/>
        </w:rPr>
        <w:t xml:space="preserve">на иностранном языке субъектом централизованного учета осуществляется их построчный перевод на русский язык. В случае невозможности перевода документа самостоятельно субъектом </w:t>
      </w:r>
      <w:r w:rsidR="000D4EBA" w:rsidRPr="005C75B3">
        <w:rPr>
          <w:rFonts w:ascii="Times New Roman" w:hAnsi="Times New Roman"/>
          <w:sz w:val="26"/>
          <w:szCs w:val="26"/>
        </w:rPr>
        <w:t xml:space="preserve">централизованного </w:t>
      </w:r>
      <w:r w:rsidRPr="005C75B3">
        <w:rPr>
          <w:rFonts w:ascii="Times New Roman" w:hAnsi="Times New Roman"/>
          <w:sz w:val="26"/>
          <w:szCs w:val="26"/>
        </w:rPr>
        <w:t>учета привлекается профессиональный переводчик.</w:t>
      </w:r>
      <w:r w:rsidR="000D4EBA" w:rsidRPr="005C75B3">
        <w:rPr>
          <w:rFonts w:ascii="Times New Roman" w:hAnsi="Times New Roman"/>
          <w:sz w:val="26"/>
          <w:szCs w:val="26"/>
        </w:rPr>
        <w:t xml:space="preserve"> </w:t>
      </w:r>
      <w:r w:rsidRPr="005C75B3">
        <w:rPr>
          <w:rFonts w:ascii="Times New Roman" w:hAnsi="Times New Roman"/>
          <w:sz w:val="26"/>
          <w:szCs w:val="26"/>
        </w:rPr>
        <w:t xml:space="preserve">Переводится весь текст документа, в том числе </w:t>
      </w:r>
      <w:r w:rsidR="000D4EBA" w:rsidRPr="005C75B3">
        <w:rPr>
          <w:rFonts w:ascii="Times New Roman" w:hAnsi="Times New Roman"/>
          <w:sz w:val="26"/>
          <w:szCs w:val="26"/>
        </w:rPr>
        <w:t xml:space="preserve">и </w:t>
      </w:r>
      <w:r w:rsidRPr="005C75B3">
        <w:rPr>
          <w:rFonts w:ascii="Times New Roman" w:hAnsi="Times New Roman"/>
          <w:sz w:val="26"/>
          <w:szCs w:val="26"/>
        </w:rPr>
        <w:t xml:space="preserve">расшифровки подписей. Перевод составляется на отдельном документе, заверяется подписью </w:t>
      </w:r>
      <w:r w:rsidR="002C0754" w:rsidRPr="005C75B3">
        <w:rPr>
          <w:rFonts w:ascii="Times New Roman" w:hAnsi="Times New Roman"/>
          <w:sz w:val="26"/>
          <w:szCs w:val="26"/>
        </w:rPr>
        <w:t>лица</w:t>
      </w:r>
      <w:r w:rsidRPr="005C75B3">
        <w:rPr>
          <w:rFonts w:ascii="Times New Roman" w:hAnsi="Times New Roman"/>
          <w:sz w:val="26"/>
          <w:szCs w:val="26"/>
        </w:rPr>
        <w:t xml:space="preserve">, составившего перевод. </w:t>
      </w:r>
      <w:r w:rsidR="005402D2">
        <w:rPr>
          <w:rFonts w:ascii="Times New Roman" w:hAnsi="Times New Roman"/>
          <w:sz w:val="26"/>
          <w:szCs w:val="26"/>
        </w:rPr>
        <w:t>Д</w:t>
      </w:r>
      <w:r w:rsidR="000D4EBA" w:rsidRPr="005C75B3">
        <w:rPr>
          <w:rFonts w:ascii="Times New Roman" w:hAnsi="Times New Roman"/>
          <w:sz w:val="26"/>
          <w:szCs w:val="26"/>
        </w:rPr>
        <w:t xml:space="preserve">окументы регистрируются в </w:t>
      </w:r>
      <w:r w:rsidR="00F56F27">
        <w:rPr>
          <w:rFonts w:ascii="Times New Roman" w:hAnsi="Times New Roman"/>
          <w:sz w:val="26"/>
          <w:szCs w:val="26"/>
        </w:rPr>
        <w:t>системе ЭДО</w:t>
      </w:r>
      <w:r w:rsidR="000D4EBA" w:rsidRPr="005C75B3">
        <w:rPr>
          <w:rFonts w:ascii="Times New Roman" w:hAnsi="Times New Roman"/>
          <w:sz w:val="26"/>
          <w:szCs w:val="26"/>
        </w:rPr>
        <w:t xml:space="preserve">, подтверждаются скан-копиями </w:t>
      </w:r>
      <w:r w:rsidR="000941A3" w:rsidRPr="005C75B3">
        <w:rPr>
          <w:rFonts w:ascii="Times New Roman" w:hAnsi="Times New Roman"/>
          <w:sz w:val="26"/>
          <w:szCs w:val="26"/>
        </w:rPr>
        <w:t>документ</w:t>
      </w:r>
      <w:r w:rsidR="000D4EBA" w:rsidRPr="005C75B3">
        <w:rPr>
          <w:rFonts w:ascii="Times New Roman" w:hAnsi="Times New Roman"/>
          <w:sz w:val="26"/>
          <w:szCs w:val="26"/>
        </w:rPr>
        <w:t>ов</w:t>
      </w:r>
      <w:r w:rsidR="000941A3" w:rsidRPr="005C75B3">
        <w:rPr>
          <w:rFonts w:ascii="Times New Roman" w:hAnsi="Times New Roman"/>
          <w:sz w:val="26"/>
          <w:szCs w:val="26"/>
        </w:rPr>
        <w:t xml:space="preserve"> на бумажном носителе</w:t>
      </w:r>
      <w:r w:rsidR="000D4EBA" w:rsidRPr="005C75B3">
        <w:rPr>
          <w:rFonts w:ascii="Times New Roman" w:hAnsi="Times New Roman"/>
          <w:sz w:val="26"/>
          <w:szCs w:val="26"/>
        </w:rPr>
        <w:t xml:space="preserve"> и оформленным переводом.</w:t>
      </w:r>
    </w:p>
    <w:p w:rsidR="000E4134" w:rsidRPr="000C4CAF" w:rsidRDefault="005402D2" w:rsidP="000C4CAF">
      <w:pPr>
        <w:pStyle w:val="ad"/>
        <w:numPr>
          <w:ilvl w:val="1"/>
          <w:numId w:val="27"/>
        </w:numPr>
        <w:shd w:val="clear" w:color="auto" w:fill="FFFFFF"/>
        <w:ind w:left="0" w:firstLine="708"/>
        <w:jc w:val="both"/>
        <w:rPr>
          <w:rFonts w:ascii="Times New Roman" w:hAnsi="Times New Roman"/>
          <w:sz w:val="26"/>
          <w:szCs w:val="26"/>
        </w:rPr>
      </w:pPr>
      <w:r>
        <w:rPr>
          <w:rFonts w:ascii="Times New Roman" w:hAnsi="Times New Roman"/>
          <w:sz w:val="26"/>
          <w:szCs w:val="26"/>
        </w:rPr>
        <w:t>Д</w:t>
      </w:r>
      <w:r w:rsidR="00AE4BBD" w:rsidRPr="000C4CAF">
        <w:rPr>
          <w:rFonts w:ascii="Times New Roman" w:hAnsi="Times New Roman"/>
          <w:sz w:val="26"/>
          <w:szCs w:val="26"/>
        </w:rPr>
        <w:t>окументы, поступившие в центр учета, проходят внутренний контроль.</w:t>
      </w:r>
      <w:r w:rsidR="00277509" w:rsidRPr="000C4CAF">
        <w:rPr>
          <w:rFonts w:ascii="Times New Roman" w:hAnsi="Times New Roman"/>
          <w:sz w:val="26"/>
          <w:szCs w:val="26"/>
        </w:rPr>
        <w:t xml:space="preserve"> </w:t>
      </w:r>
      <w:r w:rsidR="00AE4BBD" w:rsidRPr="000C4CAF">
        <w:rPr>
          <w:rFonts w:ascii="Times New Roman" w:hAnsi="Times New Roman"/>
          <w:sz w:val="26"/>
          <w:szCs w:val="26"/>
        </w:rPr>
        <w:t>По результатам внутреннего контроля документы, составленные (оформлен</w:t>
      </w:r>
      <w:r w:rsidR="00AC2AA7" w:rsidRPr="000C4CAF">
        <w:rPr>
          <w:rFonts w:ascii="Times New Roman" w:hAnsi="Times New Roman"/>
          <w:sz w:val="26"/>
          <w:szCs w:val="26"/>
        </w:rPr>
        <w:t>ные) и за</w:t>
      </w:r>
      <w:r w:rsidR="00AE4BBD" w:rsidRPr="000C4CAF">
        <w:rPr>
          <w:rFonts w:ascii="Times New Roman" w:hAnsi="Times New Roman"/>
          <w:sz w:val="26"/>
          <w:szCs w:val="26"/>
        </w:rPr>
        <w:t xml:space="preserve">регистрированные в </w:t>
      </w:r>
      <w:r w:rsidR="004A6DF2" w:rsidRPr="000C4CAF">
        <w:rPr>
          <w:rFonts w:ascii="Times New Roman" w:hAnsi="Times New Roman"/>
          <w:sz w:val="26"/>
          <w:szCs w:val="26"/>
        </w:rPr>
        <w:t>системе ЭДО</w:t>
      </w:r>
      <w:r w:rsidR="00AE4BBD" w:rsidRPr="000C4CAF">
        <w:rPr>
          <w:rFonts w:ascii="Times New Roman" w:hAnsi="Times New Roman"/>
          <w:sz w:val="26"/>
          <w:szCs w:val="26"/>
        </w:rPr>
        <w:t xml:space="preserve"> с нарушением требований, установленных </w:t>
      </w:r>
      <w:r w:rsidR="004D0943" w:rsidRPr="000C4CAF">
        <w:rPr>
          <w:rFonts w:ascii="Times New Roman" w:hAnsi="Times New Roman"/>
          <w:sz w:val="26"/>
          <w:szCs w:val="26"/>
        </w:rPr>
        <w:t xml:space="preserve"> настоящими Правилами и </w:t>
      </w:r>
      <w:r w:rsidR="00AE4BBD" w:rsidRPr="000C4CAF">
        <w:rPr>
          <w:rFonts w:ascii="Times New Roman" w:hAnsi="Times New Roman"/>
          <w:sz w:val="26"/>
          <w:szCs w:val="26"/>
        </w:rPr>
        <w:t>действующим законодательством</w:t>
      </w:r>
      <w:r w:rsidR="004D0943" w:rsidRPr="000C4CAF">
        <w:rPr>
          <w:rFonts w:ascii="Times New Roman" w:hAnsi="Times New Roman"/>
          <w:sz w:val="26"/>
          <w:szCs w:val="26"/>
        </w:rPr>
        <w:t xml:space="preserve">, </w:t>
      </w:r>
      <w:r w:rsidR="00AE4BBD" w:rsidRPr="000C4CAF">
        <w:rPr>
          <w:rFonts w:ascii="Times New Roman" w:hAnsi="Times New Roman"/>
          <w:sz w:val="26"/>
          <w:szCs w:val="26"/>
        </w:rPr>
        <w:t xml:space="preserve">с ошибками, либо представлен не полный пакет документов, </w:t>
      </w:r>
      <w:r w:rsidR="000E4134" w:rsidRPr="000C4CAF">
        <w:rPr>
          <w:rFonts w:ascii="Times New Roman" w:hAnsi="Times New Roman"/>
          <w:sz w:val="26"/>
          <w:szCs w:val="26"/>
        </w:rPr>
        <w:t xml:space="preserve">качество представленных скан - копий документов не позволяет в полном объеме прочитать текст документа и распознать его реквизиты, </w:t>
      </w:r>
      <w:r w:rsidR="00AE4BBD" w:rsidRPr="000C4CAF">
        <w:rPr>
          <w:rFonts w:ascii="Times New Roman" w:hAnsi="Times New Roman"/>
          <w:sz w:val="26"/>
          <w:szCs w:val="26"/>
        </w:rPr>
        <w:t xml:space="preserve">центром учета не принимаются </w:t>
      </w:r>
      <w:r w:rsidR="00C264B2" w:rsidRPr="000C4CAF">
        <w:rPr>
          <w:rFonts w:ascii="Times New Roman" w:hAnsi="Times New Roman"/>
          <w:sz w:val="26"/>
          <w:szCs w:val="26"/>
        </w:rPr>
        <w:t>к бухгалтерскому учету</w:t>
      </w:r>
      <w:r w:rsidR="00AE4BBD" w:rsidRPr="000C4CAF">
        <w:rPr>
          <w:rFonts w:ascii="Times New Roman" w:hAnsi="Times New Roman"/>
          <w:sz w:val="26"/>
          <w:szCs w:val="26"/>
        </w:rPr>
        <w:t xml:space="preserve"> и возвращаются субъекту централизованного учета </w:t>
      </w:r>
      <w:r w:rsidR="0050534D" w:rsidRPr="000C4CAF">
        <w:rPr>
          <w:rFonts w:ascii="Times New Roman" w:hAnsi="Times New Roman"/>
          <w:sz w:val="26"/>
          <w:szCs w:val="26"/>
        </w:rPr>
        <w:t>без исполнения (</w:t>
      </w:r>
      <w:r w:rsidR="00C264B2" w:rsidRPr="000C4CAF">
        <w:rPr>
          <w:rFonts w:ascii="Times New Roman" w:hAnsi="Times New Roman"/>
          <w:sz w:val="26"/>
          <w:szCs w:val="26"/>
        </w:rPr>
        <w:t>на доработку</w:t>
      </w:r>
      <w:r w:rsidR="0050534D" w:rsidRPr="000C4CAF">
        <w:rPr>
          <w:rFonts w:ascii="Times New Roman" w:hAnsi="Times New Roman"/>
          <w:sz w:val="26"/>
          <w:szCs w:val="26"/>
        </w:rPr>
        <w:t>)</w:t>
      </w:r>
      <w:r w:rsidR="00C264B2" w:rsidRPr="000C4CAF">
        <w:rPr>
          <w:rFonts w:ascii="Times New Roman" w:hAnsi="Times New Roman"/>
          <w:sz w:val="26"/>
          <w:szCs w:val="26"/>
        </w:rPr>
        <w:t xml:space="preserve"> </w:t>
      </w:r>
      <w:r w:rsidR="00AE4BBD" w:rsidRPr="000C4CAF">
        <w:rPr>
          <w:rFonts w:ascii="Times New Roman" w:hAnsi="Times New Roman"/>
          <w:sz w:val="26"/>
          <w:szCs w:val="26"/>
        </w:rPr>
        <w:t xml:space="preserve">с указанием причины возврата </w:t>
      </w:r>
      <w:r w:rsidR="004D0943" w:rsidRPr="000C4CAF">
        <w:rPr>
          <w:rFonts w:ascii="Times New Roman" w:hAnsi="Times New Roman"/>
          <w:sz w:val="26"/>
          <w:szCs w:val="26"/>
        </w:rPr>
        <w:t>в</w:t>
      </w:r>
      <w:r w:rsidR="004A6DF2" w:rsidRPr="000C4CAF">
        <w:rPr>
          <w:rFonts w:ascii="Times New Roman" w:hAnsi="Times New Roman"/>
          <w:sz w:val="26"/>
          <w:szCs w:val="26"/>
        </w:rPr>
        <w:t xml:space="preserve"> сроки, установленные Г</w:t>
      </w:r>
      <w:r w:rsidR="00AE4BBD" w:rsidRPr="000C4CAF">
        <w:rPr>
          <w:rFonts w:ascii="Times New Roman" w:hAnsi="Times New Roman"/>
          <w:sz w:val="26"/>
          <w:szCs w:val="26"/>
        </w:rPr>
        <w:t>рафиком документооборота.</w:t>
      </w:r>
      <w:r w:rsidR="00A5659A">
        <w:rPr>
          <w:rFonts w:ascii="Times New Roman" w:hAnsi="Times New Roman"/>
          <w:sz w:val="26"/>
          <w:szCs w:val="26"/>
        </w:rPr>
        <w:t xml:space="preserve"> С</w:t>
      </w:r>
      <w:r w:rsidR="00A5659A">
        <w:rPr>
          <w:rFonts w:ascii="Times New Roman" w:hAnsi="Times New Roman"/>
          <w:sz w:val="26"/>
          <w:szCs w:val="26"/>
        </w:rPr>
        <w:t>убъект централизованного учета</w:t>
      </w:r>
      <w:r w:rsidR="00A5659A">
        <w:rPr>
          <w:rFonts w:ascii="Times New Roman" w:hAnsi="Times New Roman"/>
          <w:sz w:val="26"/>
          <w:szCs w:val="26"/>
        </w:rPr>
        <w:t xml:space="preserve"> ежедневно </w:t>
      </w:r>
      <w:r w:rsidR="00A5659A">
        <w:rPr>
          <w:rFonts w:ascii="Times New Roman" w:hAnsi="Times New Roman"/>
          <w:sz w:val="26"/>
          <w:szCs w:val="26"/>
        </w:rPr>
        <w:t xml:space="preserve">осуществляет </w:t>
      </w:r>
      <w:r w:rsidR="00A5659A">
        <w:rPr>
          <w:rFonts w:ascii="Times New Roman" w:hAnsi="Times New Roman"/>
          <w:sz w:val="26"/>
          <w:szCs w:val="26"/>
        </w:rPr>
        <w:t xml:space="preserve">Контроль за документами, которые в системе ЭДО не приняты к бухгалтерскому учету, возвращены ему без исполнения. </w:t>
      </w:r>
    </w:p>
    <w:p w:rsidR="00CD3E4D" w:rsidRDefault="000E4134" w:rsidP="00CD3E4D">
      <w:pPr>
        <w:pStyle w:val="ad"/>
        <w:numPr>
          <w:ilvl w:val="1"/>
          <w:numId w:val="27"/>
        </w:numPr>
        <w:shd w:val="clear" w:color="auto" w:fill="FFFFFF"/>
        <w:ind w:left="0" w:firstLine="709"/>
        <w:jc w:val="both"/>
        <w:rPr>
          <w:rFonts w:ascii="Times New Roman" w:hAnsi="Times New Roman"/>
          <w:sz w:val="26"/>
          <w:szCs w:val="26"/>
        </w:rPr>
      </w:pPr>
      <w:r w:rsidRPr="005C75B3">
        <w:rPr>
          <w:rFonts w:ascii="Times New Roman" w:hAnsi="Times New Roman"/>
          <w:sz w:val="26"/>
          <w:szCs w:val="26"/>
        </w:rPr>
        <w:t>Учетные д</w:t>
      </w:r>
      <w:r w:rsidR="007A5014" w:rsidRPr="005C75B3">
        <w:rPr>
          <w:rFonts w:ascii="Times New Roman" w:hAnsi="Times New Roman"/>
          <w:sz w:val="26"/>
          <w:szCs w:val="26"/>
        </w:rPr>
        <w:t xml:space="preserve">окументы, занесенные в </w:t>
      </w:r>
      <w:r w:rsidR="00CD3E4D">
        <w:rPr>
          <w:rFonts w:ascii="Times New Roman" w:hAnsi="Times New Roman"/>
          <w:sz w:val="26"/>
          <w:szCs w:val="26"/>
        </w:rPr>
        <w:t>систему ЭДО</w:t>
      </w:r>
      <w:r w:rsidR="007A5014" w:rsidRPr="005C75B3">
        <w:rPr>
          <w:rFonts w:ascii="Times New Roman" w:hAnsi="Times New Roman"/>
          <w:sz w:val="26"/>
          <w:szCs w:val="26"/>
        </w:rPr>
        <w:t>, автоматически регистрируются в журнале операций с отражением даты и времени регистрации и передачи их на исполнение</w:t>
      </w:r>
      <w:r w:rsidR="00CD3E4D">
        <w:rPr>
          <w:rFonts w:ascii="Times New Roman" w:hAnsi="Times New Roman"/>
          <w:sz w:val="26"/>
          <w:szCs w:val="26"/>
        </w:rPr>
        <w:t xml:space="preserve"> в центр учета</w:t>
      </w:r>
      <w:r w:rsidR="007A5014" w:rsidRPr="005C75B3">
        <w:rPr>
          <w:rFonts w:ascii="Times New Roman" w:hAnsi="Times New Roman"/>
          <w:sz w:val="26"/>
          <w:szCs w:val="26"/>
        </w:rPr>
        <w:t xml:space="preserve">.  </w:t>
      </w:r>
    </w:p>
    <w:p w:rsidR="009E40D7" w:rsidRPr="00CD3E4D" w:rsidRDefault="005C75B3" w:rsidP="00CD3E4D">
      <w:pPr>
        <w:pStyle w:val="ad"/>
        <w:shd w:val="clear" w:color="auto" w:fill="FFFFFF"/>
        <w:ind w:firstLine="709"/>
        <w:jc w:val="both"/>
        <w:rPr>
          <w:rFonts w:ascii="Times New Roman" w:hAnsi="Times New Roman"/>
          <w:sz w:val="26"/>
          <w:szCs w:val="26"/>
        </w:rPr>
      </w:pPr>
      <w:r w:rsidRPr="00CD3E4D">
        <w:rPr>
          <w:rFonts w:ascii="Times New Roman" w:hAnsi="Times New Roman"/>
          <w:sz w:val="26"/>
          <w:szCs w:val="26"/>
        </w:rPr>
        <w:t>У</w:t>
      </w:r>
      <w:r w:rsidR="00881891" w:rsidRPr="00CD3E4D">
        <w:rPr>
          <w:rFonts w:ascii="Times New Roman" w:hAnsi="Times New Roman"/>
          <w:sz w:val="26"/>
          <w:szCs w:val="26"/>
        </w:rPr>
        <w:t xml:space="preserve">четные документы, направленные на исполнение в центр учета до </w:t>
      </w:r>
      <w:r w:rsidR="00523542" w:rsidRPr="00CD3E4D">
        <w:rPr>
          <w:rFonts w:ascii="Times New Roman" w:hAnsi="Times New Roman"/>
          <w:sz w:val="26"/>
          <w:szCs w:val="26"/>
        </w:rPr>
        <w:t>1</w:t>
      </w:r>
      <w:r w:rsidR="00040E3D">
        <w:rPr>
          <w:rFonts w:ascii="Times New Roman" w:hAnsi="Times New Roman"/>
          <w:sz w:val="26"/>
          <w:szCs w:val="26"/>
        </w:rPr>
        <w:t>5</w:t>
      </w:r>
      <w:r w:rsidR="00881891" w:rsidRPr="00CD3E4D">
        <w:rPr>
          <w:rFonts w:ascii="Times New Roman" w:hAnsi="Times New Roman"/>
          <w:sz w:val="26"/>
          <w:szCs w:val="26"/>
        </w:rPr>
        <w:t xml:space="preserve"> часов 00 минут текущего дня, принимаются в обработку в день их поступления либо на следующий рабочий день со дня их поступления.</w:t>
      </w:r>
      <w:r w:rsidR="00881891" w:rsidRPr="00CD3E4D">
        <w:rPr>
          <w:rFonts w:ascii="Times New Roman" w:hAnsi="Times New Roman"/>
          <w:sz w:val="26"/>
          <w:szCs w:val="26"/>
          <w:shd w:val="clear" w:color="auto" w:fill="FFFFFF"/>
        </w:rPr>
        <w:t xml:space="preserve"> </w:t>
      </w:r>
      <w:r w:rsidR="00881891" w:rsidRPr="00CD3E4D">
        <w:rPr>
          <w:rFonts w:ascii="Times New Roman" w:hAnsi="Times New Roman"/>
          <w:sz w:val="26"/>
          <w:szCs w:val="26"/>
        </w:rPr>
        <w:t xml:space="preserve">Документы, поступившие по </w:t>
      </w:r>
      <w:r w:rsidR="00CD3E4D">
        <w:rPr>
          <w:rFonts w:ascii="Times New Roman" w:hAnsi="Times New Roman"/>
          <w:sz w:val="26"/>
          <w:szCs w:val="26"/>
        </w:rPr>
        <w:t>системе ЭДО</w:t>
      </w:r>
      <w:r w:rsidR="00881891" w:rsidRPr="00CD3E4D">
        <w:rPr>
          <w:rFonts w:ascii="Times New Roman" w:hAnsi="Times New Roman"/>
          <w:sz w:val="26"/>
          <w:szCs w:val="26"/>
        </w:rPr>
        <w:t xml:space="preserve"> после </w:t>
      </w:r>
      <w:r w:rsidR="00523542" w:rsidRPr="00CD3E4D">
        <w:rPr>
          <w:rFonts w:ascii="Times New Roman" w:hAnsi="Times New Roman"/>
          <w:sz w:val="26"/>
          <w:szCs w:val="26"/>
        </w:rPr>
        <w:t>1</w:t>
      </w:r>
      <w:r w:rsidR="00040E3D">
        <w:rPr>
          <w:rFonts w:ascii="Times New Roman" w:hAnsi="Times New Roman"/>
          <w:sz w:val="26"/>
          <w:szCs w:val="26"/>
        </w:rPr>
        <w:t>5</w:t>
      </w:r>
      <w:r w:rsidR="00881891" w:rsidRPr="00CD3E4D">
        <w:rPr>
          <w:rFonts w:ascii="Times New Roman" w:hAnsi="Times New Roman"/>
          <w:sz w:val="26"/>
          <w:szCs w:val="26"/>
        </w:rPr>
        <w:t xml:space="preserve"> часов 00 минут текущего дня, считаются полученными на следующий рабочий день и подлежат обработке </w:t>
      </w:r>
      <w:r w:rsidR="00CD3E4D">
        <w:rPr>
          <w:rFonts w:ascii="Times New Roman" w:hAnsi="Times New Roman"/>
          <w:sz w:val="26"/>
          <w:szCs w:val="26"/>
        </w:rPr>
        <w:t>в сроки, установленные Графиком документооборота</w:t>
      </w:r>
      <w:r w:rsidR="00881891" w:rsidRPr="00CD3E4D">
        <w:rPr>
          <w:rFonts w:ascii="Times New Roman" w:hAnsi="Times New Roman"/>
          <w:sz w:val="26"/>
          <w:szCs w:val="26"/>
        </w:rPr>
        <w:t>.</w:t>
      </w:r>
      <w:r w:rsidR="000E4134" w:rsidRPr="00CD3E4D">
        <w:rPr>
          <w:rFonts w:ascii="Times New Roman" w:hAnsi="Times New Roman"/>
          <w:sz w:val="26"/>
          <w:szCs w:val="26"/>
        </w:rPr>
        <w:t xml:space="preserve"> </w:t>
      </w:r>
    </w:p>
    <w:p w:rsidR="00CD3E4D" w:rsidRPr="00CD3E4D" w:rsidRDefault="00CD3E4D" w:rsidP="00CD3E4D">
      <w:pPr>
        <w:pStyle w:val="ad"/>
        <w:shd w:val="clear" w:color="auto" w:fill="FFFFFF"/>
        <w:ind w:firstLine="708"/>
        <w:jc w:val="both"/>
        <w:rPr>
          <w:rFonts w:ascii="Times New Roman" w:hAnsi="Times New Roman"/>
          <w:sz w:val="26"/>
          <w:szCs w:val="26"/>
        </w:rPr>
      </w:pPr>
      <w:r w:rsidRPr="005C0AFC">
        <w:rPr>
          <w:rFonts w:ascii="Times New Roman" w:hAnsi="Times New Roman"/>
          <w:sz w:val="26"/>
          <w:szCs w:val="26"/>
        </w:rPr>
        <w:t xml:space="preserve">4.20. </w:t>
      </w:r>
      <w:r w:rsidR="00D01569" w:rsidRPr="005C0AFC">
        <w:rPr>
          <w:rFonts w:ascii="Times New Roman" w:hAnsi="Times New Roman"/>
          <w:sz w:val="26"/>
          <w:szCs w:val="26"/>
        </w:rPr>
        <w:t>У</w:t>
      </w:r>
      <w:r w:rsidRPr="005C0AFC">
        <w:rPr>
          <w:rFonts w:ascii="Times New Roman" w:hAnsi="Times New Roman"/>
          <w:sz w:val="26"/>
          <w:szCs w:val="26"/>
        </w:rPr>
        <w:t xml:space="preserve">четные документы, </w:t>
      </w:r>
      <w:r w:rsidR="00D01569" w:rsidRPr="005C0AFC">
        <w:rPr>
          <w:rFonts w:ascii="Times New Roman" w:hAnsi="Times New Roman"/>
          <w:sz w:val="26"/>
          <w:szCs w:val="26"/>
        </w:rPr>
        <w:t xml:space="preserve">подписанные должностными лицами центра учета, </w:t>
      </w:r>
      <w:r w:rsidR="00F63E87" w:rsidRPr="005C0AFC">
        <w:rPr>
          <w:rFonts w:ascii="Times New Roman" w:hAnsi="Times New Roman"/>
          <w:sz w:val="26"/>
          <w:szCs w:val="26"/>
        </w:rPr>
        <w:t xml:space="preserve">не </w:t>
      </w:r>
      <w:r w:rsidR="00D01569" w:rsidRPr="005C0AFC">
        <w:rPr>
          <w:rFonts w:ascii="Times New Roman" w:hAnsi="Times New Roman"/>
          <w:sz w:val="26"/>
          <w:szCs w:val="26"/>
        </w:rPr>
        <w:t>подлежат</w:t>
      </w:r>
      <w:r w:rsidR="00F63E87" w:rsidRPr="005C0AFC">
        <w:rPr>
          <w:rFonts w:ascii="Times New Roman" w:hAnsi="Times New Roman"/>
          <w:sz w:val="26"/>
          <w:szCs w:val="26"/>
        </w:rPr>
        <w:t xml:space="preserve"> </w:t>
      </w:r>
      <w:r w:rsidRPr="005C0AFC">
        <w:rPr>
          <w:rFonts w:ascii="Times New Roman" w:hAnsi="Times New Roman"/>
          <w:sz w:val="26"/>
          <w:szCs w:val="26"/>
        </w:rPr>
        <w:t>исправлени</w:t>
      </w:r>
      <w:r w:rsidR="00D01569" w:rsidRPr="005C0AFC">
        <w:rPr>
          <w:rFonts w:ascii="Times New Roman" w:hAnsi="Times New Roman"/>
          <w:sz w:val="26"/>
          <w:szCs w:val="26"/>
        </w:rPr>
        <w:t>ю</w:t>
      </w:r>
      <w:r w:rsidRPr="005C0AFC">
        <w:rPr>
          <w:rFonts w:ascii="Times New Roman" w:hAnsi="Times New Roman"/>
          <w:sz w:val="26"/>
          <w:szCs w:val="26"/>
        </w:rPr>
        <w:t xml:space="preserve"> (изменени</w:t>
      </w:r>
      <w:r w:rsidR="00D01569" w:rsidRPr="005C0AFC">
        <w:rPr>
          <w:rFonts w:ascii="Times New Roman" w:hAnsi="Times New Roman"/>
          <w:sz w:val="26"/>
          <w:szCs w:val="26"/>
        </w:rPr>
        <w:t>ю</w:t>
      </w:r>
      <w:r w:rsidRPr="005C0AFC">
        <w:rPr>
          <w:rFonts w:ascii="Times New Roman" w:hAnsi="Times New Roman"/>
          <w:sz w:val="26"/>
          <w:szCs w:val="26"/>
        </w:rPr>
        <w:t>)</w:t>
      </w:r>
      <w:r w:rsidR="00F63E87" w:rsidRPr="005C0AFC">
        <w:rPr>
          <w:rFonts w:ascii="Times New Roman" w:hAnsi="Times New Roman"/>
          <w:sz w:val="26"/>
          <w:szCs w:val="26"/>
        </w:rPr>
        <w:t>,</w:t>
      </w:r>
      <w:r w:rsidRPr="005C0AFC">
        <w:rPr>
          <w:rFonts w:ascii="Times New Roman" w:hAnsi="Times New Roman"/>
          <w:sz w:val="26"/>
          <w:szCs w:val="26"/>
        </w:rPr>
        <w:t xml:space="preserve"> так как это приведет к нарушению его целостности.</w:t>
      </w:r>
      <w:r w:rsidR="00F63E87" w:rsidRPr="005C0AFC">
        <w:rPr>
          <w:rFonts w:ascii="Times New Roman" w:hAnsi="Times New Roman"/>
          <w:sz w:val="26"/>
          <w:szCs w:val="26"/>
        </w:rPr>
        <w:t xml:space="preserve"> </w:t>
      </w:r>
      <w:r w:rsidR="00D01569" w:rsidRPr="005C0AFC">
        <w:rPr>
          <w:rFonts w:ascii="Times New Roman" w:hAnsi="Times New Roman"/>
          <w:sz w:val="26"/>
          <w:szCs w:val="26"/>
        </w:rPr>
        <w:t>Корректировка (уточнение, и</w:t>
      </w:r>
      <w:r w:rsidRPr="005C0AFC">
        <w:rPr>
          <w:rFonts w:ascii="Times New Roman" w:hAnsi="Times New Roman"/>
          <w:sz w:val="26"/>
          <w:szCs w:val="26"/>
        </w:rPr>
        <w:t>змен</w:t>
      </w:r>
      <w:r w:rsidR="00D01569" w:rsidRPr="005C0AFC">
        <w:rPr>
          <w:rFonts w:ascii="Times New Roman" w:hAnsi="Times New Roman"/>
          <w:sz w:val="26"/>
          <w:szCs w:val="26"/>
        </w:rPr>
        <w:t xml:space="preserve">ение) </w:t>
      </w:r>
      <w:r w:rsidRPr="005C0AFC">
        <w:rPr>
          <w:rFonts w:ascii="Times New Roman" w:hAnsi="Times New Roman"/>
          <w:sz w:val="26"/>
          <w:szCs w:val="26"/>
        </w:rPr>
        <w:t>информаци</w:t>
      </w:r>
      <w:r w:rsidR="00D01569" w:rsidRPr="005C0AFC">
        <w:rPr>
          <w:rFonts w:ascii="Times New Roman" w:hAnsi="Times New Roman"/>
          <w:sz w:val="26"/>
          <w:szCs w:val="26"/>
        </w:rPr>
        <w:t>и об объектах бухгалтерского учета в связи с исправлением выявленных ошибок</w:t>
      </w:r>
      <w:r w:rsidRPr="005C0AFC">
        <w:rPr>
          <w:rFonts w:ascii="Times New Roman" w:hAnsi="Times New Roman"/>
          <w:sz w:val="26"/>
          <w:szCs w:val="26"/>
        </w:rPr>
        <w:t xml:space="preserve"> </w:t>
      </w:r>
      <w:r w:rsidR="00D01569" w:rsidRPr="005C0AFC">
        <w:rPr>
          <w:rFonts w:ascii="Times New Roman" w:hAnsi="Times New Roman"/>
          <w:sz w:val="26"/>
          <w:szCs w:val="26"/>
        </w:rPr>
        <w:t>вносится</w:t>
      </w:r>
      <w:r w:rsidRPr="005C0AFC">
        <w:rPr>
          <w:rFonts w:ascii="Times New Roman" w:hAnsi="Times New Roman"/>
          <w:sz w:val="26"/>
          <w:szCs w:val="26"/>
        </w:rPr>
        <w:t xml:space="preserve"> путем создания корректирующего документа и аннулирования первоначально созданного электронного документа. Не допускается удаление из </w:t>
      </w:r>
      <w:r w:rsidR="00F63E87" w:rsidRPr="005C0AFC">
        <w:rPr>
          <w:rFonts w:ascii="Times New Roman" w:hAnsi="Times New Roman"/>
          <w:sz w:val="26"/>
          <w:szCs w:val="26"/>
        </w:rPr>
        <w:t>системы ЭДО</w:t>
      </w:r>
      <w:r w:rsidRPr="005C0AFC">
        <w:rPr>
          <w:rFonts w:ascii="Times New Roman" w:hAnsi="Times New Roman"/>
          <w:sz w:val="26"/>
          <w:szCs w:val="26"/>
        </w:rPr>
        <w:t xml:space="preserve"> аннулированного электронного документа, так как в определенный момент времени этот электронный документ имел юридическую силу, то есть подтверждал наличие объекта бухгалтерского учета.</w:t>
      </w:r>
    </w:p>
    <w:p w:rsidR="00CD3E4D" w:rsidRPr="005C75B3" w:rsidRDefault="00CD3E4D" w:rsidP="009E40D7">
      <w:pPr>
        <w:pStyle w:val="ad"/>
        <w:shd w:val="clear" w:color="auto" w:fill="FFFFFF"/>
        <w:ind w:firstLine="708"/>
        <w:jc w:val="both"/>
        <w:rPr>
          <w:rFonts w:ascii="Times New Roman" w:hAnsi="Times New Roman"/>
          <w:sz w:val="26"/>
          <w:szCs w:val="26"/>
          <w:highlight w:val="yellow"/>
        </w:rPr>
      </w:pPr>
    </w:p>
    <w:p w:rsidR="00424CE8" w:rsidRPr="005C75B3" w:rsidRDefault="001D3C0C" w:rsidP="00424CE8">
      <w:pPr>
        <w:numPr>
          <w:ilvl w:val="0"/>
          <w:numId w:val="27"/>
        </w:numPr>
        <w:contextualSpacing/>
        <w:jc w:val="center"/>
        <w:rPr>
          <w:sz w:val="26"/>
          <w:szCs w:val="26"/>
        </w:rPr>
      </w:pPr>
      <w:r w:rsidRPr="005C75B3">
        <w:rPr>
          <w:sz w:val="26"/>
          <w:szCs w:val="26"/>
        </w:rPr>
        <w:t xml:space="preserve">Порядок взаимодействия </w:t>
      </w:r>
      <w:r w:rsidR="00424CE8" w:rsidRPr="005C75B3">
        <w:rPr>
          <w:sz w:val="26"/>
          <w:szCs w:val="26"/>
        </w:rPr>
        <w:t xml:space="preserve">участников документооборота </w:t>
      </w:r>
    </w:p>
    <w:p w:rsidR="00A933DD" w:rsidRDefault="001D3C0C" w:rsidP="008E4474">
      <w:pPr>
        <w:contextualSpacing/>
        <w:jc w:val="center"/>
        <w:rPr>
          <w:sz w:val="26"/>
          <w:szCs w:val="26"/>
        </w:rPr>
      </w:pPr>
      <w:r w:rsidRPr="005C75B3">
        <w:rPr>
          <w:sz w:val="26"/>
          <w:szCs w:val="26"/>
        </w:rPr>
        <w:t xml:space="preserve">при </w:t>
      </w:r>
      <w:r w:rsidR="001E73C2" w:rsidRPr="005C75B3">
        <w:rPr>
          <w:sz w:val="26"/>
          <w:szCs w:val="26"/>
        </w:rPr>
        <w:t xml:space="preserve">составлении и представлении </w:t>
      </w:r>
      <w:r w:rsidRPr="005C75B3">
        <w:rPr>
          <w:sz w:val="26"/>
          <w:szCs w:val="26"/>
        </w:rPr>
        <w:t>бюджетной (</w:t>
      </w:r>
      <w:r w:rsidR="000C7DF8" w:rsidRPr="005C75B3">
        <w:rPr>
          <w:sz w:val="26"/>
          <w:szCs w:val="26"/>
        </w:rPr>
        <w:t>бухгалтерской</w:t>
      </w:r>
      <w:r w:rsidR="008E4474" w:rsidRPr="005C75B3">
        <w:rPr>
          <w:sz w:val="26"/>
          <w:szCs w:val="26"/>
        </w:rPr>
        <w:t>) отчетности</w:t>
      </w:r>
      <w:r w:rsidR="00172BF1" w:rsidRPr="005C75B3">
        <w:rPr>
          <w:sz w:val="26"/>
          <w:szCs w:val="26"/>
        </w:rPr>
        <w:t xml:space="preserve">, </w:t>
      </w:r>
    </w:p>
    <w:p w:rsidR="001D3C0C" w:rsidRPr="005C75B3" w:rsidRDefault="00172BF1" w:rsidP="008E4474">
      <w:pPr>
        <w:contextualSpacing/>
        <w:jc w:val="center"/>
        <w:rPr>
          <w:sz w:val="26"/>
          <w:szCs w:val="26"/>
        </w:rPr>
      </w:pPr>
      <w:r w:rsidRPr="005C75B3">
        <w:rPr>
          <w:sz w:val="26"/>
          <w:szCs w:val="26"/>
        </w:rPr>
        <w:t>включая консолидированную отчетность</w:t>
      </w:r>
    </w:p>
    <w:p w:rsidR="001D3C0C" w:rsidRPr="005C75B3" w:rsidRDefault="001D3C0C" w:rsidP="001D3C0C">
      <w:pPr>
        <w:contextualSpacing/>
        <w:rPr>
          <w:sz w:val="26"/>
          <w:szCs w:val="26"/>
        </w:rPr>
      </w:pPr>
    </w:p>
    <w:p w:rsidR="007D43EB" w:rsidRPr="005C75B3" w:rsidRDefault="00DF4573" w:rsidP="007D43EB">
      <w:pPr>
        <w:pStyle w:val="aa"/>
        <w:numPr>
          <w:ilvl w:val="1"/>
          <w:numId w:val="27"/>
        </w:numPr>
        <w:ind w:left="0" w:firstLine="708"/>
        <w:jc w:val="both"/>
        <w:rPr>
          <w:sz w:val="26"/>
          <w:szCs w:val="26"/>
        </w:rPr>
      </w:pPr>
      <w:r w:rsidRPr="005C75B3">
        <w:rPr>
          <w:sz w:val="26"/>
          <w:szCs w:val="26"/>
        </w:rPr>
        <w:t>Центр учета</w:t>
      </w:r>
      <w:r w:rsidR="001E73C2" w:rsidRPr="005C75B3">
        <w:rPr>
          <w:sz w:val="26"/>
          <w:szCs w:val="26"/>
        </w:rPr>
        <w:t xml:space="preserve"> </w:t>
      </w:r>
      <w:r w:rsidRPr="005C75B3">
        <w:rPr>
          <w:sz w:val="26"/>
          <w:szCs w:val="26"/>
        </w:rPr>
        <w:t xml:space="preserve">составляет и </w:t>
      </w:r>
      <w:r w:rsidR="001E73C2" w:rsidRPr="005C75B3">
        <w:rPr>
          <w:sz w:val="26"/>
          <w:szCs w:val="26"/>
        </w:rPr>
        <w:t>представляет годовую, квартальную и месячную бюджетную (бу</w:t>
      </w:r>
      <w:r w:rsidRPr="005C75B3">
        <w:rPr>
          <w:sz w:val="26"/>
          <w:szCs w:val="26"/>
        </w:rPr>
        <w:t>хгалтерскую) отчетность субъект</w:t>
      </w:r>
      <w:r w:rsidR="00A933DD">
        <w:rPr>
          <w:sz w:val="26"/>
          <w:szCs w:val="26"/>
        </w:rPr>
        <w:t>ов</w:t>
      </w:r>
      <w:r w:rsidRPr="005C75B3">
        <w:rPr>
          <w:sz w:val="26"/>
          <w:szCs w:val="26"/>
        </w:rPr>
        <w:t xml:space="preserve"> централизованного учета</w:t>
      </w:r>
      <w:r w:rsidR="001E73C2" w:rsidRPr="005C75B3">
        <w:rPr>
          <w:sz w:val="26"/>
          <w:szCs w:val="26"/>
        </w:rPr>
        <w:t xml:space="preserve"> </w:t>
      </w:r>
      <w:r w:rsidR="00D0257E" w:rsidRPr="005C75B3">
        <w:rPr>
          <w:sz w:val="26"/>
          <w:szCs w:val="26"/>
        </w:rPr>
        <w:t>в порядк</w:t>
      </w:r>
      <w:r w:rsidR="0016265F" w:rsidRPr="005C75B3">
        <w:rPr>
          <w:sz w:val="26"/>
          <w:szCs w:val="26"/>
        </w:rPr>
        <w:t>е и в составе, установленных</w:t>
      </w:r>
      <w:r w:rsidR="00B1751E" w:rsidRPr="005C75B3">
        <w:rPr>
          <w:sz w:val="26"/>
          <w:szCs w:val="26"/>
        </w:rPr>
        <w:t xml:space="preserve"> законодательством Российской Федерации</w:t>
      </w:r>
      <w:r w:rsidR="007D43EB" w:rsidRPr="005C75B3">
        <w:rPr>
          <w:sz w:val="26"/>
          <w:szCs w:val="26"/>
        </w:rPr>
        <w:t>, письмами Министерства финансов области и финансовым управлением мэрии города.</w:t>
      </w:r>
    </w:p>
    <w:p w:rsidR="009D1F09" w:rsidRPr="005C75B3" w:rsidRDefault="007D43EB" w:rsidP="009D1F09">
      <w:pPr>
        <w:pStyle w:val="aa"/>
        <w:numPr>
          <w:ilvl w:val="1"/>
          <w:numId w:val="27"/>
        </w:numPr>
        <w:ind w:left="0" w:firstLine="708"/>
        <w:jc w:val="both"/>
        <w:rPr>
          <w:sz w:val="26"/>
          <w:szCs w:val="26"/>
        </w:rPr>
      </w:pPr>
      <w:r w:rsidRPr="005C75B3">
        <w:rPr>
          <w:sz w:val="26"/>
          <w:szCs w:val="26"/>
        </w:rPr>
        <w:t>Б</w:t>
      </w:r>
      <w:r w:rsidR="001D3C0C" w:rsidRPr="005C75B3">
        <w:rPr>
          <w:sz w:val="26"/>
          <w:szCs w:val="26"/>
        </w:rPr>
        <w:t>юджетная (бухгалтерская) отчетност</w:t>
      </w:r>
      <w:r w:rsidR="0016265F" w:rsidRPr="005C75B3">
        <w:rPr>
          <w:sz w:val="26"/>
          <w:szCs w:val="26"/>
        </w:rPr>
        <w:t>ь субъект</w:t>
      </w:r>
      <w:r w:rsidR="00A933DD">
        <w:rPr>
          <w:sz w:val="26"/>
          <w:szCs w:val="26"/>
        </w:rPr>
        <w:t>ов</w:t>
      </w:r>
      <w:r w:rsidRPr="005C75B3">
        <w:rPr>
          <w:sz w:val="26"/>
          <w:szCs w:val="26"/>
        </w:rPr>
        <w:t xml:space="preserve"> централизованного учета</w:t>
      </w:r>
      <w:r w:rsidR="0016265F" w:rsidRPr="005C75B3">
        <w:rPr>
          <w:sz w:val="26"/>
          <w:szCs w:val="26"/>
        </w:rPr>
        <w:t xml:space="preserve"> </w:t>
      </w:r>
      <w:r w:rsidRPr="005C75B3">
        <w:rPr>
          <w:sz w:val="26"/>
          <w:szCs w:val="26"/>
        </w:rPr>
        <w:t xml:space="preserve">составляется и </w:t>
      </w:r>
      <w:r w:rsidR="0016265F" w:rsidRPr="005C75B3">
        <w:rPr>
          <w:sz w:val="26"/>
          <w:szCs w:val="26"/>
        </w:rPr>
        <w:t xml:space="preserve">предоставляется в электронном виде посредством </w:t>
      </w:r>
      <w:r w:rsidR="00CF1FF7" w:rsidRPr="005C75B3">
        <w:rPr>
          <w:sz w:val="26"/>
          <w:szCs w:val="26"/>
        </w:rPr>
        <w:t>ИАС «WEB-консолидация»</w:t>
      </w:r>
      <w:r w:rsidR="009D1F09" w:rsidRPr="005C75B3">
        <w:rPr>
          <w:sz w:val="26"/>
          <w:szCs w:val="26"/>
        </w:rPr>
        <w:t xml:space="preserve">, подписывается </w:t>
      </w:r>
      <w:r w:rsidR="0016265F" w:rsidRPr="005C75B3">
        <w:rPr>
          <w:sz w:val="26"/>
          <w:szCs w:val="26"/>
        </w:rPr>
        <w:t>электронн</w:t>
      </w:r>
      <w:r w:rsidR="009D1F09" w:rsidRPr="005C75B3">
        <w:rPr>
          <w:sz w:val="26"/>
          <w:szCs w:val="26"/>
        </w:rPr>
        <w:t xml:space="preserve">ыми </w:t>
      </w:r>
      <w:r w:rsidR="0016265F" w:rsidRPr="005C75B3">
        <w:rPr>
          <w:sz w:val="26"/>
          <w:szCs w:val="26"/>
        </w:rPr>
        <w:t>подпис</w:t>
      </w:r>
      <w:r w:rsidR="009D1F09" w:rsidRPr="005C75B3">
        <w:rPr>
          <w:sz w:val="26"/>
          <w:szCs w:val="26"/>
        </w:rPr>
        <w:t>ями лиц, ответственных за ее составление и предоставление от цент</w:t>
      </w:r>
      <w:r w:rsidR="00423CDD">
        <w:rPr>
          <w:sz w:val="26"/>
          <w:szCs w:val="26"/>
        </w:rPr>
        <w:t>р</w:t>
      </w:r>
      <w:r w:rsidR="009D1F09" w:rsidRPr="005C75B3">
        <w:rPr>
          <w:sz w:val="26"/>
          <w:szCs w:val="26"/>
        </w:rPr>
        <w:t>а учета и субъект</w:t>
      </w:r>
      <w:r w:rsidR="00C25CDF" w:rsidRPr="005C75B3">
        <w:rPr>
          <w:sz w:val="26"/>
          <w:szCs w:val="26"/>
        </w:rPr>
        <w:t>а</w:t>
      </w:r>
      <w:r w:rsidR="009D1F09" w:rsidRPr="005C75B3">
        <w:rPr>
          <w:sz w:val="26"/>
          <w:szCs w:val="26"/>
        </w:rPr>
        <w:t xml:space="preserve"> централизованного учета</w:t>
      </w:r>
      <w:r w:rsidR="001D3C0C" w:rsidRPr="005C75B3">
        <w:rPr>
          <w:sz w:val="26"/>
          <w:szCs w:val="26"/>
        </w:rPr>
        <w:t>.</w:t>
      </w:r>
    </w:p>
    <w:p w:rsidR="00D4495C" w:rsidRPr="005C75B3" w:rsidRDefault="009D1F09" w:rsidP="009D1F09">
      <w:pPr>
        <w:pStyle w:val="aa"/>
        <w:numPr>
          <w:ilvl w:val="1"/>
          <w:numId w:val="27"/>
        </w:numPr>
        <w:ind w:left="0" w:firstLine="708"/>
        <w:jc w:val="both"/>
        <w:rPr>
          <w:sz w:val="26"/>
          <w:szCs w:val="26"/>
        </w:rPr>
      </w:pPr>
      <w:r w:rsidRPr="005C75B3">
        <w:rPr>
          <w:sz w:val="26"/>
          <w:szCs w:val="26"/>
        </w:rPr>
        <w:t xml:space="preserve">Центр учета составляет формы бюджетной (бухгалтерской) отчетности в части числовых показателей, формируемых </w:t>
      </w:r>
      <w:r w:rsidR="00A5659A">
        <w:rPr>
          <w:sz w:val="26"/>
          <w:szCs w:val="26"/>
        </w:rPr>
        <w:t xml:space="preserve">исключительно </w:t>
      </w:r>
      <w:r w:rsidRPr="005C75B3">
        <w:rPr>
          <w:sz w:val="26"/>
          <w:szCs w:val="26"/>
        </w:rPr>
        <w:t>по данным бухгалтерского</w:t>
      </w:r>
      <w:r w:rsidR="00A933DD">
        <w:rPr>
          <w:sz w:val="26"/>
          <w:szCs w:val="26"/>
        </w:rPr>
        <w:t xml:space="preserve"> учета, </w:t>
      </w:r>
      <w:r w:rsidR="00423CDD">
        <w:rPr>
          <w:sz w:val="26"/>
          <w:szCs w:val="26"/>
        </w:rPr>
        <w:t>и направляет отчетность субъекту централизованного учета для включения а</w:t>
      </w:r>
      <w:r w:rsidR="00423CDD" w:rsidRPr="00423CDD">
        <w:rPr>
          <w:sz w:val="26"/>
          <w:szCs w:val="26"/>
        </w:rPr>
        <w:t>налитически</w:t>
      </w:r>
      <w:r w:rsidR="00423CDD">
        <w:rPr>
          <w:sz w:val="26"/>
          <w:szCs w:val="26"/>
        </w:rPr>
        <w:t>х</w:t>
      </w:r>
      <w:r w:rsidR="00423CDD" w:rsidRPr="00423CDD">
        <w:rPr>
          <w:sz w:val="26"/>
          <w:szCs w:val="26"/>
        </w:rPr>
        <w:t xml:space="preserve"> показател</w:t>
      </w:r>
      <w:r w:rsidR="00423CDD">
        <w:rPr>
          <w:sz w:val="26"/>
          <w:szCs w:val="26"/>
        </w:rPr>
        <w:t>ей</w:t>
      </w:r>
      <w:r w:rsidR="00423CDD" w:rsidRPr="00423CDD">
        <w:rPr>
          <w:sz w:val="26"/>
          <w:szCs w:val="26"/>
        </w:rPr>
        <w:t xml:space="preserve"> и ин</w:t>
      </w:r>
      <w:r w:rsidR="00423CDD">
        <w:rPr>
          <w:sz w:val="26"/>
          <w:szCs w:val="26"/>
        </w:rPr>
        <w:t>ой</w:t>
      </w:r>
      <w:r w:rsidR="00423CDD" w:rsidRPr="00423CDD">
        <w:rPr>
          <w:sz w:val="26"/>
          <w:szCs w:val="26"/>
        </w:rPr>
        <w:t xml:space="preserve"> информаци</w:t>
      </w:r>
      <w:r w:rsidR="00423CDD">
        <w:rPr>
          <w:sz w:val="26"/>
          <w:szCs w:val="26"/>
        </w:rPr>
        <w:t>и</w:t>
      </w:r>
      <w:r w:rsidR="00423CDD" w:rsidRPr="00423CDD">
        <w:rPr>
          <w:sz w:val="26"/>
          <w:szCs w:val="26"/>
        </w:rPr>
        <w:t xml:space="preserve"> о деятельности субъекта централизованного учета</w:t>
      </w:r>
      <w:r w:rsidR="00A5659A">
        <w:rPr>
          <w:sz w:val="26"/>
          <w:szCs w:val="26"/>
        </w:rPr>
        <w:t>, требующей дополнительного пояснения и раскрытия</w:t>
      </w:r>
      <w:r w:rsidR="00423CDD" w:rsidRPr="00423CDD">
        <w:rPr>
          <w:sz w:val="26"/>
          <w:szCs w:val="26"/>
        </w:rPr>
        <w:t xml:space="preserve"> </w:t>
      </w:r>
      <w:r w:rsidR="00A5659A">
        <w:rPr>
          <w:sz w:val="26"/>
          <w:szCs w:val="26"/>
        </w:rPr>
        <w:t xml:space="preserve">в составе отчетности, </w:t>
      </w:r>
      <w:r w:rsidR="00A933DD">
        <w:rPr>
          <w:sz w:val="26"/>
          <w:szCs w:val="26"/>
        </w:rPr>
        <w:t>в сроки, установленные Г</w:t>
      </w:r>
      <w:r w:rsidRPr="005C75B3">
        <w:rPr>
          <w:sz w:val="26"/>
          <w:szCs w:val="26"/>
        </w:rPr>
        <w:t xml:space="preserve">рафиком документооборота. </w:t>
      </w:r>
    </w:p>
    <w:p w:rsidR="00D4495C" w:rsidRPr="005C75B3" w:rsidRDefault="00D4495C" w:rsidP="00D4495C">
      <w:pPr>
        <w:ind w:firstLine="708"/>
        <w:jc w:val="both"/>
        <w:rPr>
          <w:sz w:val="26"/>
          <w:szCs w:val="26"/>
        </w:rPr>
      </w:pPr>
      <w:r w:rsidRPr="005C75B3">
        <w:rPr>
          <w:sz w:val="26"/>
          <w:szCs w:val="26"/>
        </w:rPr>
        <w:t>Аналитические показатели</w:t>
      </w:r>
      <w:r w:rsidR="00A933DD">
        <w:rPr>
          <w:sz w:val="26"/>
          <w:szCs w:val="26"/>
        </w:rPr>
        <w:t xml:space="preserve"> и иная информация о деятельности субъекта централизованного учета</w:t>
      </w:r>
      <w:r w:rsidRPr="005C75B3">
        <w:rPr>
          <w:sz w:val="26"/>
          <w:szCs w:val="26"/>
        </w:rPr>
        <w:t>, включенные в состав ф</w:t>
      </w:r>
      <w:r w:rsidR="009D1F09" w:rsidRPr="005C75B3">
        <w:rPr>
          <w:sz w:val="26"/>
          <w:szCs w:val="26"/>
        </w:rPr>
        <w:t xml:space="preserve">орм бюджетной (бухгалтерской) отчетности, </w:t>
      </w:r>
      <w:r w:rsidRPr="005C75B3">
        <w:rPr>
          <w:sz w:val="26"/>
          <w:szCs w:val="26"/>
        </w:rPr>
        <w:t>заполняются субъект</w:t>
      </w:r>
      <w:r w:rsidR="00C25CDF" w:rsidRPr="005C75B3">
        <w:rPr>
          <w:sz w:val="26"/>
          <w:szCs w:val="26"/>
        </w:rPr>
        <w:t xml:space="preserve">ом </w:t>
      </w:r>
      <w:r w:rsidRPr="005C75B3">
        <w:rPr>
          <w:sz w:val="26"/>
          <w:szCs w:val="26"/>
        </w:rPr>
        <w:t>централизованного учета в сроки, ус</w:t>
      </w:r>
      <w:r w:rsidR="005521D7" w:rsidRPr="005C75B3">
        <w:rPr>
          <w:sz w:val="26"/>
          <w:szCs w:val="26"/>
        </w:rPr>
        <w:t xml:space="preserve">тановленные </w:t>
      </w:r>
      <w:r w:rsidR="00A933DD">
        <w:rPr>
          <w:sz w:val="26"/>
          <w:szCs w:val="26"/>
        </w:rPr>
        <w:t>Г</w:t>
      </w:r>
      <w:r w:rsidRPr="005C75B3">
        <w:rPr>
          <w:sz w:val="26"/>
          <w:szCs w:val="26"/>
        </w:rPr>
        <w:t>рафиком документооборота</w:t>
      </w:r>
      <w:r w:rsidR="005521D7" w:rsidRPr="005C75B3">
        <w:rPr>
          <w:sz w:val="26"/>
          <w:szCs w:val="26"/>
        </w:rPr>
        <w:t xml:space="preserve"> с учетом сроков, доведенных финансовым управлением мэрии города</w:t>
      </w:r>
      <w:r w:rsidR="001D3C0C" w:rsidRPr="005C75B3">
        <w:rPr>
          <w:sz w:val="26"/>
          <w:szCs w:val="26"/>
        </w:rPr>
        <w:t>.</w:t>
      </w:r>
    </w:p>
    <w:p w:rsidR="000D4A8E" w:rsidRPr="005C75B3" w:rsidRDefault="00BE2782" w:rsidP="00D4495C">
      <w:pPr>
        <w:pStyle w:val="aa"/>
        <w:numPr>
          <w:ilvl w:val="1"/>
          <w:numId w:val="27"/>
        </w:numPr>
        <w:ind w:left="0" w:firstLine="708"/>
        <w:jc w:val="both"/>
        <w:rPr>
          <w:sz w:val="26"/>
          <w:szCs w:val="26"/>
        </w:rPr>
      </w:pPr>
      <w:r w:rsidRPr="005C75B3">
        <w:rPr>
          <w:sz w:val="26"/>
          <w:szCs w:val="26"/>
        </w:rPr>
        <w:t>В период формирования бюджет</w:t>
      </w:r>
      <w:r w:rsidR="00B26ABC" w:rsidRPr="005C75B3">
        <w:rPr>
          <w:sz w:val="26"/>
          <w:szCs w:val="26"/>
        </w:rPr>
        <w:t xml:space="preserve">ной </w:t>
      </w:r>
      <w:r w:rsidR="00CD3C61" w:rsidRPr="005C75B3">
        <w:rPr>
          <w:sz w:val="26"/>
          <w:szCs w:val="26"/>
        </w:rPr>
        <w:t xml:space="preserve">(бухгалтерской) </w:t>
      </w:r>
      <w:r w:rsidRPr="005C75B3">
        <w:rPr>
          <w:sz w:val="26"/>
          <w:szCs w:val="26"/>
        </w:rPr>
        <w:t xml:space="preserve">отчетности </w:t>
      </w:r>
      <w:r w:rsidR="00D4495C" w:rsidRPr="005C75B3">
        <w:rPr>
          <w:sz w:val="26"/>
          <w:szCs w:val="26"/>
        </w:rPr>
        <w:t>центр учета</w:t>
      </w:r>
      <w:r w:rsidR="00B26ABC" w:rsidRPr="005C75B3">
        <w:rPr>
          <w:sz w:val="26"/>
          <w:szCs w:val="26"/>
        </w:rPr>
        <w:t xml:space="preserve"> посредством электронной почты информирует </w:t>
      </w:r>
      <w:r w:rsidR="00D4495C" w:rsidRPr="005C75B3">
        <w:rPr>
          <w:sz w:val="26"/>
          <w:szCs w:val="26"/>
        </w:rPr>
        <w:t>ответственн</w:t>
      </w:r>
      <w:r w:rsidR="00C25CDF" w:rsidRPr="005C75B3">
        <w:rPr>
          <w:sz w:val="26"/>
          <w:szCs w:val="26"/>
        </w:rPr>
        <w:t xml:space="preserve">ого </w:t>
      </w:r>
      <w:r w:rsidR="00D4495C" w:rsidRPr="005C75B3">
        <w:rPr>
          <w:sz w:val="26"/>
          <w:szCs w:val="26"/>
        </w:rPr>
        <w:t>сотрудник</w:t>
      </w:r>
      <w:r w:rsidR="00C25CDF" w:rsidRPr="005C75B3">
        <w:rPr>
          <w:sz w:val="26"/>
          <w:szCs w:val="26"/>
        </w:rPr>
        <w:t>а</w:t>
      </w:r>
      <w:r w:rsidR="00D4495C" w:rsidRPr="005C75B3">
        <w:rPr>
          <w:sz w:val="26"/>
          <w:szCs w:val="26"/>
        </w:rPr>
        <w:t xml:space="preserve"> </w:t>
      </w:r>
      <w:r w:rsidR="00B26ABC" w:rsidRPr="005C75B3">
        <w:rPr>
          <w:sz w:val="26"/>
          <w:szCs w:val="26"/>
        </w:rPr>
        <w:t>субъект</w:t>
      </w:r>
      <w:r w:rsidR="00C25CDF" w:rsidRPr="005C75B3">
        <w:rPr>
          <w:sz w:val="26"/>
          <w:szCs w:val="26"/>
        </w:rPr>
        <w:t>а</w:t>
      </w:r>
      <w:r w:rsidR="00D4495C" w:rsidRPr="005C75B3">
        <w:rPr>
          <w:sz w:val="26"/>
          <w:szCs w:val="26"/>
        </w:rPr>
        <w:t xml:space="preserve"> централизованного</w:t>
      </w:r>
      <w:r w:rsidR="00B26ABC" w:rsidRPr="005C75B3">
        <w:rPr>
          <w:sz w:val="26"/>
          <w:szCs w:val="26"/>
        </w:rPr>
        <w:t xml:space="preserve"> учета о </w:t>
      </w:r>
      <w:r w:rsidR="000D4A8E" w:rsidRPr="005C75B3">
        <w:rPr>
          <w:sz w:val="26"/>
          <w:szCs w:val="26"/>
        </w:rPr>
        <w:t xml:space="preserve">готовности форм отчетности в части числовых показателей в ИАС «WEB-консолидация» и </w:t>
      </w:r>
      <w:r w:rsidR="00B26ABC" w:rsidRPr="005C75B3">
        <w:rPr>
          <w:sz w:val="26"/>
          <w:szCs w:val="26"/>
        </w:rPr>
        <w:t xml:space="preserve">необходимости отражения в </w:t>
      </w:r>
      <w:r w:rsidR="000D4A8E" w:rsidRPr="005C75B3">
        <w:rPr>
          <w:sz w:val="26"/>
          <w:szCs w:val="26"/>
        </w:rPr>
        <w:t>них</w:t>
      </w:r>
      <w:r w:rsidR="00B26ABC" w:rsidRPr="005C75B3">
        <w:rPr>
          <w:sz w:val="26"/>
          <w:szCs w:val="26"/>
        </w:rPr>
        <w:t xml:space="preserve"> </w:t>
      </w:r>
      <w:r w:rsidR="00D4495C" w:rsidRPr="005C75B3">
        <w:rPr>
          <w:sz w:val="26"/>
          <w:szCs w:val="26"/>
        </w:rPr>
        <w:t>аналитических данных и пояснений к показателям отчетности</w:t>
      </w:r>
      <w:r w:rsidR="00B26ABC" w:rsidRPr="005C75B3">
        <w:rPr>
          <w:sz w:val="26"/>
          <w:szCs w:val="26"/>
        </w:rPr>
        <w:t xml:space="preserve">. </w:t>
      </w:r>
    </w:p>
    <w:p w:rsidR="00CD3C61" w:rsidRPr="005C75B3" w:rsidRDefault="00B26ABC" w:rsidP="000D4A8E">
      <w:pPr>
        <w:ind w:firstLine="708"/>
        <w:jc w:val="both"/>
        <w:rPr>
          <w:sz w:val="26"/>
          <w:szCs w:val="26"/>
        </w:rPr>
      </w:pPr>
      <w:r w:rsidRPr="005C75B3">
        <w:rPr>
          <w:sz w:val="26"/>
          <w:szCs w:val="26"/>
        </w:rPr>
        <w:t xml:space="preserve">Субъект </w:t>
      </w:r>
      <w:r w:rsidR="00C25CDF" w:rsidRPr="005C75B3">
        <w:rPr>
          <w:sz w:val="26"/>
          <w:szCs w:val="26"/>
        </w:rPr>
        <w:t xml:space="preserve">централизованного </w:t>
      </w:r>
      <w:r w:rsidRPr="005C75B3">
        <w:rPr>
          <w:sz w:val="26"/>
          <w:szCs w:val="26"/>
        </w:rPr>
        <w:t xml:space="preserve">учета </w:t>
      </w:r>
      <w:r w:rsidR="000D4A8E" w:rsidRPr="005C75B3">
        <w:rPr>
          <w:sz w:val="26"/>
          <w:szCs w:val="26"/>
        </w:rPr>
        <w:t>аналитические данные в формах отчетности заполняет</w:t>
      </w:r>
      <w:r w:rsidR="00CD3C61" w:rsidRPr="005C75B3">
        <w:rPr>
          <w:sz w:val="26"/>
          <w:szCs w:val="26"/>
        </w:rPr>
        <w:t xml:space="preserve"> в электронном виде </w:t>
      </w:r>
      <w:r w:rsidR="00C25CDF" w:rsidRPr="005C75B3">
        <w:rPr>
          <w:sz w:val="26"/>
          <w:szCs w:val="26"/>
        </w:rPr>
        <w:t>в</w:t>
      </w:r>
      <w:r w:rsidR="00CD3C61" w:rsidRPr="005C75B3">
        <w:rPr>
          <w:sz w:val="26"/>
          <w:szCs w:val="26"/>
        </w:rPr>
        <w:t xml:space="preserve"> ИАС «WEB-консолидация»</w:t>
      </w:r>
      <w:r w:rsidR="000D4A8E" w:rsidRPr="005C75B3">
        <w:rPr>
          <w:sz w:val="26"/>
          <w:szCs w:val="26"/>
        </w:rPr>
        <w:t>, в том числе</w:t>
      </w:r>
      <w:r w:rsidR="00CD3C61" w:rsidRPr="005C75B3">
        <w:rPr>
          <w:sz w:val="26"/>
          <w:szCs w:val="26"/>
        </w:rPr>
        <w:t>:</w:t>
      </w:r>
    </w:p>
    <w:p w:rsidR="00147CA6" w:rsidRPr="005C75B3" w:rsidRDefault="00CD3C61" w:rsidP="004756B7">
      <w:pPr>
        <w:ind w:firstLine="720"/>
        <w:contextualSpacing/>
        <w:jc w:val="both"/>
        <w:rPr>
          <w:sz w:val="26"/>
          <w:szCs w:val="26"/>
        </w:rPr>
      </w:pPr>
      <w:r w:rsidRPr="005C75B3">
        <w:rPr>
          <w:sz w:val="26"/>
          <w:szCs w:val="26"/>
        </w:rPr>
        <w:t xml:space="preserve"> </w:t>
      </w:r>
      <w:r w:rsidR="00147CA6" w:rsidRPr="005C75B3">
        <w:rPr>
          <w:sz w:val="26"/>
          <w:szCs w:val="26"/>
        </w:rPr>
        <w:t xml:space="preserve">заполняет информацию </w:t>
      </w:r>
      <w:r w:rsidR="004C1962" w:rsidRPr="005C75B3">
        <w:rPr>
          <w:sz w:val="26"/>
          <w:szCs w:val="26"/>
        </w:rPr>
        <w:t>в части сведений об организационной структуре субъекта</w:t>
      </w:r>
      <w:r w:rsidR="00C25CDF" w:rsidRPr="005C75B3">
        <w:rPr>
          <w:sz w:val="26"/>
          <w:szCs w:val="26"/>
        </w:rPr>
        <w:t xml:space="preserve"> централизованного </w:t>
      </w:r>
      <w:r w:rsidR="008E4474" w:rsidRPr="005C75B3">
        <w:rPr>
          <w:sz w:val="26"/>
          <w:szCs w:val="26"/>
        </w:rPr>
        <w:t>у</w:t>
      </w:r>
      <w:r w:rsidR="00C25CDF" w:rsidRPr="005C75B3">
        <w:rPr>
          <w:sz w:val="26"/>
          <w:szCs w:val="26"/>
        </w:rPr>
        <w:t>чета</w:t>
      </w:r>
      <w:r w:rsidR="004C1962" w:rsidRPr="005C75B3">
        <w:rPr>
          <w:sz w:val="26"/>
          <w:szCs w:val="26"/>
        </w:rPr>
        <w:t>, его вид</w:t>
      </w:r>
      <w:r w:rsidR="00147CA6" w:rsidRPr="005C75B3">
        <w:rPr>
          <w:sz w:val="26"/>
          <w:szCs w:val="26"/>
        </w:rPr>
        <w:t>ах</w:t>
      </w:r>
      <w:r w:rsidR="004C1962" w:rsidRPr="005C75B3">
        <w:rPr>
          <w:sz w:val="26"/>
          <w:szCs w:val="26"/>
        </w:rPr>
        <w:t xml:space="preserve"> и направлени</w:t>
      </w:r>
      <w:r w:rsidR="00147CA6" w:rsidRPr="005C75B3">
        <w:rPr>
          <w:sz w:val="26"/>
          <w:szCs w:val="26"/>
        </w:rPr>
        <w:t>ях</w:t>
      </w:r>
      <w:r w:rsidR="004C1962" w:rsidRPr="005C75B3">
        <w:rPr>
          <w:sz w:val="26"/>
          <w:szCs w:val="26"/>
        </w:rPr>
        <w:t xml:space="preserve"> деятельности</w:t>
      </w:r>
      <w:r w:rsidR="004756B7" w:rsidRPr="005C75B3">
        <w:rPr>
          <w:sz w:val="26"/>
          <w:szCs w:val="26"/>
        </w:rPr>
        <w:t xml:space="preserve"> с указанием нормативно – правовых актов</w:t>
      </w:r>
      <w:r w:rsidR="004C1962" w:rsidRPr="005C75B3">
        <w:rPr>
          <w:sz w:val="26"/>
          <w:szCs w:val="26"/>
        </w:rPr>
        <w:t xml:space="preserve">, </w:t>
      </w:r>
      <w:r w:rsidR="004756B7" w:rsidRPr="005C75B3">
        <w:rPr>
          <w:sz w:val="26"/>
          <w:szCs w:val="26"/>
        </w:rPr>
        <w:t xml:space="preserve">об исполнении текстовых статей закона (решения) о бюджете; </w:t>
      </w:r>
      <w:r w:rsidR="004C1962" w:rsidRPr="005C75B3">
        <w:rPr>
          <w:sz w:val="26"/>
          <w:szCs w:val="26"/>
        </w:rPr>
        <w:t xml:space="preserve">о мерах по повышению квалификации сотрудников, о средней численности сотрудников, объеме закупок </w:t>
      </w:r>
      <w:r w:rsidR="00147CA6" w:rsidRPr="005C75B3">
        <w:rPr>
          <w:sz w:val="26"/>
          <w:szCs w:val="26"/>
        </w:rPr>
        <w:t>и состоянии имущественных фондов;</w:t>
      </w:r>
    </w:p>
    <w:p w:rsidR="00CD3C61" w:rsidRPr="005C75B3" w:rsidRDefault="00CD3C61" w:rsidP="00DA12AC">
      <w:pPr>
        <w:ind w:firstLine="720"/>
        <w:contextualSpacing/>
        <w:jc w:val="both"/>
        <w:rPr>
          <w:sz w:val="26"/>
          <w:szCs w:val="26"/>
        </w:rPr>
      </w:pPr>
      <w:r w:rsidRPr="005C75B3">
        <w:rPr>
          <w:sz w:val="26"/>
          <w:szCs w:val="26"/>
        </w:rPr>
        <w:t xml:space="preserve">поясняет </w:t>
      </w:r>
      <w:r w:rsidR="00BE2782" w:rsidRPr="005C75B3">
        <w:rPr>
          <w:sz w:val="26"/>
          <w:szCs w:val="26"/>
        </w:rPr>
        <w:t xml:space="preserve">причины отклонений по доходам и расходам от доведенного финансовым управлением мэрии </w:t>
      </w:r>
      <w:r w:rsidR="000D4A8E" w:rsidRPr="005C75B3">
        <w:rPr>
          <w:sz w:val="26"/>
          <w:szCs w:val="26"/>
        </w:rPr>
        <w:t xml:space="preserve">города </w:t>
      </w:r>
      <w:r w:rsidR="00BE2782" w:rsidRPr="005C75B3">
        <w:rPr>
          <w:sz w:val="26"/>
          <w:szCs w:val="26"/>
        </w:rPr>
        <w:t>процента исполнения бюджета</w:t>
      </w:r>
      <w:r w:rsidR="004756B7" w:rsidRPr="005C75B3">
        <w:rPr>
          <w:sz w:val="26"/>
          <w:szCs w:val="26"/>
        </w:rPr>
        <w:t>, принятым обязательствам</w:t>
      </w:r>
      <w:r w:rsidRPr="005C75B3">
        <w:rPr>
          <w:sz w:val="26"/>
          <w:szCs w:val="26"/>
        </w:rPr>
        <w:t>;</w:t>
      </w:r>
    </w:p>
    <w:p w:rsidR="004756B7" w:rsidRPr="005C75B3" w:rsidRDefault="00CD3C61" w:rsidP="00541A89">
      <w:pPr>
        <w:ind w:firstLine="720"/>
        <w:contextualSpacing/>
        <w:jc w:val="both"/>
        <w:rPr>
          <w:sz w:val="26"/>
          <w:szCs w:val="26"/>
        </w:rPr>
      </w:pPr>
      <w:r w:rsidRPr="005C75B3">
        <w:rPr>
          <w:sz w:val="26"/>
          <w:szCs w:val="26"/>
        </w:rPr>
        <w:t>заполняет разделы, отражающие сведения о</w:t>
      </w:r>
      <w:r w:rsidR="00DA12AC" w:rsidRPr="005C75B3">
        <w:rPr>
          <w:sz w:val="26"/>
          <w:szCs w:val="26"/>
        </w:rPr>
        <w:t xml:space="preserve"> </w:t>
      </w:r>
      <w:r w:rsidRPr="005C75B3">
        <w:rPr>
          <w:sz w:val="26"/>
          <w:szCs w:val="26"/>
        </w:rPr>
        <w:t xml:space="preserve">просроченной </w:t>
      </w:r>
      <w:r w:rsidR="00DA12AC" w:rsidRPr="005C75B3">
        <w:rPr>
          <w:sz w:val="26"/>
          <w:szCs w:val="26"/>
        </w:rPr>
        <w:t>дебиторской и кредиторской задолжен</w:t>
      </w:r>
      <w:r w:rsidRPr="005C75B3">
        <w:rPr>
          <w:sz w:val="26"/>
          <w:szCs w:val="26"/>
        </w:rPr>
        <w:t>ности</w:t>
      </w:r>
      <w:r w:rsidR="00246929" w:rsidRPr="005C75B3">
        <w:rPr>
          <w:sz w:val="26"/>
          <w:szCs w:val="26"/>
        </w:rPr>
        <w:t>, дает пояснения о причинах образования</w:t>
      </w:r>
      <w:r w:rsidR="00147CA6" w:rsidRPr="005C75B3">
        <w:rPr>
          <w:sz w:val="26"/>
          <w:szCs w:val="26"/>
        </w:rPr>
        <w:t xml:space="preserve"> (увеличения, уменьшения)</w:t>
      </w:r>
      <w:r w:rsidR="00246929" w:rsidRPr="005C75B3">
        <w:rPr>
          <w:sz w:val="26"/>
          <w:szCs w:val="26"/>
        </w:rPr>
        <w:t xml:space="preserve"> и мерах, принятых для урегулирования задолженности</w:t>
      </w:r>
      <w:r w:rsidR="00C25CDF" w:rsidRPr="005C75B3">
        <w:rPr>
          <w:sz w:val="26"/>
          <w:szCs w:val="26"/>
        </w:rPr>
        <w:t xml:space="preserve">, в том числе </w:t>
      </w:r>
      <w:r w:rsidR="004756B7" w:rsidRPr="005C75B3">
        <w:rPr>
          <w:sz w:val="26"/>
          <w:szCs w:val="26"/>
        </w:rPr>
        <w:t>о задолженности по исполнительным документам и о правовом основании ее возникновения;</w:t>
      </w:r>
    </w:p>
    <w:p w:rsidR="00246929" w:rsidRPr="005C75B3" w:rsidRDefault="00C25CDF" w:rsidP="00541A89">
      <w:pPr>
        <w:ind w:firstLine="720"/>
        <w:contextualSpacing/>
        <w:jc w:val="both"/>
        <w:rPr>
          <w:sz w:val="26"/>
          <w:szCs w:val="26"/>
        </w:rPr>
      </w:pPr>
      <w:r w:rsidRPr="005C75B3">
        <w:rPr>
          <w:sz w:val="26"/>
          <w:szCs w:val="26"/>
        </w:rPr>
        <w:t xml:space="preserve">указывает </w:t>
      </w:r>
      <w:r w:rsidR="004756B7" w:rsidRPr="005C75B3">
        <w:rPr>
          <w:sz w:val="26"/>
          <w:szCs w:val="26"/>
        </w:rPr>
        <w:t>ин</w:t>
      </w:r>
      <w:r w:rsidRPr="005C75B3">
        <w:rPr>
          <w:sz w:val="26"/>
          <w:szCs w:val="26"/>
        </w:rPr>
        <w:t>ую</w:t>
      </w:r>
      <w:r w:rsidR="004756B7" w:rsidRPr="005C75B3">
        <w:rPr>
          <w:sz w:val="26"/>
          <w:szCs w:val="26"/>
        </w:rPr>
        <w:t xml:space="preserve"> информаци</w:t>
      </w:r>
      <w:r w:rsidR="00A933DD">
        <w:rPr>
          <w:sz w:val="26"/>
          <w:szCs w:val="26"/>
        </w:rPr>
        <w:t>ю</w:t>
      </w:r>
      <w:r w:rsidR="004756B7" w:rsidRPr="005C75B3">
        <w:rPr>
          <w:sz w:val="26"/>
          <w:szCs w:val="26"/>
        </w:rPr>
        <w:t>, характеризующ</w:t>
      </w:r>
      <w:r w:rsidRPr="005C75B3">
        <w:rPr>
          <w:sz w:val="26"/>
          <w:szCs w:val="26"/>
        </w:rPr>
        <w:t>ую</w:t>
      </w:r>
      <w:r w:rsidR="004756B7" w:rsidRPr="005C75B3">
        <w:rPr>
          <w:sz w:val="26"/>
          <w:szCs w:val="26"/>
        </w:rPr>
        <w:t xml:space="preserve"> показатели деятельности субъекта </w:t>
      </w:r>
      <w:r w:rsidRPr="005C75B3">
        <w:rPr>
          <w:sz w:val="26"/>
          <w:szCs w:val="26"/>
        </w:rPr>
        <w:t xml:space="preserve">централизованного учета </w:t>
      </w:r>
      <w:r w:rsidR="004756B7" w:rsidRPr="005C75B3">
        <w:rPr>
          <w:sz w:val="26"/>
          <w:szCs w:val="26"/>
        </w:rPr>
        <w:t>за отчетный период.</w:t>
      </w:r>
    </w:p>
    <w:p w:rsidR="001D3C0C" w:rsidRPr="005C75B3" w:rsidRDefault="00541A89" w:rsidP="00172BF1">
      <w:pPr>
        <w:pStyle w:val="aa"/>
        <w:numPr>
          <w:ilvl w:val="1"/>
          <w:numId w:val="27"/>
        </w:numPr>
        <w:ind w:left="0" w:firstLine="708"/>
        <w:jc w:val="both"/>
        <w:rPr>
          <w:sz w:val="26"/>
          <w:szCs w:val="26"/>
        </w:rPr>
      </w:pPr>
      <w:r w:rsidRPr="005C75B3">
        <w:rPr>
          <w:sz w:val="26"/>
          <w:szCs w:val="26"/>
        </w:rPr>
        <w:t>Сформированные формы бюджетной (бухгалтерской) отчетности проходят проверку в ИАС «WEB-консолидация» на контрольные соотношения показател</w:t>
      </w:r>
      <w:r w:rsidR="00D31261" w:rsidRPr="005C75B3">
        <w:rPr>
          <w:sz w:val="26"/>
          <w:szCs w:val="26"/>
        </w:rPr>
        <w:t>ей</w:t>
      </w:r>
      <w:r w:rsidR="00246929" w:rsidRPr="005C75B3">
        <w:rPr>
          <w:sz w:val="26"/>
          <w:szCs w:val="26"/>
        </w:rPr>
        <w:t>,</w:t>
      </w:r>
      <w:r w:rsidR="00D31261" w:rsidRPr="005C75B3">
        <w:rPr>
          <w:sz w:val="26"/>
          <w:szCs w:val="26"/>
        </w:rPr>
        <w:t xml:space="preserve"> подписываются </w:t>
      </w:r>
      <w:r w:rsidR="00C20B21" w:rsidRPr="005C75B3">
        <w:rPr>
          <w:sz w:val="26"/>
          <w:szCs w:val="26"/>
        </w:rPr>
        <w:t xml:space="preserve">уполномоченными лицами </w:t>
      </w:r>
      <w:r w:rsidR="00D31261" w:rsidRPr="005C75B3">
        <w:rPr>
          <w:sz w:val="26"/>
          <w:szCs w:val="26"/>
        </w:rPr>
        <w:t>центра учета</w:t>
      </w:r>
      <w:r w:rsidR="00246929" w:rsidRPr="005C75B3">
        <w:rPr>
          <w:sz w:val="26"/>
          <w:szCs w:val="26"/>
        </w:rPr>
        <w:t xml:space="preserve"> электронными подписями</w:t>
      </w:r>
      <w:r w:rsidR="00D31261" w:rsidRPr="005C75B3">
        <w:rPr>
          <w:sz w:val="26"/>
          <w:szCs w:val="26"/>
        </w:rPr>
        <w:t>.</w:t>
      </w:r>
      <w:r w:rsidR="00C20B21" w:rsidRPr="005C75B3">
        <w:rPr>
          <w:sz w:val="26"/>
          <w:szCs w:val="26"/>
        </w:rPr>
        <w:t xml:space="preserve"> </w:t>
      </w:r>
      <w:r w:rsidR="00D31261" w:rsidRPr="005C75B3">
        <w:rPr>
          <w:sz w:val="26"/>
          <w:szCs w:val="26"/>
        </w:rPr>
        <w:t xml:space="preserve">Далее центр учета </w:t>
      </w:r>
      <w:r w:rsidR="001D3C0C" w:rsidRPr="005C75B3">
        <w:rPr>
          <w:sz w:val="26"/>
          <w:szCs w:val="26"/>
        </w:rPr>
        <w:t>информир</w:t>
      </w:r>
      <w:r w:rsidR="004C1769" w:rsidRPr="005C75B3">
        <w:rPr>
          <w:sz w:val="26"/>
          <w:szCs w:val="26"/>
        </w:rPr>
        <w:t>ует</w:t>
      </w:r>
      <w:r w:rsidR="001D3C0C" w:rsidRPr="005C75B3">
        <w:rPr>
          <w:sz w:val="26"/>
          <w:szCs w:val="26"/>
        </w:rPr>
        <w:t xml:space="preserve"> </w:t>
      </w:r>
      <w:r w:rsidR="00A933DD">
        <w:rPr>
          <w:sz w:val="26"/>
          <w:szCs w:val="26"/>
        </w:rPr>
        <w:t xml:space="preserve">по каналам </w:t>
      </w:r>
      <w:r w:rsidR="00793125" w:rsidRPr="005C75B3">
        <w:rPr>
          <w:sz w:val="26"/>
          <w:szCs w:val="26"/>
        </w:rPr>
        <w:t>электронной почты</w:t>
      </w:r>
      <w:r w:rsidR="00C71BD0" w:rsidRPr="005C75B3">
        <w:rPr>
          <w:sz w:val="26"/>
          <w:szCs w:val="26"/>
        </w:rPr>
        <w:t xml:space="preserve"> </w:t>
      </w:r>
      <w:r w:rsidR="00D31261" w:rsidRPr="005C75B3">
        <w:rPr>
          <w:sz w:val="26"/>
          <w:szCs w:val="26"/>
        </w:rPr>
        <w:t>ответственн</w:t>
      </w:r>
      <w:r w:rsidR="00C25CDF" w:rsidRPr="005C75B3">
        <w:rPr>
          <w:sz w:val="26"/>
          <w:szCs w:val="26"/>
        </w:rPr>
        <w:t>ое</w:t>
      </w:r>
      <w:r w:rsidR="00D31261" w:rsidRPr="005C75B3">
        <w:rPr>
          <w:sz w:val="26"/>
          <w:szCs w:val="26"/>
        </w:rPr>
        <w:t xml:space="preserve"> лиц</w:t>
      </w:r>
      <w:r w:rsidR="00C25CDF" w:rsidRPr="005C75B3">
        <w:rPr>
          <w:sz w:val="26"/>
          <w:szCs w:val="26"/>
        </w:rPr>
        <w:t>о</w:t>
      </w:r>
      <w:r w:rsidR="00D31261" w:rsidRPr="005C75B3">
        <w:rPr>
          <w:sz w:val="26"/>
          <w:szCs w:val="26"/>
        </w:rPr>
        <w:t xml:space="preserve"> </w:t>
      </w:r>
      <w:r w:rsidR="004C1769" w:rsidRPr="005C75B3">
        <w:rPr>
          <w:sz w:val="26"/>
          <w:szCs w:val="26"/>
        </w:rPr>
        <w:t>субъект</w:t>
      </w:r>
      <w:r w:rsidR="00C25CDF" w:rsidRPr="005C75B3">
        <w:rPr>
          <w:sz w:val="26"/>
          <w:szCs w:val="26"/>
        </w:rPr>
        <w:t xml:space="preserve">а </w:t>
      </w:r>
      <w:r w:rsidR="00D31261" w:rsidRPr="005C75B3">
        <w:rPr>
          <w:sz w:val="26"/>
          <w:szCs w:val="26"/>
        </w:rPr>
        <w:t xml:space="preserve">централизованного </w:t>
      </w:r>
      <w:r w:rsidR="004C1769" w:rsidRPr="005C75B3">
        <w:rPr>
          <w:sz w:val="26"/>
          <w:szCs w:val="26"/>
        </w:rPr>
        <w:t>учета</w:t>
      </w:r>
      <w:r w:rsidR="001D3C0C" w:rsidRPr="005C75B3">
        <w:rPr>
          <w:sz w:val="26"/>
          <w:szCs w:val="26"/>
        </w:rPr>
        <w:t xml:space="preserve"> о необходимости рассмотрения и подписания</w:t>
      </w:r>
      <w:r w:rsidR="00246929" w:rsidRPr="005C75B3">
        <w:rPr>
          <w:sz w:val="26"/>
          <w:szCs w:val="26"/>
        </w:rPr>
        <w:t xml:space="preserve"> </w:t>
      </w:r>
      <w:r w:rsidR="001D3C0C" w:rsidRPr="005C75B3">
        <w:rPr>
          <w:sz w:val="26"/>
          <w:szCs w:val="26"/>
        </w:rPr>
        <w:t xml:space="preserve">бюджетной </w:t>
      </w:r>
      <w:r w:rsidR="004C1769" w:rsidRPr="005C75B3">
        <w:rPr>
          <w:sz w:val="26"/>
          <w:szCs w:val="26"/>
        </w:rPr>
        <w:t>(бухгалтерской) отчетности</w:t>
      </w:r>
      <w:r w:rsidR="00246929" w:rsidRPr="005C75B3">
        <w:rPr>
          <w:sz w:val="26"/>
          <w:szCs w:val="26"/>
        </w:rPr>
        <w:t>.</w:t>
      </w:r>
    </w:p>
    <w:p w:rsidR="001D3C0C" w:rsidRPr="005C75B3" w:rsidRDefault="00155A16" w:rsidP="00172BF1">
      <w:pPr>
        <w:pStyle w:val="aa"/>
        <w:numPr>
          <w:ilvl w:val="1"/>
          <w:numId w:val="27"/>
        </w:numPr>
        <w:ind w:left="0" w:firstLine="708"/>
        <w:jc w:val="both"/>
        <w:rPr>
          <w:sz w:val="26"/>
          <w:szCs w:val="26"/>
        </w:rPr>
      </w:pPr>
      <w:r w:rsidRPr="005C75B3">
        <w:rPr>
          <w:sz w:val="26"/>
          <w:szCs w:val="26"/>
        </w:rPr>
        <w:t>С</w:t>
      </w:r>
      <w:r w:rsidR="004C1769" w:rsidRPr="005C75B3">
        <w:rPr>
          <w:sz w:val="26"/>
          <w:szCs w:val="26"/>
        </w:rPr>
        <w:t xml:space="preserve">убъект </w:t>
      </w:r>
      <w:r w:rsidR="00D31261" w:rsidRPr="005C75B3">
        <w:rPr>
          <w:sz w:val="26"/>
          <w:szCs w:val="26"/>
        </w:rPr>
        <w:t xml:space="preserve">централизованного </w:t>
      </w:r>
      <w:r w:rsidR="004C1769" w:rsidRPr="005C75B3">
        <w:rPr>
          <w:sz w:val="26"/>
          <w:szCs w:val="26"/>
        </w:rPr>
        <w:t>учета</w:t>
      </w:r>
      <w:r w:rsidR="001D3C0C" w:rsidRPr="005C75B3">
        <w:rPr>
          <w:sz w:val="26"/>
          <w:szCs w:val="26"/>
        </w:rPr>
        <w:t xml:space="preserve"> </w:t>
      </w:r>
      <w:r w:rsidRPr="005C75B3">
        <w:rPr>
          <w:sz w:val="26"/>
          <w:szCs w:val="26"/>
        </w:rPr>
        <w:t xml:space="preserve">при возникновении </w:t>
      </w:r>
      <w:r w:rsidR="001D3C0C" w:rsidRPr="005C75B3">
        <w:rPr>
          <w:sz w:val="26"/>
          <w:szCs w:val="26"/>
        </w:rPr>
        <w:t xml:space="preserve">замечаний к </w:t>
      </w:r>
      <w:r w:rsidR="008B5974" w:rsidRPr="005C75B3">
        <w:rPr>
          <w:sz w:val="26"/>
          <w:szCs w:val="26"/>
        </w:rPr>
        <w:t xml:space="preserve">сформированной бюджетной (бухгалтерской) </w:t>
      </w:r>
      <w:r w:rsidRPr="005C75B3">
        <w:rPr>
          <w:sz w:val="26"/>
          <w:szCs w:val="26"/>
        </w:rPr>
        <w:t>отчетности</w:t>
      </w:r>
      <w:r w:rsidR="001D3C0C" w:rsidRPr="005C75B3">
        <w:rPr>
          <w:sz w:val="26"/>
          <w:szCs w:val="26"/>
        </w:rPr>
        <w:t xml:space="preserve"> </w:t>
      </w:r>
      <w:r w:rsidRPr="005C75B3">
        <w:rPr>
          <w:sz w:val="26"/>
          <w:szCs w:val="26"/>
        </w:rPr>
        <w:t>направляет</w:t>
      </w:r>
      <w:r w:rsidR="001417BE" w:rsidRPr="005C75B3">
        <w:rPr>
          <w:sz w:val="26"/>
          <w:szCs w:val="26"/>
        </w:rPr>
        <w:t xml:space="preserve"> </w:t>
      </w:r>
      <w:r w:rsidR="00A933DD">
        <w:rPr>
          <w:sz w:val="26"/>
          <w:szCs w:val="26"/>
        </w:rPr>
        <w:t xml:space="preserve">главному бухгалтеру (уполномоченному лицу) </w:t>
      </w:r>
      <w:r w:rsidRPr="005C75B3">
        <w:rPr>
          <w:sz w:val="26"/>
          <w:szCs w:val="26"/>
        </w:rPr>
        <w:t>центр</w:t>
      </w:r>
      <w:r w:rsidR="00A933DD">
        <w:rPr>
          <w:sz w:val="26"/>
          <w:szCs w:val="26"/>
        </w:rPr>
        <w:t>а</w:t>
      </w:r>
      <w:r w:rsidRPr="005C75B3">
        <w:rPr>
          <w:sz w:val="26"/>
          <w:szCs w:val="26"/>
        </w:rPr>
        <w:t xml:space="preserve"> учета </w:t>
      </w:r>
      <w:r w:rsidR="00A933DD">
        <w:rPr>
          <w:sz w:val="26"/>
          <w:szCs w:val="26"/>
        </w:rPr>
        <w:t>по</w:t>
      </w:r>
      <w:r w:rsidRPr="005C75B3">
        <w:rPr>
          <w:sz w:val="26"/>
          <w:szCs w:val="26"/>
        </w:rPr>
        <w:t xml:space="preserve"> электронной почт</w:t>
      </w:r>
      <w:r w:rsidR="00A933DD">
        <w:rPr>
          <w:sz w:val="26"/>
          <w:szCs w:val="26"/>
        </w:rPr>
        <w:t>е</w:t>
      </w:r>
      <w:r w:rsidRPr="005C75B3">
        <w:rPr>
          <w:sz w:val="26"/>
          <w:szCs w:val="26"/>
        </w:rPr>
        <w:t xml:space="preserve"> </w:t>
      </w:r>
      <w:r w:rsidR="001417BE" w:rsidRPr="005C75B3">
        <w:rPr>
          <w:sz w:val="26"/>
          <w:szCs w:val="26"/>
        </w:rPr>
        <w:t xml:space="preserve">в течение одного рабочего дня, со дня установления замечаний, но не позднее срока сдачи бюджетной (бухгалтерской) отчетности, </w:t>
      </w:r>
      <w:r w:rsidRPr="005C75B3">
        <w:rPr>
          <w:sz w:val="26"/>
          <w:szCs w:val="26"/>
        </w:rPr>
        <w:t xml:space="preserve">обращение с перечнем </w:t>
      </w:r>
      <w:r w:rsidR="001D3C0C" w:rsidRPr="005C75B3">
        <w:rPr>
          <w:sz w:val="26"/>
          <w:szCs w:val="26"/>
        </w:rPr>
        <w:t>мотивированных замечаний.</w:t>
      </w:r>
    </w:p>
    <w:p w:rsidR="001D3C0C" w:rsidRPr="005C75B3" w:rsidRDefault="004C1769" w:rsidP="001D3C0C">
      <w:pPr>
        <w:ind w:firstLine="720"/>
        <w:contextualSpacing/>
        <w:jc w:val="both"/>
        <w:rPr>
          <w:sz w:val="26"/>
          <w:szCs w:val="26"/>
        </w:rPr>
      </w:pPr>
      <w:r w:rsidRPr="005C75B3">
        <w:rPr>
          <w:sz w:val="26"/>
          <w:szCs w:val="26"/>
        </w:rPr>
        <w:t>В случае</w:t>
      </w:r>
      <w:r w:rsidR="00155A16" w:rsidRPr="005C75B3">
        <w:rPr>
          <w:sz w:val="26"/>
          <w:szCs w:val="26"/>
        </w:rPr>
        <w:t>,</w:t>
      </w:r>
      <w:r w:rsidRPr="005C75B3">
        <w:rPr>
          <w:sz w:val="26"/>
          <w:szCs w:val="26"/>
        </w:rPr>
        <w:t xml:space="preserve"> е</w:t>
      </w:r>
      <w:r w:rsidR="001D3C0C" w:rsidRPr="005C75B3">
        <w:rPr>
          <w:sz w:val="26"/>
          <w:szCs w:val="26"/>
        </w:rPr>
        <w:t xml:space="preserve">сли </w:t>
      </w:r>
      <w:r w:rsidR="00155A16" w:rsidRPr="005C75B3">
        <w:rPr>
          <w:sz w:val="26"/>
          <w:szCs w:val="26"/>
        </w:rPr>
        <w:t>центр учета</w:t>
      </w:r>
      <w:r w:rsidR="001D3C0C" w:rsidRPr="005C75B3">
        <w:rPr>
          <w:sz w:val="26"/>
          <w:szCs w:val="26"/>
        </w:rPr>
        <w:t xml:space="preserve"> в установленные сроки подготовки </w:t>
      </w:r>
      <w:r w:rsidR="008B5974" w:rsidRPr="005C75B3">
        <w:rPr>
          <w:sz w:val="26"/>
          <w:szCs w:val="26"/>
        </w:rPr>
        <w:t xml:space="preserve">бюджетной (бухгалтерской) отчетности </w:t>
      </w:r>
      <w:r w:rsidR="001D3C0C" w:rsidRPr="005C75B3">
        <w:rPr>
          <w:sz w:val="26"/>
          <w:szCs w:val="26"/>
        </w:rPr>
        <w:t xml:space="preserve">не имеет возможности учесть и устранить </w:t>
      </w:r>
      <w:r w:rsidR="001417BE" w:rsidRPr="005C75B3">
        <w:rPr>
          <w:sz w:val="26"/>
          <w:szCs w:val="26"/>
        </w:rPr>
        <w:t xml:space="preserve">представленные </w:t>
      </w:r>
      <w:r w:rsidR="001D3C0C" w:rsidRPr="005C75B3">
        <w:rPr>
          <w:sz w:val="26"/>
          <w:szCs w:val="26"/>
        </w:rPr>
        <w:t>замечания</w:t>
      </w:r>
      <w:r w:rsidR="008B5974" w:rsidRPr="005C75B3">
        <w:rPr>
          <w:sz w:val="26"/>
          <w:szCs w:val="26"/>
        </w:rPr>
        <w:t xml:space="preserve"> субъект</w:t>
      </w:r>
      <w:r w:rsidR="00155A16" w:rsidRPr="005C75B3">
        <w:rPr>
          <w:sz w:val="26"/>
          <w:szCs w:val="26"/>
        </w:rPr>
        <w:t>а централизованного</w:t>
      </w:r>
      <w:r w:rsidR="008B5974" w:rsidRPr="005C75B3">
        <w:rPr>
          <w:sz w:val="26"/>
          <w:szCs w:val="26"/>
        </w:rPr>
        <w:t xml:space="preserve"> учета</w:t>
      </w:r>
      <w:r w:rsidR="001D3C0C" w:rsidRPr="005C75B3">
        <w:rPr>
          <w:sz w:val="26"/>
          <w:szCs w:val="26"/>
        </w:rPr>
        <w:t xml:space="preserve">, </w:t>
      </w:r>
      <w:r w:rsidR="00A41328" w:rsidRPr="005C75B3">
        <w:rPr>
          <w:sz w:val="26"/>
          <w:szCs w:val="26"/>
        </w:rPr>
        <w:t xml:space="preserve">то </w:t>
      </w:r>
      <w:r w:rsidR="001417BE" w:rsidRPr="005C75B3">
        <w:rPr>
          <w:sz w:val="26"/>
          <w:szCs w:val="26"/>
        </w:rPr>
        <w:t xml:space="preserve">в течение одного рабочего дня, но не позднее срока сдачи бюджетной (бухгалтерской) отчетности, </w:t>
      </w:r>
      <w:r w:rsidR="00155A16" w:rsidRPr="005C75B3">
        <w:rPr>
          <w:sz w:val="26"/>
          <w:szCs w:val="26"/>
        </w:rPr>
        <w:t>центр учета</w:t>
      </w:r>
      <w:r w:rsidR="00A41328" w:rsidRPr="005C75B3">
        <w:rPr>
          <w:sz w:val="26"/>
          <w:szCs w:val="26"/>
        </w:rPr>
        <w:t xml:space="preserve"> </w:t>
      </w:r>
      <w:r w:rsidR="001D3C0C" w:rsidRPr="005C75B3">
        <w:rPr>
          <w:sz w:val="26"/>
          <w:szCs w:val="26"/>
        </w:rPr>
        <w:t xml:space="preserve">обоснованно информирует об этом </w:t>
      </w:r>
      <w:r w:rsidRPr="005C75B3">
        <w:rPr>
          <w:sz w:val="26"/>
          <w:szCs w:val="26"/>
        </w:rPr>
        <w:t xml:space="preserve">субъект </w:t>
      </w:r>
      <w:r w:rsidR="00155A16" w:rsidRPr="005C75B3">
        <w:rPr>
          <w:sz w:val="26"/>
          <w:szCs w:val="26"/>
        </w:rPr>
        <w:t>централизованного учета</w:t>
      </w:r>
      <w:r w:rsidR="001D3C0C" w:rsidRPr="005C75B3">
        <w:rPr>
          <w:sz w:val="26"/>
          <w:szCs w:val="26"/>
        </w:rPr>
        <w:t xml:space="preserve">. По таким замечаниям </w:t>
      </w:r>
      <w:r w:rsidR="00155A16" w:rsidRPr="005C75B3">
        <w:rPr>
          <w:sz w:val="26"/>
          <w:szCs w:val="26"/>
        </w:rPr>
        <w:t>центр учета</w:t>
      </w:r>
      <w:r w:rsidR="001D3C0C" w:rsidRPr="005C75B3">
        <w:rPr>
          <w:sz w:val="26"/>
          <w:szCs w:val="26"/>
        </w:rPr>
        <w:t xml:space="preserve"> </w:t>
      </w:r>
      <w:r w:rsidRPr="005C75B3">
        <w:rPr>
          <w:sz w:val="26"/>
          <w:szCs w:val="26"/>
        </w:rPr>
        <w:t>готовит</w:t>
      </w:r>
      <w:r w:rsidR="001D3C0C" w:rsidRPr="005C75B3">
        <w:rPr>
          <w:sz w:val="26"/>
          <w:szCs w:val="26"/>
        </w:rPr>
        <w:t xml:space="preserve"> уточненную бюджетную </w:t>
      </w:r>
      <w:r w:rsidRPr="005C75B3">
        <w:rPr>
          <w:sz w:val="26"/>
          <w:szCs w:val="26"/>
        </w:rPr>
        <w:t xml:space="preserve">(бухгалтерскую) </w:t>
      </w:r>
      <w:r w:rsidR="001D3C0C" w:rsidRPr="005C75B3">
        <w:rPr>
          <w:sz w:val="26"/>
          <w:szCs w:val="26"/>
        </w:rPr>
        <w:t xml:space="preserve">отчетность </w:t>
      </w:r>
      <w:r w:rsidR="005B7E90" w:rsidRPr="005C75B3">
        <w:rPr>
          <w:sz w:val="26"/>
          <w:szCs w:val="26"/>
        </w:rPr>
        <w:t>в сроки,</w:t>
      </w:r>
      <w:r w:rsidR="001D3C0C" w:rsidRPr="005C75B3">
        <w:rPr>
          <w:sz w:val="26"/>
          <w:szCs w:val="26"/>
        </w:rPr>
        <w:t xml:space="preserve"> согласованные с </w:t>
      </w:r>
      <w:r w:rsidR="005B7E90" w:rsidRPr="005C75B3">
        <w:rPr>
          <w:sz w:val="26"/>
          <w:szCs w:val="26"/>
        </w:rPr>
        <w:t>финансовым управлением мэрии города</w:t>
      </w:r>
    </w:p>
    <w:p w:rsidR="00172BF1" w:rsidRPr="005C75B3" w:rsidRDefault="001D3C0C" w:rsidP="00172BF1">
      <w:pPr>
        <w:pStyle w:val="aa"/>
        <w:numPr>
          <w:ilvl w:val="1"/>
          <w:numId w:val="27"/>
        </w:numPr>
        <w:ind w:left="0" w:firstLine="708"/>
        <w:jc w:val="both"/>
        <w:rPr>
          <w:sz w:val="26"/>
          <w:szCs w:val="26"/>
        </w:rPr>
      </w:pPr>
      <w:r w:rsidRPr="005C75B3">
        <w:rPr>
          <w:sz w:val="26"/>
          <w:szCs w:val="26"/>
        </w:rPr>
        <w:t xml:space="preserve">Согласованная </w:t>
      </w:r>
      <w:r w:rsidR="00937FB8" w:rsidRPr="005C75B3">
        <w:rPr>
          <w:sz w:val="26"/>
          <w:szCs w:val="26"/>
        </w:rPr>
        <w:t xml:space="preserve">и подписанная электронными подписями </w:t>
      </w:r>
      <w:r w:rsidRPr="005C75B3">
        <w:rPr>
          <w:sz w:val="26"/>
          <w:szCs w:val="26"/>
        </w:rPr>
        <w:t xml:space="preserve">бюджетная </w:t>
      </w:r>
      <w:r w:rsidR="004C1769" w:rsidRPr="005C75B3">
        <w:rPr>
          <w:sz w:val="26"/>
          <w:szCs w:val="26"/>
        </w:rPr>
        <w:t xml:space="preserve">(бухгалтерская) </w:t>
      </w:r>
      <w:r w:rsidRPr="005C75B3">
        <w:rPr>
          <w:sz w:val="26"/>
          <w:szCs w:val="26"/>
        </w:rPr>
        <w:t xml:space="preserve">отчетность </w:t>
      </w:r>
      <w:r w:rsidR="008B5974" w:rsidRPr="005C75B3">
        <w:rPr>
          <w:sz w:val="26"/>
          <w:szCs w:val="26"/>
        </w:rPr>
        <w:t>субъект</w:t>
      </w:r>
      <w:r w:rsidR="005B7E90" w:rsidRPr="005C75B3">
        <w:rPr>
          <w:sz w:val="26"/>
          <w:szCs w:val="26"/>
        </w:rPr>
        <w:t>ов</w:t>
      </w:r>
      <w:r w:rsidR="00172BF1" w:rsidRPr="005C75B3">
        <w:rPr>
          <w:sz w:val="26"/>
          <w:szCs w:val="26"/>
        </w:rPr>
        <w:t xml:space="preserve"> централизованного</w:t>
      </w:r>
      <w:r w:rsidR="008B5974" w:rsidRPr="005C75B3">
        <w:rPr>
          <w:sz w:val="26"/>
          <w:szCs w:val="26"/>
        </w:rPr>
        <w:t xml:space="preserve"> учета </w:t>
      </w:r>
      <w:r w:rsidR="00172BF1" w:rsidRPr="005C75B3">
        <w:rPr>
          <w:sz w:val="26"/>
          <w:szCs w:val="26"/>
        </w:rPr>
        <w:t>консолидируется центром учета в ИАС «WEB-консолидация» в части числовых показателей и направляется главн</w:t>
      </w:r>
      <w:r w:rsidR="005B7E90" w:rsidRPr="005C75B3">
        <w:rPr>
          <w:sz w:val="26"/>
          <w:szCs w:val="26"/>
        </w:rPr>
        <w:t xml:space="preserve">ым </w:t>
      </w:r>
      <w:r w:rsidR="00172BF1" w:rsidRPr="005C75B3">
        <w:rPr>
          <w:sz w:val="26"/>
          <w:szCs w:val="26"/>
        </w:rPr>
        <w:t>распорядител</w:t>
      </w:r>
      <w:r w:rsidR="005B7E90" w:rsidRPr="005C75B3">
        <w:rPr>
          <w:sz w:val="26"/>
          <w:szCs w:val="26"/>
        </w:rPr>
        <w:t>ям</w:t>
      </w:r>
      <w:r w:rsidR="00172BF1" w:rsidRPr="005C75B3">
        <w:rPr>
          <w:sz w:val="26"/>
          <w:szCs w:val="26"/>
        </w:rPr>
        <w:t xml:space="preserve"> бюджетных средств</w:t>
      </w:r>
      <w:r w:rsidR="005B7E90" w:rsidRPr="005C75B3">
        <w:rPr>
          <w:sz w:val="26"/>
          <w:szCs w:val="26"/>
        </w:rPr>
        <w:t xml:space="preserve"> (учредителям)</w:t>
      </w:r>
      <w:r w:rsidR="00172BF1" w:rsidRPr="005C75B3">
        <w:rPr>
          <w:sz w:val="26"/>
          <w:szCs w:val="26"/>
        </w:rPr>
        <w:t xml:space="preserve"> для до заполнения в части аналитических данных и подписани</w:t>
      </w:r>
      <w:r w:rsidR="005B7E90" w:rsidRPr="005C75B3">
        <w:rPr>
          <w:sz w:val="26"/>
          <w:szCs w:val="26"/>
        </w:rPr>
        <w:t>я</w:t>
      </w:r>
      <w:r w:rsidR="00172BF1" w:rsidRPr="005C75B3">
        <w:rPr>
          <w:sz w:val="26"/>
          <w:szCs w:val="26"/>
        </w:rPr>
        <w:t xml:space="preserve"> в сроки, установленные </w:t>
      </w:r>
      <w:r w:rsidR="00495F28">
        <w:rPr>
          <w:sz w:val="26"/>
          <w:szCs w:val="26"/>
        </w:rPr>
        <w:t>Г</w:t>
      </w:r>
      <w:r w:rsidR="00172BF1" w:rsidRPr="005C75B3">
        <w:rPr>
          <w:sz w:val="26"/>
          <w:szCs w:val="26"/>
        </w:rPr>
        <w:t>рафиком документооборота.</w:t>
      </w:r>
    </w:p>
    <w:p w:rsidR="001D3C0C" w:rsidRPr="005C75B3" w:rsidRDefault="00A41328" w:rsidP="00172BF1">
      <w:pPr>
        <w:pStyle w:val="aa"/>
        <w:numPr>
          <w:ilvl w:val="1"/>
          <w:numId w:val="27"/>
        </w:numPr>
        <w:ind w:left="0" w:firstLine="708"/>
        <w:jc w:val="both"/>
        <w:rPr>
          <w:sz w:val="26"/>
          <w:szCs w:val="26"/>
        </w:rPr>
      </w:pPr>
      <w:r w:rsidRPr="005C75B3">
        <w:rPr>
          <w:sz w:val="26"/>
          <w:szCs w:val="26"/>
        </w:rPr>
        <w:t>В случае</w:t>
      </w:r>
      <w:r w:rsidR="00172BF1" w:rsidRPr="005C75B3">
        <w:rPr>
          <w:sz w:val="26"/>
          <w:szCs w:val="26"/>
        </w:rPr>
        <w:t>,</w:t>
      </w:r>
      <w:r w:rsidR="001D3C0C" w:rsidRPr="005C75B3">
        <w:rPr>
          <w:sz w:val="26"/>
          <w:szCs w:val="26"/>
        </w:rPr>
        <w:t xml:space="preserve"> если в период между датой подписания бюджетной </w:t>
      </w:r>
      <w:r w:rsidR="00F31350" w:rsidRPr="005C75B3">
        <w:rPr>
          <w:sz w:val="26"/>
          <w:szCs w:val="26"/>
        </w:rPr>
        <w:t xml:space="preserve">(бухгалтерской) </w:t>
      </w:r>
      <w:r w:rsidR="001D3C0C" w:rsidRPr="005C75B3">
        <w:rPr>
          <w:sz w:val="26"/>
          <w:szCs w:val="26"/>
        </w:rPr>
        <w:t>отчетности и датой ее утверждения в установленно</w:t>
      </w:r>
      <w:r w:rsidR="00172BF1" w:rsidRPr="005C75B3">
        <w:rPr>
          <w:sz w:val="26"/>
          <w:szCs w:val="26"/>
        </w:rPr>
        <w:t>м</w:t>
      </w:r>
      <w:r w:rsidR="001D3C0C" w:rsidRPr="005C75B3">
        <w:rPr>
          <w:sz w:val="26"/>
          <w:szCs w:val="26"/>
        </w:rPr>
        <w:t xml:space="preserve"> порядке у </w:t>
      </w:r>
      <w:r w:rsidR="00F31350" w:rsidRPr="005C75B3">
        <w:rPr>
          <w:sz w:val="26"/>
          <w:szCs w:val="26"/>
        </w:rPr>
        <w:t xml:space="preserve">субъекта </w:t>
      </w:r>
      <w:r w:rsidR="00172BF1" w:rsidRPr="005C75B3">
        <w:rPr>
          <w:sz w:val="26"/>
          <w:szCs w:val="26"/>
        </w:rPr>
        <w:t xml:space="preserve">централизованного </w:t>
      </w:r>
      <w:r w:rsidR="00F31350" w:rsidRPr="005C75B3">
        <w:rPr>
          <w:sz w:val="26"/>
          <w:szCs w:val="26"/>
        </w:rPr>
        <w:t>учета</w:t>
      </w:r>
      <w:r w:rsidR="001D3C0C" w:rsidRPr="005C75B3">
        <w:rPr>
          <w:sz w:val="26"/>
          <w:szCs w:val="26"/>
        </w:rPr>
        <w:t xml:space="preserve"> появляется новая информация о событиях</w:t>
      </w:r>
      <w:r w:rsidR="00F31350" w:rsidRPr="005C75B3">
        <w:rPr>
          <w:sz w:val="26"/>
          <w:szCs w:val="26"/>
        </w:rPr>
        <w:t>,</w:t>
      </w:r>
      <w:r w:rsidR="001D3C0C" w:rsidRPr="005C75B3">
        <w:rPr>
          <w:sz w:val="26"/>
          <w:szCs w:val="26"/>
        </w:rPr>
        <w:t xml:space="preserve"> которые могут оказать существенное влияние на финансовое состояние, движение денежных средств и результаты деятельности </w:t>
      </w:r>
      <w:r w:rsidR="00F31350" w:rsidRPr="005C75B3">
        <w:rPr>
          <w:sz w:val="26"/>
          <w:szCs w:val="26"/>
        </w:rPr>
        <w:t>субъекта</w:t>
      </w:r>
      <w:r w:rsidR="00BA3D1A" w:rsidRPr="005C75B3">
        <w:rPr>
          <w:sz w:val="26"/>
          <w:szCs w:val="26"/>
        </w:rPr>
        <w:t xml:space="preserve"> централизованного </w:t>
      </w:r>
      <w:r w:rsidR="00F31350" w:rsidRPr="005C75B3">
        <w:rPr>
          <w:sz w:val="26"/>
          <w:szCs w:val="26"/>
        </w:rPr>
        <w:t xml:space="preserve">учета, </w:t>
      </w:r>
      <w:r w:rsidR="00E751FE" w:rsidRPr="005C75B3">
        <w:rPr>
          <w:sz w:val="26"/>
          <w:szCs w:val="26"/>
        </w:rPr>
        <w:t xml:space="preserve">он </w:t>
      </w:r>
      <w:r w:rsidR="00F31350" w:rsidRPr="005C75B3">
        <w:rPr>
          <w:sz w:val="26"/>
          <w:szCs w:val="26"/>
        </w:rPr>
        <w:t xml:space="preserve">незамедлительно представляет в </w:t>
      </w:r>
      <w:r w:rsidR="00BA3D1A" w:rsidRPr="005C75B3">
        <w:rPr>
          <w:sz w:val="26"/>
          <w:szCs w:val="26"/>
        </w:rPr>
        <w:t>центр учета</w:t>
      </w:r>
      <w:r w:rsidR="001D3C0C" w:rsidRPr="005C75B3">
        <w:rPr>
          <w:sz w:val="26"/>
          <w:szCs w:val="26"/>
        </w:rPr>
        <w:t xml:space="preserve"> в письменной форме информацию о данных событиях</w:t>
      </w:r>
      <w:r w:rsidR="00F31350" w:rsidRPr="005C75B3">
        <w:rPr>
          <w:sz w:val="26"/>
          <w:szCs w:val="26"/>
        </w:rPr>
        <w:t>.</w:t>
      </w:r>
      <w:r w:rsidR="001D3C0C" w:rsidRPr="005C75B3">
        <w:rPr>
          <w:sz w:val="26"/>
          <w:szCs w:val="26"/>
        </w:rPr>
        <w:t xml:space="preserve"> </w:t>
      </w:r>
    </w:p>
    <w:p w:rsidR="001D3C0C" w:rsidRPr="005C75B3" w:rsidRDefault="001D3C0C" w:rsidP="000C7DF8">
      <w:pPr>
        <w:contextualSpacing/>
        <w:rPr>
          <w:sz w:val="26"/>
          <w:szCs w:val="26"/>
        </w:rPr>
      </w:pPr>
    </w:p>
    <w:p w:rsidR="00040FEC" w:rsidRPr="005C75B3" w:rsidRDefault="001D3C0C" w:rsidP="00040FEC">
      <w:pPr>
        <w:numPr>
          <w:ilvl w:val="0"/>
          <w:numId w:val="27"/>
        </w:numPr>
        <w:contextualSpacing/>
        <w:jc w:val="center"/>
        <w:rPr>
          <w:sz w:val="26"/>
          <w:szCs w:val="26"/>
        </w:rPr>
      </w:pPr>
      <w:r w:rsidRPr="005C75B3">
        <w:rPr>
          <w:sz w:val="26"/>
          <w:szCs w:val="26"/>
        </w:rPr>
        <w:t xml:space="preserve">Порядок взаимодействия </w:t>
      </w:r>
      <w:r w:rsidR="00040FEC" w:rsidRPr="005C75B3">
        <w:rPr>
          <w:sz w:val="26"/>
          <w:szCs w:val="26"/>
        </w:rPr>
        <w:t xml:space="preserve">участников документооборота </w:t>
      </w:r>
    </w:p>
    <w:p w:rsidR="00495F28" w:rsidRDefault="001D3C0C" w:rsidP="00040FEC">
      <w:pPr>
        <w:contextualSpacing/>
        <w:jc w:val="center"/>
        <w:rPr>
          <w:sz w:val="26"/>
          <w:szCs w:val="26"/>
        </w:rPr>
      </w:pPr>
      <w:r w:rsidRPr="005C75B3">
        <w:rPr>
          <w:sz w:val="26"/>
          <w:szCs w:val="26"/>
        </w:rPr>
        <w:t xml:space="preserve">при </w:t>
      </w:r>
      <w:r w:rsidR="0005514C" w:rsidRPr="005C75B3">
        <w:rPr>
          <w:sz w:val="26"/>
          <w:szCs w:val="26"/>
        </w:rPr>
        <w:t>составлении и представлении</w:t>
      </w:r>
      <w:r w:rsidR="00040FEC" w:rsidRPr="005C75B3">
        <w:rPr>
          <w:sz w:val="26"/>
          <w:szCs w:val="26"/>
        </w:rPr>
        <w:t xml:space="preserve"> </w:t>
      </w:r>
      <w:r w:rsidR="00E00725" w:rsidRPr="005C75B3">
        <w:rPr>
          <w:sz w:val="26"/>
          <w:szCs w:val="26"/>
        </w:rPr>
        <w:t xml:space="preserve">иной обязательной отчетности, </w:t>
      </w:r>
    </w:p>
    <w:p w:rsidR="001D3C0C" w:rsidRPr="005C75B3" w:rsidRDefault="00E00725" w:rsidP="00040FEC">
      <w:pPr>
        <w:contextualSpacing/>
        <w:jc w:val="center"/>
        <w:rPr>
          <w:sz w:val="26"/>
          <w:szCs w:val="26"/>
        </w:rPr>
      </w:pPr>
      <w:r w:rsidRPr="005C75B3">
        <w:rPr>
          <w:sz w:val="26"/>
          <w:szCs w:val="26"/>
        </w:rPr>
        <w:t>формируемой по данным бухгалтерского учета</w:t>
      </w:r>
    </w:p>
    <w:p w:rsidR="001D3C0C" w:rsidRPr="005C75B3" w:rsidRDefault="001D3C0C" w:rsidP="001D3C0C">
      <w:pPr>
        <w:contextualSpacing/>
        <w:rPr>
          <w:sz w:val="26"/>
          <w:szCs w:val="26"/>
        </w:rPr>
      </w:pPr>
    </w:p>
    <w:p w:rsidR="001D3C0C" w:rsidRPr="005C75B3" w:rsidRDefault="001D3C0C" w:rsidP="00424CE8">
      <w:pPr>
        <w:numPr>
          <w:ilvl w:val="1"/>
          <w:numId w:val="27"/>
        </w:numPr>
        <w:ind w:left="0" w:firstLine="708"/>
        <w:contextualSpacing/>
        <w:jc w:val="both"/>
        <w:rPr>
          <w:sz w:val="26"/>
          <w:szCs w:val="26"/>
        </w:rPr>
      </w:pPr>
      <w:r w:rsidRPr="005C75B3">
        <w:rPr>
          <w:sz w:val="26"/>
          <w:szCs w:val="26"/>
        </w:rPr>
        <w:t xml:space="preserve">Отчетность </w:t>
      </w:r>
      <w:r w:rsidR="000C7DF8" w:rsidRPr="005C75B3">
        <w:rPr>
          <w:sz w:val="26"/>
          <w:szCs w:val="26"/>
        </w:rPr>
        <w:t xml:space="preserve">субъекта </w:t>
      </w:r>
      <w:r w:rsidR="00BA3D1A" w:rsidRPr="005C75B3">
        <w:rPr>
          <w:sz w:val="26"/>
          <w:szCs w:val="26"/>
        </w:rPr>
        <w:t xml:space="preserve">централизованного </w:t>
      </w:r>
      <w:r w:rsidR="000C7DF8" w:rsidRPr="005C75B3">
        <w:rPr>
          <w:sz w:val="26"/>
          <w:szCs w:val="26"/>
        </w:rPr>
        <w:t>учета</w:t>
      </w:r>
      <w:r w:rsidRPr="005C75B3">
        <w:rPr>
          <w:sz w:val="26"/>
          <w:szCs w:val="26"/>
        </w:rPr>
        <w:t xml:space="preserve">, предоставляемая в налоговые органы и государственные внебюджетные фонды по месту учета в качестве налогоплательщика (страхователя), подписывается </w:t>
      </w:r>
      <w:r w:rsidR="00937FB8" w:rsidRPr="005C75B3">
        <w:rPr>
          <w:sz w:val="26"/>
          <w:szCs w:val="26"/>
        </w:rPr>
        <w:t xml:space="preserve">электронной подписью </w:t>
      </w:r>
      <w:r w:rsidRPr="005C75B3">
        <w:rPr>
          <w:sz w:val="26"/>
          <w:szCs w:val="26"/>
        </w:rPr>
        <w:t xml:space="preserve">руководителем </w:t>
      </w:r>
      <w:r w:rsidR="000C7DF8" w:rsidRPr="005C75B3">
        <w:rPr>
          <w:sz w:val="26"/>
          <w:szCs w:val="26"/>
        </w:rPr>
        <w:t xml:space="preserve">субъекта </w:t>
      </w:r>
      <w:r w:rsidR="00BA3D1A" w:rsidRPr="005C75B3">
        <w:rPr>
          <w:sz w:val="26"/>
          <w:szCs w:val="26"/>
        </w:rPr>
        <w:t xml:space="preserve">централизованного </w:t>
      </w:r>
      <w:r w:rsidR="000C7DF8" w:rsidRPr="005C75B3">
        <w:rPr>
          <w:sz w:val="26"/>
          <w:szCs w:val="26"/>
        </w:rPr>
        <w:t>учета</w:t>
      </w:r>
      <w:r w:rsidRPr="005C75B3">
        <w:rPr>
          <w:sz w:val="26"/>
          <w:szCs w:val="26"/>
        </w:rPr>
        <w:t xml:space="preserve"> или уполномоченным </w:t>
      </w:r>
      <w:r w:rsidR="000C7DF8" w:rsidRPr="005C75B3">
        <w:rPr>
          <w:sz w:val="26"/>
          <w:szCs w:val="26"/>
        </w:rPr>
        <w:t>им</w:t>
      </w:r>
      <w:r w:rsidR="00937FB8" w:rsidRPr="005C75B3">
        <w:rPr>
          <w:sz w:val="26"/>
          <w:szCs w:val="26"/>
        </w:rPr>
        <w:t xml:space="preserve"> на то </w:t>
      </w:r>
      <w:r w:rsidRPr="005C75B3">
        <w:rPr>
          <w:sz w:val="26"/>
          <w:szCs w:val="26"/>
        </w:rPr>
        <w:t>лицом.</w:t>
      </w:r>
    </w:p>
    <w:p w:rsidR="001D3C0C" w:rsidRPr="005C75B3" w:rsidRDefault="008E4474" w:rsidP="00424CE8">
      <w:pPr>
        <w:numPr>
          <w:ilvl w:val="1"/>
          <w:numId w:val="27"/>
        </w:numPr>
        <w:ind w:left="0" w:firstLine="708"/>
        <w:contextualSpacing/>
        <w:jc w:val="both"/>
        <w:rPr>
          <w:sz w:val="26"/>
          <w:szCs w:val="26"/>
        </w:rPr>
      </w:pPr>
      <w:r w:rsidRPr="005C75B3">
        <w:rPr>
          <w:sz w:val="26"/>
          <w:szCs w:val="26"/>
        </w:rPr>
        <w:t>Ответственный с</w:t>
      </w:r>
      <w:r w:rsidR="001D3C0C" w:rsidRPr="005C75B3">
        <w:rPr>
          <w:sz w:val="26"/>
          <w:szCs w:val="26"/>
        </w:rPr>
        <w:t xml:space="preserve">отрудник </w:t>
      </w:r>
      <w:r w:rsidR="00BA3D1A" w:rsidRPr="005C75B3">
        <w:rPr>
          <w:sz w:val="26"/>
          <w:szCs w:val="26"/>
        </w:rPr>
        <w:t>центра учета</w:t>
      </w:r>
      <w:r w:rsidR="001D3C0C" w:rsidRPr="005C75B3">
        <w:rPr>
          <w:sz w:val="26"/>
          <w:szCs w:val="26"/>
        </w:rPr>
        <w:t xml:space="preserve"> обеспечивает </w:t>
      </w:r>
      <w:r w:rsidRPr="005C75B3">
        <w:rPr>
          <w:sz w:val="26"/>
          <w:szCs w:val="26"/>
        </w:rPr>
        <w:t xml:space="preserve">передачу налоговой отчетности, отчетности в государственные внебюджетные фонды </w:t>
      </w:r>
      <w:r w:rsidR="001D3C0C" w:rsidRPr="005C75B3">
        <w:rPr>
          <w:sz w:val="26"/>
          <w:szCs w:val="26"/>
        </w:rPr>
        <w:t xml:space="preserve">в электронном виде в сроки и в порядке, установленные </w:t>
      </w:r>
      <w:r w:rsidR="00937FB8" w:rsidRPr="005C75B3">
        <w:rPr>
          <w:sz w:val="26"/>
          <w:szCs w:val="26"/>
        </w:rPr>
        <w:t>действующим законодательством</w:t>
      </w:r>
      <w:r w:rsidR="001D3C0C" w:rsidRPr="005C75B3">
        <w:rPr>
          <w:sz w:val="26"/>
          <w:szCs w:val="26"/>
        </w:rPr>
        <w:t xml:space="preserve"> Российской Федерации.</w:t>
      </w:r>
    </w:p>
    <w:p w:rsidR="001D3C0C" w:rsidRPr="005C75B3" w:rsidRDefault="001D3C0C" w:rsidP="001D3C0C">
      <w:pPr>
        <w:ind w:firstLine="709"/>
        <w:contextualSpacing/>
        <w:jc w:val="both"/>
        <w:rPr>
          <w:sz w:val="26"/>
          <w:szCs w:val="26"/>
        </w:rPr>
      </w:pPr>
      <w:r w:rsidRPr="005C75B3">
        <w:rPr>
          <w:sz w:val="26"/>
          <w:szCs w:val="26"/>
        </w:rPr>
        <w:t xml:space="preserve">При поступлении претензий </w:t>
      </w:r>
      <w:r w:rsidR="000C7DF8" w:rsidRPr="005C75B3">
        <w:rPr>
          <w:sz w:val="26"/>
          <w:szCs w:val="26"/>
        </w:rPr>
        <w:t xml:space="preserve">соответствующих государственных органов </w:t>
      </w:r>
      <w:r w:rsidRPr="005C75B3">
        <w:rPr>
          <w:sz w:val="26"/>
          <w:szCs w:val="26"/>
        </w:rPr>
        <w:t xml:space="preserve">к подготовленной </w:t>
      </w:r>
      <w:r w:rsidR="007A7A1C" w:rsidRPr="005C75B3">
        <w:rPr>
          <w:sz w:val="26"/>
          <w:szCs w:val="26"/>
        </w:rPr>
        <w:t>и представленной налоговой отчетности,</w:t>
      </w:r>
      <w:r w:rsidRPr="005C75B3">
        <w:rPr>
          <w:sz w:val="26"/>
          <w:szCs w:val="26"/>
        </w:rPr>
        <w:t xml:space="preserve"> отчетности в государственные внебюджетные фонды </w:t>
      </w:r>
      <w:r w:rsidR="00BA3D1A" w:rsidRPr="005C75B3">
        <w:rPr>
          <w:sz w:val="26"/>
          <w:szCs w:val="26"/>
        </w:rPr>
        <w:t>центр учета</w:t>
      </w:r>
      <w:r w:rsidRPr="005C75B3">
        <w:rPr>
          <w:sz w:val="26"/>
          <w:szCs w:val="26"/>
        </w:rPr>
        <w:t xml:space="preserve"> рассматривает и устраняет поступившие претензии и замечания в сроки, установленные соответствующим государственным органом.</w:t>
      </w:r>
    </w:p>
    <w:p w:rsidR="007A7A1C" w:rsidRPr="005C75B3" w:rsidRDefault="007A7A1C" w:rsidP="00424CE8">
      <w:pPr>
        <w:numPr>
          <w:ilvl w:val="1"/>
          <w:numId w:val="27"/>
        </w:numPr>
        <w:ind w:left="0" w:firstLine="708"/>
        <w:contextualSpacing/>
        <w:jc w:val="both"/>
        <w:rPr>
          <w:sz w:val="26"/>
          <w:szCs w:val="26"/>
        </w:rPr>
      </w:pPr>
      <w:r w:rsidRPr="005C75B3">
        <w:rPr>
          <w:sz w:val="26"/>
          <w:szCs w:val="26"/>
        </w:rPr>
        <w:t xml:space="preserve">Статистическая и </w:t>
      </w:r>
      <w:r w:rsidR="00E00725" w:rsidRPr="005C75B3">
        <w:rPr>
          <w:sz w:val="26"/>
          <w:szCs w:val="26"/>
        </w:rPr>
        <w:t>иная обязательная</w:t>
      </w:r>
      <w:r w:rsidRPr="005C75B3">
        <w:rPr>
          <w:sz w:val="26"/>
          <w:szCs w:val="26"/>
        </w:rPr>
        <w:t xml:space="preserve"> </w:t>
      </w:r>
      <w:r w:rsidR="001D3C0C" w:rsidRPr="005C75B3">
        <w:rPr>
          <w:sz w:val="26"/>
          <w:szCs w:val="26"/>
        </w:rPr>
        <w:t>отчетность</w:t>
      </w:r>
      <w:r w:rsidR="00E00725" w:rsidRPr="005C75B3">
        <w:rPr>
          <w:sz w:val="26"/>
          <w:szCs w:val="26"/>
        </w:rPr>
        <w:t>, формируемая по данным бухгалтерского учета</w:t>
      </w:r>
      <w:r w:rsidR="000A24F2" w:rsidRPr="005C75B3">
        <w:rPr>
          <w:sz w:val="26"/>
          <w:szCs w:val="26"/>
        </w:rPr>
        <w:t xml:space="preserve"> (далее - иная обязательная отчетность)</w:t>
      </w:r>
      <w:r w:rsidR="001D3C0C" w:rsidRPr="005C75B3">
        <w:rPr>
          <w:sz w:val="26"/>
          <w:szCs w:val="26"/>
        </w:rPr>
        <w:t xml:space="preserve"> подписывается руководителем </w:t>
      </w:r>
      <w:r w:rsidRPr="005C75B3">
        <w:rPr>
          <w:sz w:val="26"/>
          <w:szCs w:val="26"/>
        </w:rPr>
        <w:t xml:space="preserve">субъекта </w:t>
      </w:r>
      <w:r w:rsidR="00BA3D1A" w:rsidRPr="005C75B3">
        <w:rPr>
          <w:sz w:val="26"/>
          <w:szCs w:val="26"/>
        </w:rPr>
        <w:t xml:space="preserve">централизованного </w:t>
      </w:r>
      <w:r w:rsidRPr="005C75B3">
        <w:rPr>
          <w:sz w:val="26"/>
          <w:szCs w:val="26"/>
        </w:rPr>
        <w:t xml:space="preserve">учета или уполномоченным им </w:t>
      </w:r>
      <w:r w:rsidR="005052E9" w:rsidRPr="005C75B3">
        <w:rPr>
          <w:sz w:val="26"/>
          <w:szCs w:val="26"/>
        </w:rPr>
        <w:t xml:space="preserve">на то </w:t>
      </w:r>
      <w:r w:rsidRPr="005C75B3">
        <w:rPr>
          <w:sz w:val="26"/>
          <w:szCs w:val="26"/>
        </w:rPr>
        <w:t>лицом</w:t>
      </w:r>
      <w:r w:rsidR="001D3C0C" w:rsidRPr="005C75B3">
        <w:rPr>
          <w:sz w:val="26"/>
          <w:szCs w:val="26"/>
        </w:rPr>
        <w:t xml:space="preserve"> и направляется в электронном виде </w:t>
      </w:r>
      <w:r w:rsidR="000D647A" w:rsidRPr="005C75B3">
        <w:rPr>
          <w:sz w:val="26"/>
          <w:szCs w:val="26"/>
        </w:rPr>
        <w:t xml:space="preserve">по электронным каналам связи </w:t>
      </w:r>
      <w:r w:rsidR="001D3C0C" w:rsidRPr="005C75B3">
        <w:rPr>
          <w:sz w:val="26"/>
          <w:szCs w:val="26"/>
        </w:rPr>
        <w:t xml:space="preserve">и (или) на бумажном носителе информации в сроки и в порядке, установленные соответствующими </w:t>
      </w:r>
      <w:r w:rsidR="00495F28">
        <w:rPr>
          <w:sz w:val="26"/>
          <w:szCs w:val="26"/>
        </w:rPr>
        <w:t xml:space="preserve">государственными </w:t>
      </w:r>
      <w:r w:rsidR="001D3C0C" w:rsidRPr="005C75B3">
        <w:rPr>
          <w:sz w:val="26"/>
          <w:szCs w:val="26"/>
        </w:rPr>
        <w:t>органами.</w:t>
      </w:r>
    </w:p>
    <w:p w:rsidR="007A7A1C" w:rsidRPr="005C75B3" w:rsidRDefault="000A24F2" w:rsidP="00424CE8">
      <w:pPr>
        <w:numPr>
          <w:ilvl w:val="1"/>
          <w:numId w:val="27"/>
        </w:numPr>
        <w:ind w:left="0" w:firstLine="708"/>
        <w:contextualSpacing/>
        <w:jc w:val="both"/>
        <w:rPr>
          <w:sz w:val="26"/>
          <w:szCs w:val="26"/>
        </w:rPr>
      </w:pPr>
      <w:r w:rsidRPr="005C75B3">
        <w:rPr>
          <w:sz w:val="26"/>
          <w:szCs w:val="26"/>
        </w:rPr>
        <w:t>С</w:t>
      </w:r>
      <w:r w:rsidR="000D647A" w:rsidRPr="005C75B3">
        <w:rPr>
          <w:sz w:val="26"/>
          <w:szCs w:val="26"/>
        </w:rPr>
        <w:t xml:space="preserve">татистическая </w:t>
      </w:r>
      <w:r w:rsidRPr="005C75B3">
        <w:rPr>
          <w:sz w:val="26"/>
          <w:szCs w:val="26"/>
        </w:rPr>
        <w:t xml:space="preserve">и иная обязательная отчетность </w:t>
      </w:r>
      <w:r w:rsidR="007A7A1C" w:rsidRPr="005C75B3">
        <w:rPr>
          <w:sz w:val="26"/>
          <w:szCs w:val="26"/>
        </w:rPr>
        <w:t xml:space="preserve">субъекта </w:t>
      </w:r>
      <w:r w:rsidR="00BA3D1A" w:rsidRPr="005C75B3">
        <w:rPr>
          <w:sz w:val="26"/>
          <w:szCs w:val="26"/>
        </w:rPr>
        <w:t xml:space="preserve">централизованного </w:t>
      </w:r>
      <w:r w:rsidR="007A7A1C" w:rsidRPr="005C75B3">
        <w:rPr>
          <w:sz w:val="26"/>
          <w:szCs w:val="26"/>
        </w:rPr>
        <w:t xml:space="preserve">учета, которая содержит </w:t>
      </w:r>
      <w:r w:rsidR="005052E9" w:rsidRPr="005C75B3">
        <w:rPr>
          <w:sz w:val="26"/>
          <w:szCs w:val="26"/>
        </w:rPr>
        <w:t xml:space="preserve">кадровые, </w:t>
      </w:r>
      <w:r w:rsidR="007A7A1C" w:rsidRPr="005C75B3">
        <w:rPr>
          <w:sz w:val="26"/>
          <w:szCs w:val="26"/>
        </w:rPr>
        <w:t>аналитические данные</w:t>
      </w:r>
      <w:r w:rsidR="00E751FE" w:rsidRPr="005C75B3">
        <w:rPr>
          <w:sz w:val="26"/>
          <w:szCs w:val="26"/>
        </w:rPr>
        <w:t>, экономические</w:t>
      </w:r>
      <w:r w:rsidR="007A7A1C" w:rsidRPr="005C75B3">
        <w:rPr>
          <w:sz w:val="26"/>
          <w:szCs w:val="26"/>
        </w:rPr>
        <w:t xml:space="preserve"> показатели</w:t>
      </w:r>
      <w:r w:rsidR="00E751FE" w:rsidRPr="005C75B3">
        <w:rPr>
          <w:sz w:val="26"/>
          <w:szCs w:val="26"/>
        </w:rPr>
        <w:t>, показатели бухгалтерского учета</w:t>
      </w:r>
      <w:r w:rsidR="007A7A1C" w:rsidRPr="005C75B3">
        <w:rPr>
          <w:sz w:val="26"/>
          <w:szCs w:val="26"/>
        </w:rPr>
        <w:t xml:space="preserve"> составляется участниками </w:t>
      </w:r>
      <w:r w:rsidR="00BA3D1A" w:rsidRPr="005C75B3">
        <w:rPr>
          <w:sz w:val="26"/>
          <w:szCs w:val="26"/>
        </w:rPr>
        <w:t>документооборота</w:t>
      </w:r>
      <w:r w:rsidR="007A7A1C" w:rsidRPr="005C75B3">
        <w:rPr>
          <w:sz w:val="26"/>
          <w:szCs w:val="26"/>
        </w:rPr>
        <w:t xml:space="preserve"> совместно при необходимости. </w:t>
      </w:r>
      <w:r w:rsidR="000D647A" w:rsidRPr="005C75B3">
        <w:rPr>
          <w:sz w:val="26"/>
          <w:szCs w:val="26"/>
        </w:rPr>
        <w:t xml:space="preserve">Субъект </w:t>
      </w:r>
      <w:r w:rsidR="00BA3D1A" w:rsidRPr="005C75B3">
        <w:rPr>
          <w:sz w:val="26"/>
          <w:szCs w:val="26"/>
        </w:rPr>
        <w:t xml:space="preserve">централизованного </w:t>
      </w:r>
      <w:r w:rsidR="000D647A" w:rsidRPr="005C75B3">
        <w:rPr>
          <w:sz w:val="26"/>
          <w:szCs w:val="26"/>
        </w:rPr>
        <w:t xml:space="preserve">учета </w:t>
      </w:r>
      <w:r w:rsidR="00BA3D1A" w:rsidRPr="005C75B3">
        <w:rPr>
          <w:sz w:val="26"/>
          <w:szCs w:val="26"/>
        </w:rPr>
        <w:t>запрашивает</w:t>
      </w:r>
      <w:r w:rsidR="007A7A1C" w:rsidRPr="005C75B3">
        <w:rPr>
          <w:sz w:val="26"/>
          <w:szCs w:val="26"/>
        </w:rPr>
        <w:t xml:space="preserve"> </w:t>
      </w:r>
      <w:r w:rsidR="00BA3D1A" w:rsidRPr="005C75B3">
        <w:rPr>
          <w:sz w:val="26"/>
          <w:szCs w:val="26"/>
        </w:rPr>
        <w:t>любым удобным для него способом от центра учета</w:t>
      </w:r>
      <w:r w:rsidR="000D647A" w:rsidRPr="005C75B3">
        <w:rPr>
          <w:sz w:val="26"/>
          <w:szCs w:val="26"/>
        </w:rPr>
        <w:t xml:space="preserve"> </w:t>
      </w:r>
      <w:r w:rsidR="00BA3D1A" w:rsidRPr="005C75B3">
        <w:rPr>
          <w:sz w:val="26"/>
          <w:szCs w:val="26"/>
        </w:rPr>
        <w:t>информацию по данным бухгалтерского учета, необходимую</w:t>
      </w:r>
      <w:r w:rsidR="007A7A1C" w:rsidRPr="005C75B3">
        <w:rPr>
          <w:sz w:val="26"/>
          <w:szCs w:val="26"/>
        </w:rPr>
        <w:t xml:space="preserve"> для составления отчетности</w:t>
      </w:r>
      <w:r w:rsidR="00C93428" w:rsidRPr="005C75B3">
        <w:rPr>
          <w:sz w:val="26"/>
          <w:szCs w:val="26"/>
        </w:rPr>
        <w:t>.</w:t>
      </w:r>
      <w:r w:rsidR="007A7A1C" w:rsidRPr="005C75B3">
        <w:rPr>
          <w:sz w:val="26"/>
          <w:szCs w:val="26"/>
        </w:rPr>
        <w:t xml:space="preserve"> </w:t>
      </w:r>
    </w:p>
    <w:p w:rsidR="009D0B63" w:rsidRDefault="005052E9" w:rsidP="00DC5BCC">
      <w:pPr>
        <w:numPr>
          <w:ilvl w:val="1"/>
          <w:numId w:val="27"/>
        </w:numPr>
        <w:ind w:left="0" w:firstLine="708"/>
        <w:contextualSpacing/>
        <w:jc w:val="both"/>
        <w:rPr>
          <w:sz w:val="26"/>
          <w:szCs w:val="26"/>
        </w:rPr>
      </w:pPr>
      <w:r w:rsidRPr="00A5659A">
        <w:rPr>
          <w:sz w:val="26"/>
          <w:szCs w:val="26"/>
        </w:rPr>
        <w:t>Статистическая и иная обязательная отчетность субъекта</w:t>
      </w:r>
      <w:r w:rsidR="00BA3D1A" w:rsidRPr="00A5659A">
        <w:rPr>
          <w:sz w:val="26"/>
          <w:szCs w:val="26"/>
        </w:rPr>
        <w:t xml:space="preserve"> централизованного </w:t>
      </w:r>
      <w:r w:rsidRPr="00A5659A">
        <w:rPr>
          <w:sz w:val="26"/>
          <w:szCs w:val="26"/>
        </w:rPr>
        <w:t>учета, которая содержит только кадровые</w:t>
      </w:r>
      <w:r w:rsidR="00E751FE" w:rsidRPr="00A5659A">
        <w:rPr>
          <w:sz w:val="26"/>
          <w:szCs w:val="26"/>
        </w:rPr>
        <w:t xml:space="preserve"> и </w:t>
      </w:r>
      <w:r w:rsidRPr="00A5659A">
        <w:rPr>
          <w:sz w:val="26"/>
          <w:szCs w:val="26"/>
        </w:rPr>
        <w:t xml:space="preserve">аналитические </w:t>
      </w:r>
      <w:r w:rsidR="00E751FE" w:rsidRPr="00A5659A">
        <w:rPr>
          <w:sz w:val="26"/>
          <w:szCs w:val="26"/>
        </w:rPr>
        <w:t xml:space="preserve">данные, экономические показатели </w:t>
      </w:r>
      <w:r w:rsidRPr="00A5659A">
        <w:rPr>
          <w:sz w:val="26"/>
          <w:szCs w:val="26"/>
        </w:rPr>
        <w:t xml:space="preserve">составляется и предоставляется в соответствующие органы субъектом </w:t>
      </w:r>
      <w:r w:rsidR="00BA3D1A" w:rsidRPr="00A5659A">
        <w:rPr>
          <w:sz w:val="26"/>
          <w:szCs w:val="26"/>
        </w:rPr>
        <w:t xml:space="preserve">централизованного </w:t>
      </w:r>
      <w:r w:rsidRPr="00A5659A">
        <w:rPr>
          <w:sz w:val="26"/>
          <w:szCs w:val="26"/>
        </w:rPr>
        <w:t>учета самостоятельно</w:t>
      </w:r>
      <w:r w:rsidR="00A5659A">
        <w:rPr>
          <w:sz w:val="26"/>
          <w:szCs w:val="26"/>
        </w:rPr>
        <w:t>.</w:t>
      </w:r>
    </w:p>
    <w:p w:rsidR="00A5659A" w:rsidRPr="005C75B3" w:rsidRDefault="00A5659A" w:rsidP="00A5659A">
      <w:pPr>
        <w:ind w:left="708"/>
        <w:contextualSpacing/>
        <w:jc w:val="both"/>
        <w:rPr>
          <w:sz w:val="26"/>
          <w:szCs w:val="26"/>
        </w:rPr>
      </w:pPr>
    </w:p>
    <w:p w:rsidR="00EE7468" w:rsidRPr="00010D62" w:rsidRDefault="00436B34" w:rsidP="00424CE8">
      <w:pPr>
        <w:pStyle w:val="aa"/>
        <w:numPr>
          <w:ilvl w:val="0"/>
          <w:numId w:val="27"/>
        </w:numPr>
        <w:jc w:val="center"/>
        <w:rPr>
          <w:sz w:val="26"/>
          <w:szCs w:val="26"/>
        </w:rPr>
      </w:pPr>
      <w:r w:rsidRPr="00010D62">
        <w:rPr>
          <w:sz w:val="26"/>
          <w:szCs w:val="26"/>
        </w:rPr>
        <w:t>Х</w:t>
      </w:r>
      <w:r w:rsidR="00B03629" w:rsidRPr="00010D62">
        <w:rPr>
          <w:sz w:val="26"/>
          <w:szCs w:val="26"/>
        </w:rPr>
        <w:t>ран</w:t>
      </w:r>
      <w:r w:rsidRPr="00010D62">
        <w:rPr>
          <w:sz w:val="26"/>
          <w:szCs w:val="26"/>
        </w:rPr>
        <w:t xml:space="preserve">ение </w:t>
      </w:r>
      <w:r w:rsidR="00CE6F6B" w:rsidRPr="00010D62">
        <w:rPr>
          <w:sz w:val="26"/>
          <w:szCs w:val="26"/>
        </w:rPr>
        <w:t>учетных документов при централизации учета</w:t>
      </w:r>
    </w:p>
    <w:p w:rsidR="00EE7468" w:rsidRPr="005C75B3" w:rsidRDefault="00EE7468" w:rsidP="00EE7468">
      <w:pPr>
        <w:pStyle w:val="aa"/>
        <w:rPr>
          <w:sz w:val="26"/>
          <w:szCs w:val="26"/>
        </w:rPr>
      </w:pPr>
    </w:p>
    <w:p w:rsidR="00735CAA" w:rsidRDefault="00735CAA" w:rsidP="00436B34">
      <w:pPr>
        <w:pStyle w:val="aa"/>
        <w:numPr>
          <w:ilvl w:val="1"/>
          <w:numId w:val="27"/>
        </w:numPr>
        <w:ind w:left="0" w:firstLine="708"/>
        <w:jc w:val="both"/>
        <w:rPr>
          <w:sz w:val="26"/>
          <w:szCs w:val="26"/>
        </w:rPr>
      </w:pPr>
      <w:r>
        <w:rPr>
          <w:sz w:val="26"/>
          <w:szCs w:val="26"/>
        </w:rPr>
        <w:t>Систематизация,</w:t>
      </w:r>
      <w:r w:rsidRPr="00735CAA">
        <w:rPr>
          <w:sz w:val="26"/>
          <w:szCs w:val="26"/>
        </w:rPr>
        <w:t xml:space="preserve"> </w:t>
      </w:r>
      <w:r>
        <w:rPr>
          <w:sz w:val="26"/>
          <w:szCs w:val="26"/>
        </w:rPr>
        <w:t>комплектование и хранение э</w:t>
      </w:r>
      <w:r w:rsidRPr="00735CAA">
        <w:rPr>
          <w:sz w:val="26"/>
          <w:szCs w:val="26"/>
        </w:rPr>
        <w:t>лектронны</w:t>
      </w:r>
      <w:r>
        <w:rPr>
          <w:sz w:val="26"/>
          <w:szCs w:val="26"/>
        </w:rPr>
        <w:t>х</w:t>
      </w:r>
      <w:r w:rsidRPr="00735CAA">
        <w:rPr>
          <w:sz w:val="26"/>
          <w:szCs w:val="26"/>
        </w:rPr>
        <w:t xml:space="preserve"> регистр</w:t>
      </w:r>
      <w:r>
        <w:rPr>
          <w:sz w:val="26"/>
          <w:szCs w:val="26"/>
        </w:rPr>
        <w:t>ов</w:t>
      </w:r>
      <w:r w:rsidRPr="00735CAA">
        <w:rPr>
          <w:sz w:val="26"/>
          <w:szCs w:val="26"/>
        </w:rPr>
        <w:t xml:space="preserve"> бухгалтерского учета </w:t>
      </w:r>
      <w:r>
        <w:rPr>
          <w:sz w:val="26"/>
          <w:szCs w:val="26"/>
        </w:rPr>
        <w:t>осуществляется в</w:t>
      </w:r>
      <w:r w:rsidRPr="00357E0D">
        <w:rPr>
          <w:sz w:val="26"/>
          <w:szCs w:val="26"/>
        </w:rPr>
        <w:t xml:space="preserve"> систем</w:t>
      </w:r>
      <w:r>
        <w:rPr>
          <w:sz w:val="26"/>
          <w:szCs w:val="26"/>
        </w:rPr>
        <w:t>е</w:t>
      </w:r>
      <w:r w:rsidRPr="00357E0D">
        <w:rPr>
          <w:sz w:val="26"/>
          <w:szCs w:val="26"/>
        </w:rPr>
        <w:t xml:space="preserve"> </w:t>
      </w:r>
      <w:r>
        <w:rPr>
          <w:sz w:val="26"/>
          <w:szCs w:val="26"/>
        </w:rPr>
        <w:t>хранения электронных документов «1С: Документооборот государственного учреждения» (1С: ДГУ)</w:t>
      </w:r>
      <w:r w:rsidR="00D317D6">
        <w:rPr>
          <w:sz w:val="26"/>
          <w:szCs w:val="26"/>
        </w:rPr>
        <w:t xml:space="preserve"> и </w:t>
      </w:r>
      <w:r w:rsidR="001909C6">
        <w:rPr>
          <w:sz w:val="26"/>
          <w:szCs w:val="26"/>
        </w:rPr>
        <w:t>ЕЦИС</w:t>
      </w:r>
      <w:r w:rsidR="00F46DB3">
        <w:rPr>
          <w:sz w:val="26"/>
          <w:szCs w:val="26"/>
        </w:rPr>
        <w:t xml:space="preserve"> «Архив электронных документов»</w:t>
      </w:r>
      <w:r w:rsidR="00CB6942">
        <w:rPr>
          <w:sz w:val="26"/>
          <w:szCs w:val="26"/>
        </w:rPr>
        <w:t xml:space="preserve"> и «Архив электронных регистров»</w:t>
      </w:r>
      <w:r w:rsidR="00010D62">
        <w:rPr>
          <w:sz w:val="26"/>
          <w:szCs w:val="26"/>
        </w:rPr>
        <w:t xml:space="preserve"> (далее при совместном упоминании – электронный архив)</w:t>
      </w:r>
      <w:r>
        <w:rPr>
          <w:sz w:val="26"/>
          <w:szCs w:val="26"/>
        </w:rPr>
        <w:t>.</w:t>
      </w:r>
    </w:p>
    <w:p w:rsidR="00357E0D" w:rsidRDefault="00FB5740" w:rsidP="00436B34">
      <w:pPr>
        <w:pStyle w:val="aa"/>
        <w:numPr>
          <w:ilvl w:val="1"/>
          <w:numId w:val="27"/>
        </w:numPr>
        <w:ind w:left="0" w:firstLine="708"/>
        <w:jc w:val="both"/>
        <w:rPr>
          <w:sz w:val="26"/>
          <w:szCs w:val="26"/>
        </w:rPr>
      </w:pPr>
      <w:r w:rsidRPr="005C75B3">
        <w:rPr>
          <w:sz w:val="26"/>
          <w:szCs w:val="26"/>
        </w:rPr>
        <w:t xml:space="preserve">Электронные </w:t>
      </w:r>
      <w:r w:rsidR="00357E0D">
        <w:rPr>
          <w:sz w:val="26"/>
          <w:szCs w:val="26"/>
        </w:rPr>
        <w:t xml:space="preserve">учетные </w:t>
      </w:r>
      <w:r w:rsidRPr="005C75B3">
        <w:rPr>
          <w:sz w:val="26"/>
          <w:szCs w:val="26"/>
        </w:rPr>
        <w:t>документы</w:t>
      </w:r>
      <w:r w:rsidR="00684E88" w:rsidRPr="005C75B3">
        <w:rPr>
          <w:sz w:val="26"/>
          <w:szCs w:val="26"/>
        </w:rPr>
        <w:t xml:space="preserve"> </w:t>
      </w:r>
      <w:r w:rsidR="00357E0D">
        <w:rPr>
          <w:sz w:val="26"/>
          <w:szCs w:val="26"/>
        </w:rPr>
        <w:t>в</w:t>
      </w:r>
      <w:r w:rsidR="00357E0D" w:rsidRPr="005C75B3">
        <w:rPr>
          <w:sz w:val="26"/>
          <w:szCs w:val="26"/>
        </w:rPr>
        <w:t xml:space="preserve"> течение отчетного месяца </w:t>
      </w:r>
      <w:r w:rsidR="00717A44" w:rsidRPr="005C75B3">
        <w:rPr>
          <w:sz w:val="26"/>
          <w:szCs w:val="26"/>
        </w:rPr>
        <w:t xml:space="preserve">после завершения цикла документооборота </w:t>
      </w:r>
      <w:r w:rsidR="00F04E0D">
        <w:rPr>
          <w:sz w:val="26"/>
          <w:szCs w:val="26"/>
        </w:rPr>
        <w:t>систематизируются</w:t>
      </w:r>
      <w:r w:rsidR="00357E0D" w:rsidRPr="005C75B3">
        <w:rPr>
          <w:sz w:val="26"/>
          <w:szCs w:val="26"/>
        </w:rPr>
        <w:t xml:space="preserve"> в электронные </w:t>
      </w:r>
      <w:r w:rsidR="00357E0D">
        <w:rPr>
          <w:sz w:val="26"/>
          <w:szCs w:val="26"/>
        </w:rPr>
        <w:t>регистры бухгалтерского учета «Журнал</w:t>
      </w:r>
      <w:r w:rsidR="00357E0D" w:rsidRPr="005C75B3">
        <w:rPr>
          <w:sz w:val="26"/>
          <w:szCs w:val="26"/>
        </w:rPr>
        <w:t xml:space="preserve"> операций</w:t>
      </w:r>
      <w:r w:rsidR="00357E0D">
        <w:rPr>
          <w:sz w:val="26"/>
          <w:szCs w:val="26"/>
        </w:rPr>
        <w:t xml:space="preserve">» (ф. 0504071, ф. 0509213) </w:t>
      </w:r>
      <w:r w:rsidR="00EC7164">
        <w:rPr>
          <w:sz w:val="26"/>
          <w:szCs w:val="26"/>
        </w:rPr>
        <w:t xml:space="preserve">в соответствии с </w:t>
      </w:r>
      <w:r w:rsidR="00357E0D" w:rsidRPr="005C75B3">
        <w:rPr>
          <w:sz w:val="26"/>
          <w:szCs w:val="26"/>
        </w:rPr>
        <w:t xml:space="preserve">требованиями, установленными </w:t>
      </w:r>
      <w:r w:rsidR="00357E0D">
        <w:rPr>
          <w:sz w:val="26"/>
          <w:szCs w:val="26"/>
        </w:rPr>
        <w:t>действующим законодательством Российской Федерации о бухгалтерском учете</w:t>
      </w:r>
      <w:r w:rsidR="00EC7164">
        <w:rPr>
          <w:sz w:val="26"/>
          <w:szCs w:val="26"/>
        </w:rPr>
        <w:t>,</w:t>
      </w:r>
      <w:r w:rsidR="00357E0D">
        <w:rPr>
          <w:sz w:val="26"/>
          <w:szCs w:val="26"/>
        </w:rPr>
        <w:t xml:space="preserve"> и </w:t>
      </w:r>
      <w:r w:rsidR="00EC7164">
        <w:rPr>
          <w:sz w:val="26"/>
          <w:szCs w:val="26"/>
        </w:rPr>
        <w:t xml:space="preserve">Порядком, определенным </w:t>
      </w:r>
      <w:r w:rsidR="00357E0D">
        <w:rPr>
          <w:sz w:val="26"/>
          <w:szCs w:val="26"/>
        </w:rPr>
        <w:t>настоящим</w:t>
      </w:r>
      <w:r w:rsidR="0077435C">
        <w:rPr>
          <w:sz w:val="26"/>
          <w:szCs w:val="26"/>
        </w:rPr>
        <w:t>и</w:t>
      </w:r>
      <w:r w:rsidR="00357E0D">
        <w:rPr>
          <w:sz w:val="26"/>
          <w:szCs w:val="26"/>
        </w:rPr>
        <w:t xml:space="preserve"> </w:t>
      </w:r>
      <w:r w:rsidR="0077435C">
        <w:rPr>
          <w:sz w:val="26"/>
          <w:szCs w:val="26"/>
        </w:rPr>
        <w:t>Правилами</w:t>
      </w:r>
      <w:r w:rsidR="00C51551">
        <w:rPr>
          <w:sz w:val="26"/>
          <w:szCs w:val="26"/>
        </w:rPr>
        <w:t xml:space="preserve"> согласно приложению 2.</w:t>
      </w:r>
    </w:p>
    <w:p w:rsidR="00735CAA" w:rsidRDefault="00F04E0D" w:rsidP="00735CAA">
      <w:pPr>
        <w:pStyle w:val="aa"/>
        <w:numPr>
          <w:ilvl w:val="1"/>
          <w:numId w:val="27"/>
        </w:numPr>
        <w:ind w:left="0" w:firstLine="708"/>
        <w:jc w:val="both"/>
        <w:rPr>
          <w:sz w:val="26"/>
          <w:szCs w:val="26"/>
        </w:rPr>
      </w:pPr>
      <w:r>
        <w:rPr>
          <w:sz w:val="26"/>
          <w:szCs w:val="26"/>
        </w:rPr>
        <w:t>Э</w:t>
      </w:r>
      <w:r w:rsidR="00357E0D" w:rsidRPr="00357E0D">
        <w:rPr>
          <w:sz w:val="26"/>
          <w:szCs w:val="26"/>
        </w:rPr>
        <w:t>лектронные регистры бухгалтерского учета «Журнал операций»</w:t>
      </w:r>
      <w:r w:rsidR="00E60C3A" w:rsidRPr="00E60C3A">
        <w:rPr>
          <w:sz w:val="26"/>
          <w:szCs w:val="26"/>
        </w:rPr>
        <w:t xml:space="preserve"> </w:t>
      </w:r>
      <w:r w:rsidR="00E60C3A">
        <w:rPr>
          <w:sz w:val="26"/>
          <w:szCs w:val="26"/>
        </w:rPr>
        <w:t>и иные регистры бухгалтерского учета,</w:t>
      </w:r>
      <w:r w:rsidR="00357E0D">
        <w:rPr>
          <w:sz w:val="26"/>
          <w:szCs w:val="26"/>
        </w:rPr>
        <w:t xml:space="preserve"> </w:t>
      </w:r>
      <w:r>
        <w:rPr>
          <w:sz w:val="26"/>
          <w:szCs w:val="26"/>
        </w:rPr>
        <w:t xml:space="preserve">скомплектованные </w:t>
      </w:r>
      <w:r w:rsidRPr="005C75B3">
        <w:rPr>
          <w:sz w:val="26"/>
          <w:szCs w:val="26"/>
        </w:rPr>
        <w:t>в соответствии с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утвержденными </w:t>
      </w:r>
      <w:hyperlink r:id="rId13" w:anchor="/document/71183090/entry/0" w:history="1">
        <w:r w:rsidRPr="005C75B3">
          <w:rPr>
            <w:rStyle w:val="af2"/>
            <w:color w:val="auto"/>
            <w:sz w:val="26"/>
            <w:szCs w:val="26"/>
            <w:u w:val="none"/>
          </w:rPr>
          <w:t>приказом</w:t>
        </w:r>
      </w:hyperlink>
      <w:r w:rsidRPr="005C75B3">
        <w:rPr>
          <w:sz w:val="26"/>
          <w:szCs w:val="26"/>
        </w:rPr>
        <w:t> Федерального архивного агентства от 31.07.2023 № 77 (далее - приказ Федерального архивного агентства № 77),</w:t>
      </w:r>
      <w:r>
        <w:rPr>
          <w:sz w:val="26"/>
          <w:szCs w:val="26"/>
        </w:rPr>
        <w:t xml:space="preserve"> </w:t>
      </w:r>
      <w:r w:rsidR="00735CAA">
        <w:rPr>
          <w:sz w:val="26"/>
          <w:szCs w:val="26"/>
        </w:rPr>
        <w:t xml:space="preserve">формируются в </w:t>
      </w:r>
      <w:r w:rsidR="00081B40">
        <w:rPr>
          <w:sz w:val="26"/>
          <w:szCs w:val="26"/>
        </w:rPr>
        <w:t xml:space="preserve">тома </w:t>
      </w:r>
      <w:r w:rsidR="00735CAA">
        <w:rPr>
          <w:sz w:val="26"/>
          <w:szCs w:val="26"/>
        </w:rPr>
        <w:t>д</w:t>
      </w:r>
      <w:r w:rsidR="00081B40">
        <w:rPr>
          <w:sz w:val="26"/>
          <w:szCs w:val="26"/>
        </w:rPr>
        <w:t>ел</w:t>
      </w:r>
      <w:r w:rsidR="00735CAA">
        <w:rPr>
          <w:sz w:val="26"/>
          <w:szCs w:val="26"/>
        </w:rPr>
        <w:t xml:space="preserve"> бухгалтерского учета, </w:t>
      </w:r>
      <w:r w:rsidR="00357E0D">
        <w:rPr>
          <w:sz w:val="26"/>
          <w:szCs w:val="26"/>
        </w:rPr>
        <w:t xml:space="preserve">подписываются </w:t>
      </w:r>
      <w:r w:rsidR="00336FB8">
        <w:rPr>
          <w:sz w:val="26"/>
          <w:szCs w:val="26"/>
        </w:rPr>
        <w:t xml:space="preserve">квалифицированной </w:t>
      </w:r>
      <w:r w:rsidR="000635BE">
        <w:rPr>
          <w:sz w:val="26"/>
          <w:szCs w:val="26"/>
        </w:rPr>
        <w:t xml:space="preserve">электронной подписью </w:t>
      </w:r>
      <w:r w:rsidR="00357E0D">
        <w:rPr>
          <w:sz w:val="26"/>
          <w:szCs w:val="26"/>
        </w:rPr>
        <w:t>уполномоченными лицами центра учета</w:t>
      </w:r>
      <w:r w:rsidR="00735CAA">
        <w:rPr>
          <w:sz w:val="26"/>
          <w:szCs w:val="26"/>
        </w:rPr>
        <w:t xml:space="preserve"> в сроки, </w:t>
      </w:r>
      <w:r w:rsidR="00B51B14" w:rsidRPr="00735CAA">
        <w:rPr>
          <w:sz w:val="26"/>
          <w:szCs w:val="26"/>
        </w:rPr>
        <w:t xml:space="preserve">определенные актами, </w:t>
      </w:r>
      <w:r w:rsidR="00511107" w:rsidRPr="00735CAA">
        <w:rPr>
          <w:sz w:val="26"/>
          <w:szCs w:val="26"/>
        </w:rPr>
        <w:t>устан</w:t>
      </w:r>
      <w:r w:rsidR="00B51B14" w:rsidRPr="00735CAA">
        <w:rPr>
          <w:sz w:val="26"/>
          <w:szCs w:val="26"/>
        </w:rPr>
        <w:t>а</w:t>
      </w:r>
      <w:r w:rsidR="00511107" w:rsidRPr="00735CAA">
        <w:rPr>
          <w:sz w:val="26"/>
          <w:szCs w:val="26"/>
        </w:rPr>
        <w:t>вл</w:t>
      </w:r>
      <w:r w:rsidR="00B51B14" w:rsidRPr="00735CAA">
        <w:rPr>
          <w:sz w:val="26"/>
          <w:szCs w:val="26"/>
        </w:rPr>
        <w:t>ивающими способы ведения бюджетного (бухгалтерского) учета при централизации учета.</w:t>
      </w:r>
    </w:p>
    <w:p w:rsidR="00081B40" w:rsidRPr="00735CAA" w:rsidRDefault="00081B40" w:rsidP="00081B40">
      <w:pPr>
        <w:pStyle w:val="aa"/>
        <w:ind w:left="0" w:firstLine="708"/>
        <w:jc w:val="both"/>
        <w:rPr>
          <w:sz w:val="26"/>
          <w:szCs w:val="26"/>
        </w:rPr>
      </w:pPr>
      <w:r>
        <w:rPr>
          <w:sz w:val="26"/>
          <w:szCs w:val="26"/>
        </w:rPr>
        <w:t>Каждому тому дел бухгалтерского учета присваивается индекс согласно номенклатуре дел субъекта централизованного учета.</w:t>
      </w:r>
    </w:p>
    <w:p w:rsidR="00252053" w:rsidRDefault="00633B2E" w:rsidP="00633B2E">
      <w:pPr>
        <w:pStyle w:val="aa"/>
        <w:numPr>
          <w:ilvl w:val="1"/>
          <w:numId w:val="27"/>
        </w:numPr>
        <w:ind w:left="0" w:firstLine="709"/>
        <w:jc w:val="both"/>
        <w:rPr>
          <w:sz w:val="26"/>
          <w:szCs w:val="26"/>
        </w:rPr>
      </w:pPr>
      <w:r>
        <w:rPr>
          <w:sz w:val="26"/>
          <w:szCs w:val="26"/>
        </w:rPr>
        <w:t xml:space="preserve">Электронные документы и регистры в системе </w:t>
      </w:r>
      <w:r w:rsidR="00010D62">
        <w:rPr>
          <w:sz w:val="26"/>
          <w:szCs w:val="26"/>
        </w:rPr>
        <w:t>электронных архивов</w:t>
      </w:r>
      <w:r>
        <w:rPr>
          <w:sz w:val="26"/>
          <w:szCs w:val="26"/>
        </w:rPr>
        <w:t xml:space="preserve"> хранятся в </w:t>
      </w:r>
      <w:r w:rsidR="00436B34" w:rsidRPr="00357E0D">
        <w:rPr>
          <w:sz w:val="26"/>
          <w:szCs w:val="26"/>
        </w:rPr>
        <w:t>формате</w:t>
      </w:r>
      <w:r w:rsidR="000635BE">
        <w:rPr>
          <w:sz w:val="26"/>
          <w:szCs w:val="26"/>
        </w:rPr>
        <w:t xml:space="preserve"> </w:t>
      </w:r>
      <w:r w:rsidR="000635BE">
        <w:rPr>
          <w:sz w:val="26"/>
          <w:szCs w:val="26"/>
          <w:lang w:val="en-GB"/>
        </w:rPr>
        <w:t>PDF</w:t>
      </w:r>
      <w:r w:rsidR="00336FB8">
        <w:rPr>
          <w:sz w:val="26"/>
          <w:szCs w:val="26"/>
        </w:rPr>
        <w:t xml:space="preserve"> с </w:t>
      </w:r>
      <w:r w:rsidR="00010D62">
        <w:rPr>
          <w:sz w:val="26"/>
          <w:szCs w:val="26"/>
        </w:rPr>
        <w:t xml:space="preserve">визуализированным штампом электронных подписей и файлов </w:t>
      </w:r>
      <w:r w:rsidR="00336FB8">
        <w:rPr>
          <w:sz w:val="26"/>
          <w:szCs w:val="26"/>
        </w:rPr>
        <w:t xml:space="preserve">сертификатов </w:t>
      </w:r>
      <w:r w:rsidR="00E60C3A">
        <w:rPr>
          <w:sz w:val="26"/>
          <w:szCs w:val="26"/>
        </w:rPr>
        <w:t>ключей подписи должностных лиц</w:t>
      </w:r>
      <w:r w:rsidR="00010D62">
        <w:rPr>
          <w:sz w:val="26"/>
          <w:szCs w:val="26"/>
        </w:rPr>
        <w:t xml:space="preserve">, наложенных на электронный документ и регистр, в формате </w:t>
      </w:r>
      <w:r w:rsidR="00010D62">
        <w:rPr>
          <w:sz w:val="26"/>
          <w:szCs w:val="26"/>
          <w:lang w:val="en-GB"/>
        </w:rPr>
        <w:t>sig</w:t>
      </w:r>
      <w:r w:rsidR="00010D62" w:rsidRPr="00010D62">
        <w:rPr>
          <w:sz w:val="26"/>
          <w:szCs w:val="26"/>
        </w:rPr>
        <w:t xml:space="preserve"> </w:t>
      </w:r>
      <w:r w:rsidR="00010D62">
        <w:rPr>
          <w:sz w:val="26"/>
          <w:szCs w:val="26"/>
        </w:rPr>
        <w:t>или</w:t>
      </w:r>
      <w:r w:rsidR="00010D62" w:rsidRPr="00010D62">
        <w:rPr>
          <w:sz w:val="26"/>
          <w:szCs w:val="26"/>
        </w:rPr>
        <w:t xml:space="preserve"> </w:t>
      </w:r>
      <w:r w:rsidR="00010D62">
        <w:rPr>
          <w:sz w:val="26"/>
          <w:szCs w:val="26"/>
          <w:lang w:val="en-GB"/>
        </w:rPr>
        <w:t>p</w:t>
      </w:r>
      <w:r w:rsidR="00010D62" w:rsidRPr="00010D62">
        <w:rPr>
          <w:sz w:val="26"/>
          <w:szCs w:val="26"/>
        </w:rPr>
        <w:t>7</w:t>
      </w:r>
      <w:r w:rsidR="00010D62">
        <w:rPr>
          <w:sz w:val="26"/>
          <w:szCs w:val="26"/>
          <w:lang w:val="en-GB"/>
        </w:rPr>
        <w:t>s</w:t>
      </w:r>
      <w:r w:rsidR="00010D62">
        <w:rPr>
          <w:sz w:val="26"/>
          <w:szCs w:val="26"/>
        </w:rPr>
        <w:t xml:space="preserve"> </w:t>
      </w:r>
      <w:r w:rsidR="00E60C3A">
        <w:rPr>
          <w:sz w:val="26"/>
          <w:szCs w:val="26"/>
        </w:rPr>
        <w:t xml:space="preserve">в целях проверки </w:t>
      </w:r>
      <w:r w:rsidR="00010D62">
        <w:rPr>
          <w:sz w:val="26"/>
          <w:szCs w:val="26"/>
        </w:rPr>
        <w:t xml:space="preserve">их </w:t>
      </w:r>
      <w:r w:rsidR="00E60C3A">
        <w:rPr>
          <w:sz w:val="26"/>
          <w:szCs w:val="26"/>
        </w:rPr>
        <w:t>подлинности</w:t>
      </w:r>
      <w:r w:rsidR="00252053">
        <w:rPr>
          <w:sz w:val="26"/>
          <w:szCs w:val="26"/>
        </w:rPr>
        <w:t xml:space="preserve">. </w:t>
      </w:r>
    </w:p>
    <w:p w:rsidR="0077435C" w:rsidRDefault="00252053" w:rsidP="000635BE">
      <w:pPr>
        <w:pStyle w:val="aa"/>
        <w:numPr>
          <w:ilvl w:val="1"/>
          <w:numId w:val="27"/>
        </w:numPr>
        <w:ind w:left="0" w:firstLine="708"/>
        <w:jc w:val="both"/>
        <w:rPr>
          <w:sz w:val="26"/>
          <w:szCs w:val="26"/>
        </w:rPr>
      </w:pPr>
      <w:r>
        <w:rPr>
          <w:sz w:val="26"/>
          <w:szCs w:val="26"/>
        </w:rPr>
        <w:t>А</w:t>
      </w:r>
      <w:r w:rsidR="000635BE" w:rsidRPr="005C75B3">
        <w:rPr>
          <w:sz w:val="26"/>
          <w:szCs w:val="26"/>
        </w:rPr>
        <w:t>дминистратор информационных систем</w:t>
      </w:r>
      <w:r w:rsidR="0077435C">
        <w:rPr>
          <w:sz w:val="26"/>
          <w:szCs w:val="26"/>
        </w:rPr>
        <w:t xml:space="preserve"> обеспечивает:</w:t>
      </w:r>
    </w:p>
    <w:p w:rsidR="0077435C" w:rsidRDefault="00874663" w:rsidP="0077435C">
      <w:pPr>
        <w:ind w:firstLine="708"/>
        <w:jc w:val="both"/>
        <w:rPr>
          <w:sz w:val="26"/>
          <w:szCs w:val="26"/>
        </w:rPr>
      </w:pPr>
      <w:r w:rsidRPr="0077435C">
        <w:rPr>
          <w:sz w:val="26"/>
          <w:szCs w:val="26"/>
        </w:rPr>
        <w:t>хранени</w:t>
      </w:r>
      <w:r w:rsidR="000635BE" w:rsidRPr="0077435C">
        <w:rPr>
          <w:sz w:val="26"/>
          <w:szCs w:val="26"/>
        </w:rPr>
        <w:t>е</w:t>
      </w:r>
      <w:r w:rsidRPr="0077435C">
        <w:rPr>
          <w:sz w:val="26"/>
          <w:szCs w:val="26"/>
        </w:rPr>
        <w:t xml:space="preserve"> </w:t>
      </w:r>
      <w:r w:rsidR="000635BE" w:rsidRPr="0077435C">
        <w:rPr>
          <w:sz w:val="26"/>
          <w:szCs w:val="26"/>
        </w:rPr>
        <w:t>баз данных</w:t>
      </w:r>
      <w:r w:rsidRPr="0077435C">
        <w:rPr>
          <w:sz w:val="26"/>
          <w:szCs w:val="26"/>
        </w:rPr>
        <w:t>, в которых осуществлялось ведение бухгалтерского учета, персонифицированного учета выплат по оплате труда и кадрового учета, составлени</w:t>
      </w:r>
      <w:r w:rsidR="000635BE" w:rsidRPr="0077435C">
        <w:rPr>
          <w:sz w:val="26"/>
          <w:szCs w:val="26"/>
        </w:rPr>
        <w:t>е</w:t>
      </w:r>
      <w:r w:rsidRPr="0077435C">
        <w:rPr>
          <w:sz w:val="26"/>
          <w:szCs w:val="26"/>
        </w:rPr>
        <w:t xml:space="preserve"> отчетности, </w:t>
      </w:r>
      <w:r w:rsidR="000635BE" w:rsidRPr="0077435C">
        <w:rPr>
          <w:sz w:val="26"/>
          <w:szCs w:val="26"/>
        </w:rPr>
        <w:t xml:space="preserve">для </w:t>
      </w:r>
      <w:r w:rsidR="00684E88" w:rsidRPr="0077435C">
        <w:rPr>
          <w:sz w:val="26"/>
          <w:szCs w:val="26"/>
        </w:rPr>
        <w:t>возможност</w:t>
      </w:r>
      <w:r w:rsidR="00336FB8" w:rsidRPr="0077435C">
        <w:rPr>
          <w:sz w:val="26"/>
          <w:szCs w:val="26"/>
        </w:rPr>
        <w:t>и</w:t>
      </w:r>
      <w:r w:rsidR="00684E88" w:rsidRPr="0077435C">
        <w:rPr>
          <w:sz w:val="26"/>
          <w:szCs w:val="26"/>
        </w:rPr>
        <w:t xml:space="preserve"> работы с электронными </w:t>
      </w:r>
      <w:r w:rsidR="000635BE" w:rsidRPr="0077435C">
        <w:rPr>
          <w:sz w:val="26"/>
          <w:szCs w:val="26"/>
        </w:rPr>
        <w:t>регистрами бухгалтерского учета</w:t>
      </w:r>
      <w:r w:rsidR="00252053" w:rsidRPr="0077435C">
        <w:rPr>
          <w:sz w:val="26"/>
          <w:szCs w:val="26"/>
        </w:rPr>
        <w:t>,</w:t>
      </w:r>
      <w:r w:rsidR="00684E88" w:rsidRPr="0077435C">
        <w:rPr>
          <w:sz w:val="26"/>
          <w:szCs w:val="26"/>
        </w:rPr>
        <w:t xml:space="preserve"> </w:t>
      </w:r>
      <w:r w:rsidR="000635BE" w:rsidRPr="0077435C">
        <w:rPr>
          <w:sz w:val="26"/>
          <w:szCs w:val="26"/>
        </w:rPr>
        <w:t xml:space="preserve">электронными </w:t>
      </w:r>
      <w:r w:rsidR="00684E88" w:rsidRPr="0077435C">
        <w:rPr>
          <w:sz w:val="26"/>
          <w:szCs w:val="26"/>
        </w:rPr>
        <w:t>документами</w:t>
      </w:r>
      <w:r w:rsidR="00252053" w:rsidRPr="0077435C">
        <w:rPr>
          <w:sz w:val="26"/>
          <w:szCs w:val="26"/>
        </w:rPr>
        <w:t xml:space="preserve"> и э</w:t>
      </w:r>
      <w:r w:rsidR="0077435C">
        <w:rPr>
          <w:sz w:val="26"/>
          <w:szCs w:val="26"/>
        </w:rPr>
        <w:t>лектронными подписями;</w:t>
      </w:r>
    </w:p>
    <w:p w:rsidR="00684E88" w:rsidRPr="005C512B" w:rsidRDefault="00684E88" w:rsidP="0077435C">
      <w:pPr>
        <w:ind w:firstLine="708"/>
        <w:jc w:val="both"/>
        <w:rPr>
          <w:sz w:val="26"/>
          <w:szCs w:val="26"/>
        </w:rPr>
      </w:pPr>
      <w:r w:rsidRPr="0077435C">
        <w:rPr>
          <w:sz w:val="26"/>
          <w:szCs w:val="26"/>
        </w:rPr>
        <w:t>защит</w:t>
      </w:r>
      <w:r w:rsidR="0077435C">
        <w:rPr>
          <w:sz w:val="26"/>
          <w:szCs w:val="26"/>
        </w:rPr>
        <w:t>у</w:t>
      </w:r>
      <w:r w:rsidRPr="0077435C">
        <w:rPr>
          <w:sz w:val="26"/>
          <w:szCs w:val="26"/>
        </w:rPr>
        <w:t xml:space="preserve"> </w:t>
      </w:r>
      <w:r w:rsidR="0077435C">
        <w:rPr>
          <w:sz w:val="26"/>
          <w:szCs w:val="26"/>
        </w:rPr>
        <w:t xml:space="preserve">систем ЭДО </w:t>
      </w:r>
      <w:r w:rsidRPr="0077435C">
        <w:rPr>
          <w:sz w:val="26"/>
          <w:szCs w:val="26"/>
        </w:rPr>
        <w:t>от</w:t>
      </w:r>
      <w:r w:rsidR="00874663" w:rsidRPr="0077435C">
        <w:rPr>
          <w:sz w:val="26"/>
          <w:szCs w:val="26"/>
        </w:rPr>
        <w:t xml:space="preserve"> </w:t>
      </w:r>
      <w:r w:rsidRPr="0077435C">
        <w:rPr>
          <w:sz w:val="26"/>
          <w:szCs w:val="26"/>
        </w:rPr>
        <w:t>несанкционированного доступа, непреднамеренного уни</w:t>
      </w:r>
      <w:r w:rsidRPr="005C512B">
        <w:rPr>
          <w:sz w:val="26"/>
          <w:szCs w:val="26"/>
        </w:rPr>
        <w:t>чтожения и (или) искажения информации.</w:t>
      </w:r>
    </w:p>
    <w:p w:rsidR="00D70F1A" w:rsidRPr="005C512B" w:rsidRDefault="00D70F1A" w:rsidP="00252053">
      <w:pPr>
        <w:pStyle w:val="aa"/>
        <w:numPr>
          <w:ilvl w:val="1"/>
          <w:numId w:val="27"/>
        </w:numPr>
        <w:ind w:left="0" w:firstLine="709"/>
        <w:jc w:val="both"/>
        <w:rPr>
          <w:sz w:val="26"/>
          <w:szCs w:val="26"/>
        </w:rPr>
      </w:pPr>
      <w:r w:rsidRPr="005C512B">
        <w:rPr>
          <w:sz w:val="26"/>
          <w:szCs w:val="26"/>
        </w:rPr>
        <w:t>Субъекты централизованного учета обязаны хранить бумажный оригинал</w:t>
      </w:r>
      <w:r w:rsidR="00267CFB" w:rsidRPr="005C512B">
        <w:rPr>
          <w:sz w:val="26"/>
          <w:szCs w:val="26"/>
        </w:rPr>
        <w:t xml:space="preserve"> первичного (оправдательного) документа</w:t>
      </w:r>
      <w:r w:rsidR="00336FB8" w:rsidRPr="005C512B">
        <w:rPr>
          <w:sz w:val="26"/>
          <w:szCs w:val="26"/>
        </w:rPr>
        <w:t xml:space="preserve"> </w:t>
      </w:r>
      <w:r w:rsidR="00252053" w:rsidRPr="005C512B">
        <w:rPr>
          <w:sz w:val="26"/>
          <w:szCs w:val="26"/>
        </w:rPr>
        <w:t xml:space="preserve">и учетного документа, сформированных на бумажном носителе и </w:t>
      </w:r>
      <w:r w:rsidRPr="005C512B">
        <w:rPr>
          <w:sz w:val="26"/>
          <w:szCs w:val="26"/>
        </w:rPr>
        <w:t>направленн</w:t>
      </w:r>
      <w:r w:rsidR="00252053" w:rsidRPr="005C512B">
        <w:rPr>
          <w:sz w:val="26"/>
          <w:szCs w:val="26"/>
        </w:rPr>
        <w:t>ых</w:t>
      </w:r>
      <w:r w:rsidRPr="005C512B">
        <w:rPr>
          <w:sz w:val="26"/>
          <w:szCs w:val="26"/>
        </w:rPr>
        <w:t xml:space="preserve"> по </w:t>
      </w:r>
      <w:r w:rsidR="00267CFB" w:rsidRPr="005C512B">
        <w:rPr>
          <w:sz w:val="26"/>
          <w:szCs w:val="26"/>
        </w:rPr>
        <w:t xml:space="preserve">системе ЭДО </w:t>
      </w:r>
      <w:r w:rsidRPr="005C512B">
        <w:rPr>
          <w:sz w:val="26"/>
          <w:szCs w:val="26"/>
        </w:rPr>
        <w:t xml:space="preserve">в виде электронного образа (скан – копии), в течение периода хранения электронного </w:t>
      </w:r>
      <w:r w:rsidR="00081B40" w:rsidRPr="00081B40">
        <w:rPr>
          <w:sz w:val="26"/>
          <w:szCs w:val="26"/>
        </w:rPr>
        <w:t>регистр</w:t>
      </w:r>
      <w:r w:rsidR="00081B40">
        <w:rPr>
          <w:sz w:val="26"/>
          <w:szCs w:val="26"/>
        </w:rPr>
        <w:t>а</w:t>
      </w:r>
      <w:r w:rsidR="00081B40" w:rsidRPr="00081B40">
        <w:rPr>
          <w:sz w:val="26"/>
          <w:szCs w:val="26"/>
        </w:rPr>
        <w:t xml:space="preserve"> бухгалтерского учета «Журнал операций»</w:t>
      </w:r>
      <w:r w:rsidR="00907102" w:rsidRPr="005C512B">
        <w:rPr>
          <w:sz w:val="26"/>
          <w:szCs w:val="26"/>
        </w:rPr>
        <w:t>. Такие учетные документы формируются в номенклатурные дела согласно порядку, установленному субъектом централизованного учета.</w:t>
      </w:r>
    </w:p>
    <w:p w:rsidR="00F04E0D" w:rsidRPr="00B36CF8" w:rsidRDefault="00D07DD5" w:rsidP="00F04E0D">
      <w:pPr>
        <w:pStyle w:val="aa"/>
        <w:numPr>
          <w:ilvl w:val="1"/>
          <w:numId w:val="27"/>
        </w:numPr>
        <w:ind w:left="0" w:firstLine="709"/>
        <w:jc w:val="both"/>
        <w:rPr>
          <w:sz w:val="26"/>
          <w:szCs w:val="26"/>
        </w:rPr>
      </w:pPr>
      <w:r>
        <w:rPr>
          <w:sz w:val="26"/>
          <w:szCs w:val="26"/>
        </w:rPr>
        <w:t>Д</w:t>
      </w:r>
      <w:r w:rsidR="00907102" w:rsidRPr="005C512B">
        <w:rPr>
          <w:sz w:val="26"/>
          <w:szCs w:val="26"/>
        </w:rPr>
        <w:t>окументы постоянного срока хранения</w:t>
      </w:r>
      <w:r>
        <w:rPr>
          <w:sz w:val="26"/>
          <w:szCs w:val="26"/>
        </w:rPr>
        <w:t xml:space="preserve"> и сроком хранения 50 лет </w:t>
      </w:r>
      <w:r w:rsidR="00A53184" w:rsidRPr="005C512B">
        <w:rPr>
          <w:sz w:val="26"/>
          <w:szCs w:val="26"/>
        </w:rPr>
        <w:t>предоставляемые в архив муниципального образования</w:t>
      </w:r>
      <w:r w:rsidR="00A53184">
        <w:rPr>
          <w:sz w:val="26"/>
          <w:szCs w:val="26"/>
        </w:rPr>
        <w:t xml:space="preserve"> за год, предшествующий текущему году, </w:t>
      </w:r>
      <w:r w:rsidR="00907102" w:rsidRPr="005C512B">
        <w:rPr>
          <w:sz w:val="26"/>
          <w:szCs w:val="26"/>
        </w:rPr>
        <w:t>формируются центром учета</w:t>
      </w:r>
      <w:r w:rsidR="00B46828" w:rsidRPr="005C512B">
        <w:rPr>
          <w:sz w:val="26"/>
          <w:szCs w:val="26"/>
        </w:rPr>
        <w:t xml:space="preserve"> </w:t>
      </w:r>
      <w:r w:rsidR="00465835" w:rsidRPr="005C512B">
        <w:rPr>
          <w:sz w:val="26"/>
          <w:szCs w:val="26"/>
        </w:rPr>
        <w:t xml:space="preserve">на бумажном носителе </w:t>
      </w:r>
      <w:r w:rsidR="00907102" w:rsidRPr="005C512B">
        <w:rPr>
          <w:sz w:val="26"/>
          <w:szCs w:val="26"/>
        </w:rPr>
        <w:t xml:space="preserve">в </w:t>
      </w:r>
      <w:r w:rsidR="00907102" w:rsidRPr="005C512B">
        <w:rPr>
          <w:color w:val="000000" w:themeColor="text1"/>
          <w:sz w:val="26"/>
          <w:szCs w:val="26"/>
        </w:rPr>
        <w:t xml:space="preserve">соответствии с </w:t>
      </w:r>
      <w:r w:rsidR="00465835" w:rsidRPr="005C512B">
        <w:rPr>
          <w:color w:val="000000" w:themeColor="text1"/>
          <w:sz w:val="26"/>
          <w:szCs w:val="26"/>
        </w:rPr>
        <w:t xml:space="preserve">приказом Федерального архивного агентства № 77 </w:t>
      </w:r>
      <w:r w:rsidR="00D1111F" w:rsidRPr="005C512B">
        <w:rPr>
          <w:color w:val="000000" w:themeColor="text1"/>
          <w:sz w:val="26"/>
          <w:szCs w:val="26"/>
        </w:rPr>
        <w:t xml:space="preserve">и передаются субъекту централизованного учета </w:t>
      </w:r>
      <w:r w:rsidR="00465835" w:rsidRPr="005C512B">
        <w:rPr>
          <w:color w:val="000000" w:themeColor="text1"/>
          <w:sz w:val="26"/>
          <w:szCs w:val="26"/>
        </w:rPr>
        <w:t xml:space="preserve">по описи, согласно приложению </w:t>
      </w:r>
      <w:r w:rsidR="005C512B" w:rsidRPr="005C512B">
        <w:rPr>
          <w:color w:val="000000" w:themeColor="text1"/>
          <w:sz w:val="26"/>
          <w:szCs w:val="26"/>
        </w:rPr>
        <w:t>1</w:t>
      </w:r>
      <w:r w:rsidR="00465835" w:rsidRPr="005C512B">
        <w:rPr>
          <w:color w:val="000000" w:themeColor="text1"/>
          <w:sz w:val="26"/>
          <w:szCs w:val="26"/>
        </w:rPr>
        <w:t xml:space="preserve"> к настоящим Правилам, </w:t>
      </w:r>
      <w:r w:rsidR="00C905C3" w:rsidRPr="005C512B">
        <w:rPr>
          <w:color w:val="000000" w:themeColor="text1"/>
          <w:sz w:val="26"/>
          <w:szCs w:val="26"/>
        </w:rPr>
        <w:t>не позднее 01 июня текуще</w:t>
      </w:r>
      <w:r w:rsidR="00F04E0D" w:rsidRPr="005C512B">
        <w:rPr>
          <w:color w:val="000000" w:themeColor="text1"/>
          <w:sz w:val="26"/>
          <w:szCs w:val="26"/>
        </w:rPr>
        <w:t>го финансового года.</w:t>
      </w:r>
    </w:p>
    <w:p w:rsidR="00B36CF8" w:rsidRPr="005C512B" w:rsidRDefault="00B36CF8" w:rsidP="00B36CF8">
      <w:pPr>
        <w:pStyle w:val="aa"/>
        <w:ind w:left="709"/>
        <w:jc w:val="both"/>
        <w:rPr>
          <w:sz w:val="26"/>
          <w:szCs w:val="26"/>
        </w:rPr>
      </w:pPr>
    </w:p>
    <w:p w:rsidR="00B36CF8" w:rsidRPr="00081B40" w:rsidRDefault="00B36CF8" w:rsidP="00081B40">
      <w:pPr>
        <w:pStyle w:val="aa"/>
        <w:numPr>
          <w:ilvl w:val="0"/>
          <w:numId w:val="27"/>
        </w:numPr>
        <w:ind w:left="0" w:firstLine="0"/>
        <w:jc w:val="center"/>
        <w:rPr>
          <w:sz w:val="26"/>
          <w:szCs w:val="26"/>
        </w:rPr>
      </w:pPr>
      <w:r w:rsidRPr="00081B40">
        <w:rPr>
          <w:sz w:val="26"/>
          <w:szCs w:val="26"/>
        </w:rPr>
        <w:t>Порядок взаимодействия с органами внутреннего и внешнего</w:t>
      </w:r>
    </w:p>
    <w:p w:rsidR="00B36CF8" w:rsidRPr="005C75B3" w:rsidRDefault="00B36CF8" w:rsidP="00B36CF8">
      <w:pPr>
        <w:pStyle w:val="aa"/>
        <w:ind w:left="0"/>
        <w:jc w:val="center"/>
        <w:rPr>
          <w:sz w:val="26"/>
          <w:szCs w:val="26"/>
        </w:rPr>
      </w:pPr>
      <w:r w:rsidRPr="005C75B3">
        <w:rPr>
          <w:sz w:val="26"/>
          <w:szCs w:val="26"/>
        </w:rPr>
        <w:t xml:space="preserve">финансового контроля </w:t>
      </w:r>
    </w:p>
    <w:p w:rsidR="00B36CF8" w:rsidRPr="005C75B3" w:rsidRDefault="00B36CF8" w:rsidP="00B36CF8">
      <w:pPr>
        <w:pStyle w:val="aa"/>
        <w:ind w:left="0"/>
        <w:jc w:val="center"/>
        <w:rPr>
          <w:sz w:val="26"/>
          <w:szCs w:val="26"/>
        </w:rPr>
      </w:pPr>
    </w:p>
    <w:p w:rsidR="00B36CF8" w:rsidRPr="00081B40" w:rsidRDefault="00B36CF8" w:rsidP="00081B40">
      <w:pPr>
        <w:pStyle w:val="aa"/>
        <w:numPr>
          <w:ilvl w:val="1"/>
          <w:numId w:val="27"/>
        </w:numPr>
        <w:ind w:left="0" w:firstLine="708"/>
        <w:jc w:val="both"/>
        <w:rPr>
          <w:sz w:val="26"/>
          <w:szCs w:val="26"/>
        </w:rPr>
      </w:pPr>
      <w:r w:rsidRPr="005C75B3">
        <w:rPr>
          <w:sz w:val="26"/>
          <w:szCs w:val="26"/>
        </w:rPr>
        <w:t>Субъект</w:t>
      </w:r>
      <w:r>
        <w:rPr>
          <w:sz w:val="26"/>
          <w:szCs w:val="26"/>
        </w:rPr>
        <w:t>ы</w:t>
      </w:r>
      <w:r w:rsidRPr="005C75B3">
        <w:rPr>
          <w:sz w:val="26"/>
          <w:szCs w:val="26"/>
        </w:rPr>
        <w:t xml:space="preserve"> централизованного учета </w:t>
      </w:r>
      <w:r w:rsidR="007E5EDC">
        <w:rPr>
          <w:sz w:val="26"/>
          <w:szCs w:val="26"/>
        </w:rPr>
        <w:t>в сроки, установленные Графиком документооборота</w:t>
      </w:r>
      <w:r>
        <w:rPr>
          <w:sz w:val="26"/>
          <w:szCs w:val="26"/>
        </w:rPr>
        <w:t xml:space="preserve">, </w:t>
      </w:r>
      <w:r w:rsidRPr="00081B40">
        <w:rPr>
          <w:sz w:val="26"/>
          <w:szCs w:val="26"/>
        </w:rPr>
        <w:t xml:space="preserve">информируют центр </w:t>
      </w:r>
      <w:r w:rsidR="007E5EDC">
        <w:rPr>
          <w:sz w:val="26"/>
          <w:szCs w:val="26"/>
        </w:rPr>
        <w:t>учета о проведении орг</w:t>
      </w:r>
      <w:r w:rsidR="007E5EDC" w:rsidRPr="00081B40">
        <w:rPr>
          <w:sz w:val="26"/>
          <w:szCs w:val="26"/>
        </w:rPr>
        <w:t>ан</w:t>
      </w:r>
      <w:r w:rsidR="007E5EDC">
        <w:rPr>
          <w:sz w:val="26"/>
          <w:szCs w:val="26"/>
        </w:rPr>
        <w:t>ами</w:t>
      </w:r>
      <w:r w:rsidR="007E5EDC" w:rsidRPr="00081B40">
        <w:rPr>
          <w:sz w:val="26"/>
          <w:szCs w:val="26"/>
        </w:rPr>
        <w:t xml:space="preserve"> внутреннего и внешнего финансового контроля (далее – контрольные органы) </w:t>
      </w:r>
      <w:r w:rsidR="007E5EDC">
        <w:rPr>
          <w:sz w:val="26"/>
          <w:szCs w:val="26"/>
        </w:rPr>
        <w:t>контрольн</w:t>
      </w:r>
      <w:r w:rsidR="007E5EDC">
        <w:rPr>
          <w:sz w:val="26"/>
          <w:szCs w:val="26"/>
        </w:rPr>
        <w:t>ого</w:t>
      </w:r>
      <w:r w:rsidR="007E5EDC">
        <w:rPr>
          <w:sz w:val="26"/>
          <w:szCs w:val="26"/>
        </w:rPr>
        <w:t xml:space="preserve"> мероприяти</w:t>
      </w:r>
      <w:r w:rsidR="007E5EDC">
        <w:rPr>
          <w:sz w:val="26"/>
          <w:szCs w:val="26"/>
        </w:rPr>
        <w:t>я</w:t>
      </w:r>
      <w:r w:rsidR="007E5EDC">
        <w:rPr>
          <w:sz w:val="26"/>
          <w:szCs w:val="26"/>
        </w:rPr>
        <w:t xml:space="preserve"> </w:t>
      </w:r>
      <w:r w:rsidR="007E5EDC" w:rsidRPr="00081B40">
        <w:rPr>
          <w:sz w:val="26"/>
          <w:szCs w:val="26"/>
        </w:rPr>
        <w:t>проверки их финансово – хозяйственной деятельности</w:t>
      </w:r>
      <w:r w:rsidR="007E5EDC">
        <w:rPr>
          <w:sz w:val="26"/>
          <w:szCs w:val="26"/>
        </w:rPr>
        <w:t>.</w:t>
      </w:r>
    </w:p>
    <w:p w:rsidR="00B36CF8" w:rsidRPr="005C75B3" w:rsidRDefault="00B36CF8" w:rsidP="00081B40">
      <w:pPr>
        <w:pStyle w:val="aa"/>
        <w:numPr>
          <w:ilvl w:val="1"/>
          <w:numId w:val="27"/>
        </w:numPr>
        <w:ind w:left="0" w:firstLine="708"/>
        <w:jc w:val="both"/>
        <w:rPr>
          <w:sz w:val="26"/>
          <w:szCs w:val="26"/>
        </w:rPr>
      </w:pPr>
      <w:r w:rsidRPr="005C75B3">
        <w:rPr>
          <w:sz w:val="26"/>
          <w:szCs w:val="26"/>
        </w:rPr>
        <w:t xml:space="preserve">Контрольным органам </w:t>
      </w:r>
      <w:r w:rsidR="00081B40" w:rsidRPr="005C75B3">
        <w:rPr>
          <w:sz w:val="26"/>
          <w:szCs w:val="26"/>
        </w:rPr>
        <w:t xml:space="preserve">в целях проведения контрольных мероприятий </w:t>
      </w:r>
      <w:r w:rsidR="00081B40">
        <w:rPr>
          <w:sz w:val="26"/>
          <w:szCs w:val="26"/>
        </w:rPr>
        <w:t>при необходимости</w:t>
      </w:r>
      <w:r w:rsidR="00081B40" w:rsidRPr="005C75B3">
        <w:rPr>
          <w:sz w:val="26"/>
          <w:szCs w:val="26"/>
        </w:rPr>
        <w:t xml:space="preserve"> администратором информационных систем предоставляется доступ в </w:t>
      </w:r>
      <w:r w:rsidR="00081B40" w:rsidRPr="00633B2E">
        <w:rPr>
          <w:sz w:val="26"/>
          <w:szCs w:val="26"/>
        </w:rPr>
        <w:t>1С:</w:t>
      </w:r>
      <w:r w:rsidR="00081B40">
        <w:rPr>
          <w:sz w:val="26"/>
          <w:szCs w:val="26"/>
        </w:rPr>
        <w:t xml:space="preserve"> </w:t>
      </w:r>
      <w:r w:rsidR="00081B40" w:rsidRPr="00633B2E">
        <w:rPr>
          <w:sz w:val="26"/>
          <w:szCs w:val="26"/>
        </w:rPr>
        <w:t>ДГУ</w:t>
      </w:r>
      <w:r w:rsidR="00081B40">
        <w:rPr>
          <w:sz w:val="26"/>
          <w:szCs w:val="26"/>
        </w:rPr>
        <w:t xml:space="preserve"> </w:t>
      </w:r>
      <w:r w:rsidRPr="005C75B3">
        <w:rPr>
          <w:sz w:val="26"/>
          <w:szCs w:val="26"/>
        </w:rPr>
        <w:t xml:space="preserve">для проверки </w:t>
      </w:r>
      <w:r w:rsidR="00081B40">
        <w:rPr>
          <w:sz w:val="26"/>
          <w:szCs w:val="26"/>
        </w:rPr>
        <w:t>электронных номенклатурных регистров бухгалтерского учета</w:t>
      </w:r>
      <w:r w:rsidRPr="005C75B3">
        <w:rPr>
          <w:sz w:val="26"/>
          <w:szCs w:val="26"/>
        </w:rPr>
        <w:t>.</w:t>
      </w:r>
    </w:p>
    <w:p w:rsidR="00B36CF8" w:rsidRPr="005C75B3" w:rsidRDefault="00B36CF8" w:rsidP="00081B40">
      <w:pPr>
        <w:pStyle w:val="aa"/>
        <w:numPr>
          <w:ilvl w:val="1"/>
          <w:numId w:val="27"/>
        </w:numPr>
        <w:ind w:left="0" w:firstLine="708"/>
        <w:jc w:val="both"/>
        <w:rPr>
          <w:sz w:val="26"/>
          <w:szCs w:val="26"/>
        </w:rPr>
      </w:pPr>
      <w:r w:rsidRPr="005C75B3">
        <w:rPr>
          <w:sz w:val="26"/>
          <w:szCs w:val="26"/>
        </w:rPr>
        <w:t xml:space="preserve">По требованию контрольных органов участники документооборота предоставляют копии электронных первичных </w:t>
      </w:r>
      <w:r>
        <w:rPr>
          <w:sz w:val="26"/>
          <w:szCs w:val="26"/>
        </w:rPr>
        <w:t xml:space="preserve">(сводных) учетных </w:t>
      </w:r>
      <w:r w:rsidRPr="005C75B3">
        <w:rPr>
          <w:sz w:val="26"/>
          <w:szCs w:val="26"/>
        </w:rPr>
        <w:t>документов и регистров бухгалтерского учета, по субъектам централизованного учета в отношении которых проводятся контрольные мероприятия.</w:t>
      </w:r>
    </w:p>
    <w:p w:rsidR="00B36CF8" w:rsidRPr="00F16DB1" w:rsidRDefault="00B36CF8" w:rsidP="00081B40">
      <w:pPr>
        <w:pStyle w:val="aa"/>
        <w:numPr>
          <w:ilvl w:val="1"/>
          <w:numId w:val="27"/>
        </w:numPr>
        <w:ind w:left="0" w:firstLine="708"/>
        <w:jc w:val="both"/>
        <w:rPr>
          <w:sz w:val="26"/>
          <w:szCs w:val="26"/>
        </w:rPr>
      </w:pPr>
      <w:r w:rsidRPr="00F16DB1">
        <w:rPr>
          <w:sz w:val="26"/>
          <w:szCs w:val="26"/>
        </w:rPr>
        <w:t xml:space="preserve">Копия электронного документа, изготовленная на бумажном носителе, подлежит обязательному заверению. </w:t>
      </w:r>
    </w:p>
    <w:p w:rsidR="003F76C2" w:rsidRDefault="00B36CF8" w:rsidP="00B36CF8">
      <w:pPr>
        <w:ind w:firstLine="708"/>
        <w:jc w:val="both"/>
        <w:rPr>
          <w:sz w:val="26"/>
          <w:szCs w:val="26"/>
        </w:rPr>
      </w:pPr>
      <w:r w:rsidRPr="00F16DB1">
        <w:rPr>
          <w:sz w:val="26"/>
          <w:szCs w:val="26"/>
        </w:rPr>
        <w:t xml:space="preserve">При заверении </w:t>
      </w:r>
      <w:r w:rsidR="003F76C2" w:rsidRPr="00F16DB1">
        <w:rPr>
          <w:sz w:val="26"/>
          <w:szCs w:val="26"/>
        </w:rPr>
        <w:t xml:space="preserve">в штампе (надписи) указывается информация о том, что копия электронного документа </w:t>
      </w:r>
      <w:r w:rsidR="003F76C2" w:rsidRPr="005C75B3">
        <w:rPr>
          <w:sz w:val="26"/>
          <w:szCs w:val="26"/>
        </w:rPr>
        <w:t xml:space="preserve">верна, электронный документ подписан электронной подписью в </w:t>
      </w:r>
      <w:r w:rsidR="003F76C2">
        <w:rPr>
          <w:sz w:val="26"/>
          <w:szCs w:val="26"/>
        </w:rPr>
        <w:t>системе ЭДО</w:t>
      </w:r>
      <w:r w:rsidR="003F76C2" w:rsidRPr="005C75B3">
        <w:rPr>
          <w:sz w:val="26"/>
          <w:szCs w:val="26"/>
        </w:rPr>
        <w:t>, дата заверения копии электронного документа, наименование должности лица, заверившего документ, его подпись и расшифровка подписи. Заверение электронного документа удостоверяется печатью участника документооборота, который заверяет копию электронного документа.</w:t>
      </w:r>
    </w:p>
    <w:p w:rsidR="003F76C2" w:rsidRDefault="003F76C2" w:rsidP="00B36CF8">
      <w:pPr>
        <w:ind w:firstLine="708"/>
        <w:jc w:val="both"/>
        <w:rPr>
          <w:sz w:val="26"/>
          <w:szCs w:val="26"/>
        </w:rPr>
      </w:pPr>
      <w:r>
        <w:rPr>
          <w:sz w:val="26"/>
          <w:szCs w:val="26"/>
        </w:rPr>
        <w:t>Электронные документы заверяются следующим способом:</w:t>
      </w:r>
    </w:p>
    <w:p w:rsidR="00B36CF8" w:rsidRDefault="003F76C2" w:rsidP="00B36CF8">
      <w:pPr>
        <w:ind w:firstLine="708"/>
        <w:jc w:val="both"/>
        <w:rPr>
          <w:sz w:val="26"/>
          <w:szCs w:val="26"/>
        </w:rPr>
      </w:pPr>
      <w:r w:rsidRPr="003F76C2">
        <w:rPr>
          <w:sz w:val="26"/>
          <w:szCs w:val="26"/>
        </w:rPr>
        <w:t>заверение </w:t>
      </w:r>
      <w:r w:rsidR="00BD3AF1">
        <w:rPr>
          <w:sz w:val="26"/>
          <w:szCs w:val="26"/>
        </w:rPr>
        <w:t xml:space="preserve">документа на одном листе </w:t>
      </w:r>
      <w:r>
        <w:rPr>
          <w:sz w:val="26"/>
          <w:szCs w:val="26"/>
        </w:rPr>
        <w:t xml:space="preserve">- </w:t>
      </w:r>
      <w:proofErr w:type="spellStart"/>
      <w:r w:rsidR="00B36CF8" w:rsidRPr="005C75B3">
        <w:rPr>
          <w:sz w:val="26"/>
          <w:szCs w:val="26"/>
        </w:rPr>
        <w:t>заверительный</w:t>
      </w:r>
      <w:proofErr w:type="spellEnd"/>
      <w:r w:rsidR="00B36CF8" w:rsidRPr="005C75B3">
        <w:rPr>
          <w:sz w:val="26"/>
          <w:szCs w:val="26"/>
        </w:rPr>
        <w:t xml:space="preserve"> штамп или надпись </w:t>
      </w:r>
      <w:r>
        <w:rPr>
          <w:sz w:val="26"/>
          <w:szCs w:val="26"/>
        </w:rPr>
        <w:t>п</w:t>
      </w:r>
      <w:r w:rsidRPr="005C75B3">
        <w:rPr>
          <w:sz w:val="26"/>
          <w:szCs w:val="26"/>
        </w:rPr>
        <w:t>роставля</w:t>
      </w:r>
      <w:r>
        <w:rPr>
          <w:sz w:val="26"/>
          <w:szCs w:val="26"/>
        </w:rPr>
        <w:t>ю</w:t>
      </w:r>
      <w:r w:rsidRPr="005C75B3">
        <w:rPr>
          <w:sz w:val="26"/>
          <w:szCs w:val="26"/>
        </w:rPr>
        <w:t xml:space="preserve">тся </w:t>
      </w:r>
      <w:r w:rsidR="00B36CF8" w:rsidRPr="005C75B3">
        <w:rPr>
          <w:sz w:val="26"/>
          <w:szCs w:val="26"/>
        </w:rPr>
        <w:t xml:space="preserve">на </w:t>
      </w:r>
      <w:r>
        <w:rPr>
          <w:sz w:val="26"/>
          <w:szCs w:val="26"/>
        </w:rPr>
        <w:t>листе</w:t>
      </w:r>
      <w:r w:rsidR="00B36CF8" w:rsidRPr="005C75B3">
        <w:rPr>
          <w:sz w:val="26"/>
          <w:szCs w:val="26"/>
        </w:rPr>
        <w:t>, где</w:t>
      </w:r>
      <w:r w:rsidR="00BD3AF1">
        <w:rPr>
          <w:sz w:val="26"/>
          <w:szCs w:val="26"/>
        </w:rPr>
        <w:t xml:space="preserve"> отражаются электронные подписи;</w:t>
      </w:r>
      <w:r w:rsidR="00B36CF8" w:rsidRPr="005C75B3">
        <w:rPr>
          <w:sz w:val="26"/>
          <w:szCs w:val="26"/>
        </w:rPr>
        <w:t xml:space="preserve"> </w:t>
      </w:r>
    </w:p>
    <w:p w:rsidR="00483B62" w:rsidRDefault="00BD3AF1" w:rsidP="00483B62">
      <w:pPr>
        <w:ind w:firstLine="708"/>
        <w:jc w:val="both"/>
        <w:rPr>
          <w:sz w:val="26"/>
          <w:szCs w:val="26"/>
        </w:rPr>
      </w:pPr>
      <w:r>
        <w:rPr>
          <w:sz w:val="26"/>
          <w:szCs w:val="26"/>
        </w:rPr>
        <w:t>з</w:t>
      </w:r>
      <w:r w:rsidR="003F76C2">
        <w:rPr>
          <w:sz w:val="26"/>
          <w:szCs w:val="26"/>
        </w:rPr>
        <w:t xml:space="preserve">аверение многостраничного документа </w:t>
      </w:r>
      <w:r>
        <w:rPr>
          <w:sz w:val="26"/>
          <w:szCs w:val="26"/>
        </w:rPr>
        <w:t>– документ прошивается,</w:t>
      </w:r>
      <w:r w:rsidR="003F76C2" w:rsidRPr="003F76C2">
        <w:rPr>
          <w:sz w:val="26"/>
          <w:szCs w:val="26"/>
        </w:rPr>
        <w:t> завер</w:t>
      </w:r>
      <w:r>
        <w:rPr>
          <w:sz w:val="26"/>
          <w:szCs w:val="26"/>
        </w:rPr>
        <w:t xml:space="preserve">яется </w:t>
      </w:r>
      <w:r w:rsidR="003F76C2" w:rsidRPr="003F76C2">
        <w:rPr>
          <w:sz w:val="26"/>
          <w:szCs w:val="26"/>
        </w:rPr>
        <w:t>в целом</w:t>
      </w:r>
      <w:r>
        <w:rPr>
          <w:sz w:val="26"/>
          <w:szCs w:val="26"/>
        </w:rPr>
        <w:t xml:space="preserve">, </w:t>
      </w:r>
      <w:proofErr w:type="spellStart"/>
      <w:r>
        <w:rPr>
          <w:sz w:val="26"/>
          <w:szCs w:val="26"/>
        </w:rPr>
        <w:t>заверительный</w:t>
      </w:r>
      <w:proofErr w:type="spellEnd"/>
      <w:r>
        <w:rPr>
          <w:sz w:val="26"/>
          <w:szCs w:val="26"/>
        </w:rPr>
        <w:t xml:space="preserve"> штамп или </w:t>
      </w:r>
      <w:r w:rsidRPr="005C75B3">
        <w:rPr>
          <w:sz w:val="26"/>
          <w:szCs w:val="26"/>
        </w:rPr>
        <w:t xml:space="preserve">надпись </w:t>
      </w:r>
      <w:r>
        <w:rPr>
          <w:sz w:val="26"/>
          <w:szCs w:val="26"/>
        </w:rPr>
        <w:t>п</w:t>
      </w:r>
      <w:r w:rsidRPr="005C75B3">
        <w:rPr>
          <w:sz w:val="26"/>
          <w:szCs w:val="26"/>
        </w:rPr>
        <w:t>роставля</w:t>
      </w:r>
      <w:r>
        <w:rPr>
          <w:sz w:val="26"/>
          <w:szCs w:val="26"/>
        </w:rPr>
        <w:t>ю</w:t>
      </w:r>
      <w:r w:rsidRPr="005C75B3">
        <w:rPr>
          <w:sz w:val="26"/>
          <w:szCs w:val="26"/>
        </w:rPr>
        <w:t xml:space="preserve">тся на </w:t>
      </w:r>
      <w:r>
        <w:rPr>
          <w:sz w:val="26"/>
          <w:szCs w:val="26"/>
        </w:rPr>
        <w:t>листе</w:t>
      </w:r>
      <w:r w:rsidRPr="005C75B3">
        <w:rPr>
          <w:sz w:val="26"/>
          <w:szCs w:val="26"/>
        </w:rPr>
        <w:t>, где</w:t>
      </w:r>
      <w:r>
        <w:rPr>
          <w:sz w:val="26"/>
          <w:szCs w:val="26"/>
        </w:rPr>
        <w:t xml:space="preserve"> отражаются электронные подписи</w:t>
      </w:r>
      <w:r w:rsidR="00483B62">
        <w:rPr>
          <w:sz w:val="26"/>
          <w:szCs w:val="26"/>
        </w:rPr>
        <w:t>;</w:t>
      </w:r>
    </w:p>
    <w:p w:rsidR="00483B62" w:rsidRPr="003F76C2" w:rsidRDefault="00483B62" w:rsidP="00483B62">
      <w:pPr>
        <w:ind w:firstLine="708"/>
        <w:jc w:val="both"/>
        <w:rPr>
          <w:sz w:val="26"/>
          <w:szCs w:val="26"/>
        </w:rPr>
      </w:pPr>
      <w:r>
        <w:rPr>
          <w:sz w:val="26"/>
          <w:szCs w:val="26"/>
        </w:rPr>
        <w:t xml:space="preserve">заверение пакета документов - </w:t>
      </w:r>
      <w:r w:rsidR="00A53184" w:rsidRPr="00A53184">
        <w:rPr>
          <w:sz w:val="26"/>
          <w:szCs w:val="26"/>
        </w:rPr>
        <w:t xml:space="preserve">документ прошивается, заверяется в целом, </w:t>
      </w:r>
      <w:proofErr w:type="spellStart"/>
      <w:r w:rsidR="00A53184" w:rsidRPr="00A53184">
        <w:rPr>
          <w:sz w:val="26"/>
          <w:szCs w:val="26"/>
        </w:rPr>
        <w:t>заверительный</w:t>
      </w:r>
      <w:proofErr w:type="spellEnd"/>
      <w:r w:rsidR="00A53184" w:rsidRPr="00A53184">
        <w:rPr>
          <w:sz w:val="26"/>
          <w:szCs w:val="26"/>
        </w:rPr>
        <w:t xml:space="preserve"> штамп или надпись проставляются </w:t>
      </w:r>
      <w:r w:rsidR="00A53184">
        <w:rPr>
          <w:sz w:val="26"/>
          <w:szCs w:val="26"/>
        </w:rPr>
        <w:t>на</w:t>
      </w:r>
      <w:r w:rsidR="00A53184" w:rsidRPr="00A53184">
        <w:rPr>
          <w:rFonts w:ascii="Roboto" w:hAnsi="Roboto"/>
          <w:color w:val="5A5A5A"/>
          <w:shd w:val="clear" w:color="auto" w:fill="FFFFFF"/>
        </w:rPr>
        <w:t xml:space="preserve"> </w:t>
      </w:r>
      <w:r w:rsidR="00A53184" w:rsidRPr="00A53184">
        <w:rPr>
          <w:sz w:val="26"/>
          <w:szCs w:val="26"/>
        </w:rPr>
        <w:t>последнем листе прошитого или скрепленного документа.</w:t>
      </w:r>
    </w:p>
    <w:p w:rsidR="003F76C2" w:rsidRPr="003F76C2" w:rsidRDefault="003F76C2" w:rsidP="003F76C2">
      <w:pPr>
        <w:ind w:firstLine="708"/>
        <w:jc w:val="both"/>
        <w:rPr>
          <w:sz w:val="26"/>
          <w:szCs w:val="26"/>
        </w:rPr>
      </w:pPr>
      <w:r w:rsidRPr="003F76C2">
        <w:rPr>
          <w:sz w:val="26"/>
          <w:szCs w:val="26"/>
        </w:rPr>
        <w:t>При прошивке документ</w:t>
      </w:r>
      <w:r w:rsidR="00483B62">
        <w:rPr>
          <w:sz w:val="26"/>
          <w:szCs w:val="26"/>
        </w:rPr>
        <w:t>ов</w:t>
      </w:r>
      <w:r w:rsidRPr="003F76C2">
        <w:rPr>
          <w:sz w:val="26"/>
          <w:szCs w:val="26"/>
        </w:rPr>
        <w:t xml:space="preserve"> </w:t>
      </w:r>
      <w:r w:rsidR="00BD3AF1">
        <w:rPr>
          <w:sz w:val="26"/>
          <w:szCs w:val="26"/>
        </w:rPr>
        <w:t xml:space="preserve">необходимо </w:t>
      </w:r>
      <w:r w:rsidRPr="003F76C2">
        <w:rPr>
          <w:sz w:val="26"/>
          <w:szCs w:val="26"/>
        </w:rPr>
        <w:t>обеспечить возможность свободного чтения текста каждого документа в пошивке, всех дат, виз, резолюций и т.д.</w:t>
      </w:r>
      <w:r w:rsidR="00BD3AF1">
        <w:rPr>
          <w:sz w:val="26"/>
          <w:szCs w:val="26"/>
        </w:rPr>
        <w:t>,</w:t>
      </w:r>
      <w:r w:rsidRPr="003F76C2">
        <w:rPr>
          <w:sz w:val="26"/>
          <w:szCs w:val="26"/>
        </w:rPr>
        <w:t> исключить возможность механического разрушения (</w:t>
      </w:r>
      <w:proofErr w:type="spellStart"/>
      <w:r w:rsidRPr="003F76C2">
        <w:rPr>
          <w:sz w:val="26"/>
          <w:szCs w:val="26"/>
        </w:rPr>
        <w:t>расшития</w:t>
      </w:r>
      <w:proofErr w:type="spellEnd"/>
      <w:r w:rsidRPr="003F76C2">
        <w:rPr>
          <w:sz w:val="26"/>
          <w:szCs w:val="26"/>
        </w:rPr>
        <w:t>) подшивки копи</w:t>
      </w:r>
      <w:r w:rsidR="00BD3AF1">
        <w:rPr>
          <w:sz w:val="26"/>
          <w:szCs w:val="26"/>
        </w:rPr>
        <w:t xml:space="preserve">й электронных </w:t>
      </w:r>
      <w:r w:rsidRPr="003F76C2">
        <w:rPr>
          <w:sz w:val="26"/>
          <w:szCs w:val="26"/>
        </w:rPr>
        <w:t>документ</w:t>
      </w:r>
      <w:r w:rsidR="00BD3AF1">
        <w:rPr>
          <w:sz w:val="26"/>
          <w:szCs w:val="26"/>
        </w:rPr>
        <w:t>ов</w:t>
      </w:r>
      <w:r w:rsidR="00A53184">
        <w:rPr>
          <w:sz w:val="26"/>
          <w:szCs w:val="26"/>
        </w:rPr>
        <w:t>.</w:t>
      </w:r>
    </w:p>
    <w:p w:rsidR="00C905C3" w:rsidRDefault="00C905C3" w:rsidP="00BD3AF1">
      <w:pPr>
        <w:jc w:val="both"/>
        <w:rPr>
          <w:color w:val="000000" w:themeColor="text1"/>
          <w:sz w:val="26"/>
          <w:szCs w:val="26"/>
        </w:rPr>
      </w:pPr>
    </w:p>
    <w:p w:rsidR="00F31314" w:rsidRPr="00BD3AF1" w:rsidRDefault="00F31314" w:rsidP="00BD3AF1">
      <w:pPr>
        <w:jc w:val="both"/>
        <w:rPr>
          <w:color w:val="000000" w:themeColor="text1"/>
          <w:sz w:val="26"/>
          <w:szCs w:val="26"/>
        </w:rPr>
      </w:pPr>
    </w:p>
    <w:p w:rsidR="00E5692E" w:rsidRPr="005C75B3" w:rsidRDefault="00662089" w:rsidP="00010D62">
      <w:pPr>
        <w:numPr>
          <w:ilvl w:val="0"/>
          <w:numId w:val="27"/>
        </w:numPr>
        <w:ind w:left="0" w:firstLine="0"/>
        <w:contextualSpacing/>
        <w:jc w:val="center"/>
        <w:rPr>
          <w:sz w:val="26"/>
          <w:szCs w:val="26"/>
        </w:rPr>
      </w:pPr>
      <w:r w:rsidRPr="005C75B3">
        <w:rPr>
          <w:sz w:val="26"/>
          <w:szCs w:val="26"/>
        </w:rPr>
        <w:t xml:space="preserve">Порядок передачи документов </w:t>
      </w:r>
    </w:p>
    <w:p w:rsidR="00662089" w:rsidRPr="005C75B3" w:rsidRDefault="00046CE1" w:rsidP="00E5692E">
      <w:pPr>
        <w:contextualSpacing/>
        <w:jc w:val="center"/>
        <w:rPr>
          <w:sz w:val="26"/>
          <w:szCs w:val="26"/>
        </w:rPr>
      </w:pPr>
      <w:r>
        <w:rPr>
          <w:sz w:val="26"/>
          <w:szCs w:val="26"/>
        </w:rPr>
        <w:t xml:space="preserve">при </w:t>
      </w:r>
      <w:r w:rsidR="00662089" w:rsidRPr="005C75B3">
        <w:rPr>
          <w:sz w:val="26"/>
          <w:szCs w:val="26"/>
        </w:rPr>
        <w:t xml:space="preserve">прекращении </w:t>
      </w:r>
      <w:r w:rsidR="00664310" w:rsidRPr="005C75B3">
        <w:rPr>
          <w:sz w:val="26"/>
          <w:szCs w:val="26"/>
        </w:rPr>
        <w:t xml:space="preserve">централизованных </w:t>
      </w:r>
      <w:r w:rsidR="00662089" w:rsidRPr="005C75B3">
        <w:rPr>
          <w:sz w:val="26"/>
          <w:szCs w:val="26"/>
        </w:rPr>
        <w:t>полномочий</w:t>
      </w:r>
      <w:r w:rsidRPr="00046CE1">
        <w:rPr>
          <w:sz w:val="26"/>
          <w:szCs w:val="26"/>
        </w:rPr>
        <w:t xml:space="preserve"> </w:t>
      </w:r>
      <w:r>
        <w:rPr>
          <w:sz w:val="26"/>
          <w:szCs w:val="26"/>
        </w:rPr>
        <w:t xml:space="preserve">и </w:t>
      </w:r>
      <w:r w:rsidRPr="005C75B3">
        <w:rPr>
          <w:sz w:val="26"/>
          <w:szCs w:val="26"/>
        </w:rPr>
        <w:t xml:space="preserve">при </w:t>
      </w:r>
      <w:r>
        <w:rPr>
          <w:sz w:val="26"/>
          <w:szCs w:val="26"/>
        </w:rPr>
        <w:t>смене главного бухгалтера</w:t>
      </w:r>
    </w:p>
    <w:p w:rsidR="00662089" w:rsidRPr="005C75B3" w:rsidRDefault="00662089" w:rsidP="00662089">
      <w:pPr>
        <w:contextualSpacing/>
        <w:jc w:val="both"/>
        <w:rPr>
          <w:sz w:val="26"/>
          <w:szCs w:val="26"/>
        </w:rPr>
      </w:pPr>
    </w:p>
    <w:p w:rsidR="00662089" w:rsidRDefault="00907102" w:rsidP="00FB4401">
      <w:pPr>
        <w:ind w:firstLine="708"/>
        <w:jc w:val="both"/>
        <w:rPr>
          <w:sz w:val="26"/>
          <w:szCs w:val="26"/>
        </w:rPr>
      </w:pPr>
      <w:r w:rsidRPr="005C75B3">
        <w:rPr>
          <w:sz w:val="26"/>
          <w:szCs w:val="26"/>
        </w:rPr>
        <w:t>При</w:t>
      </w:r>
      <w:r w:rsidR="00662089" w:rsidRPr="005C75B3">
        <w:rPr>
          <w:sz w:val="26"/>
          <w:szCs w:val="26"/>
        </w:rPr>
        <w:t xml:space="preserve"> прекращени</w:t>
      </w:r>
      <w:r w:rsidRPr="005C75B3">
        <w:rPr>
          <w:sz w:val="26"/>
          <w:szCs w:val="26"/>
        </w:rPr>
        <w:t>и</w:t>
      </w:r>
      <w:r w:rsidR="00662089" w:rsidRPr="005C75B3">
        <w:rPr>
          <w:sz w:val="26"/>
          <w:szCs w:val="26"/>
        </w:rPr>
        <w:t xml:space="preserve"> выполнения </w:t>
      </w:r>
      <w:r w:rsidR="00664310" w:rsidRPr="005C75B3">
        <w:rPr>
          <w:sz w:val="26"/>
          <w:szCs w:val="26"/>
        </w:rPr>
        <w:t>центром учета</w:t>
      </w:r>
      <w:r w:rsidR="00662089" w:rsidRPr="005C75B3">
        <w:rPr>
          <w:sz w:val="26"/>
          <w:szCs w:val="26"/>
        </w:rPr>
        <w:t xml:space="preserve"> </w:t>
      </w:r>
      <w:r w:rsidRPr="005C75B3">
        <w:rPr>
          <w:sz w:val="26"/>
          <w:szCs w:val="26"/>
        </w:rPr>
        <w:t xml:space="preserve">централизованных </w:t>
      </w:r>
      <w:r w:rsidR="00662089" w:rsidRPr="005C75B3">
        <w:rPr>
          <w:sz w:val="26"/>
          <w:szCs w:val="26"/>
        </w:rPr>
        <w:t>полномочий</w:t>
      </w:r>
      <w:r w:rsidR="00046CE1">
        <w:rPr>
          <w:sz w:val="26"/>
          <w:szCs w:val="26"/>
        </w:rPr>
        <w:t xml:space="preserve"> документы бухгалтерского учета</w:t>
      </w:r>
      <w:r w:rsidR="00E60C3A">
        <w:rPr>
          <w:sz w:val="26"/>
          <w:szCs w:val="26"/>
        </w:rPr>
        <w:t xml:space="preserve"> </w:t>
      </w:r>
      <w:r w:rsidR="00046CE1" w:rsidRPr="005C75B3">
        <w:rPr>
          <w:sz w:val="26"/>
          <w:szCs w:val="26"/>
        </w:rPr>
        <w:t xml:space="preserve">по акту приема </w:t>
      </w:r>
      <w:r w:rsidR="00046CE1">
        <w:rPr>
          <w:sz w:val="26"/>
          <w:szCs w:val="26"/>
        </w:rPr>
        <w:t xml:space="preserve">– передачи передаются </w:t>
      </w:r>
      <w:r w:rsidR="00046CE1" w:rsidRPr="005C75B3">
        <w:rPr>
          <w:sz w:val="26"/>
          <w:szCs w:val="26"/>
        </w:rPr>
        <w:t>субъекту централизованного учета</w:t>
      </w:r>
      <w:r w:rsidR="00046CE1">
        <w:rPr>
          <w:sz w:val="26"/>
          <w:szCs w:val="26"/>
        </w:rPr>
        <w:t xml:space="preserve"> </w:t>
      </w:r>
      <w:r w:rsidR="00662089" w:rsidRPr="005C75B3">
        <w:rPr>
          <w:sz w:val="26"/>
          <w:szCs w:val="26"/>
        </w:rPr>
        <w:t xml:space="preserve">не позднее </w:t>
      </w:r>
      <w:r w:rsidR="003E3D5C" w:rsidRPr="005C75B3">
        <w:rPr>
          <w:sz w:val="26"/>
          <w:szCs w:val="26"/>
        </w:rPr>
        <w:t>10</w:t>
      </w:r>
      <w:r w:rsidR="00662089" w:rsidRPr="005C75B3">
        <w:rPr>
          <w:sz w:val="26"/>
          <w:szCs w:val="26"/>
        </w:rPr>
        <w:t xml:space="preserve"> рабочих дней, с момента прекращения выпол</w:t>
      </w:r>
      <w:r w:rsidR="003E3D5C" w:rsidRPr="005C75B3">
        <w:rPr>
          <w:sz w:val="26"/>
          <w:szCs w:val="26"/>
        </w:rPr>
        <w:t>нения переданных полномочий</w:t>
      </w:r>
      <w:r w:rsidR="00046CE1">
        <w:rPr>
          <w:sz w:val="26"/>
          <w:szCs w:val="26"/>
        </w:rPr>
        <w:t>.</w:t>
      </w:r>
    </w:p>
    <w:p w:rsidR="00046CE1" w:rsidRPr="00C27646" w:rsidRDefault="00046CE1" w:rsidP="00FB4401">
      <w:pPr>
        <w:ind w:firstLine="708"/>
        <w:jc w:val="both"/>
        <w:rPr>
          <w:color w:val="000000" w:themeColor="text1"/>
          <w:sz w:val="26"/>
          <w:szCs w:val="26"/>
        </w:rPr>
      </w:pPr>
      <w:r w:rsidRPr="005C75B3">
        <w:rPr>
          <w:sz w:val="26"/>
          <w:szCs w:val="26"/>
        </w:rPr>
        <w:t xml:space="preserve">При </w:t>
      </w:r>
      <w:r>
        <w:rPr>
          <w:sz w:val="26"/>
          <w:szCs w:val="26"/>
        </w:rPr>
        <w:t>смене главного бухгалтера центра учета (</w:t>
      </w:r>
      <w:r w:rsidRPr="00C27646">
        <w:rPr>
          <w:color w:val="000000" w:themeColor="text1"/>
          <w:sz w:val="26"/>
          <w:szCs w:val="26"/>
        </w:rPr>
        <w:t>уполномоченного лица) документы бухгалтерского учета по акту приема – передачи передаются новому должностному лицу</w:t>
      </w:r>
      <w:r w:rsidR="00C27646" w:rsidRPr="00C27646">
        <w:rPr>
          <w:color w:val="000000" w:themeColor="text1"/>
          <w:sz w:val="26"/>
          <w:szCs w:val="26"/>
        </w:rPr>
        <w:t xml:space="preserve"> центра учета</w:t>
      </w:r>
      <w:r w:rsidRPr="00C27646">
        <w:rPr>
          <w:color w:val="000000" w:themeColor="text1"/>
          <w:sz w:val="26"/>
          <w:szCs w:val="26"/>
        </w:rPr>
        <w:t xml:space="preserve">, на которое возложено ведение бухгалтерского учета. </w:t>
      </w:r>
    </w:p>
    <w:p w:rsidR="00FE0657" w:rsidRPr="005C75B3" w:rsidRDefault="00FE0657" w:rsidP="003B730D">
      <w:pPr>
        <w:ind w:firstLine="709"/>
        <w:contextualSpacing/>
        <w:jc w:val="both"/>
        <w:rPr>
          <w:sz w:val="26"/>
          <w:szCs w:val="26"/>
        </w:rPr>
      </w:pPr>
    </w:p>
    <w:p w:rsidR="00955559" w:rsidRPr="00502FD9" w:rsidRDefault="00FE0657" w:rsidP="00010D62">
      <w:pPr>
        <w:pStyle w:val="aa"/>
        <w:numPr>
          <w:ilvl w:val="0"/>
          <w:numId w:val="27"/>
        </w:numPr>
        <w:ind w:left="0" w:firstLine="0"/>
        <w:jc w:val="center"/>
        <w:rPr>
          <w:color w:val="000000" w:themeColor="text1"/>
          <w:sz w:val="26"/>
          <w:szCs w:val="26"/>
        </w:rPr>
      </w:pPr>
      <w:r w:rsidRPr="00502FD9">
        <w:rPr>
          <w:color w:val="000000" w:themeColor="text1"/>
          <w:sz w:val="26"/>
          <w:szCs w:val="26"/>
        </w:rPr>
        <w:t>Ответственность сторон</w:t>
      </w:r>
    </w:p>
    <w:p w:rsidR="00955559" w:rsidRPr="00502FD9" w:rsidRDefault="00955559" w:rsidP="00955559">
      <w:pPr>
        <w:ind w:firstLine="709"/>
        <w:jc w:val="both"/>
        <w:rPr>
          <w:color w:val="000000" w:themeColor="text1"/>
          <w:sz w:val="26"/>
          <w:szCs w:val="26"/>
        </w:rPr>
      </w:pPr>
    </w:p>
    <w:p w:rsidR="000726D4" w:rsidRPr="000726D4" w:rsidRDefault="000726D4" w:rsidP="00081B40">
      <w:pPr>
        <w:pStyle w:val="aa"/>
        <w:numPr>
          <w:ilvl w:val="1"/>
          <w:numId w:val="27"/>
        </w:numPr>
        <w:ind w:left="0" w:firstLine="709"/>
        <w:jc w:val="both"/>
        <w:rPr>
          <w:sz w:val="26"/>
          <w:szCs w:val="26"/>
        </w:rPr>
      </w:pPr>
      <w:r w:rsidRPr="00502FD9">
        <w:rPr>
          <w:color w:val="000000" w:themeColor="text1"/>
          <w:sz w:val="26"/>
          <w:szCs w:val="26"/>
        </w:rPr>
        <w:t>Участники документооборота несут ответственность в соответствии со статьей 15.15.6 Кодекса Российской Федерации об административных правонарушениях от 30.12.2001 № 195-ФЗ</w:t>
      </w:r>
      <w:r w:rsidR="00502FD9" w:rsidRPr="00502FD9">
        <w:rPr>
          <w:color w:val="000000" w:themeColor="text1"/>
          <w:sz w:val="26"/>
          <w:szCs w:val="26"/>
        </w:rPr>
        <w:t>, с</w:t>
      </w:r>
      <w:r w:rsidRPr="00502FD9">
        <w:rPr>
          <w:color w:val="000000" w:themeColor="text1"/>
          <w:sz w:val="26"/>
          <w:szCs w:val="26"/>
        </w:rPr>
        <w:t xml:space="preserve"> </w:t>
      </w:r>
      <w:r w:rsidR="00502FD9" w:rsidRPr="00502FD9">
        <w:rPr>
          <w:color w:val="000000" w:themeColor="text1"/>
          <w:sz w:val="26"/>
          <w:szCs w:val="26"/>
        </w:rPr>
        <w:t>иными федеральными законами и</w:t>
      </w:r>
      <w:r w:rsidRPr="00502FD9">
        <w:rPr>
          <w:color w:val="000000" w:themeColor="text1"/>
          <w:sz w:val="26"/>
          <w:szCs w:val="26"/>
        </w:rPr>
        <w:t xml:space="preserve"> правовыми актами, устанавливающими ответственность</w:t>
      </w:r>
      <w:r w:rsidR="00502FD9" w:rsidRPr="00502FD9">
        <w:rPr>
          <w:color w:val="000000" w:themeColor="text1"/>
          <w:sz w:val="26"/>
          <w:szCs w:val="26"/>
        </w:rPr>
        <w:t xml:space="preserve"> </w:t>
      </w:r>
      <w:r w:rsidR="00502FD9">
        <w:rPr>
          <w:color w:val="000000" w:themeColor="text1"/>
          <w:sz w:val="26"/>
          <w:szCs w:val="26"/>
        </w:rPr>
        <w:t xml:space="preserve">при </w:t>
      </w:r>
      <w:r w:rsidR="00502FD9" w:rsidRPr="00502FD9">
        <w:rPr>
          <w:color w:val="000000" w:themeColor="text1"/>
          <w:sz w:val="26"/>
          <w:szCs w:val="26"/>
        </w:rPr>
        <w:t>передач</w:t>
      </w:r>
      <w:r w:rsidR="00502FD9">
        <w:rPr>
          <w:color w:val="000000" w:themeColor="text1"/>
          <w:sz w:val="26"/>
          <w:szCs w:val="26"/>
        </w:rPr>
        <w:t>е</w:t>
      </w:r>
      <w:r w:rsidR="00502FD9" w:rsidRPr="00502FD9">
        <w:rPr>
          <w:color w:val="000000" w:themeColor="text1"/>
          <w:sz w:val="26"/>
          <w:szCs w:val="26"/>
        </w:rPr>
        <w:t xml:space="preserve"> </w:t>
      </w:r>
      <w:r w:rsidR="00502FD9" w:rsidRPr="00502FD9">
        <w:rPr>
          <w:rFonts w:ascii="PT Serif" w:hAnsi="PT Serif"/>
          <w:color w:val="000000" w:themeColor="text1"/>
          <w:sz w:val="25"/>
          <w:szCs w:val="25"/>
          <w:shd w:val="clear" w:color="auto" w:fill="FFFFFF"/>
        </w:rPr>
        <w:t>в соответствии с законодательством Российской Федерации иному государственному (муниципальному) учреждению централизованных полномочий</w:t>
      </w:r>
      <w:r w:rsidR="00502FD9">
        <w:rPr>
          <w:rFonts w:ascii="PT Serif" w:hAnsi="PT Serif"/>
          <w:color w:val="22272F"/>
          <w:sz w:val="25"/>
          <w:szCs w:val="25"/>
          <w:shd w:val="clear" w:color="auto" w:fill="FFFFFF"/>
        </w:rPr>
        <w:t>.</w:t>
      </w:r>
    </w:p>
    <w:p w:rsidR="00394607" w:rsidRPr="005C75B3" w:rsidRDefault="00394607" w:rsidP="00081B40">
      <w:pPr>
        <w:pStyle w:val="aa"/>
        <w:numPr>
          <w:ilvl w:val="1"/>
          <w:numId w:val="27"/>
        </w:numPr>
        <w:ind w:left="0" w:firstLine="708"/>
        <w:jc w:val="both"/>
        <w:rPr>
          <w:sz w:val="26"/>
          <w:szCs w:val="26"/>
        </w:rPr>
      </w:pPr>
      <w:r w:rsidRPr="005C75B3">
        <w:rPr>
          <w:sz w:val="26"/>
          <w:szCs w:val="26"/>
        </w:rPr>
        <w:t>Участники документооборота несут персональную ответственность за сохранность находящихся у них документов и неразглашение содержащейся в них служебной информации.</w:t>
      </w:r>
      <w:r w:rsidR="00465835" w:rsidRPr="005C75B3">
        <w:rPr>
          <w:sz w:val="26"/>
          <w:szCs w:val="26"/>
        </w:rPr>
        <w:t xml:space="preserve"> Все персональные данные, к которым участники электронного документооборота имеют доступ, должны быть защищены необходимыми гарантиями сохранения конфиденциальности персональных данных в соответствии с действующим законодательством Российской Федерации.</w:t>
      </w:r>
    </w:p>
    <w:p w:rsidR="00465835" w:rsidRPr="005C75B3" w:rsidRDefault="00394607" w:rsidP="00081B40">
      <w:pPr>
        <w:pStyle w:val="aa"/>
        <w:numPr>
          <w:ilvl w:val="1"/>
          <w:numId w:val="27"/>
        </w:numPr>
        <w:ind w:left="0" w:firstLine="708"/>
        <w:jc w:val="both"/>
        <w:rPr>
          <w:sz w:val="26"/>
          <w:szCs w:val="26"/>
        </w:rPr>
      </w:pPr>
      <w:r w:rsidRPr="005C75B3">
        <w:rPr>
          <w:sz w:val="26"/>
          <w:szCs w:val="26"/>
        </w:rPr>
        <w:t xml:space="preserve">С содержанием документов субъекта </w:t>
      </w:r>
      <w:r w:rsidR="00FE0657" w:rsidRPr="005C75B3">
        <w:rPr>
          <w:sz w:val="26"/>
          <w:szCs w:val="26"/>
        </w:rPr>
        <w:t xml:space="preserve">централизованного </w:t>
      </w:r>
      <w:r w:rsidRPr="005C75B3">
        <w:rPr>
          <w:sz w:val="26"/>
          <w:szCs w:val="26"/>
        </w:rPr>
        <w:t xml:space="preserve">учета могут быть ознакомлены только сотрудники </w:t>
      </w:r>
      <w:r w:rsidR="00FE0657" w:rsidRPr="005C75B3">
        <w:rPr>
          <w:sz w:val="26"/>
          <w:szCs w:val="26"/>
        </w:rPr>
        <w:t>центра учета</w:t>
      </w:r>
      <w:r w:rsidRPr="005C75B3">
        <w:rPr>
          <w:sz w:val="26"/>
          <w:szCs w:val="26"/>
        </w:rPr>
        <w:t xml:space="preserve">, </w:t>
      </w:r>
      <w:r w:rsidR="00FE0657" w:rsidRPr="005C75B3">
        <w:rPr>
          <w:sz w:val="26"/>
          <w:szCs w:val="26"/>
        </w:rPr>
        <w:t xml:space="preserve">которые </w:t>
      </w:r>
      <w:r w:rsidRPr="005C75B3">
        <w:rPr>
          <w:sz w:val="26"/>
          <w:szCs w:val="26"/>
        </w:rPr>
        <w:t>осуществляю</w:t>
      </w:r>
      <w:r w:rsidR="00FE0657" w:rsidRPr="005C75B3">
        <w:rPr>
          <w:sz w:val="26"/>
          <w:szCs w:val="26"/>
        </w:rPr>
        <w:t>т внутренний финансовый аудит,</w:t>
      </w:r>
      <w:r w:rsidRPr="005C75B3">
        <w:rPr>
          <w:sz w:val="26"/>
          <w:szCs w:val="26"/>
        </w:rPr>
        <w:t xml:space="preserve"> внутренний контроль и имеющие отношение к их </w:t>
      </w:r>
      <w:r w:rsidR="00FE0657" w:rsidRPr="005C75B3">
        <w:rPr>
          <w:sz w:val="26"/>
          <w:szCs w:val="26"/>
        </w:rPr>
        <w:t>приему и обработке</w:t>
      </w:r>
      <w:r w:rsidRPr="005C75B3">
        <w:rPr>
          <w:sz w:val="26"/>
          <w:szCs w:val="26"/>
        </w:rPr>
        <w:t xml:space="preserve">. Информация, раскрывающая содержание </w:t>
      </w:r>
      <w:r w:rsidR="00FE0657" w:rsidRPr="005C75B3">
        <w:rPr>
          <w:sz w:val="26"/>
          <w:szCs w:val="26"/>
        </w:rPr>
        <w:t xml:space="preserve">учетных </w:t>
      </w:r>
      <w:r w:rsidRPr="005C75B3">
        <w:rPr>
          <w:sz w:val="26"/>
          <w:szCs w:val="26"/>
        </w:rPr>
        <w:t>документов, не подлежит разглашению (распространению).</w:t>
      </w:r>
      <w:bookmarkStart w:id="1" w:name="_Hlk188565801"/>
    </w:p>
    <w:p w:rsidR="00465835" w:rsidRPr="005C75B3" w:rsidRDefault="00465835" w:rsidP="00081B40">
      <w:pPr>
        <w:pStyle w:val="aa"/>
        <w:numPr>
          <w:ilvl w:val="1"/>
          <w:numId w:val="27"/>
        </w:numPr>
        <w:ind w:left="0" w:firstLine="708"/>
        <w:jc w:val="both"/>
        <w:rPr>
          <w:sz w:val="26"/>
          <w:szCs w:val="26"/>
        </w:rPr>
      </w:pPr>
      <w:r w:rsidRPr="005C75B3">
        <w:rPr>
          <w:sz w:val="26"/>
          <w:szCs w:val="26"/>
        </w:rPr>
        <w:t xml:space="preserve">Все участники электронного документооборота обязаны соблюдать процедуры и предпринимать меры по защите от несанкционированного доступа к электронным документам, обеспечить конфиденциальность личного логина и пароля для авторизации в </w:t>
      </w:r>
      <w:r w:rsidR="00C27646">
        <w:rPr>
          <w:sz w:val="26"/>
          <w:szCs w:val="26"/>
        </w:rPr>
        <w:t>системе ЭДО</w:t>
      </w:r>
      <w:r w:rsidR="00650D9F">
        <w:rPr>
          <w:sz w:val="26"/>
          <w:szCs w:val="26"/>
        </w:rPr>
        <w:t xml:space="preserve">, обеспечить хранение </w:t>
      </w:r>
      <w:r w:rsidRPr="005C75B3">
        <w:rPr>
          <w:sz w:val="26"/>
          <w:szCs w:val="26"/>
        </w:rPr>
        <w:t xml:space="preserve">личной </w:t>
      </w:r>
      <w:hyperlink r:id="rId14" w:anchor="/document/12184522/entry/21" w:history="1">
        <w:r w:rsidRPr="005C75B3">
          <w:rPr>
            <w:rStyle w:val="af2"/>
            <w:color w:val="auto"/>
            <w:sz w:val="26"/>
            <w:szCs w:val="26"/>
            <w:u w:val="none"/>
          </w:rPr>
          <w:t>электронной подписи</w:t>
        </w:r>
      </w:hyperlink>
      <w:r w:rsidRPr="005C75B3">
        <w:rPr>
          <w:sz w:val="26"/>
          <w:szCs w:val="26"/>
        </w:rPr>
        <w:t xml:space="preserve">. В случае увольнения участника электронного документооборота (пользователя </w:t>
      </w:r>
      <w:r w:rsidR="00C27646">
        <w:rPr>
          <w:sz w:val="26"/>
          <w:szCs w:val="26"/>
        </w:rPr>
        <w:t>системы ЭДО</w:t>
      </w:r>
      <w:r w:rsidRPr="005C75B3">
        <w:rPr>
          <w:sz w:val="26"/>
          <w:szCs w:val="26"/>
        </w:rPr>
        <w:t>) субъект централизованного учета в обязательном порядке информирует об этом администратора информационных систем и центр учета для блокировки учетной записи.</w:t>
      </w:r>
    </w:p>
    <w:p w:rsidR="001529F1" w:rsidRPr="005C75B3" w:rsidRDefault="00955559" w:rsidP="00081B40">
      <w:pPr>
        <w:pStyle w:val="aa"/>
        <w:numPr>
          <w:ilvl w:val="1"/>
          <w:numId w:val="27"/>
        </w:numPr>
        <w:ind w:left="0" w:firstLine="709"/>
        <w:jc w:val="both"/>
        <w:rPr>
          <w:sz w:val="26"/>
          <w:szCs w:val="26"/>
        </w:rPr>
      </w:pPr>
      <w:r w:rsidRPr="005C75B3">
        <w:rPr>
          <w:sz w:val="26"/>
          <w:szCs w:val="26"/>
        </w:rPr>
        <w:t xml:space="preserve">Субъект </w:t>
      </w:r>
      <w:r w:rsidR="001529F1" w:rsidRPr="005C75B3">
        <w:rPr>
          <w:sz w:val="26"/>
          <w:szCs w:val="26"/>
        </w:rPr>
        <w:t xml:space="preserve">централизованного </w:t>
      </w:r>
      <w:r w:rsidRPr="005C75B3">
        <w:rPr>
          <w:sz w:val="26"/>
          <w:szCs w:val="26"/>
        </w:rPr>
        <w:t xml:space="preserve">учета несет ответственность </w:t>
      </w:r>
      <w:r w:rsidR="00A84A5A" w:rsidRPr="005C75B3">
        <w:rPr>
          <w:sz w:val="26"/>
          <w:szCs w:val="26"/>
        </w:rPr>
        <w:t xml:space="preserve">за соблюдение </w:t>
      </w:r>
      <w:r w:rsidR="00937FB8" w:rsidRPr="005C75B3">
        <w:rPr>
          <w:sz w:val="26"/>
          <w:szCs w:val="26"/>
        </w:rPr>
        <w:t>настоящ</w:t>
      </w:r>
      <w:r w:rsidR="001529F1" w:rsidRPr="005C75B3">
        <w:rPr>
          <w:sz w:val="26"/>
          <w:szCs w:val="26"/>
        </w:rPr>
        <w:t>их Правил и графика документооборота</w:t>
      </w:r>
      <w:r w:rsidR="00A84A5A" w:rsidRPr="005C75B3">
        <w:rPr>
          <w:sz w:val="26"/>
          <w:szCs w:val="26"/>
        </w:rPr>
        <w:t xml:space="preserve">, </w:t>
      </w:r>
      <w:r w:rsidR="001529F1" w:rsidRPr="005C75B3">
        <w:rPr>
          <w:sz w:val="26"/>
          <w:szCs w:val="26"/>
        </w:rPr>
        <w:t xml:space="preserve">за </w:t>
      </w:r>
      <w:r w:rsidR="00A84A5A" w:rsidRPr="005C75B3">
        <w:rPr>
          <w:sz w:val="26"/>
          <w:szCs w:val="26"/>
        </w:rPr>
        <w:t xml:space="preserve">своевременное и качественное оформление </w:t>
      </w:r>
      <w:r w:rsidR="001529F1" w:rsidRPr="005C75B3">
        <w:rPr>
          <w:sz w:val="26"/>
          <w:szCs w:val="26"/>
        </w:rPr>
        <w:t xml:space="preserve">учетных </w:t>
      </w:r>
      <w:r w:rsidR="00A84A5A" w:rsidRPr="005C75B3">
        <w:rPr>
          <w:sz w:val="26"/>
          <w:szCs w:val="26"/>
        </w:rPr>
        <w:t>документов</w:t>
      </w:r>
      <w:r w:rsidR="001529F1" w:rsidRPr="005C75B3">
        <w:rPr>
          <w:sz w:val="26"/>
          <w:szCs w:val="26"/>
        </w:rPr>
        <w:t xml:space="preserve"> и</w:t>
      </w:r>
      <w:r w:rsidR="00A84A5A" w:rsidRPr="005C75B3">
        <w:rPr>
          <w:sz w:val="26"/>
          <w:szCs w:val="26"/>
        </w:rPr>
        <w:t xml:space="preserve"> </w:t>
      </w:r>
      <w:r w:rsidR="001529F1" w:rsidRPr="005C75B3">
        <w:rPr>
          <w:sz w:val="26"/>
          <w:szCs w:val="26"/>
        </w:rPr>
        <w:t xml:space="preserve">регистрацию их в </w:t>
      </w:r>
      <w:r w:rsidR="00C27646">
        <w:rPr>
          <w:sz w:val="26"/>
          <w:szCs w:val="26"/>
        </w:rPr>
        <w:t>системах ЭДО</w:t>
      </w:r>
      <w:r w:rsidR="001529F1" w:rsidRPr="005C75B3">
        <w:rPr>
          <w:sz w:val="26"/>
          <w:szCs w:val="26"/>
        </w:rPr>
        <w:t xml:space="preserve">, за достоверность данных, содержащихся в </w:t>
      </w:r>
      <w:r w:rsidR="00C27646">
        <w:rPr>
          <w:sz w:val="26"/>
          <w:szCs w:val="26"/>
        </w:rPr>
        <w:t>системах ЭДО</w:t>
      </w:r>
      <w:r w:rsidR="001529F1" w:rsidRPr="005C75B3">
        <w:rPr>
          <w:sz w:val="26"/>
          <w:szCs w:val="26"/>
        </w:rPr>
        <w:t xml:space="preserve">, при занесении учетных документов. </w:t>
      </w:r>
    </w:p>
    <w:bookmarkEnd w:id="1"/>
    <w:p w:rsidR="001529F1" w:rsidRPr="005C75B3" w:rsidRDefault="001529F1" w:rsidP="00081B40">
      <w:pPr>
        <w:pStyle w:val="aa"/>
        <w:numPr>
          <w:ilvl w:val="1"/>
          <w:numId w:val="27"/>
        </w:numPr>
        <w:ind w:left="0" w:firstLine="698"/>
        <w:jc w:val="both"/>
        <w:rPr>
          <w:sz w:val="26"/>
          <w:szCs w:val="26"/>
        </w:rPr>
      </w:pPr>
      <w:r w:rsidRPr="005C75B3">
        <w:rPr>
          <w:sz w:val="26"/>
          <w:szCs w:val="26"/>
        </w:rPr>
        <w:t>Цент</w:t>
      </w:r>
      <w:r w:rsidR="00C40DBE" w:rsidRPr="005C75B3">
        <w:rPr>
          <w:sz w:val="26"/>
          <w:szCs w:val="26"/>
        </w:rPr>
        <w:t>р</w:t>
      </w:r>
      <w:r w:rsidRPr="005C75B3">
        <w:rPr>
          <w:sz w:val="26"/>
          <w:szCs w:val="26"/>
        </w:rPr>
        <w:t xml:space="preserve"> учета несет ответственность за соблюдение настоящих Правил и графика документооборота, за своевременное отражение в бухгалтерском учете </w:t>
      </w:r>
      <w:r w:rsidR="0019680E" w:rsidRPr="005C75B3">
        <w:rPr>
          <w:sz w:val="26"/>
          <w:szCs w:val="26"/>
        </w:rPr>
        <w:t>документов субъектов</w:t>
      </w:r>
      <w:r w:rsidRPr="005C75B3">
        <w:rPr>
          <w:sz w:val="26"/>
          <w:szCs w:val="26"/>
        </w:rPr>
        <w:t xml:space="preserve"> централизованного учета, прошедших внутренний контроль.  </w:t>
      </w:r>
    </w:p>
    <w:p w:rsidR="00CA0714" w:rsidRDefault="00C40DBE" w:rsidP="00CA0714">
      <w:pPr>
        <w:pStyle w:val="aa"/>
        <w:numPr>
          <w:ilvl w:val="1"/>
          <w:numId w:val="27"/>
        </w:numPr>
        <w:ind w:left="0" w:firstLine="698"/>
        <w:jc w:val="both"/>
        <w:rPr>
          <w:sz w:val="26"/>
          <w:szCs w:val="26"/>
        </w:rPr>
        <w:sectPr w:rsidR="00CA0714" w:rsidSect="00CA0714">
          <w:pgSz w:w="11906" w:h="16838" w:code="9"/>
          <w:pgMar w:top="567" w:right="567" w:bottom="567" w:left="1418" w:header="709" w:footer="709" w:gutter="0"/>
          <w:pgNumType w:start="1"/>
          <w:cols w:space="708"/>
          <w:titlePg/>
          <w:docGrid w:linePitch="360"/>
        </w:sectPr>
      </w:pPr>
      <w:r w:rsidRPr="005C75B3">
        <w:rPr>
          <w:sz w:val="26"/>
          <w:szCs w:val="26"/>
        </w:rPr>
        <w:t xml:space="preserve">Ответственность за подписание электронной подписью в </w:t>
      </w:r>
      <w:r w:rsidR="00C27646">
        <w:rPr>
          <w:sz w:val="26"/>
          <w:szCs w:val="26"/>
        </w:rPr>
        <w:t>системах ЭДО</w:t>
      </w:r>
      <w:r w:rsidRPr="005C75B3">
        <w:rPr>
          <w:sz w:val="26"/>
          <w:szCs w:val="26"/>
        </w:rPr>
        <w:t xml:space="preserve"> учет</w:t>
      </w:r>
      <w:r w:rsidR="00E5692E" w:rsidRPr="005C75B3">
        <w:rPr>
          <w:sz w:val="26"/>
          <w:szCs w:val="26"/>
        </w:rPr>
        <w:t>ных</w:t>
      </w:r>
      <w:r w:rsidRPr="005C75B3">
        <w:rPr>
          <w:sz w:val="26"/>
          <w:szCs w:val="26"/>
        </w:rPr>
        <w:t xml:space="preserve"> документ</w:t>
      </w:r>
      <w:r w:rsidR="00E5692E" w:rsidRPr="005C75B3">
        <w:rPr>
          <w:sz w:val="26"/>
          <w:szCs w:val="26"/>
        </w:rPr>
        <w:t>ов</w:t>
      </w:r>
      <w:r w:rsidRPr="005C75B3">
        <w:rPr>
          <w:sz w:val="26"/>
          <w:szCs w:val="26"/>
        </w:rPr>
        <w:t xml:space="preserve"> несет участник документооборота в лице владельца ключа электронной подписи.</w:t>
      </w:r>
    </w:p>
    <w:p w:rsidR="00D56637" w:rsidRPr="00CA0714" w:rsidRDefault="00D56637" w:rsidP="00CA0714">
      <w:pPr>
        <w:jc w:val="both"/>
        <w:rPr>
          <w:sz w:val="26"/>
          <w:szCs w:val="26"/>
        </w:rPr>
      </w:pPr>
    </w:p>
    <w:p w:rsidR="00D56637" w:rsidRPr="00D56637" w:rsidRDefault="00D56637" w:rsidP="00E3281E">
      <w:pPr>
        <w:ind w:left="5954"/>
        <w:rPr>
          <w:sz w:val="26"/>
          <w:szCs w:val="26"/>
        </w:rPr>
      </w:pPr>
      <w:r w:rsidRPr="00D56637">
        <w:rPr>
          <w:sz w:val="26"/>
          <w:szCs w:val="26"/>
        </w:rPr>
        <w:t xml:space="preserve">Приложение </w:t>
      </w:r>
      <w:r>
        <w:rPr>
          <w:sz w:val="26"/>
          <w:szCs w:val="26"/>
        </w:rPr>
        <w:t>1</w:t>
      </w:r>
      <w:r w:rsidRPr="00D56637">
        <w:rPr>
          <w:sz w:val="26"/>
          <w:szCs w:val="26"/>
        </w:rPr>
        <w:t xml:space="preserve"> </w:t>
      </w:r>
    </w:p>
    <w:p w:rsidR="00D56637" w:rsidRDefault="00D56637" w:rsidP="00E3281E">
      <w:pPr>
        <w:ind w:left="5954"/>
        <w:rPr>
          <w:sz w:val="26"/>
          <w:szCs w:val="26"/>
        </w:rPr>
      </w:pPr>
      <w:r w:rsidRPr="00D56637">
        <w:rPr>
          <w:sz w:val="26"/>
          <w:szCs w:val="26"/>
        </w:rPr>
        <w:t>к Правила</w:t>
      </w:r>
      <w:r>
        <w:rPr>
          <w:sz w:val="26"/>
          <w:szCs w:val="26"/>
        </w:rPr>
        <w:t>м</w:t>
      </w:r>
      <w:r w:rsidRPr="00D56637">
        <w:rPr>
          <w:sz w:val="26"/>
          <w:szCs w:val="26"/>
        </w:rPr>
        <w:t xml:space="preserve"> документооборота при </w:t>
      </w:r>
    </w:p>
    <w:p w:rsidR="00D56637" w:rsidRPr="00D56637" w:rsidRDefault="00D56637" w:rsidP="00E3281E">
      <w:pPr>
        <w:ind w:left="5954"/>
        <w:rPr>
          <w:sz w:val="26"/>
          <w:szCs w:val="26"/>
        </w:rPr>
      </w:pPr>
      <w:r w:rsidRPr="00D56637">
        <w:rPr>
          <w:sz w:val="26"/>
          <w:szCs w:val="26"/>
        </w:rPr>
        <w:t>централизации бюджетного (бухгалтерского) учета и составления отчетности</w:t>
      </w:r>
    </w:p>
    <w:p w:rsidR="00D56637" w:rsidRPr="00D56637" w:rsidRDefault="00D56637" w:rsidP="00D56637">
      <w:pPr>
        <w:ind w:left="3686"/>
        <w:rPr>
          <w:sz w:val="26"/>
          <w:szCs w:val="26"/>
        </w:rPr>
      </w:pPr>
    </w:p>
    <w:p w:rsidR="00D56637" w:rsidRPr="00D56637" w:rsidRDefault="00D56637" w:rsidP="00D56637">
      <w:pPr>
        <w:rPr>
          <w:color w:val="FF0000"/>
          <w:sz w:val="28"/>
          <w:szCs w:val="28"/>
        </w:rPr>
      </w:pPr>
    </w:p>
    <w:p w:rsidR="00D56637" w:rsidRPr="005C512B" w:rsidRDefault="005C512B" w:rsidP="005C512B">
      <w:pPr>
        <w:jc w:val="right"/>
        <w:rPr>
          <w:color w:val="000000" w:themeColor="text1"/>
          <w:sz w:val="28"/>
          <w:szCs w:val="28"/>
        </w:rPr>
      </w:pPr>
      <w:r w:rsidRPr="005C512B">
        <w:rPr>
          <w:color w:val="000000" w:themeColor="text1"/>
          <w:sz w:val="28"/>
          <w:szCs w:val="28"/>
        </w:rPr>
        <w:t>Форма 1</w:t>
      </w:r>
    </w:p>
    <w:p w:rsidR="00D56637" w:rsidRPr="00D56637" w:rsidRDefault="00D56637" w:rsidP="00D56637">
      <w:pPr>
        <w:rPr>
          <w:color w:val="FF0000"/>
          <w:sz w:val="28"/>
          <w:szCs w:val="28"/>
        </w:rPr>
      </w:pPr>
    </w:p>
    <w:p w:rsidR="00D56637" w:rsidRPr="00D56637" w:rsidRDefault="00D56637" w:rsidP="00D56637">
      <w:pPr>
        <w:tabs>
          <w:tab w:val="left" w:pos="0"/>
        </w:tabs>
        <w:overflowPunct w:val="0"/>
        <w:autoSpaceDE w:val="0"/>
        <w:autoSpaceDN w:val="0"/>
        <w:adjustRightInd w:val="0"/>
        <w:jc w:val="center"/>
        <w:rPr>
          <w:rFonts w:eastAsia="Calibri"/>
          <w:sz w:val="26"/>
          <w:szCs w:val="26"/>
        </w:rPr>
      </w:pPr>
      <w:r w:rsidRPr="00D56637">
        <w:rPr>
          <w:rFonts w:eastAsia="Calibri"/>
          <w:sz w:val="26"/>
          <w:szCs w:val="26"/>
        </w:rPr>
        <w:t>Реестр документов</w:t>
      </w:r>
    </w:p>
    <w:p w:rsidR="00D56637" w:rsidRPr="00D56637" w:rsidRDefault="00D56637" w:rsidP="00D56637">
      <w:pPr>
        <w:tabs>
          <w:tab w:val="left" w:pos="567"/>
        </w:tabs>
        <w:overflowPunct w:val="0"/>
        <w:autoSpaceDE w:val="0"/>
        <w:autoSpaceDN w:val="0"/>
        <w:adjustRightInd w:val="0"/>
        <w:jc w:val="right"/>
        <w:rPr>
          <w:rFonts w:eastAsia="Calibri"/>
          <w:sz w:val="26"/>
          <w:szCs w:val="26"/>
        </w:rPr>
      </w:pPr>
    </w:p>
    <w:tbl>
      <w:tblPr>
        <w:tblW w:w="9928" w:type="dxa"/>
        <w:tblInd w:w="-10" w:type="dxa"/>
        <w:tblLayout w:type="fixed"/>
        <w:tblLook w:val="00A0" w:firstRow="1" w:lastRow="0" w:firstColumn="1" w:lastColumn="0" w:noHBand="0" w:noVBand="0"/>
      </w:tblPr>
      <w:tblGrid>
        <w:gridCol w:w="675"/>
        <w:gridCol w:w="3838"/>
        <w:gridCol w:w="2409"/>
        <w:gridCol w:w="3006"/>
      </w:tblGrid>
      <w:tr w:rsidR="00D56637" w:rsidRPr="00D56637" w:rsidTr="00E3281E">
        <w:tc>
          <w:tcPr>
            <w:tcW w:w="675" w:type="dxa"/>
            <w:tcBorders>
              <w:top w:val="single" w:sz="4" w:space="0" w:color="000000"/>
              <w:left w:val="single" w:sz="4" w:space="0" w:color="000000"/>
              <w:bottom w:val="single" w:sz="4" w:space="0" w:color="000000"/>
              <w:right w:val="nil"/>
            </w:tcBorders>
          </w:tcPr>
          <w:p w:rsidR="00D56637" w:rsidRPr="00D56637" w:rsidRDefault="00D56637" w:rsidP="00D56637">
            <w:pPr>
              <w:tabs>
                <w:tab w:val="left" w:pos="567"/>
              </w:tabs>
              <w:overflowPunct w:val="0"/>
              <w:autoSpaceDE w:val="0"/>
              <w:autoSpaceDN w:val="0"/>
              <w:adjustRightInd w:val="0"/>
              <w:snapToGrid w:val="0"/>
              <w:rPr>
                <w:rFonts w:eastAsia="Calibri"/>
                <w:sz w:val="26"/>
                <w:szCs w:val="26"/>
              </w:rPr>
            </w:pPr>
            <w:r w:rsidRPr="00D56637">
              <w:rPr>
                <w:rFonts w:eastAsia="Calibri"/>
                <w:sz w:val="26"/>
                <w:szCs w:val="26"/>
              </w:rPr>
              <w:t>№ п/п</w:t>
            </w:r>
          </w:p>
        </w:tc>
        <w:tc>
          <w:tcPr>
            <w:tcW w:w="3838" w:type="dxa"/>
            <w:tcBorders>
              <w:top w:val="single" w:sz="4" w:space="0" w:color="000000"/>
              <w:left w:val="single" w:sz="4" w:space="0" w:color="000000"/>
              <w:bottom w:val="single" w:sz="4" w:space="0" w:color="000000"/>
              <w:right w:val="nil"/>
            </w:tcBorders>
          </w:tcPr>
          <w:p w:rsidR="00D56637" w:rsidRPr="00D56637" w:rsidRDefault="00D56637" w:rsidP="00D56637">
            <w:pPr>
              <w:tabs>
                <w:tab w:val="left" w:pos="567"/>
              </w:tabs>
              <w:overflowPunct w:val="0"/>
              <w:autoSpaceDE w:val="0"/>
              <w:autoSpaceDN w:val="0"/>
              <w:adjustRightInd w:val="0"/>
              <w:snapToGrid w:val="0"/>
              <w:jc w:val="center"/>
              <w:rPr>
                <w:rFonts w:eastAsia="Calibri"/>
                <w:sz w:val="26"/>
                <w:szCs w:val="26"/>
              </w:rPr>
            </w:pPr>
            <w:r w:rsidRPr="00D56637">
              <w:rPr>
                <w:rFonts w:eastAsia="Calibri"/>
                <w:sz w:val="26"/>
                <w:szCs w:val="26"/>
              </w:rPr>
              <w:t>Наименование документа</w:t>
            </w:r>
          </w:p>
        </w:tc>
        <w:tc>
          <w:tcPr>
            <w:tcW w:w="2409" w:type="dxa"/>
            <w:tcBorders>
              <w:top w:val="single" w:sz="4" w:space="0" w:color="000000"/>
              <w:left w:val="single" w:sz="4" w:space="0" w:color="000000"/>
              <w:bottom w:val="single" w:sz="4" w:space="0" w:color="000000"/>
              <w:right w:val="nil"/>
            </w:tcBorders>
          </w:tcPr>
          <w:p w:rsidR="00D56637" w:rsidRPr="00D56637" w:rsidRDefault="00D56637" w:rsidP="00D56637">
            <w:pPr>
              <w:tabs>
                <w:tab w:val="left" w:pos="567"/>
              </w:tabs>
              <w:overflowPunct w:val="0"/>
              <w:autoSpaceDE w:val="0"/>
              <w:autoSpaceDN w:val="0"/>
              <w:adjustRightInd w:val="0"/>
              <w:snapToGrid w:val="0"/>
              <w:jc w:val="center"/>
              <w:rPr>
                <w:rFonts w:eastAsia="Calibri"/>
                <w:sz w:val="26"/>
                <w:szCs w:val="26"/>
              </w:rPr>
            </w:pPr>
            <w:r w:rsidRPr="00D56637">
              <w:rPr>
                <w:rFonts w:eastAsia="Calibri"/>
                <w:sz w:val="26"/>
                <w:szCs w:val="26"/>
              </w:rPr>
              <w:t>Дата документа</w:t>
            </w:r>
          </w:p>
        </w:tc>
        <w:tc>
          <w:tcPr>
            <w:tcW w:w="3006" w:type="dxa"/>
            <w:tcBorders>
              <w:top w:val="single" w:sz="4" w:space="0" w:color="000000"/>
              <w:left w:val="single" w:sz="4" w:space="0" w:color="000000"/>
              <w:bottom w:val="single" w:sz="4" w:space="0" w:color="000000"/>
              <w:right w:val="single" w:sz="4" w:space="0" w:color="000000"/>
            </w:tcBorders>
          </w:tcPr>
          <w:p w:rsidR="00D56637" w:rsidRPr="00D56637" w:rsidRDefault="00D56637" w:rsidP="00D56637">
            <w:pPr>
              <w:tabs>
                <w:tab w:val="left" w:pos="567"/>
              </w:tabs>
              <w:overflowPunct w:val="0"/>
              <w:autoSpaceDE w:val="0"/>
              <w:autoSpaceDN w:val="0"/>
              <w:adjustRightInd w:val="0"/>
              <w:snapToGrid w:val="0"/>
              <w:jc w:val="center"/>
              <w:rPr>
                <w:rFonts w:eastAsia="Calibri"/>
                <w:sz w:val="26"/>
                <w:szCs w:val="26"/>
              </w:rPr>
            </w:pPr>
            <w:r w:rsidRPr="00D56637">
              <w:rPr>
                <w:rFonts w:eastAsia="Calibri"/>
                <w:sz w:val="26"/>
                <w:szCs w:val="26"/>
              </w:rPr>
              <w:t>Номер документа</w:t>
            </w:r>
          </w:p>
        </w:tc>
      </w:tr>
      <w:tr w:rsidR="00D56637" w:rsidRPr="00D56637" w:rsidTr="00E3281E">
        <w:tc>
          <w:tcPr>
            <w:tcW w:w="675" w:type="dxa"/>
            <w:tcBorders>
              <w:top w:val="single" w:sz="4" w:space="0" w:color="000000"/>
              <w:left w:val="single" w:sz="4" w:space="0" w:color="000000"/>
              <w:bottom w:val="single" w:sz="4" w:space="0" w:color="000000"/>
              <w:right w:val="nil"/>
            </w:tcBorders>
          </w:tcPr>
          <w:p w:rsidR="00D56637" w:rsidRPr="00D56637" w:rsidRDefault="00D56637" w:rsidP="00D56637">
            <w:pPr>
              <w:tabs>
                <w:tab w:val="left" w:pos="567"/>
              </w:tabs>
              <w:overflowPunct w:val="0"/>
              <w:autoSpaceDE w:val="0"/>
              <w:autoSpaceDN w:val="0"/>
              <w:adjustRightInd w:val="0"/>
              <w:snapToGrid w:val="0"/>
              <w:rPr>
                <w:rFonts w:eastAsia="Calibri"/>
                <w:sz w:val="26"/>
                <w:szCs w:val="26"/>
              </w:rPr>
            </w:pPr>
          </w:p>
        </w:tc>
        <w:tc>
          <w:tcPr>
            <w:tcW w:w="3838" w:type="dxa"/>
            <w:tcBorders>
              <w:top w:val="single" w:sz="4" w:space="0" w:color="000000"/>
              <w:left w:val="single" w:sz="4" w:space="0" w:color="000000"/>
              <w:bottom w:val="single" w:sz="4" w:space="0" w:color="000000"/>
              <w:right w:val="nil"/>
            </w:tcBorders>
          </w:tcPr>
          <w:p w:rsidR="00D56637" w:rsidRPr="00D56637" w:rsidRDefault="00D56637" w:rsidP="00D56637">
            <w:pPr>
              <w:tabs>
                <w:tab w:val="left" w:pos="567"/>
              </w:tabs>
              <w:overflowPunct w:val="0"/>
              <w:autoSpaceDE w:val="0"/>
              <w:autoSpaceDN w:val="0"/>
              <w:adjustRightInd w:val="0"/>
              <w:snapToGrid w:val="0"/>
              <w:rPr>
                <w:rFonts w:eastAsia="Calibri"/>
                <w:sz w:val="26"/>
                <w:szCs w:val="26"/>
              </w:rPr>
            </w:pPr>
          </w:p>
        </w:tc>
        <w:tc>
          <w:tcPr>
            <w:tcW w:w="2409" w:type="dxa"/>
            <w:tcBorders>
              <w:top w:val="single" w:sz="4" w:space="0" w:color="000000"/>
              <w:left w:val="single" w:sz="4" w:space="0" w:color="000000"/>
              <w:bottom w:val="single" w:sz="4" w:space="0" w:color="000000"/>
              <w:right w:val="nil"/>
            </w:tcBorders>
          </w:tcPr>
          <w:p w:rsidR="00D56637" w:rsidRPr="00D56637" w:rsidRDefault="00D56637" w:rsidP="00D56637">
            <w:pPr>
              <w:tabs>
                <w:tab w:val="left" w:pos="567"/>
              </w:tabs>
              <w:overflowPunct w:val="0"/>
              <w:autoSpaceDE w:val="0"/>
              <w:autoSpaceDN w:val="0"/>
              <w:adjustRightInd w:val="0"/>
              <w:snapToGrid w:val="0"/>
              <w:rPr>
                <w:rFonts w:eastAsia="Calibri"/>
                <w:sz w:val="26"/>
                <w:szCs w:val="26"/>
              </w:rPr>
            </w:pPr>
          </w:p>
        </w:tc>
        <w:tc>
          <w:tcPr>
            <w:tcW w:w="3006" w:type="dxa"/>
            <w:tcBorders>
              <w:top w:val="single" w:sz="4" w:space="0" w:color="000000"/>
              <w:left w:val="single" w:sz="4" w:space="0" w:color="000000"/>
              <w:bottom w:val="single" w:sz="4" w:space="0" w:color="000000"/>
              <w:right w:val="single" w:sz="4" w:space="0" w:color="000000"/>
            </w:tcBorders>
          </w:tcPr>
          <w:p w:rsidR="00D56637" w:rsidRPr="00D56637" w:rsidRDefault="00D56637" w:rsidP="00D56637">
            <w:pPr>
              <w:tabs>
                <w:tab w:val="left" w:pos="567"/>
              </w:tabs>
              <w:overflowPunct w:val="0"/>
              <w:autoSpaceDE w:val="0"/>
              <w:autoSpaceDN w:val="0"/>
              <w:adjustRightInd w:val="0"/>
              <w:snapToGrid w:val="0"/>
              <w:rPr>
                <w:rFonts w:eastAsia="Calibri"/>
                <w:sz w:val="26"/>
                <w:szCs w:val="26"/>
              </w:rPr>
            </w:pPr>
          </w:p>
        </w:tc>
      </w:tr>
      <w:tr w:rsidR="00D56637" w:rsidRPr="00D56637" w:rsidTr="00E3281E">
        <w:tc>
          <w:tcPr>
            <w:tcW w:w="675" w:type="dxa"/>
            <w:tcBorders>
              <w:top w:val="single" w:sz="4" w:space="0" w:color="000000"/>
              <w:left w:val="single" w:sz="4" w:space="0" w:color="000000"/>
              <w:bottom w:val="single" w:sz="4" w:space="0" w:color="000000"/>
              <w:right w:val="nil"/>
            </w:tcBorders>
          </w:tcPr>
          <w:p w:rsidR="00D56637" w:rsidRPr="00D56637" w:rsidRDefault="00D56637" w:rsidP="00D56637">
            <w:pPr>
              <w:tabs>
                <w:tab w:val="left" w:pos="567"/>
              </w:tabs>
              <w:overflowPunct w:val="0"/>
              <w:autoSpaceDE w:val="0"/>
              <w:autoSpaceDN w:val="0"/>
              <w:adjustRightInd w:val="0"/>
              <w:snapToGrid w:val="0"/>
              <w:rPr>
                <w:rFonts w:eastAsia="Calibri"/>
                <w:sz w:val="26"/>
                <w:szCs w:val="26"/>
              </w:rPr>
            </w:pPr>
          </w:p>
        </w:tc>
        <w:tc>
          <w:tcPr>
            <w:tcW w:w="3838" w:type="dxa"/>
            <w:tcBorders>
              <w:top w:val="single" w:sz="4" w:space="0" w:color="000000"/>
              <w:left w:val="single" w:sz="4" w:space="0" w:color="000000"/>
              <w:bottom w:val="single" w:sz="4" w:space="0" w:color="000000"/>
              <w:right w:val="nil"/>
            </w:tcBorders>
          </w:tcPr>
          <w:p w:rsidR="00D56637" w:rsidRPr="00D56637" w:rsidRDefault="00D56637" w:rsidP="00D56637">
            <w:pPr>
              <w:tabs>
                <w:tab w:val="left" w:pos="567"/>
              </w:tabs>
              <w:overflowPunct w:val="0"/>
              <w:autoSpaceDE w:val="0"/>
              <w:autoSpaceDN w:val="0"/>
              <w:adjustRightInd w:val="0"/>
              <w:snapToGrid w:val="0"/>
              <w:rPr>
                <w:rFonts w:eastAsia="Calibri"/>
                <w:sz w:val="26"/>
                <w:szCs w:val="26"/>
              </w:rPr>
            </w:pPr>
          </w:p>
        </w:tc>
        <w:tc>
          <w:tcPr>
            <w:tcW w:w="2409" w:type="dxa"/>
            <w:tcBorders>
              <w:top w:val="single" w:sz="4" w:space="0" w:color="000000"/>
              <w:left w:val="single" w:sz="4" w:space="0" w:color="000000"/>
              <w:bottom w:val="single" w:sz="4" w:space="0" w:color="000000"/>
              <w:right w:val="nil"/>
            </w:tcBorders>
          </w:tcPr>
          <w:p w:rsidR="00D56637" w:rsidRPr="00D56637" w:rsidRDefault="00D56637" w:rsidP="00D56637">
            <w:pPr>
              <w:tabs>
                <w:tab w:val="left" w:pos="567"/>
              </w:tabs>
              <w:overflowPunct w:val="0"/>
              <w:autoSpaceDE w:val="0"/>
              <w:autoSpaceDN w:val="0"/>
              <w:adjustRightInd w:val="0"/>
              <w:snapToGrid w:val="0"/>
              <w:rPr>
                <w:rFonts w:eastAsia="Calibri"/>
                <w:sz w:val="26"/>
                <w:szCs w:val="26"/>
              </w:rPr>
            </w:pPr>
          </w:p>
        </w:tc>
        <w:tc>
          <w:tcPr>
            <w:tcW w:w="3006" w:type="dxa"/>
            <w:tcBorders>
              <w:top w:val="single" w:sz="4" w:space="0" w:color="000000"/>
              <w:left w:val="single" w:sz="4" w:space="0" w:color="000000"/>
              <w:bottom w:val="single" w:sz="4" w:space="0" w:color="000000"/>
              <w:right w:val="single" w:sz="4" w:space="0" w:color="000000"/>
            </w:tcBorders>
          </w:tcPr>
          <w:p w:rsidR="00D56637" w:rsidRPr="00D56637" w:rsidRDefault="00D56637" w:rsidP="00D56637">
            <w:pPr>
              <w:tabs>
                <w:tab w:val="left" w:pos="567"/>
              </w:tabs>
              <w:overflowPunct w:val="0"/>
              <w:autoSpaceDE w:val="0"/>
              <w:autoSpaceDN w:val="0"/>
              <w:adjustRightInd w:val="0"/>
              <w:snapToGrid w:val="0"/>
              <w:rPr>
                <w:rFonts w:eastAsia="Calibri"/>
                <w:sz w:val="26"/>
                <w:szCs w:val="26"/>
              </w:rPr>
            </w:pPr>
          </w:p>
        </w:tc>
      </w:tr>
      <w:tr w:rsidR="00D56637" w:rsidRPr="00D56637" w:rsidTr="00E3281E">
        <w:tc>
          <w:tcPr>
            <w:tcW w:w="675" w:type="dxa"/>
            <w:tcBorders>
              <w:top w:val="single" w:sz="4" w:space="0" w:color="000000"/>
              <w:left w:val="single" w:sz="4" w:space="0" w:color="000000"/>
              <w:bottom w:val="single" w:sz="4" w:space="0" w:color="000000"/>
              <w:right w:val="nil"/>
            </w:tcBorders>
          </w:tcPr>
          <w:p w:rsidR="00D56637" w:rsidRPr="00D56637" w:rsidRDefault="00D56637" w:rsidP="00D56637">
            <w:pPr>
              <w:tabs>
                <w:tab w:val="left" w:pos="567"/>
              </w:tabs>
              <w:overflowPunct w:val="0"/>
              <w:autoSpaceDE w:val="0"/>
              <w:autoSpaceDN w:val="0"/>
              <w:adjustRightInd w:val="0"/>
              <w:snapToGrid w:val="0"/>
              <w:rPr>
                <w:rFonts w:eastAsia="Calibri"/>
                <w:sz w:val="26"/>
                <w:szCs w:val="26"/>
              </w:rPr>
            </w:pPr>
          </w:p>
        </w:tc>
        <w:tc>
          <w:tcPr>
            <w:tcW w:w="3838" w:type="dxa"/>
            <w:tcBorders>
              <w:top w:val="single" w:sz="4" w:space="0" w:color="000000"/>
              <w:left w:val="single" w:sz="4" w:space="0" w:color="000000"/>
              <w:bottom w:val="single" w:sz="4" w:space="0" w:color="000000"/>
              <w:right w:val="nil"/>
            </w:tcBorders>
          </w:tcPr>
          <w:p w:rsidR="00D56637" w:rsidRPr="00D56637" w:rsidRDefault="00D56637" w:rsidP="00D56637">
            <w:pPr>
              <w:tabs>
                <w:tab w:val="left" w:pos="567"/>
              </w:tabs>
              <w:overflowPunct w:val="0"/>
              <w:autoSpaceDE w:val="0"/>
              <w:autoSpaceDN w:val="0"/>
              <w:adjustRightInd w:val="0"/>
              <w:snapToGrid w:val="0"/>
              <w:rPr>
                <w:rFonts w:eastAsia="Calibri"/>
                <w:sz w:val="26"/>
                <w:szCs w:val="26"/>
              </w:rPr>
            </w:pPr>
          </w:p>
        </w:tc>
        <w:tc>
          <w:tcPr>
            <w:tcW w:w="2409" w:type="dxa"/>
            <w:tcBorders>
              <w:top w:val="single" w:sz="4" w:space="0" w:color="000000"/>
              <w:left w:val="single" w:sz="4" w:space="0" w:color="000000"/>
              <w:bottom w:val="single" w:sz="4" w:space="0" w:color="000000"/>
              <w:right w:val="nil"/>
            </w:tcBorders>
          </w:tcPr>
          <w:p w:rsidR="00D56637" w:rsidRPr="00D56637" w:rsidRDefault="00D56637" w:rsidP="00D56637">
            <w:pPr>
              <w:tabs>
                <w:tab w:val="left" w:pos="567"/>
              </w:tabs>
              <w:overflowPunct w:val="0"/>
              <w:autoSpaceDE w:val="0"/>
              <w:autoSpaceDN w:val="0"/>
              <w:adjustRightInd w:val="0"/>
              <w:snapToGrid w:val="0"/>
              <w:rPr>
                <w:rFonts w:eastAsia="Calibri"/>
                <w:sz w:val="26"/>
                <w:szCs w:val="26"/>
              </w:rPr>
            </w:pPr>
          </w:p>
        </w:tc>
        <w:tc>
          <w:tcPr>
            <w:tcW w:w="3006" w:type="dxa"/>
            <w:tcBorders>
              <w:top w:val="single" w:sz="4" w:space="0" w:color="000000"/>
              <w:left w:val="single" w:sz="4" w:space="0" w:color="000000"/>
              <w:bottom w:val="single" w:sz="4" w:space="0" w:color="000000"/>
              <w:right w:val="single" w:sz="4" w:space="0" w:color="000000"/>
            </w:tcBorders>
          </w:tcPr>
          <w:p w:rsidR="00D56637" w:rsidRPr="00D56637" w:rsidRDefault="00D56637" w:rsidP="00D56637">
            <w:pPr>
              <w:tabs>
                <w:tab w:val="left" w:pos="567"/>
              </w:tabs>
              <w:overflowPunct w:val="0"/>
              <w:autoSpaceDE w:val="0"/>
              <w:autoSpaceDN w:val="0"/>
              <w:adjustRightInd w:val="0"/>
              <w:snapToGrid w:val="0"/>
              <w:rPr>
                <w:rFonts w:eastAsia="Calibri"/>
                <w:sz w:val="26"/>
                <w:szCs w:val="26"/>
              </w:rPr>
            </w:pPr>
          </w:p>
        </w:tc>
      </w:tr>
    </w:tbl>
    <w:p w:rsidR="00D56637" w:rsidRDefault="00D56637" w:rsidP="00D56637">
      <w:pPr>
        <w:tabs>
          <w:tab w:val="left" w:pos="567"/>
        </w:tabs>
        <w:overflowPunct w:val="0"/>
        <w:autoSpaceDE w:val="0"/>
        <w:autoSpaceDN w:val="0"/>
        <w:adjustRightInd w:val="0"/>
        <w:rPr>
          <w:rFonts w:eastAsia="Calibri"/>
          <w:sz w:val="26"/>
          <w:szCs w:val="26"/>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C512B" w:rsidTr="005C512B">
        <w:tc>
          <w:tcPr>
            <w:tcW w:w="4955" w:type="dxa"/>
          </w:tcPr>
          <w:p w:rsidR="005C512B" w:rsidRPr="00D56637" w:rsidRDefault="005C512B" w:rsidP="005C512B">
            <w:pPr>
              <w:tabs>
                <w:tab w:val="left" w:pos="567"/>
              </w:tabs>
              <w:overflowPunct w:val="0"/>
              <w:autoSpaceDE w:val="0"/>
              <w:autoSpaceDN w:val="0"/>
              <w:adjustRightInd w:val="0"/>
              <w:rPr>
                <w:rFonts w:eastAsia="Calibri"/>
                <w:sz w:val="26"/>
                <w:szCs w:val="26"/>
              </w:rPr>
            </w:pPr>
            <w:r w:rsidRPr="00D56637">
              <w:rPr>
                <w:rFonts w:eastAsia="Calibri"/>
                <w:sz w:val="26"/>
                <w:szCs w:val="26"/>
              </w:rPr>
              <w:t>Документы, в соответствии с Реестром, передал ______________________</w:t>
            </w:r>
            <w:r>
              <w:rPr>
                <w:rFonts w:eastAsia="Calibri"/>
                <w:sz w:val="26"/>
                <w:szCs w:val="26"/>
              </w:rPr>
              <w:t>____________</w:t>
            </w:r>
            <w:r w:rsidRPr="00D56637">
              <w:rPr>
                <w:rFonts w:eastAsia="Calibri"/>
                <w:sz w:val="26"/>
                <w:szCs w:val="26"/>
              </w:rPr>
              <w:t xml:space="preserve"> </w:t>
            </w:r>
          </w:p>
          <w:p w:rsidR="005C512B" w:rsidRPr="00D56637" w:rsidRDefault="005C512B" w:rsidP="005C512B">
            <w:pPr>
              <w:tabs>
                <w:tab w:val="left" w:pos="567"/>
              </w:tabs>
              <w:overflowPunct w:val="0"/>
              <w:autoSpaceDE w:val="0"/>
              <w:autoSpaceDN w:val="0"/>
              <w:adjustRightInd w:val="0"/>
              <w:jc w:val="center"/>
              <w:rPr>
                <w:rFonts w:eastAsia="Calibri"/>
              </w:rPr>
            </w:pPr>
            <w:r>
              <w:rPr>
                <w:rFonts w:eastAsia="Calibri"/>
              </w:rPr>
              <w:t>(ФИО</w:t>
            </w:r>
            <w:r w:rsidRPr="00D56637">
              <w:rPr>
                <w:rFonts w:eastAsia="Calibri"/>
              </w:rPr>
              <w:t xml:space="preserve"> ответственного лица)</w:t>
            </w:r>
          </w:p>
          <w:p w:rsidR="005C512B" w:rsidRPr="00D56637" w:rsidRDefault="00F31314" w:rsidP="005C512B">
            <w:pPr>
              <w:tabs>
                <w:tab w:val="left" w:pos="567"/>
              </w:tabs>
              <w:overflowPunct w:val="0"/>
              <w:autoSpaceDE w:val="0"/>
              <w:autoSpaceDN w:val="0"/>
              <w:adjustRightInd w:val="0"/>
              <w:rPr>
                <w:rFonts w:eastAsia="Calibri"/>
                <w:sz w:val="26"/>
                <w:szCs w:val="26"/>
              </w:rPr>
            </w:pPr>
            <w:r>
              <w:rPr>
                <w:rFonts w:eastAsia="Calibri"/>
                <w:noProof/>
                <w:sz w:val="26"/>
                <w:szCs w:val="26"/>
              </w:rPr>
              <mc:AlternateContent>
                <mc:Choice Requires="wps">
                  <w:drawing>
                    <wp:anchor distT="0" distB="0" distL="114300" distR="114300" simplePos="0" relativeHeight="251728896" behindDoc="0" locked="0" layoutInCell="1" allowOverlap="1" wp14:anchorId="7D94144F" wp14:editId="538491C3">
                      <wp:simplePos x="0" y="0"/>
                      <wp:positionH relativeFrom="column">
                        <wp:posOffset>737870</wp:posOffset>
                      </wp:positionH>
                      <wp:positionV relativeFrom="paragraph">
                        <wp:posOffset>186562</wp:posOffset>
                      </wp:positionV>
                      <wp:extent cx="1511300" cy="0"/>
                      <wp:effectExtent l="0" t="0" r="317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flipV="1">
                                <a:off x="0" y="0"/>
                                <a:ext cx="1511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B0B70D" id="Прямая соединительная линия 13"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14.7pt" to="177.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"/>
                  </w:pict>
                </mc:Fallback>
              </mc:AlternateContent>
            </w:r>
            <w:r>
              <w:rPr>
                <w:rFonts w:eastAsia="Calibri"/>
                <w:noProof/>
                <w:sz w:val="26"/>
                <w:szCs w:val="26"/>
              </w:rPr>
              <mc:AlternateContent>
                <mc:Choice Requires="wps">
                  <w:drawing>
                    <wp:anchor distT="0" distB="0" distL="114300" distR="114300" simplePos="0" relativeHeight="251726848" behindDoc="0" locked="0" layoutInCell="1" allowOverlap="1" wp14:anchorId="6750FDE4" wp14:editId="5BC06773">
                      <wp:simplePos x="0" y="0"/>
                      <wp:positionH relativeFrom="column">
                        <wp:posOffset>91694</wp:posOffset>
                      </wp:positionH>
                      <wp:positionV relativeFrom="paragraph">
                        <wp:posOffset>186564</wp:posOffset>
                      </wp:positionV>
                      <wp:extent cx="475488" cy="0"/>
                      <wp:effectExtent l="0" t="0" r="2032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4754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FDBA1" id="Прямая соединительная линия 12"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14.7pt" to="44.6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" strokecolor="black [3040]"/>
                  </w:pict>
                </mc:Fallback>
              </mc:AlternateContent>
            </w:r>
            <w:proofErr w:type="gramStart"/>
            <w:r w:rsidR="005C512B" w:rsidRPr="00D56637">
              <w:rPr>
                <w:rFonts w:eastAsia="Calibri"/>
                <w:sz w:val="26"/>
                <w:szCs w:val="26"/>
              </w:rPr>
              <w:t>«</w:t>
            </w:r>
            <w:r w:rsidR="00EA13E0">
              <w:rPr>
                <w:rFonts w:eastAsia="Calibri"/>
                <w:sz w:val="26"/>
                <w:szCs w:val="26"/>
              </w:rPr>
              <w:t xml:space="preserve">  </w:t>
            </w:r>
            <w:proofErr w:type="gramEnd"/>
            <w:r w:rsidR="00EA13E0">
              <w:rPr>
                <w:rFonts w:eastAsia="Calibri"/>
                <w:sz w:val="26"/>
                <w:szCs w:val="26"/>
              </w:rPr>
              <w:t xml:space="preserve">          »</w:t>
            </w:r>
            <w:r w:rsidR="005C512B">
              <w:rPr>
                <w:rFonts w:eastAsia="Calibri"/>
                <w:sz w:val="26"/>
                <w:szCs w:val="26"/>
              </w:rPr>
              <w:t xml:space="preserve"> </w:t>
            </w:r>
            <w:r w:rsidR="00EA13E0">
              <w:rPr>
                <w:rFonts w:eastAsia="Calibri"/>
                <w:sz w:val="26"/>
                <w:szCs w:val="26"/>
              </w:rPr>
              <w:t xml:space="preserve">                                      </w:t>
            </w:r>
            <w:r w:rsidR="005C512B" w:rsidRPr="00D56637">
              <w:rPr>
                <w:rFonts w:eastAsia="Calibri"/>
                <w:sz w:val="26"/>
                <w:szCs w:val="26"/>
              </w:rPr>
              <w:t>20</w:t>
            </w:r>
            <w:r w:rsidR="00EA13E0">
              <w:rPr>
                <w:rFonts w:eastAsia="Calibri"/>
                <w:sz w:val="26"/>
                <w:szCs w:val="26"/>
              </w:rPr>
              <w:t xml:space="preserve">       г</w:t>
            </w:r>
            <w:r w:rsidR="005C512B" w:rsidRPr="00D56637">
              <w:rPr>
                <w:rFonts w:eastAsia="Calibri"/>
                <w:sz w:val="26"/>
                <w:szCs w:val="26"/>
              </w:rPr>
              <w:t>.</w:t>
            </w:r>
          </w:p>
          <w:p w:rsidR="005C512B" w:rsidRDefault="00F31314" w:rsidP="00D56637">
            <w:pPr>
              <w:tabs>
                <w:tab w:val="left" w:pos="567"/>
              </w:tabs>
              <w:overflowPunct w:val="0"/>
              <w:autoSpaceDE w:val="0"/>
              <w:autoSpaceDN w:val="0"/>
              <w:adjustRightInd w:val="0"/>
              <w:rPr>
                <w:rFonts w:eastAsia="Calibri"/>
                <w:sz w:val="26"/>
                <w:szCs w:val="26"/>
              </w:rPr>
            </w:pPr>
            <w:r>
              <w:rPr>
                <w:rFonts w:eastAsia="Calibri"/>
                <w:noProof/>
                <w:sz w:val="26"/>
                <w:szCs w:val="26"/>
              </w:rPr>
              <mc:AlternateContent>
                <mc:Choice Requires="wps">
                  <w:drawing>
                    <wp:anchor distT="0" distB="0" distL="114300" distR="114300" simplePos="0" relativeHeight="251730944" behindDoc="0" locked="0" layoutInCell="1" allowOverlap="1" wp14:anchorId="7E0B746B" wp14:editId="6CE76525">
                      <wp:simplePos x="0" y="0"/>
                      <wp:positionH relativeFrom="column">
                        <wp:posOffset>2395982</wp:posOffset>
                      </wp:positionH>
                      <wp:positionV relativeFrom="paragraph">
                        <wp:posOffset>8636</wp:posOffset>
                      </wp:positionV>
                      <wp:extent cx="360426" cy="0"/>
                      <wp:effectExtent l="0" t="0" r="20955"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36042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B99A6D" id="Прямая соединительная линия 14"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7pt" to="217.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"/>
                  </w:pict>
                </mc:Fallback>
              </mc:AlternateContent>
            </w:r>
          </w:p>
        </w:tc>
        <w:tc>
          <w:tcPr>
            <w:tcW w:w="4956" w:type="dxa"/>
          </w:tcPr>
          <w:p w:rsidR="005C512B" w:rsidRPr="00D56637" w:rsidRDefault="005C512B" w:rsidP="005C512B">
            <w:pPr>
              <w:tabs>
                <w:tab w:val="left" w:pos="567"/>
              </w:tabs>
              <w:overflowPunct w:val="0"/>
              <w:autoSpaceDE w:val="0"/>
              <w:autoSpaceDN w:val="0"/>
              <w:adjustRightInd w:val="0"/>
              <w:rPr>
                <w:rFonts w:eastAsia="Calibri"/>
                <w:sz w:val="26"/>
                <w:szCs w:val="26"/>
              </w:rPr>
            </w:pPr>
            <w:r w:rsidRPr="00D56637">
              <w:rPr>
                <w:rFonts w:eastAsia="Calibri"/>
                <w:sz w:val="26"/>
                <w:szCs w:val="26"/>
              </w:rPr>
              <w:t>Документы, в соответствии с Реестром, получил ___________</w:t>
            </w:r>
            <w:r>
              <w:rPr>
                <w:rFonts w:eastAsia="Calibri"/>
                <w:sz w:val="26"/>
                <w:szCs w:val="26"/>
              </w:rPr>
              <w:t>________________________</w:t>
            </w:r>
            <w:r w:rsidRPr="00D56637">
              <w:rPr>
                <w:rFonts w:eastAsia="Calibri"/>
                <w:sz w:val="26"/>
                <w:szCs w:val="26"/>
              </w:rPr>
              <w:t xml:space="preserve"> </w:t>
            </w:r>
          </w:p>
          <w:p w:rsidR="005C512B" w:rsidRPr="00D56637" w:rsidRDefault="005C512B" w:rsidP="005C512B">
            <w:pPr>
              <w:tabs>
                <w:tab w:val="left" w:pos="567"/>
              </w:tabs>
              <w:overflowPunct w:val="0"/>
              <w:autoSpaceDE w:val="0"/>
              <w:autoSpaceDN w:val="0"/>
              <w:adjustRightInd w:val="0"/>
              <w:jc w:val="center"/>
              <w:rPr>
                <w:rFonts w:eastAsia="Calibri"/>
              </w:rPr>
            </w:pPr>
            <w:r>
              <w:rPr>
                <w:rFonts w:eastAsia="Calibri"/>
              </w:rPr>
              <w:t>(ФИО</w:t>
            </w:r>
            <w:r w:rsidRPr="00D56637">
              <w:rPr>
                <w:rFonts w:eastAsia="Calibri"/>
              </w:rPr>
              <w:t xml:space="preserve"> ответственного лица)</w:t>
            </w:r>
          </w:p>
          <w:p w:rsidR="005C512B" w:rsidRDefault="00F31314" w:rsidP="00EA13E0">
            <w:pPr>
              <w:tabs>
                <w:tab w:val="left" w:pos="567"/>
              </w:tabs>
              <w:overflowPunct w:val="0"/>
              <w:autoSpaceDE w:val="0"/>
              <w:autoSpaceDN w:val="0"/>
              <w:adjustRightInd w:val="0"/>
              <w:rPr>
                <w:rFonts w:eastAsia="Calibri"/>
                <w:sz w:val="26"/>
                <w:szCs w:val="26"/>
              </w:rPr>
            </w:pPr>
            <w:r>
              <w:rPr>
                <w:rFonts w:eastAsia="Calibri"/>
                <w:noProof/>
                <w:sz w:val="26"/>
                <w:szCs w:val="26"/>
              </w:rPr>
              <mc:AlternateContent>
                <mc:Choice Requires="wps">
                  <w:drawing>
                    <wp:anchor distT="0" distB="0" distL="114300" distR="114300" simplePos="0" relativeHeight="251737088" behindDoc="0" locked="0" layoutInCell="1" allowOverlap="1" wp14:anchorId="76235C01" wp14:editId="2D361B81">
                      <wp:simplePos x="0" y="0"/>
                      <wp:positionH relativeFrom="margin">
                        <wp:posOffset>2234819</wp:posOffset>
                      </wp:positionH>
                      <wp:positionV relativeFrom="paragraph">
                        <wp:posOffset>198755</wp:posOffset>
                      </wp:positionV>
                      <wp:extent cx="402336" cy="0"/>
                      <wp:effectExtent l="0" t="0" r="36195"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40233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2C2D01" id="Прямая соединительная линия 19" o:spid="_x0000_s1026" style="position:absolute;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95pt,15.65pt" to="207.6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">
                      <w10:wrap anchorx="margin"/>
                    </v:line>
                  </w:pict>
                </mc:Fallback>
              </mc:AlternateContent>
            </w:r>
            <w:r>
              <w:rPr>
                <w:rFonts w:eastAsia="Calibri"/>
                <w:noProof/>
                <w:sz w:val="26"/>
                <w:szCs w:val="26"/>
              </w:rPr>
              <mc:AlternateContent>
                <mc:Choice Requires="wps">
                  <w:drawing>
                    <wp:anchor distT="0" distB="0" distL="114300" distR="114300" simplePos="0" relativeHeight="251735040" behindDoc="0" locked="0" layoutInCell="1" allowOverlap="1" wp14:anchorId="7932948D" wp14:editId="28C3C42E">
                      <wp:simplePos x="0" y="0"/>
                      <wp:positionH relativeFrom="column">
                        <wp:posOffset>676021</wp:posOffset>
                      </wp:positionH>
                      <wp:positionV relativeFrom="paragraph">
                        <wp:posOffset>198756</wp:posOffset>
                      </wp:positionV>
                      <wp:extent cx="1426464"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142646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C7B5B9" id="Прямая соединительная линия 18"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15.65pt" to="165.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"/>
                  </w:pict>
                </mc:Fallback>
              </mc:AlternateContent>
            </w:r>
            <w:r>
              <w:rPr>
                <w:rFonts w:eastAsia="Calibri"/>
                <w:noProof/>
                <w:sz w:val="26"/>
                <w:szCs w:val="26"/>
              </w:rPr>
              <mc:AlternateContent>
                <mc:Choice Requires="wps">
                  <w:drawing>
                    <wp:anchor distT="0" distB="0" distL="114300" distR="114300" simplePos="0" relativeHeight="251732992" behindDoc="0" locked="0" layoutInCell="1" allowOverlap="1" wp14:anchorId="4776DF7F" wp14:editId="0D3D6A05">
                      <wp:simplePos x="0" y="0"/>
                      <wp:positionH relativeFrom="column">
                        <wp:posOffset>64135</wp:posOffset>
                      </wp:positionH>
                      <wp:positionV relativeFrom="paragraph">
                        <wp:posOffset>190500</wp:posOffset>
                      </wp:positionV>
                      <wp:extent cx="475488" cy="0"/>
                      <wp:effectExtent l="0" t="0" r="2032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47548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DBEFA4" id="Прямая соединительная линия 1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15pt" to="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"/>
                  </w:pict>
                </mc:Fallback>
              </mc:AlternateContent>
            </w:r>
            <w:r w:rsidR="005C512B" w:rsidRPr="00D56637">
              <w:rPr>
                <w:rFonts w:eastAsia="Calibri"/>
                <w:sz w:val="26"/>
                <w:szCs w:val="26"/>
              </w:rPr>
              <w:t>«</w:t>
            </w:r>
            <w:r w:rsidR="00EA13E0">
              <w:rPr>
                <w:rFonts w:eastAsia="Calibri"/>
                <w:sz w:val="26"/>
                <w:szCs w:val="26"/>
              </w:rPr>
              <w:t xml:space="preserve">           </w:t>
            </w:r>
            <w:r w:rsidR="005C512B" w:rsidRPr="00D56637">
              <w:rPr>
                <w:rFonts w:eastAsia="Calibri"/>
                <w:sz w:val="26"/>
                <w:szCs w:val="26"/>
              </w:rPr>
              <w:t>»</w:t>
            </w:r>
            <w:r w:rsidR="00EA13E0">
              <w:rPr>
                <w:rFonts w:eastAsia="Calibri"/>
                <w:sz w:val="26"/>
                <w:szCs w:val="26"/>
              </w:rPr>
              <w:t xml:space="preserve">                                    </w:t>
            </w:r>
            <w:r w:rsidR="005C512B" w:rsidRPr="00D56637">
              <w:rPr>
                <w:rFonts w:eastAsia="Calibri"/>
                <w:sz w:val="26"/>
                <w:szCs w:val="26"/>
              </w:rPr>
              <w:t>20</w:t>
            </w:r>
            <w:r w:rsidR="00EA13E0">
              <w:rPr>
                <w:rFonts w:eastAsia="Calibri"/>
                <w:sz w:val="26"/>
                <w:szCs w:val="26"/>
              </w:rPr>
              <w:t xml:space="preserve">          </w:t>
            </w:r>
            <w:r w:rsidR="005C512B" w:rsidRPr="00D56637">
              <w:rPr>
                <w:rFonts w:eastAsia="Calibri"/>
                <w:sz w:val="26"/>
                <w:szCs w:val="26"/>
              </w:rPr>
              <w:t>г.</w:t>
            </w:r>
          </w:p>
        </w:tc>
      </w:tr>
    </w:tbl>
    <w:p w:rsidR="005C512B" w:rsidRDefault="005C512B" w:rsidP="005C512B">
      <w:pPr>
        <w:ind w:left="5954"/>
        <w:jc w:val="right"/>
        <w:rPr>
          <w:sz w:val="26"/>
          <w:szCs w:val="26"/>
        </w:rPr>
      </w:pPr>
    </w:p>
    <w:p w:rsidR="008539CE" w:rsidRDefault="008539CE" w:rsidP="005C512B">
      <w:pPr>
        <w:ind w:left="5954"/>
        <w:jc w:val="right"/>
        <w:rPr>
          <w:sz w:val="26"/>
          <w:szCs w:val="26"/>
        </w:rPr>
      </w:pPr>
    </w:p>
    <w:p w:rsidR="00FE09B3" w:rsidRPr="00FE09B3" w:rsidRDefault="005C512B" w:rsidP="005C512B">
      <w:pPr>
        <w:ind w:left="5954"/>
        <w:jc w:val="right"/>
        <w:rPr>
          <w:sz w:val="26"/>
          <w:szCs w:val="26"/>
        </w:rPr>
      </w:pPr>
      <w:r>
        <w:rPr>
          <w:sz w:val="26"/>
          <w:szCs w:val="26"/>
        </w:rPr>
        <w:t>Форма 2</w:t>
      </w:r>
    </w:p>
    <w:p w:rsidR="00D56637" w:rsidRPr="00D56637" w:rsidRDefault="00D56637" w:rsidP="00D56637">
      <w:pPr>
        <w:rPr>
          <w:color w:val="FF0000"/>
          <w:sz w:val="28"/>
          <w:szCs w:val="28"/>
        </w:rPr>
      </w:pPr>
    </w:p>
    <w:p w:rsidR="00D56637" w:rsidRPr="00D56637" w:rsidRDefault="00D56637" w:rsidP="005C512B">
      <w:pPr>
        <w:widowControl w:val="0"/>
        <w:autoSpaceDE w:val="0"/>
        <w:autoSpaceDN w:val="0"/>
        <w:jc w:val="center"/>
        <w:rPr>
          <w:sz w:val="26"/>
          <w:szCs w:val="26"/>
        </w:rPr>
      </w:pPr>
      <w:r w:rsidRPr="00D56637">
        <w:rPr>
          <w:sz w:val="26"/>
          <w:szCs w:val="26"/>
        </w:rPr>
        <w:t xml:space="preserve">ОПИСЬ </w:t>
      </w:r>
      <w:r w:rsidR="00F86C83">
        <w:rPr>
          <w:sz w:val="26"/>
          <w:szCs w:val="26"/>
        </w:rPr>
        <w:t xml:space="preserve">ДЕЛ </w:t>
      </w:r>
      <w:r w:rsidRPr="00D56637">
        <w:rPr>
          <w:sz w:val="26"/>
          <w:szCs w:val="26"/>
        </w:rPr>
        <w:t>№ _______________</w:t>
      </w:r>
    </w:p>
    <w:p w:rsidR="00D56637" w:rsidRPr="00D56637" w:rsidRDefault="00D56637" w:rsidP="00D56637">
      <w:pPr>
        <w:widowControl w:val="0"/>
        <w:autoSpaceDE w:val="0"/>
        <w:autoSpaceDN w:val="0"/>
        <w:jc w:val="both"/>
        <w:rPr>
          <w:sz w:val="22"/>
        </w:rPr>
      </w:pPr>
    </w:p>
    <w:p w:rsidR="00D56637" w:rsidRPr="00D56637" w:rsidRDefault="00D56637" w:rsidP="00D56637">
      <w:pPr>
        <w:widowControl w:val="0"/>
        <w:autoSpaceDE w:val="0"/>
        <w:autoSpaceDN w:val="0"/>
        <w:jc w:val="both"/>
        <w:rPr>
          <w:sz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2268"/>
        <w:gridCol w:w="1357"/>
        <w:gridCol w:w="1642"/>
        <w:gridCol w:w="2275"/>
      </w:tblGrid>
      <w:tr w:rsidR="00D56637" w:rsidRPr="00D56637" w:rsidTr="00F86C83">
        <w:tc>
          <w:tcPr>
            <w:tcW w:w="675" w:type="dxa"/>
            <w:tcBorders>
              <w:top w:val="single" w:sz="4" w:space="0" w:color="auto"/>
              <w:left w:val="single" w:sz="4" w:space="0" w:color="auto"/>
              <w:bottom w:val="single" w:sz="4" w:space="0" w:color="auto"/>
              <w:right w:val="single" w:sz="4" w:space="0" w:color="auto"/>
            </w:tcBorders>
            <w:vAlign w:val="center"/>
            <w:hideMark/>
          </w:tcPr>
          <w:p w:rsidR="00D56637" w:rsidRPr="00D56637" w:rsidRDefault="00D56637" w:rsidP="00D56637">
            <w:pPr>
              <w:spacing w:line="276" w:lineRule="auto"/>
              <w:jc w:val="center"/>
              <w:rPr>
                <w:sz w:val="24"/>
                <w:lang w:eastAsia="en-US"/>
              </w:rPr>
            </w:pPr>
            <w:r w:rsidRPr="00D56637">
              <w:rPr>
                <w:sz w:val="24"/>
                <w:lang w:eastAsia="en-US"/>
              </w:rPr>
              <w:t>№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D56637" w:rsidRPr="00D56637" w:rsidRDefault="00D56637" w:rsidP="00D56637">
            <w:pPr>
              <w:spacing w:line="276" w:lineRule="auto"/>
              <w:jc w:val="center"/>
              <w:rPr>
                <w:sz w:val="24"/>
                <w:lang w:eastAsia="en-US"/>
              </w:rPr>
            </w:pPr>
            <w:r w:rsidRPr="00D56637">
              <w:rPr>
                <w:sz w:val="24"/>
                <w:lang w:eastAsia="en-US"/>
              </w:rPr>
              <w:t>Индекс дела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56637" w:rsidRPr="00D56637" w:rsidRDefault="00D56637" w:rsidP="00D56637">
            <w:pPr>
              <w:spacing w:line="276" w:lineRule="auto"/>
              <w:jc w:val="center"/>
              <w:rPr>
                <w:sz w:val="24"/>
                <w:lang w:eastAsia="en-US"/>
              </w:rPr>
            </w:pPr>
            <w:r w:rsidRPr="00D56637">
              <w:rPr>
                <w:sz w:val="24"/>
                <w:lang w:eastAsia="en-US"/>
              </w:rPr>
              <w:t>Заголовок дела</w:t>
            </w:r>
          </w:p>
        </w:tc>
        <w:tc>
          <w:tcPr>
            <w:tcW w:w="1357" w:type="dxa"/>
            <w:tcBorders>
              <w:top w:val="single" w:sz="4" w:space="0" w:color="auto"/>
              <w:left w:val="single" w:sz="4" w:space="0" w:color="auto"/>
              <w:bottom w:val="single" w:sz="4" w:space="0" w:color="auto"/>
              <w:right w:val="single" w:sz="4" w:space="0" w:color="auto"/>
            </w:tcBorders>
            <w:vAlign w:val="center"/>
            <w:hideMark/>
          </w:tcPr>
          <w:p w:rsidR="00D56637" w:rsidRPr="00D56637" w:rsidRDefault="00D56637" w:rsidP="00D56637">
            <w:pPr>
              <w:spacing w:line="276" w:lineRule="auto"/>
              <w:jc w:val="center"/>
              <w:rPr>
                <w:sz w:val="24"/>
                <w:lang w:eastAsia="en-US"/>
              </w:rPr>
            </w:pPr>
            <w:r w:rsidRPr="00D56637">
              <w:rPr>
                <w:sz w:val="24"/>
                <w:lang w:eastAsia="en-US"/>
              </w:rPr>
              <w:t>Крайние</w:t>
            </w:r>
          </w:p>
          <w:p w:rsidR="00D56637" w:rsidRPr="00D56637" w:rsidRDefault="00D56637" w:rsidP="00D56637">
            <w:pPr>
              <w:spacing w:line="276" w:lineRule="auto"/>
              <w:jc w:val="center"/>
              <w:rPr>
                <w:sz w:val="24"/>
                <w:lang w:eastAsia="en-US"/>
              </w:rPr>
            </w:pPr>
            <w:r w:rsidRPr="00D56637">
              <w:rPr>
                <w:sz w:val="24"/>
                <w:lang w:eastAsia="en-US"/>
              </w:rPr>
              <w:t>даты</w:t>
            </w:r>
          </w:p>
        </w:tc>
        <w:tc>
          <w:tcPr>
            <w:tcW w:w="1642" w:type="dxa"/>
            <w:tcBorders>
              <w:top w:val="single" w:sz="4" w:space="0" w:color="auto"/>
              <w:left w:val="single" w:sz="4" w:space="0" w:color="auto"/>
              <w:bottom w:val="single" w:sz="4" w:space="0" w:color="auto"/>
              <w:right w:val="single" w:sz="4" w:space="0" w:color="auto"/>
            </w:tcBorders>
            <w:vAlign w:val="center"/>
            <w:hideMark/>
          </w:tcPr>
          <w:p w:rsidR="00D56637" w:rsidRPr="00D56637" w:rsidRDefault="00D56637" w:rsidP="00D56637">
            <w:pPr>
              <w:spacing w:line="276" w:lineRule="auto"/>
              <w:jc w:val="center"/>
              <w:rPr>
                <w:sz w:val="24"/>
                <w:lang w:eastAsia="en-US"/>
              </w:rPr>
            </w:pPr>
            <w:r w:rsidRPr="00D56637">
              <w:rPr>
                <w:sz w:val="24"/>
                <w:lang w:eastAsia="en-US"/>
              </w:rPr>
              <w:t xml:space="preserve">Кол-во </w:t>
            </w:r>
          </w:p>
          <w:p w:rsidR="00D56637" w:rsidRPr="00D56637" w:rsidRDefault="00D56637" w:rsidP="00D56637">
            <w:pPr>
              <w:spacing w:line="276" w:lineRule="auto"/>
              <w:jc w:val="center"/>
              <w:rPr>
                <w:sz w:val="24"/>
                <w:lang w:eastAsia="en-US"/>
              </w:rPr>
            </w:pPr>
            <w:r w:rsidRPr="00D56637">
              <w:rPr>
                <w:sz w:val="24"/>
                <w:lang w:eastAsia="en-US"/>
              </w:rPr>
              <w:t>листов</w:t>
            </w:r>
          </w:p>
        </w:tc>
        <w:tc>
          <w:tcPr>
            <w:tcW w:w="2275" w:type="dxa"/>
            <w:tcBorders>
              <w:top w:val="single" w:sz="4" w:space="0" w:color="auto"/>
              <w:left w:val="single" w:sz="4" w:space="0" w:color="auto"/>
              <w:bottom w:val="single" w:sz="4" w:space="0" w:color="auto"/>
              <w:right w:val="single" w:sz="4" w:space="0" w:color="auto"/>
            </w:tcBorders>
            <w:vAlign w:val="center"/>
            <w:hideMark/>
          </w:tcPr>
          <w:p w:rsidR="00D56637" w:rsidRPr="00D56637" w:rsidRDefault="00D56637" w:rsidP="00D56637">
            <w:pPr>
              <w:spacing w:line="276" w:lineRule="auto"/>
              <w:jc w:val="center"/>
              <w:rPr>
                <w:sz w:val="24"/>
                <w:lang w:eastAsia="en-US"/>
              </w:rPr>
            </w:pPr>
            <w:r w:rsidRPr="00D56637">
              <w:rPr>
                <w:sz w:val="24"/>
                <w:lang w:eastAsia="en-US"/>
              </w:rPr>
              <w:t>Примечание</w:t>
            </w:r>
          </w:p>
        </w:tc>
      </w:tr>
      <w:tr w:rsidR="00D56637" w:rsidRPr="00D56637" w:rsidTr="00F86C83">
        <w:tc>
          <w:tcPr>
            <w:tcW w:w="675" w:type="dxa"/>
            <w:tcBorders>
              <w:top w:val="single" w:sz="4" w:space="0" w:color="auto"/>
              <w:left w:val="single" w:sz="4" w:space="0" w:color="auto"/>
              <w:bottom w:val="single" w:sz="4" w:space="0" w:color="auto"/>
              <w:right w:val="single" w:sz="4" w:space="0" w:color="auto"/>
            </w:tcBorders>
            <w:hideMark/>
          </w:tcPr>
          <w:p w:rsidR="00D56637" w:rsidRPr="00D56637" w:rsidRDefault="00D56637" w:rsidP="00D56637">
            <w:pPr>
              <w:spacing w:line="276" w:lineRule="auto"/>
              <w:jc w:val="center"/>
              <w:rPr>
                <w:sz w:val="24"/>
                <w:lang w:eastAsia="en-US"/>
              </w:rPr>
            </w:pPr>
            <w:r w:rsidRPr="00D56637">
              <w:rPr>
                <w:sz w:val="24"/>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D56637" w:rsidRPr="00D56637" w:rsidRDefault="00D56637" w:rsidP="00D56637">
            <w:pPr>
              <w:spacing w:line="276" w:lineRule="auto"/>
              <w:jc w:val="center"/>
              <w:rPr>
                <w:sz w:val="24"/>
                <w:lang w:eastAsia="en-US"/>
              </w:rPr>
            </w:pPr>
            <w:r w:rsidRPr="00D56637">
              <w:rPr>
                <w:sz w:val="24"/>
                <w:lang w:eastAsia="en-US"/>
              </w:rPr>
              <w:t>2</w:t>
            </w:r>
          </w:p>
        </w:tc>
        <w:tc>
          <w:tcPr>
            <w:tcW w:w="2268" w:type="dxa"/>
            <w:tcBorders>
              <w:top w:val="single" w:sz="4" w:space="0" w:color="auto"/>
              <w:left w:val="single" w:sz="4" w:space="0" w:color="auto"/>
              <w:bottom w:val="single" w:sz="4" w:space="0" w:color="auto"/>
              <w:right w:val="single" w:sz="4" w:space="0" w:color="auto"/>
            </w:tcBorders>
            <w:hideMark/>
          </w:tcPr>
          <w:p w:rsidR="00D56637" w:rsidRPr="00D56637" w:rsidRDefault="00D56637" w:rsidP="00D56637">
            <w:pPr>
              <w:spacing w:line="276" w:lineRule="auto"/>
              <w:jc w:val="center"/>
              <w:rPr>
                <w:sz w:val="24"/>
                <w:lang w:eastAsia="en-US"/>
              </w:rPr>
            </w:pPr>
            <w:r w:rsidRPr="00D56637">
              <w:rPr>
                <w:sz w:val="24"/>
                <w:lang w:eastAsia="en-US"/>
              </w:rPr>
              <w:t>3</w:t>
            </w:r>
          </w:p>
        </w:tc>
        <w:tc>
          <w:tcPr>
            <w:tcW w:w="1357" w:type="dxa"/>
            <w:tcBorders>
              <w:top w:val="single" w:sz="4" w:space="0" w:color="auto"/>
              <w:left w:val="single" w:sz="4" w:space="0" w:color="auto"/>
              <w:bottom w:val="single" w:sz="4" w:space="0" w:color="auto"/>
              <w:right w:val="single" w:sz="4" w:space="0" w:color="auto"/>
            </w:tcBorders>
            <w:hideMark/>
          </w:tcPr>
          <w:p w:rsidR="00D56637" w:rsidRPr="00D56637" w:rsidRDefault="00D56637" w:rsidP="00D56637">
            <w:pPr>
              <w:spacing w:line="276" w:lineRule="auto"/>
              <w:jc w:val="center"/>
              <w:rPr>
                <w:sz w:val="24"/>
                <w:lang w:eastAsia="en-US"/>
              </w:rPr>
            </w:pPr>
            <w:r w:rsidRPr="00D56637">
              <w:rPr>
                <w:sz w:val="24"/>
                <w:lang w:eastAsia="en-US"/>
              </w:rPr>
              <w:t>4</w:t>
            </w:r>
          </w:p>
        </w:tc>
        <w:tc>
          <w:tcPr>
            <w:tcW w:w="1642" w:type="dxa"/>
            <w:tcBorders>
              <w:top w:val="single" w:sz="4" w:space="0" w:color="auto"/>
              <w:left w:val="single" w:sz="4" w:space="0" w:color="auto"/>
              <w:bottom w:val="single" w:sz="4" w:space="0" w:color="auto"/>
              <w:right w:val="single" w:sz="4" w:space="0" w:color="auto"/>
            </w:tcBorders>
            <w:hideMark/>
          </w:tcPr>
          <w:p w:rsidR="00D56637" w:rsidRPr="00D56637" w:rsidRDefault="00D56637" w:rsidP="00D56637">
            <w:pPr>
              <w:spacing w:line="276" w:lineRule="auto"/>
              <w:jc w:val="center"/>
              <w:rPr>
                <w:sz w:val="24"/>
                <w:lang w:eastAsia="en-US"/>
              </w:rPr>
            </w:pPr>
            <w:r w:rsidRPr="00D56637">
              <w:rPr>
                <w:sz w:val="24"/>
                <w:lang w:eastAsia="en-US"/>
              </w:rPr>
              <w:t>5</w:t>
            </w:r>
          </w:p>
        </w:tc>
        <w:tc>
          <w:tcPr>
            <w:tcW w:w="2275" w:type="dxa"/>
            <w:tcBorders>
              <w:top w:val="single" w:sz="4" w:space="0" w:color="auto"/>
              <w:left w:val="single" w:sz="4" w:space="0" w:color="auto"/>
              <w:bottom w:val="single" w:sz="4" w:space="0" w:color="auto"/>
              <w:right w:val="single" w:sz="4" w:space="0" w:color="auto"/>
            </w:tcBorders>
            <w:hideMark/>
          </w:tcPr>
          <w:p w:rsidR="00D56637" w:rsidRPr="00D56637" w:rsidRDefault="00D56637" w:rsidP="00D56637">
            <w:pPr>
              <w:spacing w:line="276" w:lineRule="auto"/>
              <w:jc w:val="center"/>
              <w:rPr>
                <w:sz w:val="24"/>
                <w:lang w:eastAsia="en-US"/>
              </w:rPr>
            </w:pPr>
            <w:r w:rsidRPr="00D56637">
              <w:rPr>
                <w:sz w:val="24"/>
                <w:lang w:eastAsia="en-US"/>
              </w:rPr>
              <w:t>6</w:t>
            </w:r>
          </w:p>
        </w:tc>
      </w:tr>
      <w:tr w:rsidR="00D56637" w:rsidRPr="00D56637" w:rsidTr="005C512B">
        <w:trPr>
          <w:trHeight w:val="186"/>
        </w:trPr>
        <w:tc>
          <w:tcPr>
            <w:tcW w:w="675" w:type="dxa"/>
            <w:tcBorders>
              <w:top w:val="single" w:sz="4" w:space="0" w:color="auto"/>
              <w:left w:val="single" w:sz="4" w:space="0" w:color="auto"/>
              <w:bottom w:val="single" w:sz="4" w:space="0" w:color="auto"/>
              <w:right w:val="single" w:sz="4" w:space="0" w:color="auto"/>
            </w:tcBorders>
          </w:tcPr>
          <w:p w:rsidR="00D56637" w:rsidRPr="00D56637" w:rsidRDefault="00D56637" w:rsidP="00D56637">
            <w:pPr>
              <w:spacing w:line="276" w:lineRule="auto"/>
              <w:rPr>
                <w:sz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D56637" w:rsidRPr="00D56637" w:rsidRDefault="00D56637" w:rsidP="00D56637">
            <w:pPr>
              <w:spacing w:line="276" w:lineRule="auto"/>
              <w:rPr>
                <w:sz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D56637" w:rsidRPr="00D56637" w:rsidRDefault="00D56637" w:rsidP="00D56637">
            <w:pPr>
              <w:spacing w:line="276" w:lineRule="auto"/>
              <w:jc w:val="center"/>
              <w:rPr>
                <w:sz w:val="24"/>
                <w:lang w:eastAsia="en-US"/>
              </w:rPr>
            </w:pPr>
          </w:p>
        </w:tc>
        <w:tc>
          <w:tcPr>
            <w:tcW w:w="1357" w:type="dxa"/>
            <w:tcBorders>
              <w:top w:val="single" w:sz="4" w:space="0" w:color="auto"/>
              <w:left w:val="single" w:sz="4" w:space="0" w:color="auto"/>
              <w:bottom w:val="single" w:sz="4" w:space="0" w:color="auto"/>
              <w:right w:val="single" w:sz="4" w:space="0" w:color="auto"/>
            </w:tcBorders>
          </w:tcPr>
          <w:p w:rsidR="00D56637" w:rsidRPr="00D56637" w:rsidRDefault="00D56637" w:rsidP="00D56637">
            <w:pPr>
              <w:spacing w:line="276" w:lineRule="auto"/>
              <w:jc w:val="center"/>
              <w:rPr>
                <w:sz w:val="24"/>
                <w:lang w:eastAsia="en-US"/>
              </w:rPr>
            </w:pPr>
          </w:p>
        </w:tc>
        <w:tc>
          <w:tcPr>
            <w:tcW w:w="1642" w:type="dxa"/>
            <w:tcBorders>
              <w:top w:val="single" w:sz="4" w:space="0" w:color="auto"/>
              <w:left w:val="single" w:sz="4" w:space="0" w:color="auto"/>
              <w:bottom w:val="single" w:sz="4" w:space="0" w:color="auto"/>
              <w:right w:val="single" w:sz="4" w:space="0" w:color="auto"/>
            </w:tcBorders>
          </w:tcPr>
          <w:p w:rsidR="00D56637" w:rsidRPr="00D56637" w:rsidRDefault="00D56637" w:rsidP="00D56637">
            <w:pPr>
              <w:spacing w:line="276" w:lineRule="auto"/>
              <w:jc w:val="center"/>
              <w:rPr>
                <w:sz w:val="24"/>
                <w:lang w:eastAsia="en-US"/>
              </w:rPr>
            </w:pPr>
          </w:p>
        </w:tc>
        <w:tc>
          <w:tcPr>
            <w:tcW w:w="2275" w:type="dxa"/>
            <w:tcBorders>
              <w:top w:val="single" w:sz="4" w:space="0" w:color="auto"/>
              <w:left w:val="single" w:sz="4" w:space="0" w:color="auto"/>
              <w:bottom w:val="single" w:sz="4" w:space="0" w:color="auto"/>
              <w:right w:val="single" w:sz="4" w:space="0" w:color="auto"/>
            </w:tcBorders>
          </w:tcPr>
          <w:p w:rsidR="00D56637" w:rsidRPr="00D56637" w:rsidRDefault="00D56637" w:rsidP="00D56637">
            <w:pPr>
              <w:spacing w:line="276" w:lineRule="auto"/>
              <w:jc w:val="center"/>
              <w:rPr>
                <w:sz w:val="24"/>
                <w:lang w:eastAsia="en-US"/>
              </w:rPr>
            </w:pPr>
          </w:p>
        </w:tc>
      </w:tr>
      <w:tr w:rsidR="008539CE" w:rsidRPr="00D56637" w:rsidTr="005C512B">
        <w:trPr>
          <w:trHeight w:val="186"/>
        </w:trPr>
        <w:tc>
          <w:tcPr>
            <w:tcW w:w="675" w:type="dxa"/>
            <w:tcBorders>
              <w:top w:val="single" w:sz="4" w:space="0" w:color="auto"/>
              <w:left w:val="single" w:sz="4" w:space="0" w:color="auto"/>
              <w:bottom w:val="single" w:sz="4" w:space="0" w:color="auto"/>
              <w:right w:val="single" w:sz="4" w:space="0" w:color="auto"/>
            </w:tcBorders>
          </w:tcPr>
          <w:p w:rsidR="008539CE" w:rsidRPr="00D56637" w:rsidRDefault="008539CE" w:rsidP="00D56637">
            <w:pPr>
              <w:spacing w:line="276" w:lineRule="auto"/>
              <w:rPr>
                <w:sz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8539CE" w:rsidRPr="00D56637" w:rsidRDefault="008539CE" w:rsidP="00D56637">
            <w:pPr>
              <w:spacing w:line="276" w:lineRule="auto"/>
              <w:rPr>
                <w:sz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539CE" w:rsidRPr="00D56637" w:rsidRDefault="008539CE" w:rsidP="00D56637">
            <w:pPr>
              <w:spacing w:line="276" w:lineRule="auto"/>
              <w:jc w:val="center"/>
              <w:rPr>
                <w:sz w:val="24"/>
                <w:lang w:eastAsia="en-US"/>
              </w:rPr>
            </w:pPr>
          </w:p>
        </w:tc>
        <w:tc>
          <w:tcPr>
            <w:tcW w:w="1357" w:type="dxa"/>
            <w:tcBorders>
              <w:top w:val="single" w:sz="4" w:space="0" w:color="auto"/>
              <w:left w:val="single" w:sz="4" w:space="0" w:color="auto"/>
              <w:bottom w:val="single" w:sz="4" w:space="0" w:color="auto"/>
              <w:right w:val="single" w:sz="4" w:space="0" w:color="auto"/>
            </w:tcBorders>
          </w:tcPr>
          <w:p w:rsidR="008539CE" w:rsidRPr="00D56637" w:rsidRDefault="008539CE" w:rsidP="00D56637">
            <w:pPr>
              <w:spacing w:line="276" w:lineRule="auto"/>
              <w:jc w:val="center"/>
              <w:rPr>
                <w:sz w:val="24"/>
                <w:lang w:eastAsia="en-US"/>
              </w:rPr>
            </w:pPr>
          </w:p>
        </w:tc>
        <w:tc>
          <w:tcPr>
            <w:tcW w:w="1642" w:type="dxa"/>
            <w:tcBorders>
              <w:top w:val="single" w:sz="4" w:space="0" w:color="auto"/>
              <w:left w:val="single" w:sz="4" w:space="0" w:color="auto"/>
              <w:bottom w:val="single" w:sz="4" w:space="0" w:color="auto"/>
              <w:right w:val="single" w:sz="4" w:space="0" w:color="auto"/>
            </w:tcBorders>
          </w:tcPr>
          <w:p w:rsidR="008539CE" w:rsidRPr="00D56637" w:rsidRDefault="008539CE" w:rsidP="00D56637">
            <w:pPr>
              <w:spacing w:line="276" w:lineRule="auto"/>
              <w:jc w:val="center"/>
              <w:rPr>
                <w:sz w:val="24"/>
                <w:lang w:eastAsia="en-US"/>
              </w:rPr>
            </w:pPr>
          </w:p>
        </w:tc>
        <w:tc>
          <w:tcPr>
            <w:tcW w:w="2275" w:type="dxa"/>
            <w:tcBorders>
              <w:top w:val="single" w:sz="4" w:space="0" w:color="auto"/>
              <w:left w:val="single" w:sz="4" w:space="0" w:color="auto"/>
              <w:bottom w:val="single" w:sz="4" w:space="0" w:color="auto"/>
              <w:right w:val="single" w:sz="4" w:space="0" w:color="auto"/>
            </w:tcBorders>
          </w:tcPr>
          <w:p w:rsidR="008539CE" w:rsidRPr="00D56637" w:rsidRDefault="008539CE" w:rsidP="00D56637">
            <w:pPr>
              <w:spacing w:line="276" w:lineRule="auto"/>
              <w:jc w:val="center"/>
              <w:rPr>
                <w:sz w:val="24"/>
                <w:lang w:eastAsia="en-US"/>
              </w:rPr>
            </w:pPr>
          </w:p>
        </w:tc>
      </w:tr>
    </w:tbl>
    <w:p w:rsidR="00D56637" w:rsidRPr="00D56637" w:rsidRDefault="00D56637" w:rsidP="00D56637">
      <w:pPr>
        <w:widowControl w:val="0"/>
        <w:autoSpaceDE w:val="0"/>
        <w:autoSpaceDN w:val="0"/>
        <w:jc w:val="both"/>
        <w:rPr>
          <w:sz w:val="26"/>
          <w:szCs w:val="26"/>
        </w:rPr>
      </w:pPr>
    </w:p>
    <w:p w:rsidR="00D56637" w:rsidRPr="00D56637" w:rsidRDefault="00D56637" w:rsidP="00D56637">
      <w:pPr>
        <w:widowControl w:val="0"/>
        <w:autoSpaceDE w:val="0"/>
        <w:autoSpaceDN w:val="0"/>
        <w:ind w:right="-711"/>
        <w:jc w:val="both"/>
        <w:rPr>
          <w:sz w:val="26"/>
          <w:szCs w:val="26"/>
        </w:rPr>
      </w:pPr>
      <w:r w:rsidRPr="00D56637">
        <w:rPr>
          <w:sz w:val="26"/>
          <w:szCs w:val="26"/>
        </w:rPr>
        <w:t>В данную опись внесено ______________________</w:t>
      </w:r>
      <w:r w:rsidR="00F86C83">
        <w:rPr>
          <w:sz w:val="26"/>
          <w:szCs w:val="26"/>
        </w:rPr>
        <w:t>______________________</w:t>
      </w:r>
      <w:proofErr w:type="gramStart"/>
      <w:r w:rsidR="00F86C83">
        <w:rPr>
          <w:sz w:val="26"/>
          <w:szCs w:val="26"/>
        </w:rPr>
        <w:t>_  _</w:t>
      </w:r>
      <w:proofErr w:type="gramEnd"/>
      <w:r w:rsidR="00F86C83">
        <w:rPr>
          <w:sz w:val="26"/>
          <w:szCs w:val="26"/>
        </w:rPr>
        <w:t>__</w:t>
      </w:r>
      <w:r w:rsidRPr="00D56637">
        <w:rPr>
          <w:sz w:val="26"/>
          <w:szCs w:val="26"/>
        </w:rPr>
        <w:t>дел</w:t>
      </w:r>
      <w:r w:rsidR="00F86C83">
        <w:rPr>
          <w:sz w:val="26"/>
          <w:szCs w:val="26"/>
        </w:rPr>
        <w:t>(а)</w:t>
      </w:r>
    </w:p>
    <w:p w:rsidR="00D56637" w:rsidRPr="00F86C83" w:rsidRDefault="00D56637" w:rsidP="00D56637">
      <w:pPr>
        <w:widowControl w:val="0"/>
        <w:autoSpaceDE w:val="0"/>
        <w:autoSpaceDN w:val="0"/>
        <w:jc w:val="both"/>
        <w:rPr>
          <w:sz w:val="26"/>
          <w:szCs w:val="26"/>
        </w:rPr>
      </w:pPr>
      <w:r w:rsidRPr="00D56637">
        <w:rPr>
          <w:sz w:val="22"/>
          <w:szCs w:val="22"/>
        </w:rPr>
        <w:t xml:space="preserve">                                                                         </w:t>
      </w:r>
      <w:r w:rsidR="00F86C83">
        <w:rPr>
          <w:sz w:val="22"/>
          <w:szCs w:val="22"/>
        </w:rPr>
        <w:t xml:space="preserve">           </w:t>
      </w:r>
      <w:r w:rsidRPr="00D56637">
        <w:rPr>
          <w:sz w:val="22"/>
          <w:szCs w:val="22"/>
        </w:rPr>
        <w:t xml:space="preserve">     </w:t>
      </w:r>
      <w:r w:rsidRPr="00F86C83">
        <w:rPr>
          <w:sz w:val="26"/>
          <w:szCs w:val="26"/>
        </w:rPr>
        <w:t>(цифрами и прописью)</w:t>
      </w:r>
    </w:p>
    <w:p w:rsidR="00D56637" w:rsidRPr="00D56637" w:rsidRDefault="00D56637" w:rsidP="00D56637">
      <w:pPr>
        <w:widowControl w:val="0"/>
        <w:autoSpaceDE w:val="0"/>
        <w:autoSpaceDN w:val="0"/>
        <w:jc w:val="both"/>
        <w:rPr>
          <w:sz w:val="26"/>
          <w:szCs w:val="26"/>
        </w:rPr>
      </w:pPr>
      <w:r w:rsidRPr="00D56637">
        <w:rPr>
          <w:sz w:val="26"/>
          <w:szCs w:val="26"/>
        </w:rPr>
        <w:t>с № _______________</w:t>
      </w:r>
      <w:r w:rsidR="00F86C83">
        <w:rPr>
          <w:sz w:val="26"/>
          <w:szCs w:val="26"/>
        </w:rPr>
        <w:t>___</w:t>
      </w:r>
      <w:r w:rsidRPr="00D56637">
        <w:rPr>
          <w:sz w:val="26"/>
          <w:szCs w:val="26"/>
        </w:rPr>
        <w:t>____________ по № ___</w:t>
      </w:r>
      <w:r w:rsidR="00F86C83">
        <w:rPr>
          <w:sz w:val="26"/>
          <w:szCs w:val="26"/>
        </w:rPr>
        <w:t>___</w:t>
      </w:r>
      <w:r w:rsidRPr="00D56637">
        <w:rPr>
          <w:sz w:val="26"/>
          <w:szCs w:val="26"/>
        </w:rPr>
        <w:t>____________________, в том числе:</w:t>
      </w:r>
    </w:p>
    <w:p w:rsidR="00D56637" w:rsidRPr="00D56637" w:rsidRDefault="00D56637" w:rsidP="00D56637">
      <w:pPr>
        <w:widowControl w:val="0"/>
        <w:autoSpaceDE w:val="0"/>
        <w:autoSpaceDN w:val="0"/>
        <w:jc w:val="both"/>
      </w:pPr>
      <w:r w:rsidRPr="00D56637">
        <w:rPr>
          <w:sz w:val="26"/>
          <w:szCs w:val="26"/>
        </w:rPr>
        <w:t>литерные номера</w:t>
      </w:r>
      <w:r w:rsidRPr="00D56637">
        <w:t xml:space="preserve"> _________________________________</w:t>
      </w:r>
      <w:r w:rsidR="00F86C83">
        <w:t>_________</w:t>
      </w:r>
      <w:r w:rsidRPr="00D56637">
        <w:t>_____________________________________</w:t>
      </w:r>
    </w:p>
    <w:p w:rsidR="00D56637" w:rsidRPr="00D56637" w:rsidRDefault="00D56637" w:rsidP="00D56637">
      <w:pPr>
        <w:widowControl w:val="0"/>
        <w:autoSpaceDE w:val="0"/>
        <w:autoSpaceDN w:val="0"/>
        <w:jc w:val="both"/>
      </w:pPr>
      <w:r w:rsidRPr="00D56637">
        <w:rPr>
          <w:sz w:val="26"/>
          <w:szCs w:val="26"/>
        </w:rPr>
        <w:t>пропущенные номера:</w:t>
      </w:r>
      <w:r w:rsidRPr="00D56637">
        <w:t xml:space="preserve"> ____________________________</w:t>
      </w:r>
      <w:r w:rsidR="00F86C83">
        <w:t>________</w:t>
      </w:r>
      <w:r w:rsidRPr="00D56637">
        <w:t>_____________________________________</w:t>
      </w:r>
    </w:p>
    <w:p w:rsidR="00D56637" w:rsidRPr="00D56637" w:rsidRDefault="00D56637" w:rsidP="00D56637">
      <w:pPr>
        <w:widowControl w:val="0"/>
        <w:autoSpaceDE w:val="0"/>
        <w:autoSpaceDN w:val="0"/>
        <w:jc w:val="both"/>
      </w:pPr>
    </w:p>
    <w:tbl>
      <w:tblPr>
        <w:tblStyle w:val="afc"/>
        <w:tblpPr w:leftFromText="180" w:rightFromText="180" w:vertAnchor="text" w:horzAnchor="margin" w:tblpY="115"/>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CA0714" w:rsidTr="00CA0714">
        <w:trPr>
          <w:trHeight w:val="1641"/>
        </w:trPr>
        <w:tc>
          <w:tcPr>
            <w:tcW w:w="4955" w:type="dxa"/>
          </w:tcPr>
          <w:p w:rsidR="00CA0714" w:rsidRDefault="00CA0714" w:rsidP="00CA0714">
            <w:pPr>
              <w:widowControl w:val="0"/>
              <w:autoSpaceDE w:val="0"/>
              <w:autoSpaceDN w:val="0"/>
              <w:jc w:val="both"/>
              <w:rPr>
                <w:sz w:val="26"/>
                <w:szCs w:val="26"/>
              </w:rPr>
            </w:pPr>
            <w:r>
              <w:rPr>
                <w:sz w:val="26"/>
                <w:szCs w:val="26"/>
              </w:rPr>
              <w:t>Дела п</w:t>
            </w:r>
            <w:r w:rsidRPr="00D56637">
              <w:rPr>
                <w:sz w:val="26"/>
                <w:szCs w:val="26"/>
              </w:rPr>
              <w:t xml:space="preserve">ередал </w:t>
            </w:r>
          </w:p>
          <w:p w:rsidR="00CA0714" w:rsidRPr="00F86C83" w:rsidRDefault="00CA0714" w:rsidP="00CA0714">
            <w:pPr>
              <w:widowControl w:val="0"/>
              <w:autoSpaceDE w:val="0"/>
              <w:autoSpaceDN w:val="0"/>
              <w:jc w:val="both"/>
              <w:rPr>
                <w:sz w:val="26"/>
                <w:szCs w:val="26"/>
              </w:rPr>
            </w:pPr>
            <w:r w:rsidRPr="00D56637">
              <w:rPr>
                <w:noProof/>
                <w:sz w:val="26"/>
                <w:szCs w:val="26"/>
              </w:rPr>
              <mc:AlternateContent>
                <mc:Choice Requires="wps">
                  <w:drawing>
                    <wp:anchor distT="0" distB="0" distL="114300" distR="114300" simplePos="0" relativeHeight="251739136" behindDoc="0" locked="0" layoutInCell="1" allowOverlap="1" wp14:anchorId="0658E3A1" wp14:editId="1B21425A">
                      <wp:simplePos x="0" y="0"/>
                      <wp:positionH relativeFrom="column">
                        <wp:posOffset>-19685</wp:posOffset>
                      </wp:positionH>
                      <wp:positionV relativeFrom="paragraph">
                        <wp:posOffset>198120</wp:posOffset>
                      </wp:positionV>
                      <wp:extent cx="2009775" cy="0"/>
                      <wp:effectExtent l="0" t="0" r="28575"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B68395" id="Прямая соединительная линия 17"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15.6pt" to="156.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"/>
                  </w:pict>
                </mc:Fallback>
              </mc:AlternateContent>
            </w:r>
          </w:p>
          <w:p w:rsidR="00CA0714" w:rsidRDefault="00CA0714" w:rsidP="00CA0714">
            <w:pPr>
              <w:widowControl w:val="0"/>
              <w:autoSpaceDE w:val="0"/>
              <w:autoSpaceDN w:val="0"/>
              <w:jc w:val="both"/>
              <w:rPr>
                <w:sz w:val="26"/>
                <w:szCs w:val="26"/>
              </w:rPr>
            </w:pPr>
            <w:r w:rsidRPr="005C512B">
              <w:rPr>
                <w:noProof/>
              </w:rPr>
              <mc:AlternateContent>
                <mc:Choice Requires="wps">
                  <w:drawing>
                    <wp:anchor distT="0" distB="0" distL="114300" distR="114300" simplePos="0" relativeHeight="251740160" behindDoc="0" locked="0" layoutInCell="1" allowOverlap="1" wp14:anchorId="65FB2646" wp14:editId="6EF83261">
                      <wp:simplePos x="0" y="0"/>
                      <wp:positionH relativeFrom="column">
                        <wp:posOffset>2094865</wp:posOffset>
                      </wp:positionH>
                      <wp:positionV relativeFrom="paragraph">
                        <wp:posOffset>17780</wp:posOffset>
                      </wp:positionV>
                      <wp:extent cx="933450" cy="0"/>
                      <wp:effectExtent l="0" t="0" r="19050"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9334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A2DCBB" id="Прямая соединительная линия 16"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95pt,1.4pt" to="23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"/>
                  </w:pict>
                </mc:Fallback>
              </mc:AlternateContent>
            </w:r>
            <w:r w:rsidRPr="005C512B">
              <w:t xml:space="preserve">       (должность, </w:t>
            </w:r>
            <w:proofErr w:type="gramStart"/>
            <w:r w:rsidRPr="005C512B">
              <w:t>ФИО)</w:t>
            </w:r>
            <w:r w:rsidRPr="00D56637">
              <w:rPr>
                <w:sz w:val="26"/>
                <w:szCs w:val="26"/>
              </w:rPr>
              <w:t xml:space="preserve">   </w:t>
            </w:r>
            <w:proofErr w:type="gramEnd"/>
            <w:r w:rsidRPr="00D56637">
              <w:rPr>
                <w:sz w:val="26"/>
                <w:szCs w:val="26"/>
              </w:rPr>
              <w:t xml:space="preserve">           </w:t>
            </w:r>
            <w:r>
              <w:rPr>
                <w:sz w:val="26"/>
                <w:szCs w:val="26"/>
              </w:rPr>
              <w:t xml:space="preserve">           </w:t>
            </w:r>
            <w:r w:rsidRPr="005C512B">
              <w:t>(подпись)</w:t>
            </w:r>
            <w:r>
              <w:rPr>
                <w:sz w:val="26"/>
                <w:szCs w:val="26"/>
              </w:rPr>
              <w:t xml:space="preserve"> </w:t>
            </w:r>
          </w:p>
          <w:p w:rsidR="00CA0714" w:rsidRPr="00D56637" w:rsidRDefault="00CA0714" w:rsidP="00CA0714">
            <w:pPr>
              <w:widowControl w:val="0"/>
              <w:tabs>
                <w:tab w:val="center" w:pos="2369"/>
                <w:tab w:val="left" w:pos="3570"/>
              </w:tabs>
              <w:autoSpaceDE w:val="0"/>
              <w:autoSpaceDN w:val="0"/>
              <w:rPr>
                <w:sz w:val="26"/>
                <w:szCs w:val="26"/>
              </w:rPr>
            </w:pPr>
            <w:r w:rsidRPr="005C512B">
              <w:rPr>
                <w:noProof/>
              </w:rPr>
              <mc:AlternateContent>
                <mc:Choice Requires="wps">
                  <w:drawing>
                    <wp:anchor distT="0" distB="0" distL="114300" distR="114300" simplePos="0" relativeHeight="251743232" behindDoc="0" locked="0" layoutInCell="1" allowOverlap="1" wp14:anchorId="42B1A31B" wp14:editId="33CB23FE">
                      <wp:simplePos x="0" y="0"/>
                      <wp:positionH relativeFrom="column">
                        <wp:posOffset>1866264</wp:posOffset>
                      </wp:positionH>
                      <wp:positionV relativeFrom="paragraph">
                        <wp:posOffset>185419</wp:posOffset>
                      </wp:positionV>
                      <wp:extent cx="333375" cy="0"/>
                      <wp:effectExtent l="0" t="0" r="28575" b="1905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333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564FC5" id="Прямая соединительная линия 11"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95pt,14.6pt" to="173.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"/>
                  </w:pict>
                </mc:Fallback>
              </mc:AlternateContent>
            </w:r>
            <w:r w:rsidRPr="005C512B">
              <w:rPr>
                <w:noProof/>
              </w:rPr>
              <mc:AlternateContent>
                <mc:Choice Requires="wps">
                  <w:drawing>
                    <wp:anchor distT="0" distB="0" distL="114300" distR="114300" simplePos="0" relativeHeight="251742208" behindDoc="0" locked="0" layoutInCell="1" allowOverlap="1" wp14:anchorId="1330914E" wp14:editId="4943227F">
                      <wp:simplePos x="0" y="0"/>
                      <wp:positionH relativeFrom="column">
                        <wp:posOffset>708025</wp:posOffset>
                      </wp:positionH>
                      <wp:positionV relativeFrom="paragraph">
                        <wp:posOffset>160020</wp:posOffset>
                      </wp:positionV>
                      <wp:extent cx="933450" cy="0"/>
                      <wp:effectExtent l="0" t="0" r="1905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9334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D83B79" id="Прямая соединительная линия 10"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5pt,12.6pt" to="129.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"/>
                  </w:pict>
                </mc:Fallback>
              </mc:AlternateContent>
            </w:r>
            <w:r w:rsidRPr="005C512B">
              <w:rPr>
                <w:noProof/>
              </w:rPr>
              <mc:AlternateContent>
                <mc:Choice Requires="wps">
                  <w:drawing>
                    <wp:anchor distT="0" distB="0" distL="114300" distR="114300" simplePos="0" relativeHeight="251741184" behindDoc="0" locked="0" layoutInCell="1" allowOverlap="1" wp14:anchorId="2F8F2EB7" wp14:editId="22FFEE63">
                      <wp:simplePos x="0" y="0"/>
                      <wp:positionH relativeFrom="column">
                        <wp:posOffset>104140</wp:posOffset>
                      </wp:positionH>
                      <wp:positionV relativeFrom="paragraph">
                        <wp:posOffset>167005</wp:posOffset>
                      </wp:positionV>
                      <wp:extent cx="476250" cy="0"/>
                      <wp:effectExtent l="0" t="0" r="19050" b="19050"/>
                      <wp:wrapNone/>
                      <wp:docPr id="9" name="Прямая соединительная линия 9"/>
                      <wp:cNvGraphicFramePr/>
                      <a:graphic xmlns:a="http://schemas.openxmlformats.org/drawingml/2006/main">
                        <a:graphicData uri="http://schemas.microsoft.com/office/word/2010/wordprocessingShape">
                          <wps:wsp>
                            <wps:cNvCnPr/>
                            <wps:spPr>
                              <a:xfrm flipV="1">
                                <a:off x="0" y="0"/>
                                <a:ext cx="476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449820" id="Прямая соединительная линия 9"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13.15pt" to="45.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"/>
                  </w:pict>
                </mc:Fallback>
              </mc:AlternateContent>
            </w:r>
            <w:proofErr w:type="gramStart"/>
            <w:r>
              <w:rPr>
                <w:sz w:val="26"/>
                <w:szCs w:val="26"/>
              </w:rPr>
              <w:t xml:space="preserve">«  </w:t>
            </w:r>
            <w:proofErr w:type="gramEnd"/>
            <w:r>
              <w:rPr>
                <w:sz w:val="26"/>
                <w:szCs w:val="26"/>
              </w:rPr>
              <w:t xml:space="preserve">          »</w:t>
            </w:r>
            <w:r w:rsidRPr="005C512B">
              <w:rPr>
                <w:noProof/>
              </w:rPr>
              <w:t xml:space="preserve"> </w:t>
            </w:r>
            <w:r>
              <w:rPr>
                <w:noProof/>
              </w:rPr>
              <w:tab/>
              <w:t xml:space="preserve">                  20</w:t>
            </w:r>
            <w:r>
              <w:rPr>
                <w:noProof/>
              </w:rPr>
              <w:tab/>
              <w:t>г.</w:t>
            </w:r>
          </w:p>
          <w:p w:rsidR="00CA0714" w:rsidRDefault="00CA0714" w:rsidP="00CA0714">
            <w:pPr>
              <w:widowControl w:val="0"/>
              <w:autoSpaceDE w:val="0"/>
              <w:autoSpaceDN w:val="0"/>
              <w:jc w:val="both"/>
              <w:rPr>
                <w:sz w:val="26"/>
                <w:szCs w:val="26"/>
              </w:rPr>
            </w:pPr>
          </w:p>
        </w:tc>
        <w:tc>
          <w:tcPr>
            <w:tcW w:w="4956" w:type="dxa"/>
          </w:tcPr>
          <w:p w:rsidR="00CA0714" w:rsidRDefault="00CA0714" w:rsidP="00CA0714">
            <w:pPr>
              <w:widowControl w:val="0"/>
              <w:autoSpaceDE w:val="0"/>
              <w:autoSpaceDN w:val="0"/>
              <w:jc w:val="both"/>
              <w:rPr>
                <w:sz w:val="26"/>
                <w:szCs w:val="26"/>
              </w:rPr>
            </w:pPr>
            <w:r>
              <w:rPr>
                <w:sz w:val="26"/>
                <w:szCs w:val="26"/>
              </w:rPr>
              <w:t>Дела принял</w:t>
            </w:r>
            <w:r w:rsidRPr="00D56637">
              <w:rPr>
                <w:sz w:val="26"/>
                <w:szCs w:val="26"/>
              </w:rPr>
              <w:t xml:space="preserve"> </w:t>
            </w:r>
          </w:p>
          <w:p w:rsidR="00CA0714" w:rsidRPr="00F86C83" w:rsidRDefault="00CA0714" w:rsidP="00CA0714">
            <w:pPr>
              <w:widowControl w:val="0"/>
              <w:autoSpaceDE w:val="0"/>
              <w:autoSpaceDN w:val="0"/>
              <w:jc w:val="both"/>
              <w:rPr>
                <w:sz w:val="26"/>
                <w:szCs w:val="26"/>
              </w:rPr>
            </w:pPr>
            <w:r w:rsidRPr="00D56637">
              <w:rPr>
                <w:noProof/>
                <w:sz w:val="26"/>
                <w:szCs w:val="26"/>
              </w:rPr>
              <mc:AlternateContent>
                <mc:Choice Requires="wps">
                  <w:drawing>
                    <wp:anchor distT="0" distB="0" distL="114300" distR="114300" simplePos="0" relativeHeight="251744256" behindDoc="0" locked="0" layoutInCell="1" allowOverlap="1" wp14:anchorId="4F68FF84" wp14:editId="0A1F4399">
                      <wp:simplePos x="0" y="0"/>
                      <wp:positionH relativeFrom="column">
                        <wp:posOffset>-19685</wp:posOffset>
                      </wp:positionH>
                      <wp:positionV relativeFrom="paragraph">
                        <wp:posOffset>198120</wp:posOffset>
                      </wp:positionV>
                      <wp:extent cx="2009775" cy="0"/>
                      <wp:effectExtent l="0" t="0" r="28575" b="19050"/>
                      <wp:wrapNone/>
                      <wp:docPr id="25" name="Прямая соединительная линия 25"/>
                      <wp:cNvGraphicFramePr/>
                      <a:graphic xmlns:a="http://schemas.openxmlformats.org/drawingml/2006/main">
                        <a:graphicData uri="http://schemas.microsoft.com/office/word/2010/wordprocessingShape">
                          <wps:wsp>
                            <wps:cNvCnPr/>
                            <wps:spPr>
                              <a:xfrm flipV="1">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82CE55" id="Прямая соединительная линия 25"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15.6pt" to="156.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"/>
                  </w:pict>
                </mc:Fallback>
              </mc:AlternateContent>
            </w:r>
            <w:r w:rsidRPr="00D56637">
              <w:rPr>
                <w:noProof/>
                <w:sz w:val="26"/>
                <w:szCs w:val="26"/>
              </w:rPr>
              <mc:AlternateContent>
                <mc:Choice Requires="wps">
                  <w:drawing>
                    <wp:anchor distT="0" distB="0" distL="114300" distR="114300" simplePos="0" relativeHeight="251746304" behindDoc="0" locked="0" layoutInCell="1" allowOverlap="1" wp14:anchorId="6C70F37C" wp14:editId="4439D103">
                      <wp:simplePos x="0" y="0"/>
                      <wp:positionH relativeFrom="margin">
                        <wp:posOffset>5367019</wp:posOffset>
                      </wp:positionH>
                      <wp:positionV relativeFrom="paragraph">
                        <wp:posOffset>100330</wp:posOffset>
                      </wp:positionV>
                      <wp:extent cx="771525" cy="0"/>
                      <wp:effectExtent l="0" t="0" r="28575" b="190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771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D2568A" id="Прямая соединительная линия 21" o:spid="_x0000_s1026" style="position:absolute;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2.6pt,7.9pt" to="483.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">
                      <w10:wrap anchorx="margin"/>
                    </v:line>
                  </w:pict>
                </mc:Fallback>
              </mc:AlternateContent>
            </w:r>
          </w:p>
          <w:p w:rsidR="00CA0714" w:rsidRDefault="00CA0714" w:rsidP="00CA0714">
            <w:pPr>
              <w:widowControl w:val="0"/>
              <w:autoSpaceDE w:val="0"/>
              <w:autoSpaceDN w:val="0"/>
              <w:jc w:val="both"/>
              <w:rPr>
                <w:sz w:val="26"/>
                <w:szCs w:val="26"/>
              </w:rPr>
            </w:pPr>
            <w:r w:rsidRPr="005C512B">
              <w:rPr>
                <w:noProof/>
              </w:rPr>
              <mc:AlternateContent>
                <mc:Choice Requires="wps">
                  <w:drawing>
                    <wp:anchor distT="0" distB="0" distL="114300" distR="114300" simplePos="0" relativeHeight="251745280" behindDoc="0" locked="0" layoutInCell="1" allowOverlap="1" wp14:anchorId="79142864" wp14:editId="155E8F66">
                      <wp:simplePos x="0" y="0"/>
                      <wp:positionH relativeFrom="column">
                        <wp:posOffset>2094865</wp:posOffset>
                      </wp:positionH>
                      <wp:positionV relativeFrom="paragraph">
                        <wp:posOffset>17780</wp:posOffset>
                      </wp:positionV>
                      <wp:extent cx="933450" cy="0"/>
                      <wp:effectExtent l="0" t="0" r="19050"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9334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8734B9" id="Прямая соединительная линия 26"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95pt,1.4pt" to="23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"/>
                  </w:pict>
                </mc:Fallback>
              </mc:AlternateContent>
            </w:r>
            <w:r w:rsidRPr="005C512B">
              <w:t xml:space="preserve">       (должность, </w:t>
            </w:r>
            <w:proofErr w:type="gramStart"/>
            <w:r w:rsidRPr="005C512B">
              <w:t>ФИО)</w:t>
            </w:r>
            <w:r w:rsidRPr="00D56637">
              <w:rPr>
                <w:sz w:val="26"/>
                <w:szCs w:val="26"/>
              </w:rPr>
              <w:t xml:space="preserve">   </w:t>
            </w:r>
            <w:proofErr w:type="gramEnd"/>
            <w:r w:rsidRPr="00D56637">
              <w:rPr>
                <w:sz w:val="26"/>
                <w:szCs w:val="26"/>
              </w:rPr>
              <w:t xml:space="preserve">           </w:t>
            </w:r>
            <w:r>
              <w:rPr>
                <w:sz w:val="26"/>
                <w:szCs w:val="26"/>
              </w:rPr>
              <w:t xml:space="preserve">           </w:t>
            </w:r>
            <w:r w:rsidRPr="005C512B">
              <w:t>(подпись)</w:t>
            </w:r>
            <w:r>
              <w:rPr>
                <w:sz w:val="26"/>
                <w:szCs w:val="26"/>
              </w:rPr>
              <w:t xml:space="preserve"> </w:t>
            </w:r>
          </w:p>
          <w:p w:rsidR="00CA0714" w:rsidRPr="00D56637" w:rsidRDefault="00CA0714" w:rsidP="00CA0714">
            <w:pPr>
              <w:widowControl w:val="0"/>
              <w:tabs>
                <w:tab w:val="center" w:pos="2369"/>
                <w:tab w:val="left" w:pos="3570"/>
              </w:tabs>
              <w:autoSpaceDE w:val="0"/>
              <w:autoSpaceDN w:val="0"/>
              <w:rPr>
                <w:sz w:val="26"/>
                <w:szCs w:val="26"/>
              </w:rPr>
            </w:pPr>
            <w:r w:rsidRPr="005C512B">
              <w:rPr>
                <w:noProof/>
              </w:rPr>
              <mc:AlternateContent>
                <mc:Choice Requires="wps">
                  <w:drawing>
                    <wp:anchor distT="0" distB="0" distL="114300" distR="114300" simplePos="0" relativeHeight="251749376" behindDoc="0" locked="0" layoutInCell="1" allowOverlap="1" wp14:anchorId="67AFF453" wp14:editId="643CFDCD">
                      <wp:simplePos x="0" y="0"/>
                      <wp:positionH relativeFrom="column">
                        <wp:posOffset>1866264</wp:posOffset>
                      </wp:positionH>
                      <wp:positionV relativeFrom="paragraph">
                        <wp:posOffset>185419</wp:posOffset>
                      </wp:positionV>
                      <wp:extent cx="333375" cy="0"/>
                      <wp:effectExtent l="0" t="0" r="28575" b="19050"/>
                      <wp:wrapNone/>
                      <wp:docPr id="27" name="Прямая соединительная линия 27"/>
                      <wp:cNvGraphicFramePr/>
                      <a:graphic xmlns:a="http://schemas.openxmlformats.org/drawingml/2006/main">
                        <a:graphicData uri="http://schemas.microsoft.com/office/word/2010/wordprocessingShape">
                          <wps:wsp>
                            <wps:cNvCnPr/>
                            <wps:spPr>
                              <a:xfrm flipV="1">
                                <a:off x="0" y="0"/>
                                <a:ext cx="333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17489F" id="Прямая соединительная линия 27"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95pt,14.6pt" to="173.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"/>
                  </w:pict>
                </mc:Fallback>
              </mc:AlternateContent>
            </w:r>
            <w:r w:rsidRPr="005C512B">
              <w:rPr>
                <w:noProof/>
              </w:rPr>
              <mc:AlternateContent>
                <mc:Choice Requires="wps">
                  <w:drawing>
                    <wp:anchor distT="0" distB="0" distL="114300" distR="114300" simplePos="0" relativeHeight="251748352" behindDoc="0" locked="0" layoutInCell="1" allowOverlap="1" wp14:anchorId="12E17FA9" wp14:editId="6FEB363B">
                      <wp:simplePos x="0" y="0"/>
                      <wp:positionH relativeFrom="column">
                        <wp:posOffset>708025</wp:posOffset>
                      </wp:positionH>
                      <wp:positionV relativeFrom="paragraph">
                        <wp:posOffset>160020</wp:posOffset>
                      </wp:positionV>
                      <wp:extent cx="933450" cy="0"/>
                      <wp:effectExtent l="0" t="0" r="19050" b="1905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9334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F70D83" id="Прямая соединительная линия 28"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5pt,12.6pt" to="129.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"/>
                  </w:pict>
                </mc:Fallback>
              </mc:AlternateContent>
            </w:r>
            <w:r w:rsidRPr="005C512B">
              <w:rPr>
                <w:noProof/>
              </w:rPr>
              <mc:AlternateContent>
                <mc:Choice Requires="wps">
                  <w:drawing>
                    <wp:anchor distT="0" distB="0" distL="114300" distR="114300" simplePos="0" relativeHeight="251747328" behindDoc="0" locked="0" layoutInCell="1" allowOverlap="1" wp14:anchorId="2D8C6C59" wp14:editId="7F254FFF">
                      <wp:simplePos x="0" y="0"/>
                      <wp:positionH relativeFrom="column">
                        <wp:posOffset>104140</wp:posOffset>
                      </wp:positionH>
                      <wp:positionV relativeFrom="paragraph">
                        <wp:posOffset>167005</wp:posOffset>
                      </wp:positionV>
                      <wp:extent cx="476250" cy="0"/>
                      <wp:effectExtent l="0" t="0" r="19050" b="19050"/>
                      <wp:wrapNone/>
                      <wp:docPr id="29" name="Прямая соединительная линия 29"/>
                      <wp:cNvGraphicFramePr/>
                      <a:graphic xmlns:a="http://schemas.openxmlformats.org/drawingml/2006/main">
                        <a:graphicData uri="http://schemas.microsoft.com/office/word/2010/wordprocessingShape">
                          <wps:wsp>
                            <wps:cNvCnPr/>
                            <wps:spPr>
                              <a:xfrm flipV="1">
                                <a:off x="0" y="0"/>
                                <a:ext cx="476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7A6F3B" id="Прямая соединительная линия 29"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13.15pt" to="45.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"/>
                  </w:pict>
                </mc:Fallback>
              </mc:AlternateContent>
            </w:r>
            <w:proofErr w:type="gramStart"/>
            <w:r>
              <w:rPr>
                <w:sz w:val="26"/>
                <w:szCs w:val="26"/>
              </w:rPr>
              <w:t xml:space="preserve">«  </w:t>
            </w:r>
            <w:proofErr w:type="gramEnd"/>
            <w:r>
              <w:rPr>
                <w:sz w:val="26"/>
                <w:szCs w:val="26"/>
              </w:rPr>
              <w:t xml:space="preserve">          »</w:t>
            </w:r>
            <w:r w:rsidRPr="005C512B">
              <w:rPr>
                <w:noProof/>
              </w:rPr>
              <w:t xml:space="preserve"> </w:t>
            </w:r>
            <w:r>
              <w:rPr>
                <w:noProof/>
              </w:rPr>
              <w:tab/>
              <w:t xml:space="preserve">                  20</w:t>
            </w:r>
            <w:r>
              <w:rPr>
                <w:noProof/>
              </w:rPr>
              <w:tab/>
              <w:t>г.</w:t>
            </w:r>
          </w:p>
          <w:p w:rsidR="00CA0714" w:rsidRDefault="00CA0714" w:rsidP="00CA0714">
            <w:pPr>
              <w:widowControl w:val="0"/>
              <w:autoSpaceDE w:val="0"/>
              <w:autoSpaceDN w:val="0"/>
              <w:jc w:val="both"/>
              <w:rPr>
                <w:sz w:val="26"/>
                <w:szCs w:val="26"/>
              </w:rPr>
            </w:pPr>
          </w:p>
          <w:p w:rsidR="00CA0714" w:rsidRDefault="00CA0714" w:rsidP="00CA0714">
            <w:pPr>
              <w:widowControl w:val="0"/>
              <w:autoSpaceDE w:val="0"/>
              <w:autoSpaceDN w:val="0"/>
              <w:jc w:val="both"/>
              <w:rPr>
                <w:sz w:val="26"/>
                <w:szCs w:val="26"/>
              </w:rPr>
            </w:pPr>
          </w:p>
        </w:tc>
      </w:tr>
    </w:tbl>
    <w:p w:rsidR="00CA0714" w:rsidRDefault="00CA0714" w:rsidP="008539CE">
      <w:pPr>
        <w:widowControl w:val="0"/>
        <w:autoSpaceDE w:val="0"/>
        <w:autoSpaceDN w:val="0"/>
        <w:jc w:val="both"/>
        <w:rPr>
          <w:sz w:val="26"/>
          <w:szCs w:val="26"/>
        </w:rPr>
      </w:pPr>
    </w:p>
    <w:p w:rsidR="00CA0714" w:rsidRDefault="00CA0714" w:rsidP="008539CE">
      <w:pPr>
        <w:widowControl w:val="0"/>
        <w:autoSpaceDE w:val="0"/>
        <w:autoSpaceDN w:val="0"/>
        <w:jc w:val="both"/>
        <w:rPr>
          <w:sz w:val="26"/>
          <w:szCs w:val="26"/>
        </w:rPr>
        <w:sectPr w:rsidR="00CA0714" w:rsidSect="00CA0714">
          <w:pgSz w:w="11906" w:h="16838" w:code="9"/>
          <w:pgMar w:top="567" w:right="567" w:bottom="567" w:left="1418" w:header="709" w:footer="709" w:gutter="0"/>
          <w:pgNumType w:start="1"/>
          <w:cols w:space="708"/>
          <w:titlePg/>
          <w:docGrid w:linePitch="360"/>
        </w:sectPr>
      </w:pPr>
    </w:p>
    <w:p w:rsidR="00933521" w:rsidRPr="00D56637" w:rsidRDefault="00933521" w:rsidP="00933521">
      <w:pPr>
        <w:widowControl w:val="0"/>
        <w:autoSpaceDE w:val="0"/>
        <w:autoSpaceDN w:val="0"/>
        <w:ind w:firstLine="5954"/>
        <w:jc w:val="both"/>
        <w:rPr>
          <w:sz w:val="26"/>
          <w:szCs w:val="26"/>
        </w:rPr>
      </w:pPr>
      <w:r w:rsidRPr="00D56637">
        <w:rPr>
          <w:sz w:val="26"/>
          <w:szCs w:val="26"/>
        </w:rPr>
        <w:t xml:space="preserve">Приложение </w:t>
      </w:r>
      <w:r>
        <w:rPr>
          <w:sz w:val="26"/>
          <w:szCs w:val="26"/>
        </w:rPr>
        <w:t>2</w:t>
      </w:r>
      <w:r w:rsidRPr="00D56637">
        <w:rPr>
          <w:sz w:val="26"/>
          <w:szCs w:val="26"/>
        </w:rPr>
        <w:t xml:space="preserve"> </w:t>
      </w:r>
    </w:p>
    <w:p w:rsidR="00933521" w:rsidRDefault="00933521" w:rsidP="00933521">
      <w:pPr>
        <w:ind w:left="5954"/>
        <w:rPr>
          <w:sz w:val="26"/>
          <w:szCs w:val="26"/>
        </w:rPr>
      </w:pPr>
      <w:r w:rsidRPr="00D56637">
        <w:rPr>
          <w:sz w:val="26"/>
          <w:szCs w:val="26"/>
        </w:rPr>
        <w:t>к Правила</w:t>
      </w:r>
      <w:r>
        <w:rPr>
          <w:sz w:val="26"/>
          <w:szCs w:val="26"/>
        </w:rPr>
        <w:t>м</w:t>
      </w:r>
      <w:r w:rsidRPr="00D56637">
        <w:rPr>
          <w:sz w:val="26"/>
          <w:szCs w:val="26"/>
        </w:rPr>
        <w:t xml:space="preserve"> документооборота при </w:t>
      </w:r>
    </w:p>
    <w:p w:rsidR="00933521" w:rsidRPr="00D56637" w:rsidRDefault="00933521" w:rsidP="00933521">
      <w:pPr>
        <w:ind w:left="5954"/>
        <w:rPr>
          <w:sz w:val="26"/>
          <w:szCs w:val="26"/>
        </w:rPr>
      </w:pPr>
      <w:r w:rsidRPr="00D56637">
        <w:rPr>
          <w:sz w:val="26"/>
          <w:szCs w:val="26"/>
        </w:rPr>
        <w:t>централизации бюджетного (бухгалтерского) учета и составления отчетности</w:t>
      </w:r>
    </w:p>
    <w:p w:rsidR="00D56637" w:rsidRDefault="00D56637" w:rsidP="00D56637">
      <w:pPr>
        <w:widowControl w:val="0"/>
        <w:autoSpaceDE w:val="0"/>
        <w:autoSpaceDN w:val="0"/>
        <w:jc w:val="both"/>
      </w:pPr>
    </w:p>
    <w:p w:rsidR="00933521" w:rsidRDefault="00933521" w:rsidP="00D56637">
      <w:pPr>
        <w:widowControl w:val="0"/>
        <w:autoSpaceDE w:val="0"/>
        <w:autoSpaceDN w:val="0"/>
        <w:jc w:val="both"/>
      </w:pPr>
    </w:p>
    <w:p w:rsidR="00933521" w:rsidRPr="00D56637" w:rsidRDefault="00933521" w:rsidP="00D56637">
      <w:pPr>
        <w:widowControl w:val="0"/>
        <w:autoSpaceDE w:val="0"/>
        <w:autoSpaceDN w:val="0"/>
        <w:jc w:val="both"/>
      </w:pPr>
    </w:p>
    <w:p w:rsidR="00933521" w:rsidRDefault="00933521" w:rsidP="00933521">
      <w:pPr>
        <w:jc w:val="center"/>
        <w:rPr>
          <w:sz w:val="26"/>
          <w:szCs w:val="26"/>
        </w:rPr>
      </w:pPr>
      <w:r>
        <w:rPr>
          <w:sz w:val="26"/>
          <w:szCs w:val="26"/>
        </w:rPr>
        <w:t xml:space="preserve">Порядок комплектования </w:t>
      </w:r>
    </w:p>
    <w:p w:rsidR="00EC7164" w:rsidRDefault="00933521" w:rsidP="00933521">
      <w:pPr>
        <w:jc w:val="center"/>
        <w:rPr>
          <w:sz w:val="26"/>
          <w:szCs w:val="26"/>
        </w:rPr>
      </w:pPr>
      <w:r>
        <w:rPr>
          <w:sz w:val="26"/>
          <w:szCs w:val="26"/>
        </w:rPr>
        <w:t>э</w:t>
      </w:r>
      <w:r w:rsidRPr="00933521">
        <w:rPr>
          <w:sz w:val="26"/>
          <w:szCs w:val="26"/>
        </w:rPr>
        <w:t>лектронны</w:t>
      </w:r>
      <w:r>
        <w:rPr>
          <w:sz w:val="26"/>
          <w:szCs w:val="26"/>
        </w:rPr>
        <w:t>х</w:t>
      </w:r>
      <w:r w:rsidRPr="00933521">
        <w:rPr>
          <w:sz w:val="26"/>
          <w:szCs w:val="26"/>
        </w:rPr>
        <w:t xml:space="preserve"> номенклатурны</w:t>
      </w:r>
      <w:r>
        <w:rPr>
          <w:sz w:val="26"/>
          <w:szCs w:val="26"/>
        </w:rPr>
        <w:t>х</w:t>
      </w:r>
      <w:r w:rsidRPr="00933521">
        <w:rPr>
          <w:sz w:val="26"/>
          <w:szCs w:val="26"/>
        </w:rPr>
        <w:t xml:space="preserve"> регистр</w:t>
      </w:r>
      <w:r>
        <w:rPr>
          <w:sz w:val="26"/>
          <w:szCs w:val="26"/>
        </w:rPr>
        <w:t>ов</w:t>
      </w:r>
      <w:r w:rsidRPr="00933521">
        <w:rPr>
          <w:sz w:val="26"/>
          <w:szCs w:val="26"/>
        </w:rPr>
        <w:t xml:space="preserve"> бухгалтерского учета «Журнал операций»</w:t>
      </w:r>
    </w:p>
    <w:p w:rsidR="00933521" w:rsidRDefault="00933521" w:rsidP="00933521">
      <w:pPr>
        <w:jc w:val="center"/>
        <w:rPr>
          <w:sz w:val="26"/>
          <w:szCs w:val="26"/>
        </w:rPr>
      </w:pPr>
    </w:p>
    <w:p w:rsidR="001F4320" w:rsidRDefault="001F4320" w:rsidP="001F4320">
      <w:pPr>
        <w:pStyle w:val="aa"/>
        <w:numPr>
          <w:ilvl w:val="0"/>
          <w:numId w:val="41"/>
        </w:numPr>
        <w:ind w:left="0" w:firstLine="0"/>
        <w:jc w:val="center"/>
        <w:rPr>
          <w:sz w:val="26"/>
          <w:szCs w:val="26"/>
        </w:rPr>
      </w:pPr>
      <w:r>
        <w:rPr>
          <w:sz w:val="26"/>
          <w:szCs w:val="26"/>
        </w:rPr>
        <w:t>Общие положения</w:t>
      </w:r>
    </w:p>
    <w:p w:rsidR="001F4320" w:rsidRPr="001F4320" w:rsidRDefault="001F4320" w:rsidP="001F4320">
      <w:pPr>
        <w:rPr>
          <w:sz w:val="26"/>
          <w:szCs w:val="26"/>
        </w:rPr>
      </w:pPr>
    </w:p>
    <w:p w:rsidR="001F4320" w:rsidRPr="004F7C40" w:rsidRDefault="00B51B14" w:rsidP="004F7C40">
      <w:pPr>
        <w:pStyle w:val="aa"/>
        <w:numPr>
          <w:ilvl w:val="1"/>
          <w:numId w:val="41"/>
        </w:numPr>
        <w:ind w:left="0" w:firstLine="708"/>
        <w:jc w:val="both"/>
        <w:rPr>
          <w:sz w:val="26"/>
          <w:szCs w:val="26"/>
        </w:rPr>
      </w:pPr>
      <w:r w:rsidRPr="004F7C40">
        <w:rPr>
          <w:sz w:val="26"/>
          <w:szCs w:val="26"/>
        </w:rPr>
        <w:t xml:space="preserve">Систематизация </w:t>
      </w:r>
      <w:r w:rsidR="00CF5E73" w:rsidRPr="004F7C40">
        <w:rPr>
          <w:sz w:val="26"/>
          <w:szCs w:val="26"/>
        </w:rPr>
        <w:t>цифровых данных бухгалтерского учета</w:t>
      </w:r>
      <w:r w:rsidR="00EC7164" w:rsidRPr="004F7C40">
        <w:rPr>
          <w:sz w:val="26"/>
          <w:szCs w:val="26"/>
        </w:rPr>
        <w:t xml:space="preserve"> в Журналах операций </w:t>
      </w:r>
      <w:r w:rsidR="00CF5E73" w:rsidRPr="004F7C40">
        <w:rPr>
          <w:sz w:val="26"/>
          <w:szCs w:val="26"/>
        </w:rPr>
        <w:t>осуществляется</w:t>
      </w:r>
      <w:r w:rsidR="00EC7164" w:rsidRPr="004F7C40">
        <w:rPr>
          <w:sz w:val="26"/>
          <w:szCs w:val="26"/>
        </w:rPr>
        <w:t xml:space="preserve"> в хронологическом порядке по дате регистрации документов в системе</w:t>
      </w:r>
      <w:r w:rsidR="00CF5E73" w:rsidRPr="004F7C40">
        <w:rPr>
          <w:sz w:val="26"/>
          <w:szCs w:val="26"/>
        </w:rPr>
        <w:t xml:space="preserve"> ЭДО</w:t>
      </w:r>
      <w:r w:rsidR="005769B9" w:rsidRPr="004F7C40">
        <w:rPr>
          <w:sz w:val="26"/>
          <w:szCs w:val="26"/>
        </w:rPr>
        <w:t xml:space="preserve"> с группировкой по соответствующим счетам Рабочего плана счетов централизованного бюджетного (бухгалтерского) учета</w:t>
      </w:r>
      <w:r w:rsidR="00CF5E73" w:rsidRPr="004F7C40">
        <w:rPr>
          <w:sz w:val="26"/>
          <w:szCs w:val="26"/>
        </w:rPr>
        <w:t>.</w:t>
      </w:r>
    </w:p>
    <w:p w:rsidR="001F4320" w:rsidRPr="004F7C40" w:rsidRDefault="008B47C8" w:rsidP="004F7C40">
      <w:pPr>
        <w:pStyle w:val="aa"/>
        <w:numPr>
          <w:ilvl w:val="1"/>
          <w:numId w:val="41"/>
        </w:numPr>
        <w:ind w:left="0" w:firstLine="708"/>
        <w:jc w:val="both"/>
        <w:rPr>
          <w:sz w:val="26"/>
          <w:szCs w:val="26"/>
        </w:rPr>
      </w:pPr>
      <w:r w:rsidRPr="004F7C40">
        <w:rPr>
          <w:sz w:val="26"/>
          <w:szCs w:val="26"/>
        </w:rPr>
        <w:t>Электронны</w:t>
      </w:r>
      <w:r w:rsidR="001F4320" w:rsidRPr="004F7C40">
        <w:rPr>
          <w:sz w:val="26"/>
          <w:szCs w:val="26"/>
        </w:rPr>
        <w:t>е</w:t>
      </w:r>
      <w:r w:rsidRPr="004F7C40">
        <w:rPr>
          <w:sz w:val="26"/>
          <w:szCs w:val="26"/>
        </w:rPr>
        <w:t xml:space="preserve"> первичны</w:t>
      </w:r>
      <w:r w:rsidR="001F4320" w:rsidRPr="004F7C40">
        <w:rPr>
          <w:sz w:val="26"/>
          <w:szCs w:val="26"/>
        </w:rPr>
        <w:t>е</w:t>
      </w:r>
      <w:r w:rsidRPr="004F7C40">
        <w:rPr>
          <w:sz w:val="26"/>
          <w:szCs w:val="26"/>
        </w:rPr>
        <w:t xml:space="preserve"> (сводны</w:t>
      </w:r>
      <w:r w:rsidR="001F4320" w:rsidRPr="004F7C40">
        <w:rPr>
          <w:sz w:val="26"/>
          <w:szCs w:val="26"/>
        </w:rPr>
        <w:t>е</w:t>
      </w:r>
      <w:r w:rsidRPr="004F7C40">
        <w:rPr>
          <w:sz w:val="26"/>
          <w:szCs w:val="26"/>
        </w:rPr>
        <w:t>) учетны</w:t>
      </w:r>
      <w:r w:rsidR="001F4320" w:rsidRPr="004F7C40">
        <w:rPr>
          <w:sz w:val="26"/>
          <w:szCs w:val="26"/>
        </w:rPr>
        <w:t>е</w:t>
      </w:r>
      <w:r w:rsidR="0082475A" w:rsidRPr="004F7C40">
        <w:rPr>
          <w:sz w:val="26"/>
          <w:szCs w:val="26"/>
        </w:rPr>
        <w:t xml:space="preserve"> документ</w:t>
      </w:r>
      <w:r w:rsidR="001F4320" w:rsidRPr="004F7C40">
        <w:rPr>
          <w:sz w:val="26"/>
          <w:szCs w:val="26"/>
        </w:rPr>
        <w:t>ы, регистры бухгалтерского учета</w:t>
      </w:r>
      <w:r w:rsidRPr="004F7C40">
        <w:rPr>
          <w:sz w:val="26"/>
          <w:szCs w:val="26"/>
        </w:rPr>
        <w:t xml:space="preserve"> </w:t>
      </w:r>
      <w:r w:rsidR="0082475A" w:rsidRPr="004F7C40">
        <w:rPr>
          <w:sz w:val="26"/>
          <w:szCs w:val="26"/>
        </w:rPr>
        <w:t>комплекту</w:t>
      </w:r>
      <w:r w:rsidR="001F4320" w:rsidRPr="004F7C40">
        <w:rPr>
          <w:sz w:val="26"/>
          <w:szCs w:val="26"/>
        </w:rPr>
        <w:t>ю</w:t>
      </w:r>
      <w:r w:rsidR="0082475A" w:rsidRPr="004F7C40">
        <w:rPr>
          <w:sz w:val="26"/>
          <w:szCs w:val="26"/>
        </w:rPr>
        <w:t>тся в соответствующий Журнал операций согласно маршрут</w:t>
      </w:r>
      <w:r w:rsidR="001F4320" w:rsidRPr="004F7C40">
        <w:rPr>
          <w:sz w:val="26"/>
          <w:szCs w:val="26"/>
        </w:rPr>
        <w:t>ам</w:t>
      </w:r>
      <w:r w:rsidR="0082475A" w:rsidRPr="004F7C40">
        <w:rPr>
          <w:sz w:val="26"/>
          <w:szCs w:val="26"/>
        </w:rPr>
        <w:t xml:space="preserve"> движения </w:t>
      </w:r>
      <w:r w:rsidR="005E5575" w:rsidRPr="004F7C40">
        <w:rPr>
          <w:sz w:val="26"/>
          <w:szCs w:val="26"/>
        </w:rPr>
        <w:t xml:space="preserve">электронных </w:t>
      </w:r>
      <w:r w:rsidR="0082475A" w:rsidRPr="004F7C40">
        <w:rPr>
          <w:sz w:val="26"/>
          <w:szCs w:val="26"/>
        </w:rPr>
        <w:t>документ</w:t>
      </w:r>
      <w:r w:rsidR="001F4320" w:rsidRPr="004F7C40">
        <w:rPr>
          <w:sz w:val="26"/>
          <w:szCs w:val="26"/>
        </w:rPr>
        <w:t>ов</w:t>
      </w:r>
      <w:r w:rsidR="0082475A" w:rsidRPr="004F7C40">
        <w:rPr>
          <w:sz w:val="26"/>
          <w:szCs w:val="26"/>
        </w:rPr>
        <w:t>, прописан</w:t>
      </w:r>
      <w:r w:rsidR="001F4320" w:rsidRPr="004F7C40">
        <w:rPr>
          <w:sz w:val="26"/>
          <w:szCs w:val="26"/>
        </w:rPr>
        <w:t>ных</w:t>
      </w:r>
      <w:r w:rsidR="0082475A" w:rsidRPr="004F7C40">
        <w:rPr>
          <w:sz w:val="26"/>
          <w:szCs w:val="26"/>
        </w:rPr>
        <w:t xml:space="preserve"> в системе ЭДО в соответствии </w:t>
      </w:r>
      <w:r w:rsidR="001F4320" w:rsidRPr="004F7C40">
        <w:rPr>
          <w:sz w:val="26"/>
          <w:szCs w:val="26"/>
        </w:rPr>
        <w:t>с распределением документов согласно настоящему Порядку</w:t>
      </w:r>
      <w:r w:rsidR="0082475A" w:rsidRPr="004F7C40">
        <w:rPr>
          <w:sz w:val="26"/>
          <w:szCs w:val="26"/>
        </w:rPr>
        <w:t xml:space="preserve">. </w:t>
      </w:r>
    </w:p>
    <w:p w:rsidR="005769B9" w:rsidRPr="004F7C40" w:rsidRDefault="0082475A" w:rsidP="004F7C40">
      <w:pPr>
        <w:ind w:firstLine="708"/>
        <w:jc w:val="both"/>
        <w:rPr>
          <w:sz w:val="26"/>
          <w:szCs w:val="26"/>
        </w:rPr>
      </w:pPr>
      <w:r w:rsidRPr="004F7C40">
        <w:rPr>
          <w:sz w:val="26"/>
          <w:szCs w:val="26"/>
        </w:rPr>
        <w:t xml:space="preserve">В случае, если электронный первичный (сводный) учетный документ является основанием для отражения операций в разных </w:t>
      </w:r>
      <w:r w:rsidR="001F4320" w:rsidRPr="004F7C40">
        <w:rPr>
          <w:sz w:val="26"/>
          <w:szCs w:val="26"/>
        </w:rPr>
        <w:t>Журналах операций</w:t>
      </w:r>
      <w:r w:rsidRPr="004F7C40">
        <w:rPr>
          <w:sz w:val="26"/>
          <w:szCs w:val="26"/>
        </w:rPr>
        <w:t xml:space="preserve">, то такой документ комплектуется </w:t>
      </w:r>
      <w:r w:rsidR="005769B9" w:rsidRPr="004F7C40">
        <w:rPr>
          <w:sz w:val="26"/>
          <w:szCs w:val="26"/>
        </w:rPr>
        <w:t>к одному из Журналов операций</w:t>
      </w:r>
      <w:r w:rsidR="001F4320" w:rsidRPr="004F7C40">
        <w:rPr>
          <w:sz w:val="26"/>
          <w:szCs w:val="26"/>
        </w:rPr>
        <w:t xml:space="preserve"> в соответствии с распределением документов согласно настоящему П</w:t>
      </w:r>
      <w:r w:rsidRPr="004F7C40">
        <w:rPr>
          <w:sz w:val="26"/>
          <w:szCs w:val="26"/>
        </w:rPr>
        <w:t>орядк</w:t>
      </w:r>
      <w:r w:rsidR="001F4320" w:rsidRPr="004F7C40">
        <w:rPr>
          <w:sz w:val="26"/>
          <w:szCs w:val="26"/>
        </w:rPr>
        <w:t>у</w:t>
      </w:r>
      <w:r w:rsidR="005769B9" w:rsidRPr="004F7C40">
        <w:rPr>
          <w:sz w:val="26"/>
          <w:szCs w:val="26"/>
        </w:rPr>
        <w:t>.</w:t>
      </w:r>
    </w:p>
    <w:p w:rsidR="001F4320" w:rsidRPr="004F7C40" w:rsidRDefault="001F4320" w:rsidP="004F7C40">
      <w:pPr>
        <w:jc w:val="both"/>
        <w:rPr>
          <w:sz w:val="26"/>
          <w:szCs w:val="26"/>
        </w:rPr>
      </w:pPr>
    </w:p>
    <w:p w:rsidR="001F4320" w:rsidRPr="004F7C40" w:rsidRDefault="001F4320" w:rsidP="00010D62">
      <w:pPr>
        <w:pStyle w:val="aa"/>
        <w:numPr>
          <w:ilvl w:val="0"/>
          <w:numId w:val="41"/>
        </w:numPr>
        <w:ind w:left="0" w:firstLine="0"/>
        <w:jc w:val="center"/>
        <w:rPr>
          <w:sz w:val="26"/>
          <w:szCs w:val="26"/>
        </w:rPr>
      </w:pPr>
      <w:r w:rsidRPr="004F7C40">
        <w:rPr>
          <w:sz w:val="26"/>
          <w:szCs w:val="26"/>
        </w:rPr>
        <w:t>Распределение э</w:t>
      </w:r>
      <w:r w:rsidR="008B47C8" w:rsidRPr="004F7C40">
        <w:rPr>
          <w:sz w:val="26"/>
          <w:szCs w:val="26"/>
        </w:rPr>
        <w:t>лектронны</w:t>
      </w:r>
      <w:r w:rsidRPr="004F7C40">
        <w:rPr>
          <w:sz w:val="26"/>
          <w:szCs w:val="26"/>
        </w:rPr>
        <w:t>х</w:t>
      </w:r>
      <w:r w:rsidR="008B47C8" w:rsidRPr="004F7C40">
        <w:rPr>
          <w:sz w:val="26"/>
          <w:szCs w:val="26"/>
        </w:rPr>
        <w:t xml:space="preserve"> первичны</w:t>
      </w:r>
      <w:r w:rsidRPr="004F7C40">
        <w:rPr>
          <w:sz w:val="26"/>
          <w:szCs w:val="26"/>
        </w:rPr>
        <w:t>х</w:t>
      </w:r>
      <w:r w:rsidR="008B47C8" w:rsidRPr="004F7C40">
        <w:rPr>
          <w:sz w:val="26"/>
          <w:szCs w:val="26"/>
        </w:rPr>
        <w:t xml:space="preserve"> (сводны</w:t>
      </w:r>
      <w:r w:rsidRPr="004F7C40">
        <w:rPr>
          <w:sz w:val="26"/>
          <w:szCs w:val="26"/>
        </w:rPr>
        <w:t>х</w:t>
      </w:r>
      <w:r w:rsidR="008B47C8" w:rsidRPr="004F7C40">
        <w:rPr>
          <w:sz w:val="26"/>
          <w:szCs w:val="26"/>
        </w:rPr>
        <w:t>) учетны</w:t>
      </w:r>
      <w:r w:rsidRPr="004F7C40">
        <w:rPr>
          <w:sz w:val="26"/>
          <w:szCs w:val="26"/>
        </w:rPr>
        <w:t>х</w:t>
      </w:r>
      <w:r w:rsidR="0082475A" w:rsidRPr="004F7C40">
        <w:rPr>
          <w:sz w:val="26"/>
          <w:szCs w:val="26"/>
        </w:rPr>
        <w:t xml:space="preserve"> документ</w:t>
      </w:r>
      <w:r w:rsidRPr="004F7C40">
        <w:rPr>
          <w:sz w:val="26"/>
          <w:szCs w:val="26"/>
        </w:rPr>
        <w:t>ов</w:t>
      </w:r>
      <w:r w:rsidR="000458A1" w:rsidRPr="004F7C40">
        <w:rPr>
          <w:sz w:val="26"/>
          <w:szCs w:val="26"/>
        </w:rPr>
        <w:t>,</w:t>
      </w:r>
    </w:p>
    <w:p w:rsidR="001F4320" w:rsidRPr="004F7C40" w:rsidRDefault="001F4320" w:rsidP="00010D62">
      <w:pPr>
        <w:pStyle w:val="aa"/>
        <w:ind w:left="0"/>
        <w:jc w:val="center"/>
        <w:rPr>
          <w:sz w:val="26"/>
          <w:szCs w:val="26"/>
        </w:rPr>
      </w:pPr>
      <w:r w:rsidRPr="004F7C40">
        <w:rPr>
          <w:sz w:val="26"/>
          <w:szCs w:val="26"/>
        </w:rPr>
        <w:t xml:space="preserve">регистров бухгалтерского учета </w:t>
      </w:r>
      <w:r w:rsidR="000458A1" w:rsidRPr="004F7C40">
        <w:rPr>
          <w:sz w:val="26"/>
          <w:szCs w:val="26"/>
        </w:rPr>
        <w:t xml:space="preserve">и иных учетных документов </w:t>
      </w:r>
      <w:r w:rsidRPr="004F7C40">
        <w:rPr>
          <w:sz w:val="26"/>
          <w:szCs w:val="26"/>
        </w:rPr>
        <w:t>по Журналам операций</w:t>
      </w:r>
    </w:p>
    <w:p w:rsidR="001F4320" w:rsidRPr="004F7C40" w:rsidRDefault="001F4320" w:rsidP="004F7C40">
      <w:pPr>
        <w:pStyle w:val="aa"/>
        <w:ind w:left="0"/>
        <w:jc w:val="both"/>
        <w:rPr>
          <w:sz w:val="26"/>
          <w:szCs w:val="26"/>
        </w:rPr>
      </w:pPr>
    </w:p>
    <w:p w:rsidR="00163915" w:rsidRDefault="001F4320" w:rsidP="003E25B3">
      <w:pPr>
        <w:ind w:firstLine="708"/>
        <w:jc w:val="center"/>
        <w:rPr>
          <w:sz w:val="26"/>
          <w:szCs w:val="26"/>
        </w:rPr>
      </w:pPr>
      <w:r w:rsidRPr="004F7C40">
        <w:rPr>
          <w:sz w:val="26"/>
          <w:szCs w:val="26"/>
        </w:rPr>
        <w:t>Журнал операций по счету «Касса»</w:t>
      </w:r>
      <w:r w:rsidR="009D3F22">
        <w:rPr>
          <w:sz w:val="26"/>
          <w:szCs w:val="26"/>
        </w:rPr>
        <w:t xml:space="preserve"> </w:t>
      </w:r>
    </w:p>
    <w:p w:rsidR="001F4320" w:rsidRDefault="009D3F22" w:rsidP="003E25B3">
      <w:pPr>
        <w:ind w:firstLine="708"/>
        <w:jc w:val="center"/>
        <w:rPr>
          <w:sz w:val="26"/>
          <w:szCs w:val="26"/>
        </w:rPr>
      </w:pPr>
      <w:r>
        <w:rPr>
          <w:sz w:val="26"/>
          <w:szCs w:val="26"/>
        </w:rPr>
        <w:t>(ж</w:t>
      </w:r>
      <w:r w:rsidRPr="009D3F22">
        <w:rPr>
          <w:sz w:val="26"/>
          <w:szCs w:val="26"/>
        </w:rPr>
        <w:t>урнал операций по счету «Касса</w:t>
      </w:r>
      <w:r>
        <w:rPr>
          <w:sz w:val="26"/>
          <w:szCs w:val="26"/>
        </w:rPr>
        <w:t xml:space="preserve"> фондовая</w:t>
      </w:r>
      <w:r w:rsidRPr="009D3F22">
        <w:rPr>
          <w:sz w:val="26"/>
          <w:szCs w:val="26"/>
        </w:rPr>
        <w:t>»</w:t>
      </w:r>
      <w:r>
        <w:rPr>
          <w:sz w:val="26"/>
          <w:szCs w:val="26"/>
        </w:rPr>
        <w:t>)</w:t>
      </w:r>
    </w:p>
    <w:p w:rsidR="003E25B3" w:rsidRPr="009D3F22" w:rsidRDefault="003E25B3" w:rsidP="003E25B3">
      <w:pPr>
        <w:ind w:firstLine="708"/>
        <w:jc w:val="center"/>
        <w:rPr>
          <w:sz w:val="26"/>
          <w:szCs w:val="26"/>
        </w:rPr>
      </w:pPr>
    </w:p>
    <w:p w:rsidR="004F7C40" w:rsidRDefault="003E25B3" w:rsidP="004F7C40">
      <w:pPr>
        <w:pStyle w:val="aa"/>
        <w:ind w:left="709"/>
        <w:jc w:val="both"/>
        <w:rPr>
          <w:sz w:val="26"/>
          <w:szCs w:val="26"/>
        </w:rPr>
      </w:pPr>
      <w:r>
        <w:rPr>
          <w:sz w:val="26"/>
          <w:szCs w:val="26"/>
        </w:rPr>
        <w:t xml:space="preserve">- </w:t>
      </w:r>
      <w:r w:rsidR="004F7C40" w:rsidRPr="004F7C40">
        <w:rPr>
          <w:sz w:val="26"/>
          <w:szCs w:val="26"/>
        </w:rPr>
        <w:t>Приходный кассовый ордер</w:t>
      </w:r>
      <w:r w:rsidR="009D3F22">
        <w:rPr>
          <w:sz w:val="26"/>
          <w:szCs w:val="26"/>
        </w:rPr>
        <w:t xml:space="preserve"> (ф. 0310001)</w:t>
      </w:r>
      <w:r w:rsidR="00E93432">
        <w:rPr>
          <w:sz w:val="26"/>
          <w:szCs w:val="26"/>
        </w:rPr>
        <w:t>;</w:t>
      </w:r>
    </w:p>
    <w:p w:rsidR="00163915" w:rsidRDefault="00163915" w:rsidP="004F7C40">
      <w:pPr>
        <w:pStyle w:val="aa"/>
        <w:ind w:left="709"/>
        <w:jc w:val="both"/>
        <w:rPr>
          <w:sz w:val="26"/>
          <w:szCs w:val="26"/>
        </w:rPr>
      </w:pPr>
      <w:r>
        <w:rPr>
          <w:sz w:val="26"/>
          <w:szCs w:val="26"/>
        </w:rPr>
        <w:t xml:space="preserve">- </w:t>
      </w:r>
      <w:r w:rsidRPr="00163915">
        <w:rPr>
          <w:sz w:val="26"/>
          <w:szCs w:val="26"/>
        </w:rPr>
        <w:t>Приходный кассовый ордер (ф. 0310001)</w:t>
      </w:r>
      <w:r>
        <w:rPr>
          <w:sz w:val="26"/>
          <w:szCs w:val="26"/>
        </w:rPr>
        <w:t xml:space="preserve"> фондовый;</w:t>
      </w:r>
    </w:p>
    <w:p w:rsidR="00E93432" w:rsidRDefault="003E25B3" w:rsidP="004F7C40">
      <w:pPr>
        <w:pStyle w:val="aa"/>
        <w:ind w:left="709"/>
        <w:jc w:val="both"/>
        <w:rPr>
          <w:sz w:val="26"/>
          <w:szCs w:val="26"/>
        </w:rPr>
      </w:pPr>
      <w:r>
        <w:rPr>
          <w:sz w:val="26"/>
          <w:szCs w:val="26"/>
        </w:rPr>
        <w:t xml:space="preserve">- </w:t>
      </w:r>
      <w:r w:rsidR="00E93432">
        <w:rPr>
          <w:sz w:val="26"/>
          <w:szCs w:val="26"/>
        </w:rPr>
        <w:t>Расход</w:t>
      </w:r>
      <w:r w:rsidR="009D3F22">
        <w:rPr>
          <w:sz w:val="26"/>
          <w:szCs w:val="26"/>
        </w:rPr>
        <w:t>ный кассовый ордер (ф. 0310002)</w:t>
      </w:r>
      <w:r w:rsidR="00163915">
        <w:rPr>
          <w:sz w:val="26"/>
          <w:szCs w:val="26"/>
        </w:rPr>
        <w:t>;</w:t>
      </w:r>
    </w:p>
    <w:p w:rsidR="00163915" w:rsidRDefault="00163915" w:rsidP="004F7C40">
      <w:pPr>
        <w:pStyle w:val="aa"/>
        <w:ind w:left="709"/>
        <w:jc w:val="both"/>
        <w:rPr>
          <w:sz w:val="26"/>
          <w:szCs w:val="26"/>
        </w:rPr>
      </w:pPr>
      <w:r w:rsidRPr="00163915">
        <w:rPr>
          <w:sz w:val="26"/>
          <w:szCs w:val="26"/>
        </w:rPr>
        <w:t>- Расходный кассовый ордер (ф. 0310002)</w:t>
      </w:r>
      <w:r>
        <w:rPr>
          <w:sz w:val="26"/>
          <w:szCs w:val="26"/>
        </w:rPr>
        <w:t xml:space="preserve"> фондовый;</w:t>
      </w:r>
    </w:p>
    <w:p w:rsidR="00163915" w:rsidRDefault="00163915" w:rsidP="00163915">
      <w:pPr>
        <w:ind w:firstLine="708"/>
        <w:rPr>
          <w:sz w:val="26"/>
          <w:szCs w:val="26"/>
        </w:rPr>
      </w:pPr>
      <w:r>
        <w:rPr>
          <w:sz w:val="26"/>
          <w:szCs w:val="26"/>
        </w:rPr>
        <w:t>Ж</w:t>
      </w:r>
      <w:r w:rsidRPr="009D3F22">
        <w:rPr>
          <w:sz w:val="26"/>
          <w:szCs w:val="26"/>
        </w:rPr>
        <w:t xml:space="preserve">урнал операций </w:t>
      </w:r>
      <w:r>
        <w:rPr>
          <w:sz w:val="26"/>
          <w:szCs w:val="26"/>
        </w:rPr>
        <w:t>формиру</w:t>
      </w:r>
      <w:r>
        <w:rPr>
          <w:sz w:val="26"/>
          <w:szCs w:val="26"/>
        </w:rPr>
        <w:t>ю</w:t>
      </w:r>
      <w:r>
        <w:rPr>
          <w:sz w:val="26"/>
          <w:szCs w:val="26"/>
        </w:rPr>
        <w:t xml:space="preserve">тся </w:t>
      </w:r>
      <w:r>
        <w:rPr>
          <w:sz w:val="26"/>
          <w:szCs w:val="26"/>
        </w:rPr>
        <w:t>раз</w:t>
      </w:r>
      <w:r>
        <w:rPr>
          <w:sz w:val="26"/>
          <w:szCs w:val="26"/>
        </w:rPr>
        <w:t>дельно</w:t>
      </w:r>
      <w:r>
        <w:rPr>
          <w:sz w:val="26"/>
          <w:szCs w:val="26"/>
        </w:rPr>
        <w:t>.</w:t>
      </w:r>
    </w:p>
    <w:p w:rsidR="003E25B3" w:rsidRDefault="003E25B3" w:rsidP="004F7C40">
      <w:pPr>
        <w:pStyle w:val="aa"/>
        <w:ind w:left="709"/>
        <w:jc w:val="both"/>
        <w:rPr>
          <w:sz w:val="26"/>
          <w:szCs w:val="26"/>
        </w:rPr>
      </w:pPr>
    </w:p>
    <w:p w:rsidR="005769B9" w:rsidRDefault="001F4320" w:rsidP="003E25B3">
      <w:pPr>
        <w:jc w:val="center"/>
        <w:rPr>
          <w:sz w:val="26"/>
          <w:szCs w:val="26"/>
        </w:rPr>
      </w:pPr>
      <w:r w:rsidRPr="003E25B3">
        <w:rPr>
          <w:sz w:val="26"/>
          <w:szCs w:val="26"/>
        </w:rPr>
        <w:t>Журнал операций с безналичными денежными средствами</w:t>
      </w:r>
    </w:p>
    <w:p w:rsidR="003E25B3" w:rsidRPr="003E25B3" w:rsidRDefault="003E25B3" w:rsidP="003E25B3">
      <w:pPr>
        <w:jc w:val="center"/>
        <w:rPr>
          <w:sz w:val="26"/>
          <w:szCs w:val="26"/>
        </w:rPr>
      </w:pPr>
    </w:p>
    <w:p w:rsidR="001F4320" w:rsidRPr="004F7C40" w:rsidRDefault="003E25B3" w:rsidP="004F7C40">
      <w:pPr>
        <w:ind w:firstLine="708"/>
        <w:jc w:val="both"/>
        <w:rPr>
          <w:sz w:val="26"/>
          <w:szCs w:val="26"/>
        </w:rPr>
      </w:pPr>
      <w:r>
        <w:rPr>
          <w:sz w:val="26"/>
          <w:szCs w:val="26"/>
        </w:rPr>
        <w:t xml:space="preserve">- </w:t>
      </w:r>
      <w:r w:rsidR="00F16DB1" w:rsidRPr="004F7C40">
        <w:rPr>
          <w:sz w:val="26"/>
          <w:szCs w:val="26"/>
        </w:rPr>
        <w:t>копия выписки из лицевого (расчетного) счета субъекта централизованного учета</w:t>
      </w:r>
      <w:r w:rsidR="009D3F22">
        <w:rPr>
          <w:sz w:val="26"/>
          <w:szCs w:val="26"/>
        </w:rPr>
        <w:t xml:space="preserve"> с приложением мемориального ордера</w:t>
      </w:r>
      <w:r w:rsidR="00F16DB1" w:rsidRPr="004F7C40">
        <w:rPr>
          <w:sz w:val="26"/>
          <w:szCs w:val="26"/>
        </w:rPr>
        <w:t>;</w:t>
      </w:r>
    </w:p>
    <w:p w:rsidR="00ED1891" w:rsidRPr="004F7C40" w:rsidRDefault="003E25B3" w:rsidP="004F7C40">
      <w:pPr>
        <w:ind w:firstLine="708"/>
        <w:jc w:val="both"/>
        <w:rPr>
          <w:sz w:val="26"/>
          <w:szCs w:val="26"/>
        </w:rPr>
      </w:pPr>
      <w:r>
        <w:rPr>
          <w:sz w:val="26"/>
          <w:szCs w:val="26"/>
        </w:rPr>
        <w:t xml:space="preserve">- </w:t>
      </w:r>
      <w:r w:rsidR="00F16DB1" w:rsidRPr="004F7C40">
        <w:rPr>
          <w:sz w:val="26"/>
          <w:szCs w:val="26"/>
        </w:rPr>
        <w:t>копия реестра платежных поручений по типу субъекта централизованного учета «казенные учреждения»;</w:t>
      </w:r>
    </w:p>
    <w:p w:rsidR="00010D62" w:rsidRDefault="003E25B3" w:rsidP="00010D62">
      <w:pPr>
        <w:pStyle w:val="aa"/>
        <w:ind w:left="0" w:firstLine="709"/>
        <w:jc w:val="both"/>
        <w:rPr>
          <w:sz w:val="26"/>
          <w:szCs w:val="26"/>
        </w:rPr>
      </w:pPr>
      <w:r>
        <w:rPr>
          <w:sz w:val="26"/>
          <w:szCs w:val="26"/>
        </w:rPr>
        <w:t xml:space="preserve">- </w:t>
      </w:r>
      <w:r w:rsidR="00F16DB1" w:rsidRPr="004F7C40">
        <w:rPr>
          <w:sz w:val="26"/>
          <w:szCs w:val="26"/>
        </w:rPr>
        <w:t>копия карточки учета средств по типу субъекта централизованного учета «бюджетные и автономные учреждения»;</w:t>
      </w:r>
    </w:p>
    <w:p w:rsidR="00010D62" w:rsidRDefault="003E25B3" w:rsidP="00010D62">
      <w:pPr>
        <w:pStyle w:val="aa"/>
        <w:ind w:left="709"/>
        <w:jc w:val="both"/>
        <w:rPr>
          <w:sz w:val="26"/>
          <w:szCs w:val="26"/>
        </w:rPr>
      </w:pPr>
      <w:r>
        <w:rPr>
          <w:sz w:val="26"/>
          <w:szCs w:val="26"/>
        </w:rPr>
        <w:t xml:space="preserve">- </w:t>
      </w:r>
      <w:r w:rsidR="00010D62">
        <w:rPr>
          <w:sz w:val="26"/>
          <w:szCs w:val="26"/>
        </w:rPr>
        <w:t>д</w:t>
      </w:r>
      <w:r w:rsidR="00010D62">
        <w:rPr>
          <w:sz w:val="26"/>
          <w:szCs w:val="26"/>
        </w:rPr>
        <w:t xml:space="preserve">окументы, содержащие сведения по </w:t>
      </w:r>
      <w:proofErr w:type="spellStart"/>
      <w:r w:rsidR="00010D62">
        <w:rPr>
          <w:sz w:val="26"/>
          <w:szCs w:val="26"/>
        </w:rPr>
        <w:t>эквайринговым</w:t>
      </w:r>
      <w:proofErr w:type="spellEnd"/>
      <w:r w:rsidR="00010D62">
        <w:rPr>
          <w:sz w:val="26"/>
          <w:szCs w:val="26"/>
        </w:rPr>
        <w:t xml:space="preserve"> операциям;</w:t>
      </w:r>
    </w:p>
    <w:p w:rsidR="00751A4A" w:rsidRDefault="003E25B3" w:rsidP="004F7C40">
      <w:pPr>
        <w:ind w:firstLine="708"/>
        <w:jc w:val="both"/>
        <w:rPr>
          <w:sz w:val="26"/>
          <w:szCs w:val="26"/>
        </w:rPr>
      </w:pPr>
      <w:r>
        <w:rPr>
          <w:sz w:val="26"/>
          <w:szCs w:val="26"/>
        </w:rPr>
        <w:t xml:space="preserve">- </w:t>
      </w:r>
      <w:r w:rsidR="00010D62">
        <w:rPr>
          <w:sz w:val="26"/>
          <w:szCs w:val="26"/>
        </w:rPr>
        <w:t>Б</w:t>
      </w:r>
      <w:r w:rsidR="00F16DB1" w:rsidRPr="004F7C40">
        <w:rPr>
          <w:sz w:val="26"/>
          <w:szCs w:val="26"/>
        </w:rPr>
        <w:t>ухгалтерская справка (ф. 0504833)</w:t>
      </w:r>
      <w:r w:rsidR="00751A4A">
        <w:rPr>
          <w:sz w:val="26"/>
          <w:szCs w:val="26"/>
        </w:rPr>
        <w:t>;</w:t>
      </w:r>
    </w:p>
    <w:p w:rsidR="00F16DB1" w:rsidRDefault="00751A4A" w:rsidP="004F7C40">
      <w:pPr>
        <w:ind w:firstLine="708"/>
        <w:jc w:val="both"/>
        <w:rPr>
          <w:sz w:val="26"/>
          <w:szCs w:val="26"/>
        </w:rPr>
      </w:pPr>
      <w:r>
        <w:rPr>
          <w:sz w:val="26"/>
          <w:szCs w:val="26"/>
        </w:rPr>
        <w:t>- уведомление</w:t>
      </w:r>
      <w:r w:rsidR="00F16DB1" w:rsidRPr="004F7C40">
        <w:rPr>
          <w:sz w:val="26"/>
          <w:szCs w:val="26"/>
        </w:rPr>
        <w:t xml:space="preserve"> об уточнении вида и принадлежности платежа</w:t>
      </w:r>
      <w:r w:rsidR="005474D6">
        <w:rPr>
          <w:sz w:val="26"/>
          <w:szCs w:val="26"/>
        </w:rPr>
        <w:t>;</w:t>
      </w:r>
    </w:p>
    <w:p w:rsidR="005474D6" w:rsidRPr="005474D6" w:rsidRDefault="003E25B3" w:rsidP="005474D6">
      <w:pPr>
        <w:ind w:firstLine="708"/>
        <w:jc w:val="both"/>
        <w:rPr>
          <w:sz w:val="26"/>
          <w:szCs w:val="26"/>
        </w:rPr>
      </w:pPr>
      <w:r>
        <w:rPr>
          <w:sz w:val="26"/>
          <w:szCs w:val="26"/>
        </w:rPr>
        <w:t xml:space="preserve">- </w:t>
      </w:r>
      <w:r w:rsidR="005474D6" w:rsidRPr="005474D6">
        <w:rPr>
          <w:sz w:val="26"/>
          <w:szCs w:val="26"/>
        </w:rPr>
        <w:t>Решение субъекта централизованного учета: о возврате задатка, перечисленного для участия в аукционе; о зачете задатка, перечисленного претендентом, в связи с признанием участника победителем аукциона, либо единственным участником; о возврате ошибочно полученных от контрагентов средств; о возврате обеспечения исполнения контракта (договора)</w:t>
      </w:r>
      <w:r w:rsidR="005474D6" w:rsidRPr="005474D6">
        <w:t xml:space="preserve"> </w:t>
      </w:r>
      <w:r w:rsidR="005474D6" w:rsidRPr="005474D6">
        <w:rPr>
          <w:sz w:val="26"/>
          <w:szCs w:val="26"/>
        </w:rPr>
        <w:t>(форма утверждена актом, устанавливающим едину</w:t>
      </w:r>
      <w:r w:rsidR="005474D6">
        <w:rPr>
          <w:sz w:val="26"/>
          <w:szCs w:val="26"/>
        </w:rPr>
        <w:t>ю учетную политику при централи</w:t>
      </w:r>
      <w:r w:rsidR="005474D6" w:rsidRPr="005474D6">
        <w:rPr>
          <w:sz w:val="26"/>
          <w:szCs w:val="26"/>
        </w:rPr>
        <w:t>зации учета»)</w:t>
      </w:r>
      <w:r w:rsidR="005474D6">
        <w:rPr>
          <w:sz w:val="26"/>
          <w:szCs w:val="26"/>
        </w:rPr>
        <w:t>.</w:t>
      </w:r>
    </w:p>
    <w:p w:rsidR="00F16DB1" w:rsidRPr="004F7C40" w:rsidRDefault="003E25B3" w:rsidP="004F7C40">
      <w:pPr>
        <w:ind w:firstLine="708"/>
        <w:jc w:val="both"/>
        <w:rPr>
          <w:sz w:val="26"/>
          <w:szCs w:val="26"/>
        </w:rPr>
      </w:pPr>
      <w:r>
        <w:rPr>
          <w:sz w:val="26"/>
          <w:szCs w:val="26"/>
        </w:rPr>
        <w:t>П</w:t>
      </w:r>
      <w:r w:rsidR="00F16DB1" w:rsidRPr="004F7C40">
        <w:rPr>
          <w:sz w:val="26"/>
          <w:szCs w:val="26"/>
        </w:rPr>
        <w:t>латежные поручения и выписки из лицевых (расчетных) счетов субъектов централизованного учета в формате электронного документа хранятся в автоматизированной системе удаленного документооборота - АС «УРМ», АС «Банк – клиент».</w:t>
      </w:r>
    </w:p>
    <w:p w:rsidR="00F16DB1" w:rsidRPr="004F7C40" w:rsidRDefault="00F16DB1" w:rsidP="004F7C40">
      <w:pPr>
        <w:ind w:firstLine="708"/>
        <w:jc w:val="both"/>
        <w:rPr>
          <w:sz w:val="26"/>
          <w:szCs w:val="26"/>
        </w:rPr>
      </w:pPr>
    </w:p>
    <w:p w:rsidR="001F4320" w:rsidRDefault="00ED1891" w:rsidP="003E25B3">
      <w:pPr>
        <w:jc w:val="center"/>
        <w:rPr>
          <w:sz w:val="26"/>
          <w:szCs w:val="26"/>
        </w:rPr>
      </w:pPr>
      <w:r w:rsidRPr="003E25B3">
        <w:rPr>
          <w:sz w:val="26"/>
          <w:szCs w:val="26"/>
        </w:rPr>
        <w:t>Журнал операций расчетов с подотчетными лицами</w:t>
      </w:r>
    </w:p>
    <w:p w:rsidR="003E25B3" w:rsidRPr="003E25B3" w:rsidRDefault="003E25B3" w:rsidP="003E25B3">
      <w:pPr>
        <w:jc w:val="center"/>
        <w:rPr>
          <w:sz w:val="26"/>
          <w:szCs w:val="26"/>
        </w:rPr>
      </w:pPr>
    </w:p>
    <w:p w:rsidR="00DA0FB8" w:rsidRPr="004F7C40" w:rsidRDefault="003E25B3" w:rsidP="004F7C40">
      <w:pPr>
        <w:ind w:firstLine="708"/>
        <w:jc w:val="both"/>
        <w:rPr>
          <w:sz w:val="26"/>
          <w:szCs w:val="26"/>
        </w:rPr>
      </w:pPr>
      <w:r>
        <w:rPr>
          <w:sz w:val="26"/>
          <w:szCs w:val="26"/>
        </w:rPr>
        <w:t>- Р</w:t>
      </w:r>
      <w:r w:rsidR="00DA0FB8" w:rsidRPr="004F7C40">
        <w:rPr>
          <w:sz w:val="26"/>
          <w:szCs w:val="26"/>
        </w:rPr>
        <w:t>ешение о командировании на территории Российской Федерации (ф. 0504512);</w:t>
      </w:r>
    </w:p>
    <w:p w:rsidR="00DA0FB8" w:rsidRPr="004F7C40" w:rsidRDefault="003E25B3" w:rsidP="004F7C40">
      <w:pPr>
        <w:ind w:firstLine="708"/>
        <w:jc w:val="both"/>
        <w:rPr>
          <w:sz w:val="26"/>
          <w:szCs w:val="26"/>
        </w:rPr>
      </w:pPr>
      <w:r>
        <w:rPr>
          <w:sz w:val="26"/>
          <w:szCs w:val="26"/>
        </w:rPr>
        <w:t>- И</w:t>
      </w:r>
      <w:r w:rsidR="00DA0FB8" w:rsidRPr="004F7C40">
        <w:rPr>
          <w:sz w:val="26"/>
          <w:szCs w:val="26"/>
        </w:rPr>
        <w:t>зменение Решения о командировании на территории Российской Федерации (ф. 0504513);</w:t>
      </w:r>
    </w:p>
    <w:p w:rsidR="00DA0FB8" w:rsidRPr="004F7C40" w:rsidRDefault="003E25B3" w:rsidP="004F7C40">
      <w:pPr>
        <w:ind w:firstLine="708"/>
        <w:jc w:val="both"/>
        <w:rPr>
          <w:sz w:val="26"/>
          <w:szCs w:val="26"/>
        </w:rPr>
      </w:pPr>
      <w:r>
        <w:rPr>
          <w:sz w:val="26"/>
          <w:szCs w:val="26"/>
        </w:rPr>
        <w:t>- Р</w:t>
      </w:r>
      <w:r w:rsidR="00DA0FB8" w:rsidRPr="004F7C40">
        <w:rPr>
          <w:sz w:val="26"/>
          <w:szCs w:val="26"/>
        </w:rPr>
        <w:t>ешение о командировании на территорию иностранного государства (ф. 0504515);</w:t>
      </w:r>
    </w:p>
    <w:p w:rsidR="00DA0FB8" w:rsidRPr="004F7C40" w:rsidRDefault="003E25B3" w:rsidP="004F7C40">
      <w:pPr>
        <w:ind w:firstLine="708"/>
        <w:jc w:val="both"/>
        <w:rPr>
          <w:sz w:val="26"/>
          <w:szCs w:val="26"/>
        </w:rPr>
      </w:pPr>
      <w:r>
        <w:rPr>
          <w:sz w:val="26"/>
          <w:szCs w:val="26"/>
        </w:rPr>
        <w:t>- И</w:t>
      </w:r>
      <w:r w:rsidR="00DA0FB8" w:rsidRPr="004F7C40">
        <w:rPr>
          <w:sz w:val="26"/>
          <w:szCs w:val="26"/>
        </w:rPr>
        <w:t>зменение Решения о командировании на территорию иностранного государства (ф. 0504516);</w:t>
      </w:r>
    </w:p>
    <w:p w:rsidR="00DA0FB8" w:rsidRPr="004F7C40" w:rsidRDefault="003E25B3" w:rsidP="004F7C40">
      <w:pPr>
        <w:ind w:firstLine="708"/>
        <w:jc w:val="both"/>
        <w:rPr>
          <w:sz w:val="26"/>
          <w:szCs w:val="26"/>
        </w:rPr>
      </w:pPr>
      <w:r>
        <w:rPr>
          <w:sz w:val="26"/>
          <w:szCs w:val="26"/>
        </w:rPr>
        <w:t>- З</w:t>
      </w:r>
      <w:r w:rsidR="00DA0FB8" w:rsidRPr="004F7C40">
        <w:rPr>
          <w:sz w:val="26"/>
          <w:szCs w:val="26"/>
        </w:rPr>
        <w:t>аявка-обоснование закупки товаров, работ, услуг малого объема через подотчетное лицо (ф. 0510521);</w:t>
      </w:r>
    </w:p>
    <w:p w:rsidR="00DA0FB8" w:rsidRPr="004F7C40" w:rsidRDefault="003E25B3" w:rsidP="004F7C40">
      <w:pPr>
        <w:ind w:firstLine="708"/>
        <w:jc w:val="both"/>
        <w:rPr>
          <w:sz w:val="26"/>
          <w:szCs w:val="26"/>
        </w:rPr>
      </w:pPr>
      <w:r>
        <w:rPr>
          <w:sz w:val="26"/>
          <w:szCs w:val="26"/>
        </w:rPr>
        <w:t>- О</w:t>
      </w:r>
      <w:r w:rsidR="00DA0FB8" w:rsidRPr="004F7C40">
        <w:rPr>
          <w:sz w:val="26"/>
          <w:szCs w:val="26"/>
        </w:rPr>
        <w:t xml:space="preserve">тчет о расходах подотчетного лица (ф. 0504520) с приложением скан – </w:t>
      </w:r>
      <w:r w:rsidR="009D3F22">
        <w:rPr>
          <w:sz w:val="26"/>
          <w:szCs w:val="26"/>
        </w:rPr>
        <w:t>копий подтверждающих документов;</w:t>
      </w:r>
    </w:p>
    <w:p w:rsidR="009D3F22" w:rsidRPr="009D3F22" w:rsidRDefault="003E25B3" w:rsidP="009D3F22">
      <w:pPr>
        <w:ind w:firstLine="708"/>
        <w:jc w:val="both"/>
        <w:rPr>
          <w:sz w:val="26"/>
          <w:szCs w:val="26"/>
        </w:rPr>
      </w:pPr>
      <w:r>
        <w:rPr>
          <w:sz w:val="26"/>
          <w:szCs w:val="26"/>
        </w:rPr>
        <w:t xml:space="preserve">- </w:t>
      </w:r>
      <w:r w:rsidR="009D3F22" w:rsidRPr="009D3F22">
        <w:rPr>
          <w:sz w:val="26"/>
          <w:szCs w:val="26"/>
        </w:rPr>
        <w:t>Бухгалтерская справка (ф. 0504833)</w:t>
      </w:r>
      <w:r w:rsidR="009D3F22">
        <w:rPr>
          <w:sz w:val="26"/>
          <w:szCs w:val="26"/>
        </w:rPr>
        <w:t>.</w:t>
      </w:r>
    </w:p>
    <w:p w:rsidR="00DA0FB8" w:rsidRPr="004F7C40" w:rsidRDefault="00DA0FB8" w:rsidP="004F7C40">
      <w:pPr>
        <w:ind w:firstLine="708"/>
        <w:jc w:val="both"/>
        <w:rPr>
          <w:sz w:val="26"/>
          <w:szCs w:val="26"/>
        </w:rPr>
      </w:pPr>
    </w:p>
    <w:p w:rsidR="001F4320" w:rsidRDefault="00ED1891" w:rsidP="003E25B3">
      <w:pPr>
        <w:jc w:val="center"/>
        <w:rPr>
          <w:sz w:val="26"/>
          <w:szCs w:val="26"/>
        </w:rPr>
      </w:pPr>
      <w:r w:rsidRPr="003E25B3">
        <w:rPr>
          <w:sz w:val="26"/>
          <w:szCs w:val="26"/>
        </w:rPr>
        <w:t>Журнал операций расчетов с поставщиками и подрядчиками</w:t>
      </w:r>
    </w:p>
    <w:p w:rsidR="003E25B3" w:rsidRPr="003E25B3" w:rsidRDefault="003E25B3" w:rsidP="003E25B3">
      <w:pPr>
        <w:jc w:val="center"/>
        <w:rPr>
          <w:sz w:val="26"/>
          <w:szCs w:val="26"/>
        </w:rPr>
      </w:pPr>
    </w:p>
    <w:p w:rsidR="00ED1891" w:rsidRPr="004F7C40" w:rsidRDefault="00F16DB1" w:rsidP="004F7C40">
      <w:pPr>
        <w:jc w:val="both"/>
        <w:rPr>
          <w:sz w:val="26"/>
          <w:szCs w:val="26"/>
        </w:rPr>
      </w:pPr>
      <w:r w:rsidRPr="004F7C40">
        <w:rPr>
          <w:sz w:val="26"/>
          <w:szCs w:val="26"/>
        </w:rPr>
        <w:tab/>
      </w:r>
      <w:r w:rsidR="003E25B3">
        <w:rPr>
          <w:sz w:val="26"/>
          <w:szCs w:val="26"/>
        </w:rPr>
        <w:t xml:space="preserve">- </w:t>
      </w:r>
      <w:r w:rsidR="00DA0FB8" w:rsidRPr="004F7C40">
        <w:rPr>
          <w:sz w:val="26"/>
          <w:szCs w:val="26"/>
        </w:rPr>
        <w:t>скан – копии с</w:t>
      </w:r>
      <w:r w:rsidRPr="004F7C40">
        <w:rPr>
          <w:sz w:val="26"/>
          <w:szCs w:val="26"/>
        </w:rPr>
        <w:t>че</w:t>
      </w:r>
      <w:r w:rsidR="00DA0FB8" w:rsidRPr="004F7C40">
        <w:rPr>
          <w:sz w:val="26"/>
          <w:szCs w:val="26"/>
        </w:rPr>
        <w:t xml:space="preserve">тов, счетов - фактур, универсальных передаточных документов, товарных накладных, </w:t>
      </w:r>
      <w:proofErr w:type="spellStart"/>
      <w:r w:rsidR="00DA0FB8" w:rsidRPr="004F7C40">
        <w:rPr>
          <w:sz w:val="26"/>
          <w:szCs w:val="26"/>
        </w:rPr>
        <w:t>товарно</w:t>
      </w:r>
      <w:proofErr w:type="spellEnd"/>
      <w:r w:rsidR="00DA0FB8" w:rsidRPr="004F7C40">
        <w:rPr>
          <w:sz w:val="26"/>
          <w:szCs w:val="26"/>
        </w:rPr>
        <w:t xml:space="preserve"> – транспортны</w:t>
      </w:r>
      <w:r w:rsidR="00561E5D" w:rsidRPr="004F7C40">
        <w:rPr>
          <w:sz w:val="26"/>
          <w:szCs w:val="26"/>
        </w:rPr>
        <w:t>х</w:t>
      </w:r>
      <w:r w:rsidR="00DA0FB8" w:rsidRPr="004F7C40">
        <w:rPr>
          <w:sz w:val="26"/>
          <w:szCs w:val="26"/>
        </w:rPr>
        <w:t xml:space="preserve"> накладны</w:t>
      </w:r>
      <w:r w:rsidR="00561E5D" w:rsidRPr="004F7C40">
        <w:rPr>
          <w:sz w:val="26"/>
          <w:szCs w:val="26"/>
        </w:rPr>
        <w:t xml:space="preserve">х, </w:t>
      </w:r>
      <w:r w:rsidR="00DA0FB8" w:rsidRPr="004F7C40">
        <w:rPr>
          <w:sz w:val="26"/>
          <w:szCs w:val="26"/>
        </w:rPr>
        <w:t>акт</w:t>
      </w:r>
      <w:r w:rsidR="00561E5D" w:rsidRPr="004F7C40">
        <w:rPr>
          <w:sz w:val="26"/>
          <w:szCs w:val="26"/>
        </w:rPr>
        <w:t>ов</w:t>
      </w:r>
      <w:r w:rsidR="00DA0FB8" w:rsidRPr="004F7C40">
        <w:rPr>
          <w:sz w:val="26"/>
          <w:szCs w:val="26"/>
        </w:rPr>
        <w:t xml:space="preserve"> выполненных работ</w:t>
      </w:r>
      <w:r w:rsidR="009D4A75" w:rsidRPr="004F7C40">
        <w:rPr>
          <w:sz w:val="26"/>
          <w:szCs w:val="26"/>
        </w:rPr>
        <w:t xml:space="preserve"> (оказанных услуг)</w:t>
      </w:r>
      <w:r w:rsidR="00295609" w:rsidRPr="004F7C40">
        <w:rPr>
          <w:sz w:val="26"/>
          <w:szCs w:val="26"/>
        </w:rPr>
        <w:t xml:space="preserve"> и иные документы, подтверждающие приемку работ услуги поступление нефинансовых а</w:t>
      </w:r>
      <w:r w:rsidR="006F1FF8" w:rsidRPr="004F7C40">
        <w:rPr>
          <w:sz w:val="26"/>
          <w:szCs w:val="26"/>
        </w:rPr>
        <w:t>к</w:t>
      </w:r>
      <w:r w:rsidR="00295609" w:rsidRPr="004F7C40">
        <w:rPr>
          <w:sz w:val="26"/>
          <w:szCs w:val="26"/>
        </w:rPr>
        <w:t>тивов</w:t>
      </w:r>
      <w:r w:rsidR="00561E5D" w:rsidRPr="004F7C40">
        <w:rPr>
          <w:sz w:val="26"/>
          <w:szCs w:val="26"/>
        </w:rPr>
        <w:t>;</w:t>
      </w:r>
    </w:p>
    <w:p w:rsidR="00BA6691" w:rsidRDefault="00BA6691" w:rsidP="004F7C40">
      <w:pPr>
        <w:jc w:val="both"/>
        <w:rPr>
          <w:sz w:val="26"/>
          <w:szCs w:val="26"/>
        </w:rPr>
      </w:pPr>
      <w:r w:rsidRPr="004F7C40">
        <w:rPr>
          <w:sz w:val="26"/>
          <w:szCs w:val="26"/>
        </w:rPr>
        <w:tab/>
      </w:r>
      <w:r w:rsidR="003E25B3">
        <w:rPr>
          <w:sz w:val="26"/>
          <w:szCs w:val="26"/>
        </w:rPr>
        <w:t xml:space="preserve">- </w:t>
      </w:r>
      <w:r w:rsidRPr="004F7C40">
        <w:rPr>
          <w:sz w:val="26"/>
          <w:szCs w:val="26"/>
        </w:rPr>
        <w:t>Решение о списании задолженности, невостребованной кредиторами со счета (ф. 0510437)</w:t>
      </w:r>
      <w:r w:rsidR="009D3F22">
        <w:rPr>
          <w:sz w:val="26"/>
          <w:szCs w:val="26"/>
        </w:rPr>
        <w:t>;</w:t>
      </w:r>
    </w:p>
    <w:p w:rsidR="00A873FD" w:rsidRPr="004F7C40" w:rsidRDefault="00A873FD" w:rsidP="004F7C40">
      <w:pPr>
        <w:jc w:val="both"/>
        <w:rPr>
          <w:sz w:val="26"/>
          <w:szCs w:val="26"/>
        </w:rPr>
      </w:pPr>
      <w:r>
        <w:rPr>
          <w:sz w:val="26"/>
          <w:szCs w:val="26"/>
        </w:rPr>
        <w:tab/>
        <w:t xml:space="preserve">- </w:t>
      </w:r>
      <w:r w:rsidRPr="00A873FD">
        <w:rPr>
          <w:sz w:val="26"/>
          <w:szCs w:val="26"/>
        </w:rPr>
        <w:t>Акт приемки товаров, работ, услуг (ф. 0510452)</w:t>
      </w:r>
      <w:r>
        <w:rPr>
          <w:sz w:val="26"/>
          <w:szCs w:val="26"/>
        </w:rPr>
        <w:t>;</w:t>
      </w:r>
    </w:p>
    <w:p w:rsidR="00ED1891" w:rsidRPr="004F7C40" w:rsidRDefault="003E25B3" w:rsidP="009D3F22">
      <w:pPr>
        <w:ind w:firstLine="708"/>
        <w:jc w:val="both"/>
        <w:rPr>
          <w:sz w:val="26"/>
          <w:szCs w:val="26"/>
        </w:rPr>
      </w:pPr>
      <w:r>
        <w:rPr>
          <w:sz w:val="26"/>
          <w:szCs w:val="26"/>
        </w:rPr>
        <w:t xml:space="preserve">- </w:t>
      </w:r>
      <w:r w:rsidR="009D3F22" w:rsidRPr="009D3F22">
        <w:rPr>
          <w:sz w:val="26"/>
          <w:szCs w:val="26"/>
        </w:rPr>
        <w:t>Бухгалтерская справка (ф. 0504833).</w:t>
      </w:r>
    </w:p>
    <w:p w:rsidR="00ED1891" w:rsidRPr="004F7C40" w:rsidRDefault="00ED1891" w:rsidP="004F7C40">
      <w:pPr>
        <w:jc w:val="both"/>
        <w:rPr>
          <w:sz w:val="26"/>
          <w:szCs w:val="26"/>
        </w:rPr>
      </w:pPr>
    </w:p>
    <w:p w:rsidR="001F4320" w:rsidRDefault="00ED1891" w:rsidP="003E25B3">
      <w:pPr>
        <w:jc w:val="center"/>
        <w:rPr>
          <w:sz w:val="26"/>
          <w:szCs w:val="26"/>
        </w:rPr>
      </w:pPr>
      <w:r w:rsidRPr="003E25B3">
        <w:rPr>
          <w:sz w:val="26"/>
          <w:szCs w:val="26"/>
        </w:rPr>
        <w:t>Журнал операций расчетов с дебиторами по доходам</w:t>
      </w:r>
    </w:p>
    <w:p w:rsidR="003E25B3" w:rsidRPr="003E25B3" w:rsidRDefault="003E25B3" w:rsidP="003E25B3">
      <w:pPr>
        <w:jc w:val="center"/>
        <w:rPr>
          <w:sz w:val="26"/>
          <w:szCs w:val="26"/>
        </w:rPr>
      </w:pPr>
    </w:p>
    <w:p w:rsidR="00ED1891" w:rsidRDefault="003E25B3" w:rsidP="004F7C40">
      <w:pPr>
        <w:ind w:firstLine="708"/>
        <w:jc w:val="both"/>
        <w:rPr>
          <w:sz w:val="26"/>
          <w:szCs w:val="26"/>
        </w:rPr>
      </w:pPr>
      <w:r>
        <w:rPr>
          <w:sz w:val="26"/>
          <w:szCs w:val="26"/>
        </w:rPr>
        <w:t xml:space="preserve">- </w:t>
      </w:r>
      <w:r w:rsidR="006F1FF8" w:rsidRPr="004F7C40">
        <w:rPr>
          <w:sz w:val="26"/>
          <w:szCs w:val="26"/>
        </w:rPr>
        <w:t>Ведомость группового начисления доходов (ф. 0510431);</w:t>
      </w:r>
    </w:p>
    <w:p w:rsidR="0085675A" w:rsidRPr="004F7C40" w:rsidRDefault="003E25B3" w:rsidP="004F7C40">
      <w:pPr>
        <w:ind w:firstLine="708"/>
        <w:jc w:val="both"/>
        <w:rPr>
          <w:sz w:val="26"/>
          <w:szCs w:val="26"/>
        </w:rPr>
      </w:pPr>
      <w:r>
        <w:rPr>
          <w:sz w:val="26"/>
          <w:szCs w:val="26"/>
        </w:rPr>
        <w:t xml:space="preserve">- </w:t>
      </w:r>
      <w:r w:rsidR="0085675A" w:rsidRPr="0085675A">
        <w:rPr>
          <w:sz w:val="26"/>
          <w:szCs w:val="26"/>
        </w:rPr>
        <w:t>Ведомость группового начисления доходов (форма утверждена актом, устанавливающим едину</w:t>
      </w:r>
      <w:r w:rsidR="0085675A">
        <w:rPr>
          <w:sz w:val="26"/>
          <w:szCs w:val="26"/>
        </w:rPr>
        <w:t>ю учетную политику при централиз</w:t>
      </w:r>
      <w:r w:rsidR="0085675A" w:rsidRPr="0085675A">
        <w:rPr>
          <w:sz w:val="26"/>
          <w:szCs w:val="26"/>
        </w:rPr>
        <w:t>ации учета»);</w:t>
      </w:r>
    </w:p>
    <w:p w:rsidR="006F1FF8" w:rsidRPr="004F7C40" w:rsidRDefault="003E25B3" w:rsidP="004F7C40">
      <w:pPr>
        <w:ind w:firstLine="708"/>
        <w:jc w:val="both"/>
        <w:rPr>
          <w:sz w:val="26"/>
          <w:szCs w:val="26"/>
        </w:rPr>
      </w:pPr>
      <w:r>
        <w:rPr>
          <w:sz w:val="26"/>
          <w:szCs w:val="26"/>
        </w:rPr>
        <w:t xml:space="preserve">- </w:t>
      </w:r>
      <w:r w:rsidR="006F1FF8" w:rsidRPr="004F7C40">
        <w:rPr>
          <w:sz w:val="26"/>
          <w:szCs w:val="26"/>
        </w:rPr>
        <w:t>Извещение о начислении доходов (уточнении начисления) (ф. 0510432);</w:t>
      </w:r>
    </w:p>
    <w:p w:rsidR="006F1FF8" w:rsidRPr="004F7C40" w:rsidRDefault="003E25B3" w:rsidP="004F7C40">
      <w:pPr>
        <w:ind w:firstLine="708"/>
        <w:jc w:val="both"/>
        <w:rPr>
          <w:sz w:val="26"/>
          <w:szCs w:val="26"/>
        </w:rPr>
      </w:pPr>
      <w:r>
        <w:rPr>
          <w:sz w:val="26"/>
          <w:szCs w:val="26"/>
        </w:rPr>
        <w:t xml:space="preserve">- </w:t>
      </w:r>
      <w:r w:rsidR="0031006F" w:rsidRPr="004F7C40">
        <w:rPr>
          <w:sz w:val="26"/>
          <w:szCs w:val="26"/>
        </w:rPr>
        <w:t>Ведомость начисления доходов бюджета (ф. 0510837);</w:t>
      </w:r>
    </w:p>
    <w:p w:rsidR="00ED1891" w:rsidRPr="004F7C40" w:rsidRDefault="003E25B3" w:rsidP="004F7C40">
      <w:pPr>
        <w:ind w:firstLine="708"/>
        <w:jc w:val="both"/>
        <w:rPr>
          <w:sz w:val="26"/>
          <w:szCs w:val="26"/>
        </w:rPr>
      </w:pPr>
      <w:r>
        <w:rPr>
          <w:sz w:val="26"/>
          <w:szCs w:val="26"/>
        </w:rPr>
        <w:t xml:space="preserve">- </w:t>
      </w:r>
      <w:r w:rsidR="0031006F" w:rsidRPr="004F7C40">
        <w:rPr>
          <w:sz w:val="26"/>
          <w:szCs w:val="26"/>
        </w:rPr>
        <w:t>Ведомость выпадающих доходов (ф. 0510838);</w:t>
      </w:r>
    </w:p>
    <w:p w:rsidR="0031006F" w:rsidRPr="004F7C40" w:rsidRDefault="003E25B3" w:rsidP="004F7C40">
      <w:pPr>
        <w:ind w:firstLine="708"/>
        <w:jc w:val="both"/>
        <w:rPr>
          <w:sz w:val="26"/>
          <w:szCs w:val="26"/>
        </w:rPr>
      </w:pPr>
      <w:r>
        <w:rPr>
          <w:sz w:val="26"/>
          <w:szCs w:val="26"/>
        </w:rPr>
        <w:t xml:space="preserve">- </w:t>
      </w:r>
      <w:r w:rsidR="0031006F" w:rsidRPr="004F7C40">
        <w:rPr>
          <w:sz w:val="26"/>
          <w:szCs w:val="26"/>
        </w:rPr>
        <w:t>Извещение о трансферте, передаваемом с условием (ф. 0510453)</w:t>
      </w:r>
      <w:r w:rsidR="00BA6691" w:rsidRPr="004F7C40">
        <w:rPr>
          <w:sz w:val="26"/>
          <w:szCs w:val="26"/>
        </w:rPr>
        <w:t>;</w:t>
      </w:r>
    </w:p>
    <w:p w:rsidR="00BA6691" w:rsidRPr="004F7C40" w:rsidRDefault="003E25B3" w:rsidP="004F7C40">
      <w:pPr>
        <w:ind w:firstLine="708"/>
        <w:jc w:val="both"/>
        <w:rPr>
          <w:sz w:val="26"/>
          <w:szCs w:val="26"/>
        </w:rPr>
      </w:pPr>
      <w:r>
        <w:rPr>
          <w:sz w:val="26"/>
          <w:szCs w:val="26"/>
        </w:rPr>
        <w:t xml:space="preserve">- </w:t>
      </w:r>
      <w:r w:rsidR="00BA6691" w:rsidRPr="004F7C40">
        <w:rPr>
          <w:sz w:val="26"/>
          <w:szCs w:val="26"/>
        </w:rPr>
        <w:t>Акт о признании безнадежной к взысканию задолженности по доходам (ф. 0510436);</w:t>
      </w:r>
    </w:p>
    <w:p w:rsidR="00BA6691" w:rsidRDefault="003E25B3" w:rsidP="004F7C40">
      <w:pPr>
        <w:ind w:firstLine="708"/>
        <w:jc w:val="both"/>
        <w:rPr>
          <w:sz w:val="26"/>
          <w:szCs w:val="26"/>
        </w:rPr>
      </w:pPr>
      <w:r>
        <w:rPr>
          <w:sz w:val="26"/>
          <w:szCs w:val="26"/>
        </w:rPr>
        <w:t xml:space="preserve">- </w:t>
      </w:r>
      <w:r w:rsidR="00BA6691" w:rsidRPr="004F7C40">
        <w:rPr>
          <w:sz w:val="26"/>
          <w:szCs w:val="26"/>
        </w:rPr>
        <w:t>Решение о списании задолженности, невостребованной кредиторами со счета (ф. 0510437);</w:t>
      </w:r>
    </w:p>
    <w:p w:rsidR="003E210F" w:rsidRPr="003E210F" w:rsidRDefault="003E25B3" w:rsidP="003E210F">
      <w:pPr>
        <w:autoSpaceDE w:val="0"/>
        <w:autoSpaceDN w:val="0"/>
        <w:adjustRightInd w:val="0"/>
        <w:ind w:firstLine="705"/>
        <w:jc w:val="both"/>
        <w:rPr>
          <w:sz w:val="26"/>
          <w:szCs w:val="26"/>
        </w:rPr>
      </w:pPr>
      <w:r>
        <w:rPr>
          <w:sz w:val="26"/>
          <w:szCs w:val="26"/>
        </w:rPr>
        <w:t xml:space="preserve">- </w:t>
      </w:r>
      <w:r w:rsidR="003E210F" w:rsidRPr="003E210F">
        <w:rPr>
          <w:sz w:val="26"/>
          <w:szCs w:val="26"/>
        </w:rPr>
        <w:t>заявлени</w:t>
      </w:r>
      <w:r w:rsidR="005474D6">
        <w:rPr>
          <w:sz w:val="26"/>
          <w:szCs w:val="26"/>
        </w:rPr>
        <w:t>е</w:t>
      </w:r>
      <w:r w:rsidR="003E210F" w:rsidRPr="003E210F">
        <w:rPr>
          <w:sz w:val="26"/>
          <w:szCs w:val="26"/>
        </w:rPr>
        <w:t xml:space="preserve"> плательщика </w:t>
      </w:r>
      <w:r w:rsidR="005474D6" w:rsidRPr="003E210F">
        <w:rPr>
          <w:sz w:val="26"/>
          <w:szCs w:val="26"/>
        </w:rPr>
        <w:t>(физическ</w:t>
      </w:r>
      <w:r w:rsidR="005474D6">
        <w:rPr>
          <w:sz w:val="26"/>
          <w:szCs w:val="26"/>
        </w:rPr>
        <w:t>ого лица, индивидуального</w:t>
      </w:r>
      <w:r w:rsidR="005474D6" w:rsidRPr="003E210F">
        <w:rPr>
          <w:sz w:val="26"/>
          <w:szCs w:val="26"/>
        </w:rPr>
        <w:t xml:space="preserve"> предпринимател</w:t>
      </w:r>
      <w:r w:rsidR="005474D6">
        <w:rPr>
          <w:sz w:val="26"/>
          <w:szCs w:val="26"/>
        </w:rPr>
        <w:t>я</w:t>
      </w:r>
      <w:r w:rsidR="005474D6" w:rsidRPr="003E210F">
        <w:rPr>
          <w:sz w:val="26"/>
          <w:szCs w:val="26"/>
        </w:rPr>
        <w:t>, ины</w:t>
      </w:r>
      <w:r w:rsidR="005474D6">
        <w:rPr>
          <w:sz w:val="26"/>
          <w:szCs w:val="26"/>
        </w:rPr>
        <w:t>х учреждений и органи</w:t>
      </w:r>
      <w:r w:rsidR="005474D6" w:rsidRPr="003E210F">
        <w:rPr>
          <w:sz w:val="26"/>
          <w:szCs w:val="26"/>
        </w:rPr>
        <w:t>зации)</w:t>
      </w:r>
      <w:r w:rsidR="005474D6">
        <w:rPr>
          <w:sz w:val="26"/>
          <w:szCs w:val="26"/>
        </w:rPr>
        <w:t xml:space="preserve"> о возврате средств</w:t>
      </w:r>
      <w:r w:rsidR="003E210F" w:rsidRPr="003E210F">
        <w:rPr>
          <w:sz w:val="26"/>
          <w:szCs w:val="26"/>
        </w:rPr>
        <w:t>;</w:t>
      </w:r>
    </w:p>
    <w:p w:rsidR="00BA6691" w:rsidRDefault="003E25B3" w:rsidP="004F7C40">
      <w:pPr>
        <w:ind w:firstLine="708"/>
        <w:jc w:val="both"/>
        <w:rPr>
          <w:sz w:val="26"/>
          <w:szCs w:val="26"/>
        </w:rPr>
      </w:pPr>
      <w:r>
        <w:rPr>
          <w:sz w:val="26"/>
          <w:szCs w:val="26"/>
        </w:rPr>
        <w:t xml:space="preserve">- </w:t>
      </w:r>
      <w:r w:rsidR="008D562A" w:rsidRPr="008D562A">
        <w:rPr>
          <w:sz w:val="26"/>
          <w:szCs w:val="26"/>
        </w:rPr>
        <w:t>Табель учета посещаемости детей (ф. 0504608)</w:t>
      </w:r>
      <w:r w:rsidR="008D562A">
        <w:rPr>
          <w:sz w:val="26"/>
          <w:szCs w:val="26"/>
        </w:rPr>
        <w:t>;</w:t>
      </w:r>
    </w:p>
    <w:p w:rsidR="008D562A" w:rsidRDefault="003E25B3" w:rsidP="004F7C40">
      <w:pPr>
        <w:ind w:firstLine="708"/>
        <w:jc w:val="both"/>
        <w:rPr>
          <w:sz w:val="26"/>
          <w:szCs w:val="26"/>
        </w:rPr>
      </w:pPr>
      <w:r>
        <w:rPr>
          <w:sz w:val="26"/>
          <w:szCs w:val="26"/>
        </w:rPr>
        <w:t xml:space="preserve">- </w:t>
      </w:r>
      <w:r w:rsidR="008D562A" w:rsidRPr="008D562A">
        <w:rPr>
          <w:sz w:val="26"/>
          <w:szCs w:val="26"/>
        </w:rPr>
        <w:t>Извещение (ф. 0504805)</w:t>
      </w:r>
      <w:r w:rsidR="009D3F22">
        <w:rPr>
          <w:sz w:val="26"/>
          <w:szCs w:val="26"/>
        </w:rPr>
        <w:t>;</w:t>
      </w:r>
    </w:p>
    <w:p w:rsidR="008D562A" w:rsidRDefault="003E25B3" w:rsidP="004F7C40">
      <w:pPr>
        <w:ind w:firstLine="708"/>
        <w:jc w:val="both"/>
        <w:rPr>
          <w:sz w:val="26"/>
          <w:szCs w:val="26"/>
        </w:rPr>
      </w:pPr>
      <w:r>
        <w:rPr>
          <w:sz w:val="26"/>
          <w:szCs w:val="26"/>
        </w:rPr>
        <w:t xml:space="preserve">- </w:t>
      </w:r>
      <w:r w:rsidR="009D3F22">
        <w:rPr>
          <w:sz w:val="26"/>
          <w:szCs w:val="26"/>
        </w:rPr>
        <w:t>универсальный передаточный документ</w:t>
      </w:r>
      <w:r w:rsidR="009D3F22" w:rsidRPr="009D3F22">
        <w:rPr>
          <w:sz w:val="26"/>
          <w:szCs w:val="26"/>
        </w:rPr>
        <w:t>, акт</w:t>
      </w:r>
      <w:r>
        <w:rPr>
          <w:sz w:val="26"/>
          <w:szCs w:val="26"/>
        </w:rPr>
        <w:t>ы</w:t>
      </w:r>
      <w:r w:rsidR="009D3F22" w:rsidRPr="009D3F22">
        <w:rPr>
          <w:sz w:val="26"/>
          <w:szCs w:val="26"/>
        </w:rPr>
        <w:t xml:space="preserve"> оказанных услуг</w:t>
      </w:r>
      <w:r w:rsidR="009D3F22">
        <w:rPr>
          <w:sz w:val="26"/>
          <w:szCs w:val="26"/>
        </w:rPr>
        <w:t xml:space="preserve"> </w:t>
      </w:r>
      <w:r>
        <w:rPr>
          <w:sz w:val="26"/>
          <w:szCs w:val="26"/>
        </w:rPr>
        <w:t xml:space="preserve">- </w:t>
      </w:r>
      <w:r w:rsidR="009D3F22">
        <w:rPr>
          <w:sz w:val="26"/>
          <w:szCs w:val="26"/>
        </w:rPr>
        <w:t>при общей системе налогообложения;</w:t>
      </w:r>
    </w:p>
    <w:p w:rsidR="009D3F22" w:rsidRDefault="003E25B3" w:rsidP="004F7C40">
      <w:pPr>
        <w:ind w:firstLine="708"/>
        <w:jc w:val="both"/>
        <w:rPr>
          <w:sz w:val="26"/>
          <w:szCs w:val="26"/>
        </w:rPr>
      </w:pPr>
      <w:r>
        <w:rPr>
          <w:sz w:val="26"/>
          <w:szCs w:val="26"/>
        </w:rPr>
        <w:t xml:space="preserve">- </w:t>
      </w:r>
      <w:r w:rsidR="009D3F22" w:rsidRPr="009D3F22">
        <w:rPr>
          <w:sz w:val="26"/>
          <w:szCs w:val="26"/>
        </w:rPr>
        <w:t>Бухгалтерская справка (ф. 0504833)</w:t>
      </w:r>
      <w:r w:rsidR="009D3F22">
        <w:rPr>
          <w:sz w:val="26"/>
          <w:szCs w:val="26"/>
        </w:rPr>
        <w:t>.</w:t>
      </w:r>
    </w:p>
    <w:p w:rsidR="009D3F22" w:rsidRPr="008D562A" w:rsidRDefault="009D3F22" w:rsidP="004F7C40">
      <w:pPr>
        <w:ind w:firstLine="708"/>
        <w:jc w:val="both"/>
        <w:rPr>
          <w:sz w:val="26"/>
          <w:szCs w:val="26"/>
        </w:rPr>
      </w:pPr>
    </w:p>
    <w:p w:rsidR="003E25B3" w:rsidRDefault="00ED1891" w:rsidP="003E25B3">
      <w:pPr>
        <w:jc w:val="center"/>
        <w:rPr>
          <w:sz w:val="26"/>
          <w:szCs w:val="26"/>
        </w:rPr>
      </w:pPr>
      <w:r w:rsidRPr="003E25B3">
        <w:rPr>
          <w:sz w:val="26"/>
          <w:szCs w:val="26"/>
        </w:rPr>
        <w:t xml:space="preserve">Журнал операций расчетов по оплате труда, </w:t>
      </w:r>
    </w:p>
    <w:p w:rsidR="001F4320" w:rsidRDefault="00ED1891" w:rsidP="003E25B3">
      <w:pPr>
        <w:jc w:val="center"/>
        <w:rPr>
          <w:sz w:val="26"/>
          <w:szCs w:val="26"/>
        </w:rPr>
      </w:pPr>
      <w:r w:rsidRPr="003E25B3">
        <w:rPr>
          <w:sz w:val="26"/>
          <w:szCs w:val="26"/>
        </w:rPr>
        <w:t>денежному довольствию и стипендиям</w:t>
      </w:r>
    </w:p>
    <w:p w:rsidR="003E25B3" w:rsidRPr="003E25B3" w:rsidRDefault="003E25B3" w:rsidP="003E25B3">
      <w:pPr>
        <w:jc w:val="center"/>
        <w:rPr>
          <w:sz w:val="26"/>
          <w:szCs w:val="26"/>
        </w:rPr>
      </w:pPr>
    </w:p>
    <w:p w:rsidR="00F45D4A" w:rsidRDefault="003E25B3" w:rsidP="003E25B3">
      <w:pPr>
        <w:ind w:firstLine="360"/>
        <w:contextualSpacing/>
        <w:jc w:val="both"/>
        <w:rPr>
          <w:sz w:val="26"/>
          <w:szCs w:val="26"/>
        </w:rPr>
      </w:pPr>
      <w:r>
        <w:rPr>
          <w:sz w:val="26"/>
          <w:szCs w:val="26"/>
        </w:rPr>
        <w:t xml:space="preserve">- </w:t>
      </w:r>
      <w:r w:rsidR="00F45D4A">
        <w:rPr>
          <w:sz w:val="26"/>
          <w:szCs w:val="26"/>
        </w:rPr>
        <w:t>Расчетная ведомость (ф. 0504402)</w:t>
      </w:r>
      <w:r>
        <w:rPr>
          <w:sz w:val="26"/>
          <w:szCs w:val="26"/>
        </w:rPr>
        <w:t>;</w:t>
      </w:r>
    </w:p>
    <w:p w:rsidR="003E25B3" w:rsidRDefault="003E25B3" w:rsidP="003E25B3">
      <w:pPr>
        <w:ind w:firstLine="360"/>
        <w:contextualSpacing/>
        <w:jc w:val="both"/>
        <w:rPr>
          <w:sz w:val="26"/>
          <w:szCs w:val="26"/>
        </w:rPr>
      </w:pPr>
      <w:r>
        <w:rPr>
          <w:sz w:val="26"/>
          <w:szCs w:val="26"/>
        </w:rPr>
        <w:t xml:space="preserve">- </w:t>
      </w:r>
      <w:r w:rsidR="00F45D4A">
        <w:rPr>
          <w:sz w:val="26"/>
          <w:szCs w:val="26"/>
        </w:rPr>
        <w:t>Табел</w:t>
      </w:r>
      <w:r>
        <w:rPr>
          <w:sz w:val="26"/>
          <w:szCs w:val="26"/>
        </w:rPr>
        <w:t>ь</w:t>
      </w:r>
      <w:r w:rsidR="00F45D4A">
        <w:rPr>
          <w:sz w:val="26"/>
          <w:szCs w:val="26"/>
        </w:rPr>
        <w:t xml:space="preserve"> учета использования рабочего времени (ф.0504421);</w:t>
      </w:r>
    </w:p>
    <w:p w:rsidR="00F45D4A" w:rsidRDefault="003E25B3" w:rsidP="003E25B3">
      <w:pPr>
        <w:ind w:firstLine="360"/>
        <w:contextualSpacing/>
        <w:jc w:val="both"/>
        <w:rPr>
          <w:sz w:val="26"/>
          <w:szCs w:val="26"/>
        </w:rPr>
      </w:pPr>
      <w:r>
        <w:rPr>
          <w:sz w:val="26"/>
          <w:szCs w:val="26"/>
        </w:rPr>
        <w:t>- приказы (</w:t>
      </w:r>
      <w:r w:rsidR="00F45D4A">
        <w:rPr>
          <w:sz w:val="26"/>
          <w:szCs w:val="26"/>
        </w:rPr>
        <w:t>распоряжения</w:t>
      </w:r>
      <w:r>
        <w:rPr>
          <w:sz w:val="26"/>
          <w:szCs w:val="26"/>
        </w:rPr>
        <w:t>) для расчета оплаты труда;</w:t>
      </w:r>
    </w:p>
    <w:p w:rsidR="00F45D4A" w:rsidRPr="00157284" w:rsidRDefault="003E25B3" w:rsidP="003E25B3">
      <w:pPr>
        <w:ind w:firstLine="360"/>
        <w:contextualSpacing/>
        <w:jc w:val="both"/>
        <w:rPr>
          <w:sz w:val="26"/>
          <w:szCs w:val="26"/>
        </w:rPr>
      </w:pPr>
      <w:r>
        <w:rPr>
          <w:sz w:val="26"/>
          <w:szCs w:val="26"/>
        </w:rPr>
        <w:t xml:space="preserve">- </w:t>
      </w:r>
      <w:r w:rsidR="00F45D4A">
        <w:rPr>
          <w:sz w:val="26"/>
          <w:szCs w:val="26"/>
        </w:rPr>
        <w:t>Записк</w:t>
      </w:r>
      <w:r>
        <w:rPr>
          <w:sz w:val="26"/>
          <w:szCs w:val="26"/>
        </w:rPr>
        <w:t xml:space="preserve">а </w:t>
      </w:r>
      <w:r w:rsidR="00F45D4A">
        <w:rPr>
          <w:sz w:val="26"/>
          <w:szCs w:val="26"/>
        </w:rPr>
        <w:t>-</w:t>
      </w:r>
      <w:r>
        <w:rPr>
          <w:sz w:val="26"/>
          <w:szCs w:val="26"/>
        </w:rPr>
        <w:t xml:space="preserve"> </w:t>
      </w:r>
      <w:r w:rsidR="00F45D4A">
        <w:rPr>
          <w:sz w:val="26"/>
          <w:szCs w:val="26"/>
        </w:rPr>
        <w:t xml:space="preserve">расчет об исчислении среднего заработка при предоставлении отпуска, </w:t>
      </w:r>
      <w:r w:rsidR="00F45D4A" w:rsidRPr="00157284">
        <w:rPr>
          <w:sz w:val="26"/>
          <w:szCs w:val="26"/>
        </w:rPr>
        <w:t>увольнении и других случаях (ф.0504425)</w:t>
      </w:r>
      <w:r w:rsidRPr="00157284">
        <w:rPr>
          <w:sz w:val="26"/>
          <w:szCs w:val="26"/>
        </w:rPr>
        <w:t>;</w:t>
      </w:r>
    </w:p>
    <w:p w:rsidR="00F45D4A" w:rsidRPr="00157284" w:rsidRDefault="003E25B3" w:rsidP="003E25B3">
      <w:pPr>
        <w:ind w:firstLine="360"/>
        <w:contextualSpacing/>
        <w:jc w:val="both"/>
        <w:rPr>
          <w:sz w:val="26"/>
          <w:szCs w:val="26"/>
        </w:rPr>
      </w:pPr>
      <w:r w:rsidRPr="00157284">
        <w:rPr>
          <w:sz w:val="26"/>
          <w:szCs w:val="26"/>
        </w:rPr>
        <w:t>- з</w:t>
      </w:r>
      <w:r w:rsidR="00F45D4A" w:rsidRPr="00157284">
        <w:rPr>
          <w:sz w:val="26"/>
          <w:szCs w:val="26"/>
        </w:rPr>
        <w:t>аявлени</w:t>
      </w:r>
      <w:r w:rsidRPr="00157284">
        <w:rPr>
          <w:sz w:val="26"/>
          <w:szCs w:val="26"/>
        </w:rPr>
        <w:t>я</w:t>
      </w:r>
      <w:r w:rsidR="00F45D4A" w:rsidRPr="00157284">
        <w:rPr>
          <w:sz w:val="26"/>
          <w:szCs w:val="26"/>
        </w:rPr>
        <w:t xml:space="preserve"> об удержании денежных средств из заработной платы (денежного содержания)</w:t>
      </w:r>
      <w:r w:rsidRPr="00157284">
        <w:rPr>
          <w:sz w:val="26"/>
          <w:szCs w:val="26"/>
        </w:rPr>
        <w:t>;</w:t>
      </w:r>
    </w:p>
    <w:p w:rsidR="00F45D4A" w:rsidRPr="00157284" w:rsidRDefault="003E25B3" w:rsidP="003E25B3">
      <w:pPr>
        <w:ind w:firstLine="360"/>
        <w:contextualSpacing/>
        <w:jc w:val="both"/>
        <w:rPr>
          <w:sz w:val="26"/>
          <w:szCs w:val="26"/>
        </w:rPr>
      </w:pPr>
      <w:r w:rsidRPr="00157284">
        <w:rPr>
          <w:sz w:val="26"/>
          <w:szCs w:val="26"/>
        </w:rPr>
        <w:t>- и</w:t>
      </w:r>
      <w:r w:rsidR="00F45D4A" w:rsidRPr="00157284">
        <w:rPr>
          <w:sz w:val="26"/>
          <w:szCs w:val="26"/>
        </w:rPr>
        <w:t>нформация об остатках отпусков, за неотработанные дни отпуска, за фактически отработанное время</w:t>
      </w:r>
      <w:r w:rsidRPr="00157284">
        <w:rPr>
          <w:sz w:val="26"/>
          <w:szCs w:val="26"/>
        </w:rPr>
        <w:t>;</w:t>
      </w:r>
    </w:p>
    <w:p w:rsidR="00F45D4A" w:rsidRPr="00157284" w:rsidRDefault="003E25B3" w:rsidP="003E25B3">
      <w:pPr>
        <w:ind w:firstLine="360"/>
        <w:contextualSpacing/>
        <w:jc w:val="both"/>
        <w:rPr>
          <w:sz w:val="26"/>
          <w:szCs w:val="26"/>
        </w:rPr>
      </w:pPr>
      <w:r w:rsidRPr="00157284">
        <w:rPr>
          <w:sz w:val="26"/>
          <w:szCs w:val="26"/>
        </w:rPr>
        <w:t xml:space="preserve">- </w:t>
      </w:r>
      <w:r w:rsidR="00F45D4A" w:rsidRPr="00157284">
        <w:rPr>
          <w:sz w:val="26"/>
          <w:szCs w:val="26"/>
        </w:rPr>
        <w:t>Письма учреждений о начислении и выплате ЗП с другого источника</w:t>
      </w:r>
    </w:p>
    <w:p w:rsidR="00F45D4A" w:rsidRPr="00157284" w:rsidRDefault="003E25B3" w:rsidP="003E25B3">
      <w:pPr>
        <w:ind w:firstLine="360"/>
        <w:contextualSpacing/>
        <w:jc w:val="both"/>
        <w:rPr>
          <w:sz w:val="26"/>
          <w:szCs w:val="26"/>
        </w:rPr>
      </w:pPr>
      <w:r w:rsidRPr="00157284">
        <w:rPr>
          <w:sz w:val="26"/>
          <w:szCs w:val="26"/>
        </w:rPr>
        <w:t>- и</w:t>
      </w:r>
      <w:r w:rsidR="00F45D4A" w:rsidRPr="00157284">
        <w:rPr>
          <w:sz w:val="26"/>
          <w:szCs w:val="26"/>
        </w:rPr>
        <w:t>нформация о плановом месячном фонде оплаты т</w:t>
      </w:r>
      <w:r w:rsidRPr="00157284">
        <w:rPr>
          <w:sz w:val="26"/>
          <w:szCs w:val="26"/>
        </w:rPr>
        <w:t>руда образовательных учреждений;</w:t>
      </w:r>
      <w:r w:rsidR="00F45D4A" w:rsidRPr="00157284">
        <w:rPr>
          <w:sz w:val="26"/>
          <w:szCs w:val="26"/>
        </w:rPr>
        <w:t xml:space="preserve"> </w:t>
      </w:r>
    </w:p>
    <w:p w:rsidR="00F45D4A" w:rsidRPr="00157284" w:rsidRDefault="003E25B3" w:rsidP="003E25B3">
      <w:pPr>
        <w:ind w:firstLine="360"/>
        <w:contextualSpacing/>
        <w:jc w:val="both"/>
        <w:rPr>
          <w:sz w:val="26"/>
          <w:szCs w:val="26"/>
        </w:rPr>
      </w:pPr>
      <w:r w:rsidRPr="00157284">
        <w:rPr>
          <w:sz w:val="26"/>
          <w:szCs w:val="26"/>
        </w:rPr>
        <w:t>- и</w:t>
      </w:r>
      <w:r w:rsidR="00F45D4A" w:rsidRPr="00157284">
        <w:rPr>
          <w:sz w:val="26"/>
          <w:szCs w:val="26"/>
        </w:rPr>
        <w:t>нформационная справка о размерах стимулирующего фонда учреждения по категории работников, получающих заработную плату из средств областного и городского бюджетов</w:t>
      </w:r>
    </w:p>
    <w:p w:rsidR="00F45D4A" w:rsidRPr="00157284" w:rsidRDefault="003E25B3" w:rsidP="003E25B3">
      <w:pPr>
        <w:ind w:firstLine="360"/>
        <w:contextualSpacing/>
        <w:jc w:val="both"/>
        <w:rPr>
          <w:sz w:val="26"/>
          <w:szCs w:val="26"/>
        </w:rPr>
      </w:pPr>
      <w:r w:rsidRPr="00157284">
        <w:rPr>
          <w:sz w:val="26"/>
          <w:szCs w:val="26"/>
        </w:rPr>
        <w:t>- и</w:t>
      </w:r>
      <w:r w:rsidR="00F45D4A" w:rsidRPr="00157284">
        <w:rPr>
          <w:sz w:val="26"/>
          <w:szCs w:val="26"/>
        </w:rPr>
        <w:t>нформация о распределённом начисленном фонде оплаты труда по источникам финансового обеспечения и кодам бюджетной классификации применительно к городскому бюджету</w:t>
      </w:r>
    </w:p>
    <w:p w:rsidR="00F45D4A" w:rsidRPr="00157284" w:rsidRDefault="003E25B3" w:rsidP="003E25B3">
      <w:pPr>
        <w:ind w:firstLine="360"/>
        <w:contextualSpacing/>
        <w:jc w:val="both"/>
        <w:rPr>
          <w:sz w:val="26"/>
          <w:szCs w:val="26"/>
        </w:rPr>
      </w:pPr>
      <w:r w:rsidRPr="00157284">
        <w:rPr>
          <w:sz w:val="26"/>
          <w:szCs w:val="26"/>
        </w:rPr>
        <w:t>- и</w:t>
      </w:r>
      <w:r w:rsidR="00F45D4A" w:rsidRPr="00157284">
        <w:rPr>
          <w:sz w:val="26"/>
          <w:szCs w:val="26"/>
        </w:rPr>
        <w:t xml:space="preserve">нформация о распределении расходов фонда оплаты труда на себестоимость товаров, работ, услуг </w:t>
      </w:r>
    </w:p>
    <w:p w:rsidR="00ED1891" w:rsidRPr="004F7C40" w:rsidRDefault="003E25B3" w:rsidP="003E25B3">
      <w:pPr>
        <w:ind w:firstLine="360"/>
        <w:jc w:val="both"/>
        <w:rPr>
          <w:sz w:val="26"/>
          <w:szCs w:val="26"/>
        </w:rPr>
      </w:pPr>
      <w:r w:rsidRPr="00157284">
        <w:rPr>
          <w:sz w:val="26"/>
          <w:szCs w:val="26"/>
        </w:rPr>
        <w:t>Р</w:t>
      </w:r>
      <w:r w:rsidR="00F16DB1" w:rsidRPr="00157284">
        <w:rPr>
          <w:sz w:val="26"/>
          <w:szCs w:val="26"/>
        </w:rPr>
        <w:t>еестры (списки, ведомости) на пополнение счетов сотрудников не включаются в комплектование журнала, хранятся в электронном виде в системе дистанционного банковского обслуживания</w:t>
      </w:r>
      <w:r w:rsidR="00F16DB1" w:rsidRPr="004F7C40">
        <w:rPr>
          <w:sz w:val="26"/>
          <w:szCs w:val="26"/>
        </w:rPr>
        <w:t>, выводятся на бумажный носитель при необходимости</w:t>
      </w:r>
      <w:r w:rsidR="004535D0">
        <w:rPr>
          <w:sz w:val="26"/>
          <w:szCs w:val="26"/>
        </w:rPr>
        <w:t>.</w:t>
      </w:r>
    </w:p>
    <w:p w:rsidR="006F1FF8" w:rsidRPr="004F7C40" w:rsidRDefault="006F1FF8" w:rsidP="004F7C40">
      <w:pPr>
        <w:jc w:val="both"/>
        <w:rPr>
          <w:sz w:val="26"/>
          <w:szCs w:val="26"/>
        </w:rPr>
      </w:pPr>
    </w:p>
    <w:p w:rsidR="00ED1891" w:rsidRDefault="00ED1891" w:rsidP="004535D0">
      <w:pPr>
        <w:jc w:val="center"/>
        <w:rPr>
          <w:sz w:val="26"/>
          <w:szCs w:val="26"/>
        </w:rPr>
      </w:pPr>
      <w:r w:rsidRPr="004535D0">
        <w:rPr>
          <w:sz w:val="26"/>
          <w:szCs w:val="26"/>
        </w:rPr>
        <w:t>Журнал операций по выбытию и перемещению нефинансовых активов</w:t>
      </w:r>
    </w:p>
    <w:p w:rsidR="004535D0" w:rsidRPr="004535D0" w:rsidRDefault="004535D0" w:rsidP="004535D0">
      <w:pPr>
        <w:jc w:val="center"/>
        <w:rPr>
          <w:sz w:val="26"/>
          <w:szCs w:val="26"/>
        </w:rPr>
      </w:pPr>
    </w:p>
    <w:p w:rsidR="00ED1891" w:rsidRPr="004F7C40" w:rsidRDefault="004535D0" w:rsidP="004F7C40">
      <w:pPr>
        <w:ind w:firstLine="708"/>
        <w:jc w:val="both"/>
        <w:rPr>
          <w:sz w:val="26"/>
          <w:szCs w:val="26"/>
        </w:rPr>
      </w:pPr>
      <w:r>
        <w:rPr>
          <w:sz w:val="26"/>
          <w:szCs w:val="26"/>
        </w:rPr>
        <w:t xml:space="preserve">- </w:t>
      </w:r>
      <w:r w:rsidR="006F1FF8" w:rsidRPr="004F7C40">
        <w:rPr>
          <w:sz w:val="26"/>
          <w:szCs w:val="26"/>
        </w:rPr>
        <w:t>Решение о признании объектов нефинансовых активов (ф. 0510441)</w:t>
      </w:r>
      <w:r>
        <w:rPr>
          <w:sz w:val="26"/>
          <w:szCs w:val="26"/>
        </w:rPr>
        <w:t>;</w:t>
      </w:r>
    </w:p>
    <w:p w:rsidR="00ED1891" w:rsidRPr="004F7C40" w:rsidRDefault="004535D0" w:rsidP="004F7C40">
      <w:pPr>
        <w:ind w:firstLine="708"/>
        <w:jc w:val="both"/>
        <w:rPr>
          <w:sz w:val="26"/>
          <w:szCs w:val="26"/>
        </w:rPr>
      </w:pPr>
      <w:r>
        <w:rPr>
          <w:sz w:val="26"/>
          <w:szCs w:val="26"/>
        </w:rPr>
        <w:t xml:space="preserve">- </w:t>
      </w:r>
      <w:r w:rsidR="006F1FF8" w:rsidRPr="004F7C40">
        <w:rPr>
          <w:sz w:val="26"/>
          <w:szCs w:val="26"/>
        </w:rPr>
        <w:t>Решение о прекращении признания активами объектов нефинансовых активов (ф. 0510440);</w:t>
      </w:r>
    </w:p>
    <w:p w:rsidR="00ED1891" w:rsidRPr="004F7C40" w:rsidRDefault="0031006F" w:rsidP="004F7C40">
      <w:pPr>
        <w:jc w:val="both"/>
        <w:rPr>
          <w:sz w:val="26"/>
          <w:szCs w:val="26"/>
        </w:rPr>
      </w:pPr>
      <w:r w:rsidRPr="004F7C40">
        <w:rPr>
          <w:sz w:val="26"/>
          <w:szCs w:val="26"/>
        </w:rPr>
        <w:tab/>
      </w:r>
      <w:r w:rsidR="004535D0">
        <w:rPr>
          <w:sz w:val="26"/>
          <w:szCs w:val="26"/>
        </w:rPr>
        <w:t xml:space="preserve">- </w:t>
      </w:r>
      <w:r w:rsidRPr="004F7C40">
        <w:rPr>
          <w:sz w:val="26"/>
          <w:szCs w:val="26"/>
        </w:rPr>
        <w:t>Акт о приеме-передаче нефинансовых активов (ф. 0510448);</w:t>
      </w:r>
    </w:p>
    <w:p w:rsidR="0031006F" w:rsidRPr="004F7C40" w:rsidRDefault="004535D0" w:rsidP="004F7C40">
      <w:pPr>
        <w:ind w:firstLine="708"/>
        <w:jc w:val="both"/>
        <w:rPr>
          <w:sz w:val="26"/>
          <w:szCs w:val="26"/>
        </w:rPr>
      </w:pPr>
      <w:r>
        <w:rPr>
          <w:sz w:val="26"/>
          <w:szCs w:val="26"/>
        </w:rPr>
        <w:t xml:space="preserve">- </w:t>
      </w:r>
      <w:r w:rsidR="0031006F" w:rsidRPr="004F7C40">
        <w:rPr>
          <w:sz w:val="26"/>
          <w:szCs w:val="26"/>
        </w:rPr>
        <w:t>Требование-накладная (ф. 0510451);</w:t>
      </w:r>
    </w:p>
    <w:p w:rsidR="0031006F" w:rsidRPr="004F7C40" w:rsidRDefault="004535D0" w:rsidP="004F7C40">
      <w:pPr>
        <w:ind w:firstLine="708"/>
        <w:jc w:val="both"/>
        <w:rPr>
          <w:sz w:val="26"/>
          <w:szCs w:val="26"/>
        </w:rPr>
      </w:pPr>
      <w:r>
        <w:rPr>
          <w:sz w:val="26"/>
          <w:szCs w:val="26"/>
        </w:rPr>
        <w:t xml:space="preserve">- </w:t>
      </w:r>
      <w:r w:rsidR="0031006F" w:rsidRPr="004F7C40">
        <w:rPr>
          <w:sz w:val="26"/>
          <w:szCs w:val="26"/>
        </w:rPr>
        <w:t>Накладная на внутреннее перемещение объектов нефинансовых активов (ф. 0510450);</w:t>
      </w:r>
    </w:p>
    <w:p w:rsidR="00E2007C" w:rsidRPr="004F7C40" w:rsidRDefault="004535D0" w:rsidP="004F7C40">
      <w:pPr>
        <w:ind w:firstLine="708"/>
        <w:jc w:val="both"/>
        <w:rPr>
          <w:sz w:val="26"/>
          <w:szCs w:val="26"/>
        </w:rPr>
      </w:pPr>
      <w:r>
        <w:rPr>
          <w:sz w:val="26"/>
          <w:szCs w:val="26"/>
        </w:rPr>
        <w:t xml:space="preserve">- </w:t>
      </w:r>
      <w:r w:rsidR="00E2007C" w:rsidRPr="004F7C40">
        <w:rPr>
          <w:sz w:val="26"/>
          <w:szCs w:val="26"/>
        </w:rPr>
        <w:t>Акт о консервации (</w:t>
      </w:r>
      <w:proofErr w:type="spellStart"/>
      <w:r w:rsidR="00E2007C" w:rsidRPr="004F7C40">
        <w:rPr>
          <w:sz w:val="26"/>
          <w:szCs w:val="26"/>
        </w:rPr>
        <w:t>расконсервации</w:t>
      </w:r>
      <w:proofErr w:type="spellEnd"/>
      <w:r w:rsidR="00E2007C" w:rsidRPr="004F7C40">
        <w:rPr>
          <w:sz w:val="26"/>
          <w:szCs w:val="26"/>
        </w:rPr>
        <w:t>) объекта основных средств (ф. 0510433)</w:t>
      </w:r>
    </w:p>
    <w:p w:rsidR="0031006F" w:rsidRPr="004F7C40" w:rsidRDefault="004535D0" w:rsidP="004F7C40">
      <w:pPr>
        <w:ind w:firstLine="708"/>
        <w:jc w:val="both"/>
        <w:rPr>
          <w:sz w:val="26"/>
          <w:szCs w:val="26"/>
        </w:rPr>
      </w:pPr>
      <w:r>
        <w:rPr>
          <w:sz w:val="26"/>
          <w:szCs w:val="26"/>
        </w:rPr>
        <w:t xml:space="preserve">- </w:t>
      </w:r>
      <w:r w:rsidR="00E2007C" w:rsidRPr="004F7C40">
        <w:rPr>
          <w:sz w:val="26"/>
          <w:szCs w:val="26"/>
        </w:rPr>
        <w:t>Акт приема-передачи объектов, полученных в личное пользование (ф. 0510434) – при выдаче имущества в личное пользование;</w:t>
      </w:r>
    </w:p>
    <w:p w:rsidR="00BA6691" w:rsidRPr="004F7C40" w:rsidRDefault="004535D0" w:rsidP="004F7C40">
      <w:pPr>
        <w:ind w:firstLine="708"/>
        <w:jc w:val="both"/>
        <w:rPr>
          <w:sz w:val="26"/>
          <w:szCs w:val="26"/>
        </w:rPr>
      </w:pPr>
      <w:r>
        <w:rPr>
          <w:sz w:val="26"/>
          <w:szCs w:val="26"/>
        </w:rPr>
        <w:t xml:space="preserve">- </w:t>
      </w:r>
      <w:r w:rsidR="00BA6691" w:rsidRPr="004F7C40">
        <w:rPr>
          <w:sz w:val="26"/>
          <w:szCs w:val="26"/>
        </w:rPr>
        <w:t>Решение об оценке стоимости имущества, отчуждаемого не в пользу организаций бюджетной сферы (ф. 0510442);</w:t>
      </w:r>
    </w:p>
    <w:p w:rsidR="00BA6691" w:rsidRPr="004F7C40" w:rsidRDefault="004535D0" w:rsidP="004F7C40">
      <w:pPr>
        <w:ind w:firstLine="708"/>
        <w:jc w:val="both"/>
        <w:rPr>
          <w:sz w:val="26"/>
          <w:szCs w:val="26"/>
        </w:rPr>
      </w:pPr>
      <w:r>
        <w:rPr>
          <w:sz w:val="26"/>
          <w:szCs w:val="26"/>
        </w:rPr>
        <w:t xml:space="preserve">- </w:t>
      </w:r>
      <w:r w:rsidR="00BA6691" w:rsidRPr="004F7C40">
        <w:rPr>
          <w:sz w:val="26"/>
          <w:szCs w:val="26"/>
        </w:rPr>
        <w:t>Акт о списании объектов нефинансовых активов (кроме транспортных средств) (ф. 0510454);</w:t>
      </w:r>
    </w:p>
    <w:p w:rsidR="00BA6691" w:rsidRPr="004F7C40" w:rsidRDefault="004535D0" w:rsidP="004F7C40">
      <w:pPr>
        <w:ind w:firstLine="708"/>
        <w:jc w:val="both"/>
        <w:rPr>
          <w:sz w:val="26"/>
          <w:szCs w:val="26"/>
        </w:rPr>
      </w:pPr>
      <w:r>
        <w:rPr>
          <w:sz w:val="26"/>
          <w:szCs w:val="26"/>
        </w:rPr>
        <w:t xml:space="preserve">- </w:t>
      </w:r>
      <w:r w:rsidR="004F7C40" w:rsidRPr="004F7C40">
        <w:rPr>
          <w:sz w:val="26"/>
          <w:szCs w:val="26"/>
        </w:rPr>
        <w:t>Акт о списании транспортного средства (ф. 0510456);</w:t>
      </w:r>
    </w:p>
    <w:p w:rsidR="004F7C40" w:rsidRPr="004F7C40" w:rsidRDefault="004535D0" w:rsidP="004F7C40">
      <w:pPr>
        <w:ind w:firstLine="708"/>
        <w:jc w:val="both"/>
        <w:rPr>
          <w:sz w:val="26"/>
          <w:szCs w:val="26"/>
        </w:rPr>
      </w:pPr>
      <w:r>
        <w:rPr>
          <w:sz w:val="26"/>
          <w:szCs w:val="26"/>
        </w:rPr>
        <w:t xml:space="preserve">- </w:t>
      </w:r>
      <w:r w:rsidR="004F7C40" w:rsidRPr="004F7C40">
        <w:rPr>
          <w:sz w:val="26"/>
          <w:szCs w:val="26"/>
        </w:rPr>
        <w:t>Накладная на отпуск материальных ценностей на сторону (ф. 0510458);</w:t>
      </w:r>
    </w:p>
    <w:p w:rsidR="004F7C40" w:rsidRPr="004F7C40" w:rsidRDefault="004535D0" w:rsidP="004F7C40">
      <w:pPr>
        <w:ind w:firstLine="708"/>
        <w:jc w:val="both"/>
        <w:rPr>
          <w:sz w:val="26"/>
          <w:szCs w:val="26"/>
        </w:rPr>
      </w:pPr>
      <w:r>
        <w:rPr>
          <w:sz w:val="26"/>
          <w:szCs w:val="26"/>
        </w:rPr>
        <w:t xml:space="preserve">- </w:t>
      </w:r>
      <w:r w:rsidR="004F7C40" w:rsidRPr="004F7C40">
        <w:rPr>
          <w:sz w:val="26"/>
          <w:szCs w:val="26"/>
        </w:rPr>
        <w:t>Акт о списании материальных запасов (ф. 0510460);</w:t>
      </w:r>
    </w:p>
    <w:p w:rsidR="004F7C40" w:rsidRDefault="004535D0" w:rsidP="004F7C40">
      <w:pPr>
        <w:ind w:firstLine="708"/>
        <w:jc w:val="both"/>
        <w:rPr>
          <w:sz w:val="26"/>
          <w:szCs w:val="26"/>
        </w:rPr>
      </w:pPr>
      <w:r>
        <w:rPr>
          <w:sz w:val="26"/>
          <w:szCs w:val="26"/>
        </w:rPr>
        <w:t xml:space="preserve">- </w:t>
      </w:r>
      <w:r w:rsidR="004F7C40" w:rsidRPr="004F7C40">
        <w:rPr>
          <w:sz w:val="26"/>
          <w:szCs w:val="26"/>
        </w:rPr>
        <w:t xml:space="preserve">Акт о списании бланков строгой отчетности, учитываемых на балансовых и </w:t>
      </w:r>
      <w:proofErr w:type="spellStart"/>
      <w:r w:rsidR="004F7C40" w:rsidRPr="004F7C40">
        <w:rPr>
          <w:sz w:val="26"/>
          <w:szCs w:val="26"/>
        </w:rPr>
        <w:t>забалансовых</w:t>
      </w:r>
      <w:proofErr w:type="spellEnd"/>
      <w:r w:rsidR="004F7C40" w:rsidRPr="004F7C40">
        <w:rPr>
          <w:sz w:val="26"/>
          <w:szCs w:val="26"/>
        </w:rPr>
        <w:t xml:space="preserve"> счетах (ф. 0510461);</w:t>
      </w:r>
    </w:p>
    <w:p w:rsidR="004F7C40" w:rsidRDefault="004535D0" w:rsidP="004F7C40">
      <w:pPr>
        <w:ind w:firstLine="708"/>
        <w:jc w:val="both"/>
        <w:rPr>
          <w:sz w:val="26"/>
          <w:szCs w:val="26"/>
        </w:rPr>
      </w:pPr>
      <w:r>
        <w:rPr>
          <w:sz w:val="26"/>
          <w:szCs w:val="26"/>
        </w:rPr>
        <w:t xml:space="preserve">- </w:t>
      </w:r>
      <w:r w:rsidR="004F7C40">
        <w:rPr>
          <w:sz w:val="26"/>
          <w:szCs w:val="26"/>
        </w:rPr>
        <w:t xml:space="preserve">Акт </w:t>
      </w:r>
      <w:r w:rsidR="004F7C40" w:rsidRPr="004F7C40">
        <w:rPr>
          <w:sz w:val="26"/>
          <w:szCs w:val="26"/>
        </w:rPr>
        <w:t>о разукомплектации (частичной ликвидации) основного средства</w:t>
      </w:r>
      <w:r w:rsidR="004F7C40">
        <w:rPr>
          <w:sz w:val="26"/>
          <w:szCs w:val="26"/>
        </w:rPr>
        <w:t xml:space="preserve"> </w:t>
      </w:r>
      <w:r w:rsidR="004F7C40" w:rsidRPr="004F7C40">
        <w:rPr>
          <w:sz w:val="26"/>
          <w:szCs w:val="26"/>
        </w:rPr>
        <w:t>(форма утверждена актом, устанавливающим единую учетную поли</w:t>
      </w:r>
      <w:r w:rsidR="004F7C40">
        <w:rPr>
          <w:sz w:val="26"/>
          <w:szCs w:val="26"/>
        </w:rPr>
        <w:t>тику при централи</w:t>
      </w:r>
      <w:r w:rsidR="004F7C40" w:rsidRPr="004F7C40">
        <w:rPr>
          <w:sz w:val="26"/>
          <w:szCs w:val="26"/>
        </w:rPr>
        <w:t>зации учета»)</w:t>
      </w:r>
      <w:r w:rsidR="004F7C40">
        <w:rPr>
          <w:sz w:val="26"/>
          <w:szCs w:val="26"/>
        </w:rPr>
        <w:t>;</w:t>
      </w:r>
    </w:p>
    <w:p w:rsidR="008D562A" w:rsidRDefault="004535D0" w:rsidP="004F7C40">
      <w:pPr>
        <w:ind w:firstLine="708"/>
        <w:jc w:val="both"/>
        <w:rPr>
          <w:sz w:val="26"/>
          <w:szCs w:val="26"/>
        </w:rPr>
      </w:pPr>
      <w:r>
        <w:rPr>
          <w:sz w:val="26"/>
          <w:szCs w:val="26"/>
        </w:rPr>
        <w:t xml:space="preserve">- </w:t>
      </w:r>
      <w:r w:rsidR="008D562A" w:rsidRPr="008D562A">
        <w:rPr>
          <w:sz w:val="26"/>
          <w:szCs w:val="26"/>
        </w:rPr>
        <w:t>Извещение (ф. 0504805)</w:t>
      </w:r>
      <w:r w:rsidR="00C64211">
        <w:rPr>
          <w:sz w:val="26"/>
          <w:szCs w:val="26"/>
        </w:rPr>
        <w:t>;</w:t>
      </w:r>
    </w:p>
    <w:p w:rsidR="00C64211" w:rsidRPr="00C64211" w:rsidRDefault="004535D0" w:rsidP="00C64211">
      <w:pPr>
        <w:ind w:firstLine="708"/>
        <w:jc w:val="both"/>
        <w:rPr>
          <w:sz w:val="26"/>
          <w:szCs w:val="26"/>
        </w:rPr>
      </w:pPr>
      <w:r>
        <w:rPr>
          <w:sz w:val="26"/>
          <w:szCs w:val="26"/>
        </w:rPr>
        <w:t xml:space="preserve">- </w:t>
      </w:r>
      <w:r w:rsidR="00C64211" w:rsidRPr="00C64211">
        <w:rPr>
          <w:sz w:val="26"/>
          <w:szCs w:val="26"/>
        </w:rPr>
        <w:t>Бухгалтерская справка (ф. 0504833).</w:t>
      </w:r>
    </w:p>
    <w:p w:rsidR="004F7C40" w:rsidRDefault="004535D0" w:rsidP="004F7C40">
      <w:pPr>
        <w:ind w:firstLine="708"/>
        <w:jc w:val="both"/>
        <w:rPr>
          <w:sz w:val="26"/>
          <w:szCs w:val="26"/>
        </w:rPr>
      </w:pPr>
      <w:r>
        <w:rPr>
          <w:sz w:val="26"/>
          <w:szCs w:val="26"/>
        </w:rPr>
        <w:t>- р</w:t>
      </w:r>
      <w:r w:rsidR="00C64211">
        <w:rPr>
          <w:sz w:val="26"/>
          <w:szCs w:val="26"/>
        </w:rPr>
        <w:t>ешение комиссии СЦУ о внесении изменений в инвентарную карточку учета (группового учета) нефинансовых активов.</w:t>
      </w:r>
    </w:p>
    <w:p w:rsidR="00C64211" w:rsidRPr="004F7C40" w:rsidRDefault="00C64211" w:rsidP="004F7C40">
      <w:pPr>
        <w:ind w:firstLine="708"/>
        <w:jc w:val="both"/>
        <w:rPr>
          <w:sz w:val="26"/>
          <w:szCs w:val="26"/>
        </w:rPr>
      </w:pPr>
    </w:p>
    <w:p w:rsidR="00ED1891" w:rsidRPr="004535D0" w:rsidRDefault="00ED1891" w:rsidP="004535D0">
      <w:pPr>
        <w:jc w:val="center"/>
        <w:rPr>
          <w:sz w:val="26"/>
          <w:szCs w:val="26"/>
        </w:rPr>
      </w:pPr>
      <w:r w:rsidRPr="004535D0">
        <w:rPr>
          <w:sz w:val="26"/>
          <w:szCs w:val="26"/>
        </w:rPr>
        <w:t>Журнал по прочим операциям</w:t>
      </w:r>
    </w:p>
    <w:p w:rsidR="004535D0" w:rsidRDefault="004535D0" w:rsidP="004F7C40">
      <w:pPr>
        <w:ind w:firstLine="708"/>
        <w:jc w:val="both"/>
        <w:rPr>
          <w:sz w:val="26"/>
          <w:szCs w:val="26"/>
        </w:rPr>
      </w:pPr>
    </w:p>
    <w:p w:rsidR="0031006F" w:rsidRPr="004F7C40" w:rsidRDefault="004535D0" w:rsidP="004F7C40">
      <w:pPr>
        <w:ind w:firstLine="708"/>
        <w:jc w:val="both"/>
        <w:rPr>
          <w:sz w:val="26"/>
          <w:szCs w:val="26"/>
        </w:rPr>
      </w:pPr>
      <w:r>
        <w:rPr>
          <w:sz w:val="26"/>
          <w:szCs w:val="26"/>
        </w:rPr>
        <w:t xml:space="preserve">- </w:t>
      </w:r>
      <w:r w:rsidR="0031006F" w:rsidRPr="004F7C40">
        <w:rPr>
          <w:sz w:val="26"/>
          <w:szCs w:val="26"/>
        </w:rPr>
        <w:t>Акт о приеме-передаче нефинансовых активов (ф. 0510448)</w:t>
      </w:r>
      <w:r w:rsidR="00A534B6">
        <w:rPr>
          <w:sz w:val="26"/>
          <w:szCs w:val="26"/>
        </w:rPr>
        <w:t>;</w:t>
      </w:r>
      <w:r w:rsidR="0031006F" w:rsidRPr="004F7C40">
        <w:rPr>
          <w:sz w:val="26"/>
          <w:szCs w:val="26"/>
        </w:rPr>
        <w:t xml:space="preserve"> </w:t>
      </w:r>
    </w:p>
    <w:p w:rsidR="00C64211" w:rsidRPr="00C64211" w:rsidRDefault="004535D0" w:rsidP="00C64211">
      <w:pPr>
        <w:ind w:firstLine="708"/>
        <w:rPr>
          <w:sz w:val="26"/>
          <w:szCs w:val="26"/>
        </w:rPr>
      </w:pPr>
      <w:r>
        <w:rPr>
          <w:sz w:val="26"/>
          <w:szCs w:val="26"/>
        </w:rPr>
        <w:t xml:space="preserve">- </w:t>
      </w:r>
      <w:r w:rsidR="00C64211" w:rsidRPr="00C64211">
        <w:rPr>
          <w:sz w:val="26"/>
          <w:szCs w:val="26"/>
        </w:rPr>
        <w:t>Бухгалтерская справка (ф. 0504833)</w:t>
      </w:r>
      <w:r w:rsidR="00A534B6">
        <w:rPr>
          <w:sz w:val="26"/>
          <w:szCs w:val="26"/>
        </w:rPr>
        <w:t>;</w:t>
      </w:r>
    </w:p>
    <w:p w:rsidR="00ED1891" w:rsidRPr="00C64211" w:rsidRDefault="004535D0" w:rsidP="004F7C40">
      <w:pPr>
        <w:ind w:firstLine="708"/>
        <w:jc w:val="both"/>
        <w:rPr>
          <w:sz w:val="26"/>
          <w:szCs w:val="26"/>
        </w:rPr>
      </w:pPr>
      <w:r>
        <w:rPr>
          <w:sz w:val="26"/>
          <w:szCs w:val="26"/>
        </w:rPr>
        <w:t xml:space="preserve">- </w:t>
      </w:r>
      <w:r w:rsidR="00F16DB1" w:rsidRPr="00C64211">
        <w:rPr>
          <w:sz w:val="26"/>
          <w:szCs w:val="26"/>
        </w:rPr>
        <w:t>Решения о командировании на территорию Российской Федерации и иностранного государства (</w:t>
      </w:r>
      <w:hyperlink r:id="rId15" w:anchor="/document/70951956/entry/2331" w:history="1">
        <w:r w:rsidR="00F16DB1" w:rsidRPr="00C64211">
          <w:rPr>
            <w:rStyle w:val="af2"/>
            <w:color w:val="auto"/>
            <w:sz w:val="26"/>
            <w:szCs w:val="26"/>
            <w:u w:val="none"/>
          </w:rPr>
          <w:t>ф. 0504512</w:t>
        </w:r>
      </w:hyperlink>
      <w:r w:rsidR="00F16DB1" w:rsidRPr="00C64211">
        <w:rPr>
          <w:sz w:val="26"/>
          <w:szCs w:val="26"/>
        </w:rPr>
        <w:t>, </w:t>
      </w:r>
      <w:hyperlink r:id="rId16" w:anchor="/document/70951956/entry/2333" w:history="1">
        <w:r w:rsidR="00F16DB1" w:rsidRPr="00C64211">
          <w:rPr>
            <w:rStyle w:val="af2"/>
            <w:color w:val="auto"/>
            <w:sz w:val="26"/>
            <w:szCs w:val="26"/>
            <w:u w:val="none"/>
          </w:rPr>
          <w:t>ф. 0504515</w:t>
        </w:r>
      </w:hyperlink>
      <w:r w:rsidR="00F16DB1" w:rsidRPr="00C64211">
        <w:rPr>
          <w:sz w:val="26"/>
          <w:szCs w:val="26"/>
        </w:rPr>
        <w:t>), Изменения Решения о командировании на территорию Российской Федерации и иностранного государства (</w:t>
      </w:r>
      <w:hyperlink r:id="rId17" w:anchor="/document/70951956/entry/2332" w:history="1">
        <w:r w:rsidR="00F16DB1" w:rsidRPr="00C64211">
          <w:rPr>
            <w:rStyle w:val="af2"/>
            <w:color w:val="auto"/>
            <w:sz w:val="26"/>
            <w:szCs w:val="26"/>
            <w:u w:val="none"/>
          </w:rPr>
          <w:t>ф. 0504513</w:t>
        </w:r>
      </w:hyperlink>
      <w:r w:rsidR="00F16DB1" w:rsidRPr="00C64211">
        <w:rPr>
          <w:sz w:val="26"/>
          <w:szCs w:val="26"/>
        </w:rPr>
        <w:t>, </w:t>
      </w:r>
      <w:hyperlink r:id="rId18" w:anchor="/document/70951956/entry/2334" w:history="1">
        <w:r w:rsidR="00F16DB1" w:rsidRPr="00C64211">
          <w:rPr>
            <w:rStyle w:val="af2"/>
            <w:color w:val="auto"/>
            <w:sz w:val="26"/>
            <w:szCs w:val="26"/>
            <w:u w:val="none"/>
          </w:rPr>
          <w:t>ф. 0504516</w:t>
        </w:r>
      </w:hyperlink>
      <w:r w:rsidR="00C64211" w:rsidRPr="00C64211">
        <w:rPr>
          <w:sz w:val="26"/>
          <w:szCs w:val="26"/>
        </w:rPr>
        <w:t xml:space="preserve">) </w:t>
      </w:r>
      <w:r w:rsidR="00F16DB1" w:rsidRPr="00C64211">
        <w:rPr>
          <w:sz w:val="26"/>
          <w:szCs w:val="26"/>
        </w:rPr>
        <w:t>- в случае аннулирования (отмены) командировки, по которой не производились расчеты с подотчетными лицами, или возмещения ответственному лицу субъекта централизованного учета ранее израсходованных денежных средств</w:t>
      </w:r>
      <w:r w:rsidR="00A534B6">
        <w:rPr>
          <w:sz w:val="26"/>
          <w:szCs w:val="26"/>
        </w:rPr>
        <w:t>;</w:t>
      </w:r>
    </w:p>
    <w:p w:rsidR="00ED1891" w:rsidRDefault="004535D0" w:rsidP="00C64211">
      <w:pPr>
        <w:ind w:firstLine="708"/>
        <w:jc w:val="both"/>
        <w:rPr>
          <w:sz w:val="26"/>
          <w:szCs w:val="26"/>
        </w:rPr>
      </w:pPr>
      <w:r>
        <w:rPr>
          <w:sz w:val="26"/>
          <w:szCs w:val="26"/>
        </w:rPr>
        <w:t xml:space="preserve">- </w:t>
      </w:r>
      <w:r w:rsidR="00C64211" w:rsidRPr="00C64211">
        <w:rPr>
          <w:sz w:val="26"/>
          <w:szCs w:val="26"/>
        </w:rPr>
        <w:t>З</w:t>
      </w:r>
      <w:r w:rsidR="00C64211" w:rsidRPr="00C64211">
        <w:rPr>
          <w:sz w:val="26"/>
          <w:szCs w:val="26"/>
        </w:rPr>
        <w:t>аявка</w:t>
      </w:r>
      <w:r w:rsidR="00C64211">
        <w:rPr>
          <w:sz w:val="26"/>
          <w:szCs w:val="26"/>
        </w:rPr>
        <w:t xml:space="preserve"> </w:t>
      </w:r>
      <w:r w:rsidR="00C64211" w:rsidRPr="00C64211">
        <w:rPr>
          <w:sz w:val="26"/>
          <w:szCs w:val="26"/>
        </w:rPr>
        <w:t>-</w:t>
      </w:r>
      <w:r w:rsidR="00C64211">
        <w:rPr>
          <w:sz w:val="26"/>
          <w:szCs w:val="26"/>
        </w:rPr>
        <w:t xml:space="preserve"> </w:t>
      </w:r>
      <w:r w:rsidR="00C64211" w:rsidRPr="00C64211">
        <w:rPr>
          <w:sz w:val="26"/>
          <w:szCs w:val="26"/>
        </w:rPr>
        <w:t>обоснование закупки товаров, работ, услуг малого объема через подотчетное лицо (ф. 0510521)</w:t>
      </w:r>
      <w:r w:rsidR="00C64211" w:rsidRPr="00C64211">
        <w:rPr>
          <w:sz w:val="26"/>
          <w:szCs w:val="26"/>
        </w:rPr>
        <w:t xml:space="preserve"> </w:t>
      </w:r>
      <w:r w:rsidR="00C64211">
        <w:rPr>
          <w:sz w:val="26"/>
          <w:szCs w:val="26"/>
        </w:rPr>
        <w:t xml:space="preserve">- </w:t>
      </w:r>
      <w:r w:rsidR="00C64211" w:rsidRPr="00C64211">
        <w:rPr>
          <w:sz w:val="26"/>
          <w:szCs w:val="26"/>
        </w:rPr>
        <w:t xml:space="preserve">в случае аннулирования (отмены) </w:t>
      </w:r>
      <w:r w:rsidR="00C64211">
        <w:rPr>
          <w:sz w:val="26"/>
          <w:szCs w:val="26"/>
        </w:rPr>
        <w:t>закупки или возмещение расходов осуществляется на основании фактически произведенных расходов;</w:t>
      </w:r>
    </w:p>
    <w:p w:rsidR="00C64211" w:rsidRDefault="004535D0" w:rsidP="00C64211">
      <w:pPr>
        <w:ind w:firstLine="708"/>
        <w:jc w:val="both"/>
        <w:rPr>
          <w:sz w:val="26"/>
          <w:szCs w:val="26"/>
        </w:rPr>
      </w:pPr>
      <w:r>
        <w:rPr>
          <w:sz w:val="26"/>
          <w:szCs w:val="26"/>
        </w:rPr>
        <w:t xml:space="preserve">- </w:t>
      </w:r>
      <w:r w:rsidR="00C64211">
        <w:rPr>
          <w:sz w:val="26"/>
          <w:szCs w:val="26"/>
        </w:rPr>
        <w:t>постановления, распоряжения, приказы и иные правовые акты о выплатах</w:t>
      </w:r>
      <w:r w:rsidR="00C64211" w:rsidRPr="00C64211">
        <w:rPr>
          <w:sz w:val="26"/>
          <w:szCs w:val="26"/>
        </w:rPr>
        <w:t xml:space="preserve"> мер социальной поддержки, публично – нормативных обязательств, иных </w:t>
      </w:r>
      <w:r w:rsidR="00C64211">
        <w:rPr>
          <w:sz w:val="26"/>
          <w:szCs w:val="26"/>
        </w:rPr>
        <w:t>выплатах</w:t>
      </w:r>
      <w:r w:rsidR="00C64211" w:rsidRPr="00C64211">
        <w:rPr>
          <w:sz w:val="26"/>
          <w:szCs w:val="26"/>
        </w:rPr>
        <w:t xml:space="preserve"> социального характера</w:t>
      </w:r>
      <w:r w:rsidR="00C64211">
        <w:rPr>
          <w:sz w:val="26"/>
          <w:szCs w:val="26"/>
        </w:rPr>
        <w:t>;</w:t>
      </w:r>
    </w:p>
    <w:p w:rsidR="00C64211" w:rsidRDefault="004535D0" w:rsidP="00C64211">
      <w:pPr>
        <w:ind w:firstLine="708"/>
        <w:jc w:val="both"/>
        <w:rPr>
          <w:bCs/>
          <w:sz w:val="26"/>
          <w:szCs w:val="26"/>
        </w:rPr>
      </w:pPr>
      <w:r>
        <w:rPr>
          <w:bCs/>
          <w:sz w:val="26"/>
          <w:szCs w:val="26"/>
        </w:rPr>
        <w:t xml:space="preserve">- </w:t>
      </w:r>
      <w:r w:rsidR="00C64211" w:rsidRPr="00C64211">
        <w:rPr>
          <w:bCs/>
          <w:sz w:val="26"/>
          <w:szCs w:val="26"/>
        </w:rPr>
        <w:t>квитанции</w:t>
      </w:r>
      <w:r w:rsidR="00C64211">
        <w:rPr>
          <w:bCs/>
          <w:sz w:val="26"/>
          <w:szCs w:val="26"/>
        </w:rPr>
        <w:t xml:space="preserve">, </w:t>
      </w:r>
      <w:r w:rsidR="00C64211" w:rsidRPr="00C64211">
        <w:rPr>
          <w:bCs/>
          <w:sz w:val="26"/>
          <w:szCs w:val="26"/>
        </w:rPr>
        <w:t>подтверждающие расходы по жилым помещениям, обремененных договором пожизненного содержания</w:t>
      </w:r>
      <w:r w:rsidR="00C64211">
        <w:rPr>
          <w:bCs/>
          <w:sz w:val="26"/>
          <w:szCs w:val="26"/>
        </w:rPr>
        <w:t>;</w:t>
      </w:r>
    </w:p>
    <w:p w:rsidR="00C64211" w:rsidRDefault="004535D0" w:rsidP="00C64211">
      <w:pPr>
        <w:ind w:firstLine="708"/>
        <w:jc w:val="both"/>
        <w:rPr>
          <w:bCs/>
          <w:sz w:val="26"/>
          <w:szCs w:val="26"/>
        </w:rPr>
      </w:pPr>
      <w:r>
        <w:rPr>
          <w:bCs/>
          <w:sz w:val="26"/>
          <w:szCs w:val="26"/>
        </w:rPr>
        <w:t xml:space="preserve">- </w:t>
      </w:r>
      <w:r w:rsidR="00C64211">
        <w:rPr>
          <w:bCs/>
          <w:sz w:val="26"/>
          <w:szCs w:val="26"/>
        </w:rPr>
        <w:t>у</w:t>
      </w:r>
      <w:r w:rsidR="00C64211" w:rsidRPr="00C64211">
        <w:rPr>
          <w:bCs/>
          <w:sz w:val="26"/>
          <w:szCs w:val="26"/>
        </w:rPr>
        <w:t>ведомлени</w:t>
      </w:r>
      <w:r w:rsidR="00C64211">
        <w:rPr>
          <w:bCs/>
          <w:sz w:val="26"/>
          <w:szCs w:val="26"/>
        </w:rPr>
        <w:t>я</w:t>
      </w:r>
      <w:r w:rsidR="00C64211" w:rsidRPr="00C64211">
        <w:rPr>
          <w:bCs/>
          <w:sz w:val="26"/>
          <w:szCs w:val="26"/>
        </w:rPr>
        <w:t xml:space="preserve"> об утверждении (изменении) бюджетных ассигнований, лимитов бюджетных обязательств</w:t>
      </w:r>
      <w:r w:rsidR="00C64211">
        <w:rPr>
          <w:bCs/>
          <w:sz w:val="26"/>
          <w:szCs w:val="26"/>
        </w:rPr>
        <w:t>;</w:t>
      </w:r>
    </w:p>
    <w:p w:rsidR="00C64211" w:rsidRDefault="004535D0" w:rsidP="00C64211">
      <w:pPr>
        <w:ind w:firstLine="708"/>
        <w:jc w:val="both"/>
        <w:rPr>
          <w:sz w:val="26"/>
          <w:szCs w:val="26"/>
        </w:rPr>
      </w:pPr>
      <w:r>
        <w:rPr>
          <w:bCs/>
          <w:sz w:val="26"/>
          <w:szCs w:val="26"/>
        </w:rPr>
        <w:t xml:space="preserve">- </w:t>
      </w:r>
      <w:r w:rsidR="00C64211">
        <w:rPr>
          <w:bCs/>
          <w:sz w:val="26"/>
          <w:szCs w:val="26"/>
        </w:rPr>
        <w:t>к</w:t>
      </w:r>
      <w:r w:rsidR="00C64211" w:rsidRPr="00C64211">
        <w:rPr>
          <w:bCs/>
          <w:sz w:val="26"/>
          <w:szCs w:val="26"/>
        </w:rPr>
        <w:t>онтракт</w:t>
      </w:r>
      <w:r w:rsidR="00C64211">
        <w:rPr>
          <w:bCs/>
          <w:sz w:val="26"/>
          <w:szCs w:val="26"/>
        </w:rPr>
        <w:t xml:space="preserve">ы, </w:t>
      </w:r>
      <w:r w:rsidR="00C64211" w:rsidRPr="00C64211">
        <w:rPr>
          <w:bCs/>
          <w:sz w:val="26"/>
          <w:szCs w:val="26"/>
        </w:rPr>
        <w:t>договор</w:t>
      </w:r>
      <w:r w:rsidR="00C64211">
        <w:rPr>
          <w:bCs/>
          <w:sz w:val="26"/>
          <w:szCs w:val="26"/>
        </w:rPr>
        <w:t>ы, соглашения, дополнительные</w:t>
      </w:r>
      <w:r w:rsidR="00C64211" w:rsidRPr="00C64211">
        <w:rPr>
          <w:bCs/>
          <w:sz w:val="26"/>
          <w:szCs w:val="26"/>
        </w:rPr>
        <w:t xml:space="preserve"> соглашени</w:t>
      </w:r>
      <w:r w:rsidR="00C64211">
        <w:rPr>
          <w:bCs/>
          <w:sz w:val="26"/>
          <w:szCs w:val="26"/>
        </w:rPr>
        <w:t>я</w:t>
      </w:r>
      <w:r w:rsidR="00C64211" w:rsidRPr="00C64211">
        <w:rPr>
          <w:bCs/>
          <w:sz w:val="26"/>
          <w:szCs w:val="26"/>
        </w:rPr>
        <w:t xml:space="preserve"> к </w:t>
      </w:r>
      <w:r w:rsidR="00C64211">
        <w:rPr>
          <w:bCs/>
          <w:sz w:val="26"/>
          <w:szCs w:val="26"/>
        </w:rPr>
        <w:t>ним и т.д.</w:t>
      </w:r>
    </w:p>
    <w:p w:rsidR="00C64211" w:rsidRPr="004F7C40" w:rsidRDefault="00C64211" w:rsidP="00C64211">
      <w:pPr>
        <w:ind w:firstLine="708"/>
        <w:jc w:val="both"/>
        <w:rPr>
          <w:sz w:val="26"/>
          <w:szCs w:val="26"/>
        </w:rPr>
      </w:pPr>
    </w:p>
    <w:p w:rsidR="00E2007C" w:rsidRPr="004535D0" w:rsidRDefault="00ED1891" w:rsidP="00650D9F">
      <w:pPr>
        <w:jc w:val="center"/>
        <w:rPr>
          <w:sz w:val="26"/>
          <w:szCs w:val="26"/>
        </w:rPr>
      </w:pPr>
      <w:r w:rsidRPr="004535D0">
        <w:rPr>
          <w:sz w:val="26"/>
          <w:szCs w:val="26"/>
        </w:rPr>
        <w:t>Журнал операций по исправление ошибок прошлых лет</w:t>
      </w:r>
    </w:p>
    <w:p w:rsidR="004535D0" w:rsidRDefault="004535D0" w:rsidP="00A534B6">
      <w:pPr>
        <w:ind w:firstLine="708"/>
        <w:rPr>
          <w:sz w:val="26"/>
          <w:szCs w:val="26"/>
        </w:rPr>
      </w:pPr>
    </w:p>
    <w:p w:rsidR="00A534B6" w:rsidRPr="00C64211" w:rsidRDefault="004535D0" w:rsidP="00A534B6">
      <w:pPr>
        <w:ind w:firstLine="708"/>
        <w:rPr>
          <w:sz w:val="26"/>
          <w:szCs w:val="26"/>
        </w:rPr>
      </w:pPr>
      <w:r>
        <w:rPr>
          <w:sz w:val="26"/>
          <w:szCs w:val="26"/>
        </w:rPr>
        <w:t xml:space="preserve">- </w:t>
      </w:r>
      <w:r w:rsidR="00A534B6" w:rsidRPr="00C64211">
        <w:rPr>
          <w:sz w:val="26"/>
          <w:szCs w:val="26"/>
        </w:rPr>
        <w:t>Бухгалтерская справка (ф. 0504833)</w:t>
      </w:r>
      <w:r w:rsidR="00A534B6">
        <w:rPr>
          <w:sz w:val="26"/>
          <w:szCs w:val="26"/>
        </w:rPr>
        <w:t xml:space="preserve"> с приложением документов-оснований</w:t>
      </w:r>
      <w:r w:rsidR="00A534B6" w:rsidRPr="00C64211">
        <w:rPr>
          <w:sz w:val="26"/>
          <w:szCs w:val="26"/>
        </w:rPr>
        <w:t>.</w:t>
      </w:r>
    </w:p>
    <w:p w:rsidR="00E2007C" w:rsidRPr="004F7C40" w:rsidRDefault="00E2007C" w:rsidP="004F7C40">
      <w:pPr>
        <w:jc w:val="both"/>
        <w:rPr>
          <w:sz w:val="26"/>
          <w:szCs w:val="26"/>
        </w:rPr>
      </w:pPr>
    </w:p>
    <w:p w:rsidR="00ED1891" w:rsidRPr="004535D0" w:rsidRDefault="00ED1891" w:rsidP="004535D0">
      <w:pPr>
        <w:jc w:val="center"/>
        <w:rPr>
          <w:sz w:val="26"/>
          <w:szCs w:val="26"/>
        </w:rPr>
      </w:pPr>
      <w:r w:rsidRPr="004535D0">
        <w:rPr>
          <w:sz w:val="26"/>
          <w:szCs w:val="26"/>
        </w:rPr>
        <w:t xml:space="preserve">Журнал операций </w:t>
      </w:r>
      <w:proofErr w:type="spellStart"/>
      <w:r w:rsidRPr="004535D0">
        <w:rPr>
          <w:sz w:val="26"/>
          <w:szCs w:val="26"/>
        </w:rPr>
        <w:t>межотчетного</w:t>
      </w:r>
      <w:proofErr w:type="spellEnd"/>
      <w:r w:rsidRPr="004535D0">
        <w:rPr>
          <w:sz w:val="26"/>
          <w:szCs w:val="26"/>
        </w:rPr>
        <w:t xml:space="preserve"> периода</w:t>
      </w:r>
    </w:p>
    <w:p w:rsidR="004535D0" w:rsidRDefault="004535D0" w:rsidP="00A534B6">
      <w:pPr>
        <w:ind w:firstLine="708"/>
        <w:jc w:val="both"/>
        <w:rPr>
          <w:sz w:val="26"/>
          <w:szCs w:val="26"/>
        </w:rPr>
      </w:pPr>
    </w:p>
    <w:p w:rsidR="00E2007C" w:rsidRPr="004F7C40" w:rsidRDefault="004535D0" w:rsidP="00A534B6">
      <w:pPr>
        <w:ind w:firstLine="708"/>
        <w:jc w:val="both"/>
        <w:rPr>
          <w:sz w:val="26"/>
          <w:szCs w:val="26"/>
        </w:rPr>
      </w:pPr>
      <w:r>
        <w:rPr>
          <w:sz w:val="26"/>
          <w:szCs w:val="26"/>
        </w:rPr>
        <w:t xml:space="preserve">- </w:t>
      </w:r>
      <w:r w:rsidR="00A534B6" w:rsidRPr="00A534B6">
        <w:rPr>
          <w:sz w:val="26"/>
          <w:szCs w:val="26"/>
        </w:rPr>
        <w:t>Бухгалтерская справка (ф. 0504833)</w:t>
      </w:r>
      <w:r w:rsidR="00A534B6">
        <w:rPr>
          <w:sz w:val="26"/>
          <w:szCs w:val="26"/>
        </w:rPr>
        <w:t>.</w:t>
      </w:r>
    </w:p>
    <w:p w:rsidR="00E2007C" w:rsidRPr="004F7C40" w:rsidRDefault="00E2007C" w:rsidP="004F7C40">
      <w:pPr>
        <w:jc w:val="both"/>
        <w:rPr>
          <w:sz w:val="26"/>
          <w:szCs w:val="26"/>
        </w:rPr>
      </w:pPr>
    </w:p>
    <w:p w:rsidR="004535D0" w:rsidRDefault="00E2007C" w:rsidP="004535D0">
      <w:pPr>
        <w:jc w:val="center"/>
        <w:rPr>
          <w:sz w:val="26"/>
          <w:szCs w:val="26"/>
        </w:rPr>
      </w:pPr>
      <w:r w:rsidRPr="004535D0">
        <w:rPr>
          <w:sz w:val="26"/>
          <w:szCs w:val="26"/>
        </w:rPr>
        <w:t xml:space="preserve">Журнал операций по </w:t>
      </w:r>
      <w:proofErr w:type="spellStart"/>
      <w:r w:rsidRPr="004535D0">
        <w:rPr>
          <w:sz w:val="26"/>
          <w:szCs w:val="26"/>
        </w:rPr>
        <w:t>забалансовому</w:t>
      </w:r>
      <w:proofErr w:type="spellEnd"/>
      <w:r w:rsidRPr="004535D0">
        <w:rPr>
          <w:sz w:val="26"/>
          <w:szCs w:val="26"/>
        </w:rPr>
        <w:t xml:space="preserve"> счету</w:t>
      </w:r>
    </w:p>
    <w:p w:rsidR="00E2007C" w:rsidRDefault="006671FB" w:rsidP="004535D0">
      <w:pPr>
        <w:jc w:val="center"/>
        <w:rPr>
          <w:sz w:val="26"/>
          <w:szCs w:val="26"/>
        </w:rPr>
      </w:pPr>
      <w:r w:rsidRPr="004535D0">
        <w:rPr>
          <w:sz w:val="26"/>
          <w:szCs w:val="26"/>
        </w:rPr>
        <w:t xml:space="preserve"> 01 «Имущество, полученное в пользование»</w:t>
      </w:r>
    </w:p>
    <w:p w:rsidR="004535D0" w:rsidRPr="004535D0" w:rsidRDefault="004535D0" w:rsidP="004535D0">
      <w:pPr>
        <w:jc w:val="center"/>
        <w:rPr>
          <w:sz w:val="26"/>
          <w:szCs w:val="26"/>
        </w:rPr>
      </w:pPr>
    </w:p>
    <w:p w:rsidR="006671FB" w:rsidRDefault="004535D0" w:rsidP="00A534B6">
      <w:pPr>
        <w:ind w:firstLine="708"/>
        <w:jc w:val="both"/>
        <w:rPr>
          <w:sz w:val="26"/>
          <w:szCs w:val="26"/>
        </w:rPr>
      </w:pPr>
      <w:r>
        <w:rPr>
          <w:sz w:val="26"/>
          <w:szCs w:val="26"/>
        </w:rPr>
        <w:t xml:space="preserve">- </w:t>
      </w:r>
      <w:r w:rsidR="00A534B6" w:rsidRPr="00A534B6">
        <w:rPr>
          <w:sz w:val="26"/>
          <w:szCs w:val="26"/>
        </w:rPr>
        <w:t>Акт о приеме-передаче нефинансовых активов (ф. 0510448)</w:t>
      </w:r>
      <w:r w:rsidR="00A534B6">
        <w:rPr>
          <w:sz w:val="26"/>
          <w:szCs w:val="26"/>
        </w:rPr>
        <w:t xml:space="preserve"> – при безвозмездной передаче нефинансовых активов, при передаче недвижимого имущества и земли до момента их регистрации либо прекращения права пользования</w:t>
      </w:r>
      <w:r w:rsidR="00A534B6" w:rsidRPr="00A534B6">
        <w:rPr>
          <w:sz w:val="26"/>
          <w:szCs w:val="26"/>
        </w:rPr>
        <w:t>;</w:t>
      </w:r>
    </w:p>
    <w:p w:rsidR="00A873FD" w:rsidRDefault="00A873FD" w:rsidP="00A873FD">
      <w:pPr>
        <w:ind w:firstLine="708"/>
        <w:jc w:val="both"/>
        <w:rPr>
          <w:sz w:val="26"/>
          <w:szCs w:val="26"/>
        </w:rPr>
      </w:pPr>
      <w:r>
        <w:rPr>
          <w:sz w:val="26"/>
          <w:szCs w:val="26"/>
        </w:rPr>
        <w:t xml:space="preserve">- </w:t>
      </w:r>
      <w:r w:rsidRPr="00A873FD">
        <w:rPr>
          <w:sz w:val="26"/>
          <w:szCs w:val="26"/>
        </w:rPr>
        <w:t>Накладная на отпуск материальных ценностей на сторону (ф. 0510458);</w:t>
      </w:r>
    </w:p>
    <w:p w:rsidR="00A873FD" w:rsidRPr="00A873FD" w:rsidRDefault="00A873FD" w:rsidP="00A873FD">
      <w:pPr>
        <w:ind w:firstLine="708"/>
        <w:jc w:val="both"/>
        <w:rPr>
          <w:sz w:val="26"/>
          <w:szCs w:val="26"/>
        </w:rPr>
      </w:pPr>
      <w:r>
        <w:rPr>
          <w:sz w:val="26"/>
          <w:szCs w:val="26"/>
        </w:rPr>
        <w:t xml:space="preserve">- </w:t>
      </w:r>
      <w:r w:rsidRPr="00A873FD">
        <w:rPr>
          <w:sz w:val="26"/>
          <w:szCs w:val="26"/>
        </w:rPr>
        <w:t>Бухгалтерская справка (ф. 0504833)</w:t>
      </w:r>
      <w:r>
        <w:rPr>
          <w:sz w:val="26"/>
          <w:szCs w:val="26"/>
        </w:rPr>
        <w:t>;</w:t>
      </w:r>
    </w:p>
    <w:p w:rsidR="00A534B6" w:rsidRPr="00A534B6" w:rsidRDefault="004535D0" w:rsidP="00A534B6">
      <w:pPr>
        <w:ind w:firstLine="708"/>
        <w:jc w:val="both"/>
        <w:rPr>
          <w:sz w:val="26"/>
          <w:szCs w:val="26"/>
        </w:rPr>
      </w:pPr>
      <w:r>
        <w:rPr>
          <w:sz w:val="26"/>
          <w:szCs w:val="26"/>
        </w:rPr>
        <w:t xml:space="preserve">- </w:t>
      </w:r>
      <w:r w:rsidR="00A534B6" w:rsidRPr="00A534B6">
        <w:rPr>
          <w:sz w:val="26"/>
          <w:szCs w:val="26"/>
        </w:rPr>
        <w:t>Накладная на внутреннее перемещение объектов нефинансовых активов (ф. 0510450)</w:t>
      </w:r>
      <w:r w:rsidR="00A534B6">
        <w:rPr>
          <w:sz w:val="26"/>
          <w:szCs w:val="26"/>
        </w:rPr>
        <w:t xml:space="preserve"> при смене ответственного лица.</w:t>
      </w:r>
    </w:p>
    <w:p w:rsidR="006671FB" w:rsidRPr="004F7C40" w:rsidRDefault="006671FB" w:rsidP="004F7C40">
      <w:pPr>
        <w:jc w:val="both"/>
        <w:rPr>
          <w:sz w:val="26"/>
          <w:szCs w:val="26"/>
        </w:rPr>
      </w:pPr>
    </w:p>
    <w:p w:rsidR="004535D0" w:rsidRDefault="006671FB" w:rsidP="004535D0">
      <w:pPr>
        <w:jc w:val="center"/>
        <w:rPr>
          <w:sz w:val="26"/>
          <w:szCs w:val="26"/>
        </w:rPr>
      </w:pPr>
      <w:r w:rsidRPr="004535D0">
        <w:rPr>
          <w:sz w:val="26"/>
          <w:szCs w:val="26"/>
        </w:rPr>
        <w:t xml:space="preserve">Журнал операций по </w:t>
      </w:r>
      <w:proofErr w:type="spellStart"/>
      <w:r w:rsidRPr="004535D0">
        <w:rPr>
          <w:sz w:val="26"/>
          <w:szCs w:val="26"/>
        </w:rPr>
        <w:t>забалансовому</w:t>
      </w:r>
      <w:proofErr w:type="spellEnd"/>
      <w:r w:rsidRPr="004535D0">
        <w:rPr>
          <w:sz w:val="26"/>
          <w:szCs w:val="26"/>
        </w:rPr>
        <w:t xml:space="preserve"> счету </w:t>
      </w:r>
    </w:p>
    <w:p w:rsidR="006671FB" w:rsidRDefault="006671FB" w:rsidP="004535D0">
      <w:pPr>
        <w:jc w:val="center"/>
        <w:rPr>
          <w:sz w:val="26"/>
          <w:szCs w:val="26"/>
        </w:rPr>
      </w:pPr>
      <w:r w:rsidRPr="004535D0">
        <w:rPr>
          <w:sz w:val="26"/>
          <w:szCs w:val="26"/>
        </w:rPr>
        <w:t>02 «Материальные ценности на хранении»</w:t>
      </w:r>
    </w:p>
    <w:p w:rsidR="004535D0" w:rsidRPr="004535D0" w:rsidRDefault="004535D0" w:rsidP="004535D0">
      <w:pPr>
        <w:jc w:val="center"/>
        <w:rPr>
          <w:sz w:val="26"/>
          <w:szCs w:val="26"/>
        </w:rPr>
      </w:pPr>
    </w:p>
    <w:p w:rsidR="00BA6691" w:rsidRDefault="004535D0" w:rsidP="004F7C40">
      <w:pPr>
        <w:pStyle w:val="aa"/>
        <w:ind w:left="708"/>
        <w:jc w:val="both"/>
        <w:rPr>
          <w:sz w:val="26"/>
          <w:szCs w:val="26"/>
        </w:rPr>
      </w:pPr>
      <w:r>
        <w:rPr>
          <w:sz w:val="26"/>
          <w:szCs w:val="26"/>
        </w:rPr>
        <w:t xml:space="preserve">- </w:t>
      </w:r>
      <w:r w:rsidR="00BA6691" w:rsidRPr="004F7C40">
        <w:rPr>
          <w:sz w:val="26"/>
          <w:szCs w:val="26"/>
        </w:rPr>
        <w:t>Акт об утилизации (уничтожении) материальных ценностей (ф. 0510435);</w:t>
      </w:r>
    </w:p>
    <w:p w:rsidR="00A534B6" w:rsidRPr="00A534B6" w:rsidRDefault="004535D0" w:rsidP="00A534B6">
      <w:pPr>
        <w:pStyle w:val="aa"/>
        <w:ind w:left="708"/>
        <w:rPr>
          <w:sz w:val="26"/>
          <w:szCs w:val="26"/>
        </w:rPr>
      </w:pPr>
      <w:r>
        <w:rPr>
          <w:sz w:val="26"/>
          <w:szCs w:val="26"/>
        </w:rPr>
        <w:t xml:space="preserve">- </w:t>
      </w:r>
      <w:r w:rsidR="00A534B6" w:rsidRPr="00A534B6">
        <w:rPr>
          <w:sz w:val="26"/>
          <w:szCs w:val="26"/>
        </w:rPr>
        <w:t>Бухгалтерская справка (ф. 0504833)</w:t>
      </w:r>
      <w:r w:rsidR="00A534B6">
        <w:rPr>
          <w:sz w:val="26"/>
          <w:szCs w:val="26"/>
        </w:rPr>
        <w:t>;</w:t>
      </w:r>
    </w:p>
    <w:p w:rsidR="00A534B6" w:rsidRPr="00A534B6" w:rsidRDefault="004535D0" w:rsidP="00A534B6">
      <w:pPr>
        <w:pStyle w:val="aa"/>
        <w:ind w:left="0" w:firstLine="708"/>
        <w:rPr>
          <w:sz w:val="26"/>
          <w:szCs w:val="26"/>
        </w:rPr>
      </w:pPr>
      <w:r>
        <w:rPr>
          <w:sz w:val="26"/>
          <w:szCs w:val="26"/>
        </w:rPr>
        <w:t xml:space="preserve">- </w:t>
      </w:r>
      <w:r w:rsidR="00A534B6" w:rsidRPr="00A534B6">
        <w:rPr>
          <w:sz w:val="26"/>
          <w:szCs w:val="26"/>
        </w:rPr>
        <w:t>Накладная на внутреннее перемещение объектов нефинансовых активов (ф. 0510450) при смене ответственного лица</w:t>
      </w:r>
      <w:r w:rsidR="00A534B6">
        <w:rPr>
          <w:sz w:val="26"/>
          <w:szCs w:val="26"/>
        </w:rPr>
        <w:t>.</w:t>
      </w:r>
    </w:p>
    <w:p w:rsidR="006671FB" w:rsidRPr="004F7C40" w:rsidRDefault="006671FB" w:rsidP="004F7C40">
      <w:pPr>
        <w:jc w:val="both"/>
        <w:rPr>
          <w:sz w:val="26"/>
          <w:szCs w:val="26"/>
        </w:rPr>
      </w:pPr>
    </w:p>
    <w:p w:rsidR="006671FB" w:rsidRPr="004F7C40" w:rsidRDefault="006671FB" w:rsidP="004F7C40">
      <w:pPr>
        <w:jc w:val="both"/>
        <w:rPr>
          <w:sz w:val="26"/>
          <w:szCs w:val="26"/>
        </w:rPr>
      </w:pPr>
    </w:p>
    <w:p w:rsidR="004535D0" w:rsidRDefault="006671FB" w:rsidP="004535D0">
      <w:pPr>
        <w:jc w:val="center"/>
        <w:rPr>
          <w:sz w:val="26"/>
          <w:szCs w:val="26"/>
        </w:rPr>
      </w:pPr>
      <w:r w:rsidRPr="004535D0">
        <w:rPr>
          <w:sz w:val="26"/>
          <w:szCs w:val="26"/>
        </w:rPr>
        <w:t xml:space="preserve">Журнал операций по </w:t>
      </w:r>
      <w:proofErr w:type="spellStart"/>
      <w:r w:rsidRPr="004535D0">
        <w:rPr>
          <w:sz w:val="26"/>
          <w:szCs w:val="26"/>
        </w:rPr>
        <w:t>забалансовому</w:t>
      </w:r>
      <w:proofErr w:type="spellEnd"/>
      <w:r w:rsidRPr="004535D0">
        <w:rPr>
          <w:sz w:val="26"/>
          <w:szCs w:val="26"/>
        </w:rPr>
        <w:t xml:space="preserve"> счету </w:t>
      </w:r>
    </w:p>
    <w:p w:rsidR="006671FB" w:rsidRDefault="006671FB" w:rsidP="004535D0">
      <w:pPr>
        <w:jc w:val="center"/>
        <w:rPr>
          <w:sz w:val="26"/>
          <w:szCs w:val="26"/>
        </w:rPr>
      </w:pPr>
      <w:r w:rsidRPr="004535D0">
        <w:rPr>
          <w:sz w:val="26"/>
          <w:szCs w:val="26"/>
        </w:rPr>
        <w:t>03 «Бланки строгой отчетности»</w:t>
      </w:r>
    </w:p>
    <w:p w:rsidR="004535D0" w:rsidRPr="004535D0" w:rsidRDefault="004535D0" w:rsidP="004535D0">
      <w:pPr>
        <w:jc w:val="center"/>
        <w:rPr>
          <w:sz w:val="26"/>
          <w:szCs w:val="26"/>
        </w:rPr>
      </w:pPr>
    </w:p>
    <w:p w:rsidR="00537DED" w:rsidRPr="00537DED" w:rsidRDefault="00537DED" w:rsidP="00537DED">
      <w:pPr>
        <w:ind w:firstLine="708"/>
        <w:jc w:val="both"/>
        <w:rPr>
          <w:sz w:val="26"/>
          <w:szCs w:val="26"/>
        </w:rPr>
      </w:pPr>
      <w:r>
        <w:rPr>
          <w:sz w:val="26"/>
          <w:szCs w:val="26"/>
        </w:rPr>
        <w:t xml:space="preserve">- </w:t>
      </w:r>
      <w:r w:rsidRPr="00537DED">
        <w:rPr>
          <w:sz w:val="26"/>
          <w:szCs w:val="26"/>
        </w:rPr>
        <w:t>Требование-накладная (ф. 0510451);</w:t>
      </w:r>
    </w:p>
    <w:p w:rsidR="00537DED" w:rsidRPr="00537DED" w:rsidRDefault="00537DED" w:rsidP="00537DED">
      <w:pPr>
        <w:ind w:firstLine="708"/>
        <w:jc w:val="both"/>
        <w:rPr>
          <w:sz w:val="26"/>
          <w:szCs w:val="26"/>
        </w:rPr>
      </w:pPr>
      <w:r w:rsidRPr="00537DED">
        <w:rPr>
          <w:sz w:val="26"/>
          <w:szCs w:val="26"/>
        </w:rPr>
        <w:t>- Накладная на внутреннее перемещение объектов нефинансовых активов (ф. 0510450);</w:t>
      </w:r>
    </w:p>
    <w:p w:rsidR="006671FB" w:rsidRDefault="004535D0" w:rsidP="004F7C40">
      <w:pPr>
        <w:ind w:firstLine="708"/>
        <w:jc w:val="both"/>
        <w:rPr>
          <w:sz w:val="26"/>
          <w:szCs w:val="26"/>
        </w:rPr>
      </w:pPr>
      <w:r>
        <w:rPr>
          <w:sz w:val="26"/>
          <w:szCs w:val="26"/>
        </w:rPr>
        <w:t xml:space="preserve">- </w:t>
      </w:r>
      <w:r w:rsidR="004F7C40" w:rsidRPr="004F7C40">
        <w:rPr>
          <w:sz w:val="26"/>
          <w:szCs w:val="26"/>
        </w:rPr>
        <w:t xml:space="preserve">Акт о списании бланков строгой отчетности, учитываемых на балансовых и </w:t>
      </w:r>
      <w:proofErr w:type="spellStart"/>
      <w:r w:rsidR="004F7C40" w:rsidRPr="004F7C40">
        <w:rPr>
          <w:sz w:val="26"/>
          <w:szCs w:val="26"/>
        </w:rPr>
        <w:t>забалансовых</w:t>
      </w:r>
      <w:proofErr w:type="spellEnd"/>
      <w:r w:rsidR="004F7C40" w:rsidRPr="004F7C40">
        <w:rPr>
          <w:sz w:val="26"/>
          <w:szCs w:val="26"/>
        </w:rPr>
        <w:t xml:space="preserve"> счетах (ф. 0510461)</w:t>
      </w:r>
      <w:r w:rsidR="00537DED">
        <w:rPr>
          <w:sz w:val="26"/>
          <w:szCs w:val="26"/>
        </w:rPr>
        <w:t>;</w:t>
      </w:r>
    </w:p>
    <w:p w:rsidR="00537DED" w:rsidRPr="004F7C40" w:rsidRDefault="00537DED" w:rsidP="004F7C40">
      <w:pPr>
        <w:ind w:firstLine="708"/>
        <w:jc w:val="both"/>
        <w:rPr>
          <w:sz w:val="26"/>
          <w:szCs w:val="26"/>
        </w:rPr>
      </w:pPr>
      <w:r>
        <w:rPr>
          <w:sz w:val="26"/>
          <w:szCs w:val="26"/>
        </w:rPr>
        <w:t xml:space="preserve">- </w:t>
      </w:r>
      <w:r w:rsidRPr="00537DED">
        <w:rPr>
          <w:sz w:val="26"/>
          <w:szCs w:val="26"/>
        </w:rPr>
        <w:t>Бухгалтерская справка (ф. 0504833).</w:t>
      </w:r>
    </w:p>
    <w:p w:rsidR="006671FB" w:rsidRPr="004F7C40" w:rsidRDefault="006671FB" w:rsidP="004F7C40">
      <w:pPr>
        <w:jc w:val="both"/>
        <w:rPr>
          <w:sz w:val="26"/>
          <w:szCs w:val="26"/>
        </w:rPr>
      </w:pPr>
    </w:p>
    <w:p w:rsidR="004535D0" w:rsidRDefault="006671FB" w:rsidP="004535D0">
      <w:pPr>
        <w:jc w:val="center"/>
        <w:rPr>
          <w:sz w:val="26"/>
          <w:szCs w:val="26"/>
        </w:rPr>
      </w:pPr>
      <w:r w:rsidRPr="004535D0">
        <w:rPr>
          <w:sz w:val="26"/>
          <w:szCs w:val="26"/>
        </w:rPr>
        <w:t xml:space="preserve">Журнал операций по </w:t>
      </w:r>
      <w:proofErr w:type="spellStart"/>
      <w:r w:rsidRPr="004535D0">
        <w:rPr>
          <w:sz w:val="26"/>
          <w:szCs w:val="26"/>
        </w:rPr>
        <w:t>забалансовому</w:t>
      </w:r>
      <w:proofErr w:type="spellEnd"/>
      <w:r w:rsidRPr="004535D0">
        <w:rPr>
          <w:sz w:val="26"/>
          <w:szCs w:val="26"/>
        </w:rPr>
        <w:t xml:space="preserve"> счету </w:t>
      </w:r>
    </w:p>
    <w:p w:rsidR="006671FB" w:rsidRDefault="006671FB" w:rsidP="004535D0">
      <w:pPr>
        <w:jc w:val="center"/>
        <w:rPr>
          <w:sz w:val="26"/>
          <w:szCs w:val="26"/>
        </w:rPr>
      </w:pPr>
      <w:r w:rsidRPr="004535D0">
        <w:rPr>
          <w:sz w:val="26"/>
          <w:szCs w:val="26"/>
        </w:rPr>
        <w:t>04 «Сомнительная задолженность»</w:t>
      </w:r>
    </w:p>
    <w:p w:rsidR="004535D0" w:rsidRPr="004535D0" w:rsidRDefault="004535D0" w:rsidP="004535D0">
      <w:pPr>
        <w:jc w:val="center"/>
        <w:rPr>
          <w:sz w:val="26"/>
          <w:szCs w:val="26"/>
        </w:rPr>
      </w:pPr>
    </w:p>
    <w:p w:rsidR="00BA6691" w:rsidRPr="004F7C40" w:rsidRDefault="004535D0" w:rsidP="004F7C40">
      <w:pPr>
        <w:pStyle w:val="aa"/>
        <w:ind w:left="0" w:firstLine="709"/>
        <w:jc w:val="both"/>
        <w:rPr>
          <w:sz w:val="26"/>
          <w:szCs w:val="26"/>
        </w:rPr>
      </w:pPr>
      <w:r>
        <w:rPr>
          <w:sz w:val="26"/>
          <w:szCs w:val="26"/>
        </w:rPr>
        <w:t xml:space="preserve">- </w:t>
      </w:r>
      <w:r w:rsidR="00BA6691" w:rsidRPr="004F7C40">
        <w:rPr>
          <w:sz w:val="26"/>
          <w:szCs w:val="26"/>
        </w:rPr>
        <w:t>Акт о признании безнадежной к взысканию задолженности по доходам (ф. 0510436);</w:t>
      </w:r>
    </w:p>
    <w:p w:rsidR="00BA6691" w:rsidRPr="00537DED" w:rsidRDefault="004535D0" w:rsidP="004F7C40">
      <w:pPr>
        <w:pStyle w:val="aa"/>
        <w:ind w:left="0" w:firstLine="709"/>
        <w:jc w:val="both"/>
        <w:rPr>
          <w:sz w:val="26"/>
          <w:szCs w:val="26"/>
        </w:rPr>
      </w:pPr>
      <w:r w:rsidRPr="00537DED">
        <w:rPr>
          <w:sz w:val="26"/>
          <w:szCs w:val="26"/>
        </w:rPr>
        <w:t xml:space="preserve">- </w:t>
      </w:r>
      <w:r w:rsidR="00BA6691" w:rsidRPr="00537DED">
        <w:rPr>
          <w:sz w:val="26"/>
          <w:szCs w:val="26"/>
        </w:rPr>
        <w:t>Решение о признании (восстановлении) сомнительной задолженности по доходам (ф. 0510445)</w:t>
      </w:r>
      <w:r w:rsidR="00537DED" w:rsidRPr="00537DED">
        <w:rPr>
          <w:sz w:val="26"/>
          <w:szCs w:val="26"/>
        </w:rPr>
        <w:t xml:space="preserve"> с подтверждающим документами</w:t>
      </w:r>
      <w:r w:rsidR="00BA6691" w:rsidRPr="00537DED">
        <w:rPr>
          <w:sz w:val="26"/>
          <w:szCs w:val="26"/>
        </w:rPr>
        <w:t>;</w:t>
      </w:r>
    </w:p>
    <w:p w:rsidR="006671FB" w:rsidRDefault="004535D0" w:rsidP="00A534B6">
      <w:pPr>
        <w:ind w:firstLine="708"/>
        <w:jc w:val="both"/>
        <w:rPr>
          <w:sz w:val="26"/>
          <w:szCs w:val="26"/>
        </w:rPr>
      </w:pPr>
      <w:r w:rsidRPr="00537DED">
        <w:rPr>
          <w:sz w:val="26"/>
          <w:szCs w:val="26"/>
        </w:rPr>
        <w:t xml:space="preserve">- </w:t>
      </w:r>
      <w:r w:rsidR="00A534B6" w:rsidRPr="00537DED">
        <w:rPr>
          <w:sz w:val="26"/>
          <w:szCs w:val="26"/>
        </w:rPr>
        <w:t>Бухгалтерская справка (ф. 0504833).</w:t>
      </w:r>
    </w:p>
    <w:p w:rsidR="00A534B6" w:rsidRPr="004F7C40" w:rsidRDefault="00A534B6" w:rsidP="00A534B6">
      <w:pPr>
        <w:ind w:firstLine="708"/>
        <w:jc w:val="both"/>
        <w:rPr>
          <w:sz w:val="26"/>
          <w:szCs w:val="26"/>
        </w:rPr>
      </w:pPr>
    </w:p>
    <w:p w:rsidR="004535D0" w:rsidRDefault="006671FB" w:rsidP="004535D0">
      <w:pPr>
        <w:jc w:val="center"/>
        <w:rPr>
          <w:sz w:val="26"/>
          <w:szCs w:val="26"/>
        </w:rPr>
      </w:pPr>
      <w:r w:rsidRPr="004535D0">
        <w:rPr>
          <w:sz w:val="26"/>
          <w:szCs w:val="26"/>
        </w:rPr>
        <w:t xml:space="preserve">Журнал операций по </w:t>
      </w:r>
      <w:proofErr w:type="spellStart"/>
      <w:r w:rsidRPr="004535D0">
        <w:rPr>
          <w:sz w:val="26"/>
          <w:szCs w:val="26"/>
        </w:rPr>
        <w:t>забалансовому</w:t>
      </w:r>
      <w:proofErr w:type="spellEnd"/>
      <w:r w:rsidRPr="004535D0">
        <w:rPr>
          <w:sz w:val="26"/>
          <w:szCs w:val="26"/>
        </w:rPr>
        <w:t xml:space="preserve"> счету </w:t>
      </w:r>
    </w:p>
    <w:p w:rsidR="006671FB" w:rsidRDefault="006671FB" w:rsidP="004535D0">
      <w:pPr>
        <w:jc w:val="center"/>
        <w:rPr>
          <w:sz w:val="26"/>
          <w:szCs w:val="26"/>
        </w:rPr>
      </w:pPr>
      <w:r w:rsidRPr="004535D0">
        <w:rPr>
          <w:sz w:val="26"/>
          <w:szCs w:val="26"/>
        </w:rPr>
        <w:t>07 «Награды, призы, кубки и ценные подарки, сувениры»</w:t>
      </w:r>
    </w:p>
    <w:p w:rsidR="004535D0" w:rsidRPr="004535D0" w:rsidRDefault="004535D0" w:rsidP="004535D0">
      <w:pPr>
        <w:jc w:val="center"/>
        <w:rPr>
          <w:sz w:val="26"/>
          <w:szCs w:val="26"/>
        </w:rPr>
      </w:pPr>
    </w:p>
    <w:p w:rsidR="004F7C40" w:rsidRPr="004F7C40" w:rsidRDefault="004535D0" w:rsidP="004F7C40">
      <w:pPr>
        <w:pStyle w:val="aa"/>
        <w:ind w:left="0" w:firstLine="708"/>
        <w:jc w:val="both"/>
        <w:rPr>
          <w:sz w:val="26"/>
          <w:szCs w:val="26"/>
        </w:rPr>
      </w:pPr>
      <w:r>
        <w:rPr>
          <w:sz w:val="26"/>
          <w:szCs w:val="26"/>
        </w:rPr>
        <w:t xml:space="preserve">- </w:t>
      </w:r>
      <w:r w:rsidR="004F7C40">
        <w:rPr>
          <w:sz w:val="26"/>
          <w:szCs w:val="26"/>
        </w:rPr>
        <w:t>Акт о вручении материальных ценностей (форма утверждена актом, устанавливающим единую учетную политику при централизации учета»)</w:t>
      </w:r>
      <w:r w:rsidR="00A534B6">
        <w:rPr>
          <w:sz w:val="26"/>
          <w:szCs w:val="26"/>
        </w:rPr>
        <w:t>;</w:t>
      </w:r>
    </w:p>
    <w:p w:rsidR="00A534B6" w:rsidRPr="00A534B6" w:rsidRDefault="004535D0" w:rsidP="00A534B6">
      <w:pPr>
        <w:pStyle w:val="aa"/>
        <w:rPr>
          <w:sz w:val="26"/>
          <w:szCs w:val="26"/>
        </w:rPr>
      </w:pPr>
      <w:r>
        <w:rPr>
          <w:sz w:val="26"/>
          <w:szCs w:val="26"/>
        </w:rPr>
        <w:t xml:space="preserve">- </w:t>
      </w:r>
      <w:r w:rsidR="00A534B6" w:rsidRPr="00A534B6">
        <w:rPr>
          <w:sz w:val="26"/>
          <w:szCs w:val="26"/>
        </w:rPr>
        <w:t>Акт о списании материальных запасов (ф. 0510460);</w:t>
      </w:r>
    </w:p>
    <w:p w:rsidR="006671FB" w:rsidRDefault="004535D0" w:rsidP="00A534B6">
      <w:pPr>
        <w:pStyle w:val="aa"/>
        <w:ind w:left="0" w:firstLine="720"/>
        <w:jc w:val="both"/>
        <w:rPr>
          <w:sz w:val="26"/>
          <w:szCs w:val="26"/>
        </w:rPr>
      </w:pPr>
      <w:r>
        <w:rPr>
          <w:sz w:val="26"/>
          <w:szCs w:val="26"/>
        </w:rPr>
        <w:t xml:space="preserve">- </w:t>
      </w:r>
      <w:r w:rsidR="00A534B6" w:rsidRPr="00A534B6">
        <w:rPr>
          <w:sz w:val="26"/>
          <w:szCs w:val="26"/>
        </w:rPr>
        <w:t>Акт о приеме-передаче нефинансовых активов (ф. 0510448)</w:t>
      </w:r>
      <w:r w:rsidR="00A534B6">
        <w:rPr>
          <w:sz w:val="26"/>
          <w:szCs w:val="26"/>
        </w:rPr>
        <w:t xml:space="preserve"> – при поступлении </w:t>
      </w:r>
      <w:r w:rsidR="00A534B6" w:rsidRPr="00A534B6">
        <w:rPr>
          <w:sz w:val="26"/>
          <w:szCs w:val="26"/>
        </w:rPr>
        <w:t>приз</w:t>
      </w:r>
      <w:r w:rsidR="00A534B6">
        <w:rPr>
          <w:sz w:val="26"/>
          <w:szCs w:val="26"/>
        </w:rPr>
        <w:t>ов</w:t>
      </w:r>
      <w:r w:rsidR="00A534B6" w:rsidRPr="00A534B6">
        <w:rPr>
          <w:sz w:val="26"/>
          <w:szCs w:val="26"/>
        </w:rPr>
        <w:t>, подарк</w:t>
      </w:r>
      <w:r w:rsidR="00A534B6">
        <w:rPr>
          <w:sz w:val="26"/>
          <w:szCs w:val="26"/>
        </w:rPr>
        <w:t>ов</w:t>
      </w:r>
      <w:r w:rsidR="00A534B6" w:rsidRPr="00A534B6">
        <w:rPr>
          <w:sz w:val="26"/>
          <w:szCs w:val="26"/>
        </w:rPr>
        <w:t>, сувенир</w:t>
      </w:r>
      <w:r w:rsidR="00A534B6">
        <w:rPr>
          <w:sz w:val="26"/>
          <w:szCs w:val="26"/>
        </w:rPr>
        <w:t>ов</w:t>
      </w:r>
      <w:r w:rsidR="00A534B6" w:rsidRPr="00A534B6">
        <w:rPr>
          <w:sz w:val="26"/>
          <w:szCs w:val="26"/>
        </w:rPr>
        <w:t>, полученны</w:t>
      </w:r>
      <w:r w:rsidR="00A534B6">
        <w:rPr>
          <w:sz w:val="26"/>
          <w:szCs w:val="26"/>
        </w:rPr>
        <w:t>х</w:t>
      </w:r>
      <w:r w:rsidR="00A534B6" w:rsidRPr="00A534B6">
        <w:rPr>
          <w:sz w:val="26"/>
          <w:szCs w:val="26"/>
        </w:rPr>
        <w:t xml:space="preserve"> лицами, замещающими муниципальные должности, муниципальными служащими, сотрудниками муниципальных учреждений в связи с протокольными мероприятиями, служебными командировками и иными мероприятиями, участие в которых связано с исполнением ими служебных (должностных) обязанностей, </w:t>
      </w:r>
      <w:r w:rsidR="00A534B6">
        <w:rPr>
          <w:sz w:val="26"/>
          <w:szCs w:val="26"/>
        </w:rPr>
        <w:t xml:space="preserve">которые </w:t>
      </w:r>
      <w:r w:rsidR="00A534B6" w:rsidRPr="00A534B6">
        <w:rPr>
          <w:sz w:val="26"/>
          <w:szCs w:val="26"/>
        </w:rPr>
        <w:t>планируется использовать в дальнейшей деятельности субъекта централизованного учета</w:t>
      </w:r>
      <w:r w:rsidR="00A534B6">
        <w:rPr>
          <w:sz w:val="26"/>
          <w:szCs w:val="26"/>
        </w:rPr>
        <w:t>;</w:t>
      </w:r>
    </w:p>
    <w:p w:rsidR="00A534B6" w:rsidRPr="00A534B6" w:rsidRDefault="004535D0" w:rsidP="00A534B6">
      <w:pPr>
        <w:ind w:firstLine="708"/>
        <w:jc w:val="both"/>
        <w:rPr>
          <w:sz w:val="26"/>
          <w:szCs w:val="26"/>
        </w:rPr>
      </w:pPr>
      <w:r>
        <w:rPr>
          <w:sz w:val="26"/>
          <w:szCs w:val="26"/>
        </w:rPr>
        <w:t xml:space="preserve">- </w:t>
      </w:r>
      <w:r w:rsidR="00A534B6" w:rsidRPr="00A534B6">
        <w:rPr>
          <w:sz w:val="26"/>
          <w:szCs w:val="26"/>
        </w:rPr>
        <w:t xml:space="preserve">Накладная на внутреннее перемещение объектов нефинансовых активов (ф. 0510450) </w:t>
      </w:r>
      <w:r w:rsidR="00A534B6">
        <w:rPr>
          <w:sz w:val="26"/>
          <w:szCs w:val="26"/>
        </w:rPr>
        <w:t xml:space="preserve">- </w:t>
      </w:r>
      <w:r w:rsidR="00A534B6" w:rsidRPr="00A534B6">
        <w:rPr>
          <w:sz w:val="26"/>
          <w:szCs w:val="26"/>
        </w:rPr>
        <w:t>при смене ответственного лица</w:t>
      </w:r>
      <w:r w:rsidR="00A534B6">
        <w:rPr>
          <w:sz w:val="26"/>
          <w:szCs w:val="26"/>
        </w:rPr>
        <w:t>;</w:t>
      </w:r>
    </w:p>
    <w:p w:rsidR="00A534B6" w:rsidRPr="00A534B6" w:rsidRDefault="004535D0" w:rsidP="00A534B6">
      <w:pPr>
        <w:pStyle w:val="aa"/>
        <w:rPr>
          <w:sz w:val="26"/>
          <w:szCs w:val="26"/>
        </w:rPr>
      </w:pPr>
      <w:r>
        <w:rPr>
          <w:sz w:val="26"/>
          <w:szCs w:val="26"/>
        </w:rPr>
        <w:t xml:space="preserve">- </w:t>
      </w:r>
      <w:r w:rsidR="00A534B6" w:rsidRPr="00A534B6">
        <w:rPr>
          <w:sz w:val="26"/>
          <w:szCs w:val="26"/>
        </w:rPr>
        <w:t>Бухгалтерская справка (ф. 0504833).</w:t>
      </w:r>
    </w:p>
    <w:p w:rsidR="006671FB" w:rsidRPr="004F7C40" w:rsidRDefault="006671FB" w:rsidP="004F7C40">
      <w:pPr>
        <w:pStyle w:val="aa"/>
        <w:jc w:val="both"/>
        <w:rPr>
          <w:sz w:val="26"/>
          <w:szCs w:val="26"/>
        </w:rPr>
      </w:pPr>
    </w:p>
    <w:p w:rsidR="004535D0" w:rsidRDefault="006671FB" w:rsidP="004535D0">
      <w:pPr>
        <w:jc w:val="center"/>
        <w:rPr>
          <w:sz w:val="26"/>
          <w:szCs w:val="26"/>
        </w:rPr>
      </w:pPr>
      <w:r w:rsidRPr="004535D0">
        <w:rPr>
          <w:sz w:val="26"/>
          <w:szCs w:val="26"/>
        </w:rPr>
        <w:t xml:space="preserve">Журнал операций по </w:t>
      </w:r>
      <w:proofErr w:type="spellStart"/>
      <w:r w:rsidRPr="004535D0">
        <w:rPr>
          <w:sz w:val="26"/>
          <w:szCs w:val="26"/>
        </w:rPr>
        <w:t>забалансовому</w:t>
      </w:r>
      <w:proofErr w:type="spellEnd"/>
      <w:r w:rsidRPr="004535D0">
        <w:rPr>
          <w:sz w:val="26"/>
          <w:szCs w:val="26"/>
        </w:rPr>
        <w:t xml:space="preserve"> счету </w:t>
      </w:r>
    </w:p>
    <w:p w:rsidR="006671FB" w:rsidRPr="004535D0" w:rsidRDefault="006671FB" w:rsidP="004535D0">
      <w:pPr>
        <w:jc w:val="center"/>
        <w:rPr>
          <w:sz w:val="26"/>
          <w:szCs w:val="26"/>
        </w:rPr>
      </w:pPr>
      <w:r w:rsidRPr="004535D0">
        <w:rPr>
          <w:sz w:val="26"/>
          <w:szCs w:val="26"/>
        </w:rPr>
        <w:t>09 «Запасные части к транспортным средствам, выданные взамен изношенных»</w:t>
      </w:r>
    </w:p>
    <w:p w:rsidR="004535D0" w:rsidRDefault="004535D0" w:rsidP="00A534B6">
      <w:pPr>
        <w:pStyle w:val="aa"/>
        <w:ind w:left="0" w:firstLine="708"/>
        <w:rPr>
          <w:sz w:val="26"/>
          <w:szCs w:val="26"/>
        </w:rPr>
      </w:pPr>
    </w:p>
    <w:p w:rsidR="00A534B6" w:rsidRPr="00A534B6" w:rsidRDefault="004535D0" w:rsidP="00A534B6">
      <w:pPr>
        <w:pStyle w:val="aa"/>
        <w:ind w:left="0" w:firstLine="708"/>
        <w:rPr>
          <w:sz w:val="26"/>
          <w:szCs w:val="26"/>
        </w:rPr>
      </w:pPr>
      <w:r>
        <w:rPr>
          <w:sz w:val="26"/>
          <w:szCs w:val="26"/>
        </w:rPr>
        <w:t xml:space="preserve">- </w:t>
      </w:r>
      <w:r w:rsidR="00A534B6" w:rsidRPr="00A534B6">
        <w:rPr>
          <w:sz w:val="26"/>
          <w:szCs w:val="26"/>
        </w:rPr>
        <w:t xml:space="preserve">Накладная на внутреннее перемещение объектов нефинансовых активов (ф. 0510450) </w:t>
      </w:r>
      <w:r w:rsidR="00A534B6">
        <w:rPr>
          <w:sz w:val="26"/>
          <w:szCs w:val="26"/>
        </w:rPr>
        <w:t xml:space="preserve">- </w:t>
      </w:r>
      <w:r w:rsidR="00A534B6" w:rsidRPr="00A534B6">
        <w:rPr>
          <w:sz w:val="26"/>
          <w:szCs w:val="26"/>
        </w:rPr>
        <w:t>при смене ответственного лица</w:t>
      </w:r>
      <w:r w:rsidR="00A534B6">
        <w:rPr>
          <w:sz w:val="26"/>
          <w:szCs w:val="26"/>
        </w:rPr>
        <w:t>;</w:t>
      </w:r>
    </w:p>
    <w:p w:rsidR="00A534B6" w:rsidRPr="00A534B6" w:rsidRDefault="004535D0" w:rsidP="00A534B6">
      <w:pPr>
        <w:ind w:firstLine="708"/>
        <w:jc w:val="both"/>
        <w:rPr>
          <w:sz w:val="26"/>
          <w:szCs w:val="26"/>
        </w:rPr>
      </w:pPr>
      <w:r>
        <w:rPr>
          <w:sz w:val="26"/>
          <w:szCs w:val="26"/>
        </w:rPr>
        <w:t xml:space="preserve">- </w:t>
      </w:r>
      <w:r w:rsidR="00A534B6" w:rsidRPr="00A534B6">
        <w:rPr>
          <w:sz w:val="26"/>
          <w:szCs w:val="26"/>
        </w:rPr>
        <w:t>Акт о списании материальных запасов (ф. 0510460);</w:t>
      </w:r>
    </w:p>
    <w:p w:rsidR="00A534B6" w:rsidRPr="00A534B6" w:rsidRDefault="004535D0" w:rsidP="00A534B6">
      <w:pPr>
        <w:ind w:firstLine="708"/>
        <w:jc w:val="both"/>
        <w:rPr>
          <w:sz w:val="26"/>
          <w:szCs w:val="26"/>
        </w:rPr>
      </w:pPr>
      <w:r>
        <w:rPr>
          <w:sz w:val="26"/>
          <w:szCs w:val="26"/>
        </w:rPr>
        <w:t xml:space="preserve">- </w:t>
      </w:r>
      <w:r w:rsidR="00A534B6" w:rsidRPr="00A534B6">
        <w:rPr>
          <w:sz w:val="26"/>
          <w:szCs w:val="26"/>
        </w:rPr>
        <w:t>Бухгалтерская справка (ф. 0504833).</w:t>
      </w:r>
    </w:p>
    <w:p w:rsidR="00A534B6" w:rsidRPr="004F7C40" w:rsidRDefault="00A534B6" w:rsidP="004F7C40">
      <w:pPr>
        <w:jc w:val="both"/>
        <w:rPr>
          <w:sz w:val="26"/>
          <w:szCs w:val="26"/>
        </w:rPr>
      </w:pPr>
    </w:p>
    <w:p w:rsidR="004535D0" w:rsidRDefault="006671FB" w:rsidP="004535D0">
      <w:pPr>
        <w:jc w:val="center"/>
        <w:rPr>
          <w:sz w:val="26"/>
          <w:szCs w:val="26"/>
        </w:rPr>
      </w:pPr>
      <w:r w:rsidRPr="004535D0">
        <w:rPr>
          <w:sz w:val="26"/>
          <w:szCs w:val="26"/>
        </w:rPr>
        <w:t xml:space="preserve">Журнал операций по </w:t>
      </w:r>
      <w:proofErr w:type="spellStart"/>
      <w:r w:rsidRPr="004535D0">
        <w:rPr>
          <w:sz w:val="26"/>
          <w:szCs w:val="26"/>
        </w:rPr>
        <w:t>забалансовому</w:t>
      </w:r>
      <w:proofErr w:type="spellEnd"/>
      <w:r w:rsidRPr="004535D0">
        <w:rPr>
          <w:sz w:val="26"/>
          <w:szCs w:val="26"/>
        </w:rPr>
        <w:t xml:space="preserve"> счету </w:t>
      </w:r>
    </w:p>
    <w:p w:rsidR="006671FB" w:rsidRDefault="006671FB" w:rsidP="004535D0">
      <w:pPr>
        <w:jc w:val="center"/>
        <w:rPr>
          <w:sz w:val="26"/>
          <w:szCs w:val="26"/>
        </w:rPr>
      </w:pPr>
      <w:r w:rsidRPr="004535D0">
        <w:rPr>
          <w:sz w:val="26"/>
          <w:szCs w:val="26"/>
        </w:rPr>
        <w:t>10 «Обеспечение исполнения обязательств»</w:t>
      </w:r>
    </w:p>
    <w:p w:rsidR="004535D0" w:rsidRPr="004535D0" w:rsidRDefault="004535D0" w:rsidP="004535D0">
      <w:pPr>
        <w:jc w:val="center"/>
        <w:rPr>
          <w:sz w:val="26"/>
          <w:szCs w:val="26"/>
        </w:rPr>
      </w:pPr>
    </w:p>
    <w:p w:rsidR="006671FB" w:rsidRDefault="004535D0" w:rsidP="005474D6">
      <w:pPr>
        <w:pStyle w:val="aa"/>
        <w:ind w:left="0" w:firstLine="720"/>
        <w:jc w:val="both"/>
        <w:rPr>
          <w:sz w:val="26"/>
          <w:szCs w:val="26"/>
        </w:rPr>
      </w:pPr>
      <w:r>
        <w:rPr>
          <w:sz w:val="26"/>
          <w:szCs w:val="26"/>
        </w:rPr>
        <w:t xml:space="preserve">- </w:t>
      </w:r>
      <w:r w:rsidR="005474D6">
        <w:rPr>
          <w:sz w:val="26"/>
          <w:szCs w:val="26"/>
        </w:rPr>
        <w:t xml:space="preserve">Решение субъекта централизованного учета о </w:t>
      </w:r>
      <w:r w:rsidR="005474D6" w:rsidRPr="005474D6">
        <w:rPr>
          <w:sz w:val="26"/>
          <w:szCs w:val="26"/>
        </w:rPr>
        <w:t>приняти</w:t>
      </w:r>
      <w:r w:rsidR="005474D6">
        <w:rPr>
          <w:sz w:val="26"/>
          <w:szCs w:val="26"/>
        </w:rPr>
        <w:t>и</w:t>
      </w:r>
      <w:r w:rsidR="005474D6" w:rsidRPr="005474D6">
        <w:rPr>
          <w:sz w:val="26"/>
          <w:szCs w:val="26"/>
        </w:rPr>
        <w:t xml:space="preserve"> к бухгалтерскому учету банковских гарантий (независимых гарантий) и их выбыти</w:t>
      </w:r>
      <w:r w:rsidR="005474D6">
        <w:rPr>
          <w:sz w:val="26"/>
          <w:szCs w:val="26"/>
        </w:rPr>
        <w:t xml:space="preserve">и </w:t>
      </w:r>
      <w:r w:rsidR="005474D6" w:rsidRPr="005474D6">
        <w:rPr>
          <w:sz w:val="26"/>
          <w:szCs w:val="26"/>
        </w:rPr>
        <w:t>(форма утверждена актом, устанавливающим едину</w:t>
      </w:r>
      <w:r w:rsidR="005474D6">
        <w:rPr>
          <w:sz w:val="26"/>
          <w:szCs w:val="26"/>
        </w:rPr>
        <w:t>ю учетную политику при централи</w:t>
      </w:r>
      <w:r w:rsidR="005474D6" w:rsidRPr="005474D6">
        <w:rPr>
          <w:sz w:val="26"/>
          <w:szCs w:val="26"/>
        </w:rPr>
        <w:t>зации учета»)</w:t>
      </w:r>
      <w:r w:rsidR="00A534B6">
        <w:rPr>
          <w:sz w:val="26"/>
          <w:szCs w:val="26"/>
        </w:rPr>
        <w:t xml:space="preserve"> с приложением банковской гарантии;</w:t>
      </w:r>
    </w:p>
    <w:p w:rsidR="00A534B6" w:rsidRPr="00A534B6" w:rsidRDefault="004535D0" w:rsidP="00A534B6">
      <w:pPr>
        <w:ind w:firstLine="708"/>
        <w:rPr>
          <w:sz w:val="26"/>
          <w:szCs w:val="26"/>
        </w:rPr>
      </w:pPr>
      <w:r>
        <w:rPr>
          <w:sz w:val="26"/>
          <w:szCs w:val="26"/>
        </w:rPr>
        <w:t xml:space="preserve">- </w:t>
      </w:r>
      <w:r w:rsidR="00A534B6" w:rsidRPr="00A534B6">
        <w:rPr>
          <w:sz w:val="26"/>
          <w:szCs w:val="26"/>
        </w:rPr>
        <w:t>Бухгалтерская справка (ф. 0504833).</w:t>
      </w:r>
    </w:p>
    <w:p w:rsidR="00A534B6" w:rsidRPr="004F7C40" w:rsidRDefault="00A534B6" w:rsidP="005474D6">
      <w:pPr>
        <w:pStyle w:val="aa"/>
        <w:ind w:left="0" w:firstLine="720"/>
        <w:jc w:val="both"/>
        <w:rPr>
          <w:sz w:val="26"/>
          <w:szCs w:val="26"/>
        </w:rPr>
      </w:pPr>
    </w:p>
    <w:p w:rsidR="004535D0" w:rsidRDefault="006671FB" w:rsidP="004535D0">
      <w:pPr>
        <w:jc w:val="center"/>
        <w:rPr>
          <w:sz w:val="26"/>
          <w:szCs w:val="26"/>
        </w:rPr>
      </w:pPr>
      <w:r w:rsidRPr="004535D0">
        <w:rPr>
          <w:sz w:val="26"/>
          <w:szCs w:val="26"/>
        </w:rPr>
        <w:t xml:space="preserve">Журнал операций по </w:t>
      </w:r>
      <w:proofErr w:type="spellStart"/>
      <w:r w:rsidRPr="004535D0">
        <w:rPr>
          <w:sz w:val="26"/>
          <w:szCs w:val="26"/>
        </w:rPr>
        <w:t>забалансовому</w:t>
      </w:r>
      <w:proofErr w:type="spellEnd"/>
      <w:r w:rsidRPr="004535D0">
        <w:rPr>
          <w:sz w:val="26"/>
          <w:szCs w:val="26"/>
        </w:rPr>
        <w:t xml:space="preserve"> счету </w:t>
      </w:r>
    </w:p>
    <w:p w:rsidR="006671FB" w:rsidRPr="004535D0" w:rsidRDefault="006671FB" w:rsidP="004535D0">
      <w:pPr>
        <w:jc w:val="center"/>
        <w:rPr>
          <w:sz w:val="26"/>
          <w:szCs w:val="26"/>
        </w:rPr>
      </w:pPr>
      <w:r w:rsidRPr="004535D0">
        <w:rPr>
          <w:sz w:val="26"/>
          <w:szCs w:val="26"/>
        </w:rPr>
        <w:t>11 «Государственные и муниципальные гарантии»</w:t>
      </w:r>
    </w:p>
    <w:p w:rsidR="004535D0" w:rsidRDefault="004535D0" w:rsidP="00A534B6">
      <w:pPr>
        <w:pStyle w:val="aa"/>
        <w:ind w:left="0" w:firstLine="720"/>
        <w:jc w:val="both"/>
        <w:rPr>
          <w:sz w:val="26"/>
          <w:szCs w:val="26"/>
        </w:rPr>
      </w:pPr>
    </w:p>
    <w:p w:rsidR="006671FB" w:rsidRPr="004F7C40" w:rsidRDefault="004535D0" w:rsidP="00A534B6">
      <w:pPr>
        <w:pStyle w:val="aa"/>
        <w:ind w:left="0" w:firstLine="720"/>
        <w:jc w:val="both"/>
        <w:rPr>
          <w:sz w:val="26"/>
          <w:szCs w:val="26"/>
        </w:rPr>
      </w:pPr>
      <w:r>
        <w:rPr>
          <w:sz w:val="26"/>
          <w:szCs w:val="26"/>
        </w:rPr>
        <w:t xml:space="preserve">- </w:t>
      </w:r>
      <w:r w:rsidR="00A534B6" w:rsidRPr="00A534B6">
        <w:rPr>
          <w:sz w:val="26"/>
          <w:szCs w:val="26"/>
        </w:rPr>
        <w:t xml:space="preserve">Решение субъекта централизованного учета о принятии к бухгалтерскому учету </w:t>
      </w:r>
      <w:r w:rsidR="00A534B6">
        <w:rPr>
          <w:sz w:val="26"/>
          <w:szCs w:val="26"/>
        </w:rPr>
        <w:t>муниципальных</w:t>
      </w:r>
      <w:r w:rsidR="00A534B6" w:rsidRPr="00A534B6">
        <w:rPr>
          <w:sz w:val="26"/>
          <w:szCs w:val="26"/>
        </w:rPr>
        <w:t xml:space="preserve"> гаранти</w:t>
      </w:r>
      <w:r w:rsidR="00A534B6">
        <w:rPr>
          <w:sz w:val="26"/>
          <w:szCs w:val="26"/>
        </w:rPr>
        <w:t>й</w:t>
      </w:r>
      <w:r w:rsidR="00A534B6" w:rsidRPr="00A534B6">
        <w:rPr>
          <w:sz w:val="26"/>
          <w:szCs w:val="26"/>
        </w:rPr>
        <w:t xml:space="preserve"> и их выбытии (форма утверждена актом, устанавливающим единую учетную политику при централизации учета») с приложением </w:t>
      </w:r>
      <w:r w:rsidR="00A534B6">
        <w:rPr>
          <w:sz w:val="26"/>
          <w:szCs w:val="26"/>
        </w:rPr>
        <w:t xml:space="preserve">муниципальной </w:t>
      </w:r>
      <w:r w:rsidR="00A534B6" w:rsidRPr="00A534B6">
        <w:rPr>
          <w:sz w:val="26"/>
          <w:szCs w:val="26"/>
        </w:rPr>
        <w:t xml:space="preserve"> </w:t>
      </w:r>
      <w:r w:rsidR="00A534B6">
        <w:rPr>
          <w:sz w:val="26"/>
          <w:szCs w:val="26"/>
        </w:rPr>
        <w:t xml:space="preserve"> </w:t>
      </w:r>
      <w:r w:rsidR="00A534B6" w:rsidRPr="00A534B6">
        <w:rPr>
          <w:sz w:val="26"/>
          <w:szCs w:val="26"/>
        </w:rPr>
        <w:t>гарантии</w:t>
      </w:r>
      <w:r w:rsidR="00A534B6">
        <w:rPr>
          <w:sz w:val="26"/>
          <w:szCs w:val="26"/>
        </w:rPr>
        <w:t>;</w:t>
      </w:r>
    </w:p>
    <w:p w:rsidR="00A534B6" w:rsidRPr="00A534B6" w:rsidRDefault="004535D0" w:rsidP="00A534B6">
      <w:pPr>
        <w:pStyle w:val="aa"/>
        <w:ind w:left="708"/>
        <w:rPr>
          <w:sz w:val="26"/>
          <w:szCs w:val="26"/>
        </w:rPr>
      </w:pPr>
      <w:r>
        <w:rPr>
          <w:sz w:val="26"/>
          <w:szCs w:val="26"/>
        </w:rPr>
        <w:t xml:space="preserve">- </w:t>
      </w:r>
      <w:r w:rsidR="00A534B6" w:rsidRPr="00A534B6">
        <w:rPr>
          <w:sz w:val="26"/>
          <w:szCs w:val="26"/>
        </w:rPr>
        <w:t>Бухгалтерская справка (ф. 0504833).</w:t>
      </w:r>
    </w:p>
    <w:p w:rsidR="006671FB" w:rsidRPr="004F7C40" w:rsidRDefault="006671FB" w:rsidP="004F7C40">
      <w:pPr>
        <w:pStyle w:val="aa"/>
        <w:ind w:left="708"/>
        <w:jc w:val="both"/>
        <w:rPr>
          <w:sz w:val="26"/>
          <w:szCs w:val="26"/>
        </w:rPr>
      </w:pPr>
    </w:p>
    <w:p w:rsidR="004535D0" w:rsidRDefault="006671FB" w:rsidP="004535D0">
      <w:pPr>
        <w:jc w:val="center"/>
        <w:rPr>
          <w:sz w:val="26"/>
          <w:szCs w:val="26"/>
        </w:rPr>
      </w:pPr>
      <w:r w:rsidRPr="004535D0">
        <w:rPr>
          <w:sz w:val="26"/>
          <w:szCs w:val="26"/>
        </w:rPr>
        <w:t xml:space="preserve">Журнал операций по </w:t>
      </w:r>
      <w:proofErr w:type="spellStart"/>
      <w:r w:rsidRPr="004535D0">
        <w:rPr>
          <w:sz w:val="26"/>
          <w:szCs w:val="26"/>
        </w:rPr>
        <w:t>забалансовому</w:t>
      </w:r>
      <w:proofErr w:type="spellEnd"/>
      <w:r w:rsidRPr="004535D0">
        <w:rPr>
          <w:sz w:val="26"/>
          <w:szCs w:val="26"/>
        </w:rPr>
        <w:t xml:space="preserve"> счету </w:t>
      </w:r>
    </w:p>
    <w:p w:rsidR="006671FB" w:rsidRDefault="006671FB" w:rsidP="004535D0">
      <w:pPr>
        <w:jc w:val="center"/>
        <w:rPr>
          <w:sz w:val="26"/>
          <w:szCs w:val="26"/>
        </w:rPr>
      </w:pPr>
      <w:r w:rsidRPr="004535D0">
        <w:rPr>
          <w:sz w:val="26"/>
          <w:szCs w:val="26"/>
        </w:rPr>
        <w:t>20 «Задолженность, невостребованная кредиторами»</w:t>
      </w:r>
    </w:p>
    <w:p w:rsidR="004535D0" w:rsidRPr="004535D0" w:rsidRDefault="004535D0" w:rsidP="004535D0">
      <w:pPr>
        <w:jc w:val="center"/>
        <w:rPr>
          <w:sz w:val="26"/>
          <w:szCs w:val="26"/>
        </w:rPr>
      </w:pPr>
    </w:p>
    <w:p w:rsidR="00BA6691" w:rsidRPr="00537DED" w:rsidRDefault="004535D0" w:rsidP="004F7C40">
      <w:pPr>
        <w:pStyle w:val="aa"/>
        <w:ind w:left="0" w:firstLine="708"/>
        <w:jc w:val="both"/>
        <w:rPr>
          <w:sz w:val="26"/>
          <w:szCs w:val="26"/>
        </w:rPr>
      </w:pPr>
      <w:r w:rsidRPr="00537DED">
        <w:rPr>
          <w:sz w:val="26"/>
          <w:szCs w:val="26"/>
        </w:rPr>
        <w:t xml:space="preserve">- </w:t>
      </w:r>
      <w:r w:rsidR="00BA6691" w:rsidRPr="00537DED">
        <w:rPr>
          <w:sz w:val="26"/>
          <w:szCs w:val="26"/>
        </w:rPr>
        <w:t>Решение о восстановлении кредиторской задолженности (ф. 0510446)</w:t>
      </w:r>
      <w:r w:rsidR="00537DED" w:rsidRPr="00537DED">
        <w:rPr>
          <w:sz w:val="26"/>
          <w:szCs w:val="26"/>
        </w:rPr>
        <w:t xml:space="preserve"> с подтверждающим документами</w:t>
      </w:r>
      <w:r w:rsidR="00BA6691" w:rsidRPr="00537DED">
        <w:rPr>
          <w:sz w:val="26"/>
          <w:szCs w:val="26"/>
        </w:rPr>
        <w:t>;</w:t>
      </w:r>
    </w:p>
    <w:p w:rsidR="00A534B6" w:rsidRPr="00A534B6" w:rsidRDefault="004535D0" w:rsidP="00A534B6">
      <w:pPr>
        <w:ind w:firstLine="708"/>
        <w:jc w:val="both"/>
        <w:rPr>
          <w:sz w:val="26"/>
          <w:szCs w:val="26"/>
        </w:rPr>
      </w:pPr>
      <w:r w:rsidRPr="00537DED">
        <w:rPr>
          <w:sz w:val="26"/>
          <w:szCs w:val="26"/>
        </w:rPr>
        <w:t xml:space="preserve">- </w:t>
      </w:r>
      <w:r w:rsidR="00A534B6" w:rsidRPr="00537DED">
        <w:rPr>
          <w:sz w:val="26"/>
          <w:szCs w:val="26"/>
        </w:rPr>
        <w:t>Бухгалтерская справка (ф. 0504833).</w:t>
      </w:r>
    </w:p>
    <w:p w:rsidR="00A534B6" w:rsidRPr="00A534B6" w:rsidRDefault="00A534B6" w:rsidP="00A534B6">
      <w:pPr>
        <w:jc w:val="both"/>
        <w:rPr>
          <w:sz w:val="26"/>
          <w:szCs w:val="26"/>
        </w:rPr>
      </w:pPr>
    </w:p>
    <w:p w:rsidR="004535D0" w:rsidRDefault="006671FB" w:rsidP="004535D0">
      <w:pPr>
        <w:jc w:val="center"/>
        <w:rPr>
          <w:sz w:val="26"/>
          <w:szCs w:val="26"/>
        </w:rPr>
      </w:pPr>
      <w:r w:rsidRPr="004535D0">
        <w:rPr>
          <w:sz w:val="26"/>
          <w:szCs w:val="26"/>
        </w:rPr>
        <w:t xml:space="preserve">Журнал операций по </w:t>
      </w:r>
      <w:proofErr w:type="spellStart"/>
      <w:r w:rsidRPr="004535D0">
        <w:rPr>
          <w:sz w:val="26"/>
          <w:szCs w:val="26"/>
        </w:rPr>
        <w:t>забалансовому</w:t>
      </w:r>
      <w:proofErr w:type="spellEnd"/>
      <w:r w:rsidRPr="004535D0">
        <w:rPr>
          <w:sz w:val="26"/>
          <w:szCs w:val="26"/>
        </w:rPr>
        <w:t xml:space="preserve"> счету </w:t>
      </w:r>
    </w:p>
    <w:p w:rsidR="006671FB" w:rsidRDefault="006671FB" w:rsidP="004535D0">
      <w:pPr>
        <w:jc w:val="center"/>
        <w:rPr>
          <w:sz w:val="26"/>
          <w:szCs w:val="26"/>
        </w:rPr>
      </w:pPr>
      <w:r w:rsidRPr="004535D0">
        <w:rPr>
          <w:sz w:val="26"/>
          <w:szCs w:val="26"/>
        </w:rPr>
        <w:t>21 «Основные средства в эксплуатации»</w:t>
      </w:r>
    </w:p>
    <w:p w:rsidR="004535D0" w:rsidRPr="004535D0" w:rsidRDefault="004535D0" w:rsidP="004535D0">
      <w:pPr>
        <w:jc w:val="center"/>
        <w:rPr>
          <w:sz w:val="26"/>
          <w:szCs w:val="26"/>
        </w:rPr>
      </w:pPr>
    </w:p>
    <w:p w:rsidR="00BA6691" w:rsidRPr="004F7C40" w:rsidRDefault="004535D0" w:rsidP="004F7C40">
      <w:pPr>
        <w:pStyle w:val="aa"/>
        <w:ind w:left="0" w:firstLine="708"/>
        <w:jc w:val="both"/>
        <w:rPr>
          <w:sz w:val="26"/>
          <w:szCs w:val="26"/>
        </w:rPr>
      </w:pPr>
      <w:r>
        <w:rPr>
          <w:sz w:val="26"/>
          <w:szCs w:val="26"/>
        </w:rPr>
        <w:t xml:space="preserve">- </w:t>
      </w:r>
      <w:r w:rsidR="00BA6691" w:rsidRPr="004F7C40">
        <w:rPr>
          <w:sz w:val="26"/>
          <w:szCs w:val="26"/>
        </w:rPr>
        <w:t>Акт о списании объектов нефинансовых активов (кроме транспортных средств) (ф. 0510454)</w:t>
      </w:r>
      <w:r w:rsidR="00A534B6">
        <w:rPr>
          <w:sz w:val="26"/>
          <w:szCs w:val="26"/>
        </w:rPr>
        <w:t>;</w:t>
      </w:r>
    </w:p>
    <w:p w:rsidR="00A534B6" w:rsidRPr="00A534B6" w:rsidRDefault="004535D0" w:rsidP="00A534B6">
      <w:pPr>
        <w:pStyle w:val="aa"/>
        <w:ind w:left="0" w:firstLine="708"/>
        <w:jc w:val="both"/>
        <w:rPr>
          <w:sz w:val="26"/>
          <w:szCs w:val="26"/>
        </w:rPr>
      </w:pPr>
      <w:r>
        <w:rPr>
          <w:sz w:val="26"/>
          <w:szCs w:val="26"/>
        </w:rPr>
        <w:t xml:space="preserve">- </w:t>
      </w:r>
      <w:r w:rsidR="00A534B6" w:rsidRPr="00A534B6">
        <w:rPr>
          <w:sz w:val="26"/>
          <w:szCs w:val="26"/>
        </w:rPr>
        <w:t>Накладная на внутреннее перемещение объектов нефинансовых активов (ф. 0510450) - при смене ответственного лица;</w:t>
      </w:r>
    </w:p>
    <w:p w:rsidR="00A534B6" w:rsidRPr="00A534B6" w:rsidRDefault="004535D0" w:rsidP="00A534B6">
      <w:pPr>
        <w:pStyle w:val="aa"/>
        <w:ind w:left="708"/>
        <w:rPr>
          <w:sz w:val="26"/>
          <w:szCs w:val="26"/>
        </w:rPr>
      </w:pPr>
      <w:r>
        <w:rPr>
          <w:sz w:val="26"/>
          <w:szCs w:val="26"/>
        </w:rPr>
        <w:t xml:space="preserve">- </w:t>
      </w:r>
      <w:r w:rsidR="00A534B6" w:rsidRPr="00A534B6">
        <w:rPr>
          <w:sz w:val="26"/>
          <w:szCs w:val="26"/>
        </w:rPr>
        <w:t>Бухгалтерская справка (ф. 0504833).</w:t>
      </w:r>
    </w:p>
    <w:p w:rsidR="00A534B6" w:rsidRPr="00A534B6" w:rsidRDefault="00A534B6" w:rsidP="00A534B6">
      <w:pPr>
        <w:pStyle w:val="aa"/>
        <w:ind w:left="708"/>
        <w:rPr>
          <w:sz w:val="26"/>
          <w:szCs w:val="26"/>
        </w:rPr>
      </w:pPr>
    </w:p>
    <w:p w:rsidR="004535D0" w:rsidRDefault="006671FB" w:rsidP="004535D0">
      <w:pPr>
        <w:jc w:val="center"/>
        <w:rPr>
          <w:sz w:val="26"/>
          <w:szCs w:val="26"/>
        </w:rPr>
      </w:pPr>
      <w:r w:rsidRPr="004535D0">
        <w:rPr>
          <w:sz w:val="26"/>
          <w:szCs w:val="26"/>
        </w:rPr>
        <w:t xml:space="preserve">Журнал операций по </w:t>
      </w:r>
      <w:proofErr w:type="spellStart"/>
      <w:r w:rsidRPr="004535D0">
        <w:rPr>
          <w:sz w:val="26"/>
          <w:szCs w:val="26"/>
        </w:rPr>
        <w:t>забалансовому</w:t>
      </w:r>
      <w:proofErr w:type="spellEnd"/>
      <w:r w:rsidRPr="004535D0">
        <w:rPr>
          <w:sz w:val="26"/>
          <w:szCs w:val="26"/>
        </w:rPr>
        <w:t xml:space="preserve"> счету </w:t>
      </w:r>
    </w:p>
    <w:p w:rsidR="006671FB" w:rsidRDefault="006671FB" w:rsidP="004535D0">
      <w:pPr>
        <w:jc w:val="center"/>
        <w:rPr>
          <w:sz w:val="26"/>
          <w:szCs w:val="26"/>
        </w:rPr>
      </w:pPr>
      <w:r w:rsidRPr="004535D0">
        <w:rPr>
          <w:sz w:val="26"/>
          <w:szCs w:val="26"/>
        </w:rPr>
        <w:t>25 «Имущество, переданное в возмездное пользование (аренду)»</w:t>
      </w:r>
    </w:p>
    <w:p w:rsidR="004535D0" w:rsidRPr="004535D0" w:rsidRDefault="004535D0" w:rsidP="004535D0">
      <w:pPr>
        <w:jc w:val="center"/>
        <w:rPr>
          <w:sz w:val="26"/>
          <w:szCs w:val="26"/>
        </w:rPr>
      </w:pPr>
    </w:p>
    <w:p w:rsidR="00537DED" w:rsidRDefault="004535D0" w:rsidP="00F117CC">
      <w:pPr>
        <w:ind w:firstLine="708"/>
        <w:jc w:val="both"/>
        <w:rPr>
          <w:sz w:val="26"/>
          <w:szCs w:val="26"/>
        </w:rPr>
      </w:pPr>
      <w:r>
        <w:rPr>
          <w:sz w:val="26"/>
          <w:szCs w:val="26"/>
        </w:rPr>
        <w:t xml:space="preserve">- </w:t>
      </w:r>
      <w:r w:rsidR="00F117CC" w:rsidRPr="00F117CC">
        <w:rPr>
          <w:sz w:val="26"/>
          <w:szCs w:val="26"/>
        </w:rPr>
        <w:t>Акт о приеме-передаче нефинансовых активов (ф. 0510448)</w:t>
      </w:r>
      <w:r w:rsidR="00F117CC">
        <w:rPr>
          <w:sz w:val="26"/>
          <w:szCs w:val="26"/>
        </w:rPr>
        <w:t>;</w:t>
      </w:r>
    </w:p>
    <w:p w:rsidR="00537DED" w:rsidRPr="00537DED" w:rsidRDefault="00537DED" w:rsidP="00537DED">
      <w:pPr>
        <w:ind w:firstLine="708"/>
        <w:jc w:val="both"/>
        <w:rPr>
          <w:sz w:val="26"/>
          <w:szCs w:val="26"/>
        </w:rPr>
      </w:pPr>
      <w:r>
        <w:rPr>
          <w:sz w:val="26"/>
          <w:szCs w:val="26"/>
        </w:rPr>
        <w:t xml:space="preserve">- </w:t>
      </w:r>
      <w:r w:rsidRPr="00537DED">
        <w:rPr>
          <w:sz w:val="26"/>
          <w:szCs w:val="26"/>
        </w:rPr>
        <w:t>Накладная на отпуск материальных ценностей на сторону (ф. 0510458);</w:t>
      </w:r>
    </w:p>
    <w:p w:rsidR="00F117CC" w:rsidRPr="00F117CC" w:rsidRDefault="004535D0" w:rsidP="00F117CC">
      <w:pPr>
        <w:ind w:firstLine="708"/>
        <w:jc w:val="both"/>
        <w:rPr>
          <w:sz w:val="26"/>
          <w:szCs w:val="26"/>
        </w:rPr>
      </w:pPr>
      <w:r>
        <w:rPr>
          <w:sz w:val="26"/>
          <w:szCs w:val="26"/>
        </w:rPr>
        <w:t xml:space="preserve">- </w:t>
      </w:r>
      <w:r w:rsidR="00F117CC" w:rsidRPr="00F117CC">
        <w:rPr>
          <w:sz w:val="26"/>
          <w:szCs w:val="26"/>
        </w:rPr>
        <w:t>Бухгалтерская справка (ф. 0504833).</w:t>
      </w:r>
    </w:p>
    <w:p w:rsidR="00F117CC" w:rsidRDefault="00F117CC" w:rsidP="004F7C40">
      <w:pPr>
        <w:jc w:val="both"/>
        <w:rPr>
          <w:sz w:val="26"/>
          <w:szCs w:val="26"/>
        </w:rPr>
      </w:pPr>
    </w:p>
    <w:p w:rsidR="004535D0" w:rsidRDefault="006671FB" w:rsidP="004535D0">
      <w:pPr>
        <w:jc w:val="center"/>
        <w:rPr>
          <w:sz w:val="26"/>
          <w:szCs w:val="26"/>
        </w:rPr>
      </w:pPr>
      <w:r w:rsidRPr="004535D0">
        <w:rPr>
          <w:sz w:val="26"/>
          <w:szCs w:val="26"/>
        </w:rPr>
        <w:t xml:space="preserve">Журнал операций по </w:t>
      </w:r>
      <w:proofErr w:type="spellStart"/>
      <w:r w:rsidRPr="004535D0">
        <w:rPr>
          <w:sz w:val="26"/>
          <w:szCs w:val="26"/>
        </w:rPr>
        <w:t>забалансовому</w:t>
      </w:r>
      <w:proofErr w:type="spellEnd"/>
      <w:r w:rsidRPr="004535D0">
        <w:rPr>
          <w:sz w:val="26"/>
          <w:szCs w:val="26"/>
        </w:rPr>
        <w:t xml:space="preserve"> счету </w:t>
      </w:r>
    </w:p>
    <w:p w:rsidR="006671FB" w:rsidRDefault="006671FB" w:rsidP="004535D0">
      <w:pPr>
        <w:jc w:val="center"/>
        <w:rPr>
          <w:sz w:val="26"/>
          <w:szCs w:val="26"/>
        </w:rPr>
      </w:pPr>
      <w:r w:rsidRPr="004535D0">
        <w:rPr>
          <w:sz w:val="26"/>
          <w:szCs w:val="26"/>
        </w:rPr>
        <w:t>26 «Имущество, переданное в безвозмездное пользование»</w:t>
      </w:r>
    </w:p>
    <w:p w:rsidR="004535D0" w:rsidRPr="004535D0" w:rsidRDefault="004535D0" w:rsidP="004535D0">
      <w:pPr>
        <w:jc w:val="center"/>
        <w:rPr>
          <w:sz w:val="26"/>
          <w:szCs w:val="26"/>
        </w:rPr>
      </w:pPr>
    </w:p>
    <w:p w:rsidR="00F117CC" w:rsidRDefault="004535D0" w:rsidP="00F117CC">
      <w:pPr>
        <w:ind w:firstLine="708"/>
        <w:jc w:val="both"/>
        <w:rPr>
          <w:sz w:val="26"/>
          <w:szCs w:val="26"/>
        </w:rPr>
      </w:pPr>
      <w:r>
        <w:rPr>
          <w:sz w:val="26"/>
          <w:szCs w:val="26"/>
        </w:rPr>
        <w:t xml:space="preserve">- </w:t>
      </w:r>
      <w:r w:rsidR="00F117CC" w:rsidRPr="00F117CC">
        <w:rPr>
          <w:sz w:val="26"/>
          <w:szCs w:val="26"/>
        </w:rPr>
        <w:t>Акт о приеме-передаче нефинансовых активов (ф. 0510448)</w:t>
      </w:r>
      <w:r w:rsidR="00F117CC">
        <w:rPr>
          <w:sz w:val="26"/>
          <w:szCs w:val="26"/>
        </w:rPr>
        <w:t>;</w:t>
      </w:r>
    </w:p>
    <w:p w:rsidR="00537DED" w:rsidRPr="00537DED" w:rsidRDefault="00537DED" w:rsidP="00537DED">
      <w:pPr>
        <w:ind w:firstLine="708"/>
        <w:jc w:val="both"/>
        <w:rPr>
          <w:sz w:val="26"/>
          <w:szCs w:val="26"/>
        </w:rPr>
      </w:pPr>
      <w:r>
        <w:rPr>
          <w:sz w:val="26"/>
          <w:szCs w:val="26"/>
        </w:rPr>
        <w:t xml:space="preserve">- </w:t>
      </w:r>
      <w:r w:rsidRPr="00537DED">
        <w:rPr>
          <w:sz w:val="26"/>
          <w:szCs w:val="26"/>
        </w:rPr>
        <w:t>Накладная на отпуск материальных ценностей на сторону (ф. 0510458);</w:t>
      </w:r>
    </w:p>
    <w:p w:rsidR="00F117CC" w:rsidRPr="00F117CC" w:rsidRDefault="004535D0" w:rsidP="00F117CC">
      <w:pPr>
        <w:ind w:firstLine="708"/>
        <w:jc w:val="both"/>
        <w:rPr>
          <w:sz w:val="26"/>
          <w:szCs w:val="26"/>
        </w:rPr>
      </w:pPr>
      <w:r>
        <w:rPr>
          <w:sz w:val="26"/>
          <w:szCs w:val="26"/>
        </w:rPr>
        <w:t xml:space="preserve">- </w:t>
      </w:r>
      <w:r w:rsidR="00F117CC" w:rsidRPr="00F117CC">
        <w:rPr>
          <w:sz w:val="26"/>
          <w:szCs w:val="26"/>
        </w:rPr>
        <w:t>Бухгалтерская справка (ф. 0504833).</w:t>
      </w:r>
    </w:p>
    <w:p w:rsidR="006671FB" w:rsidRPr="004F7C40" w:rsidRDefault="006671FB" w:rsidP="004F7C40">
      <w:pPr>
        <w:pStyle w:val="aa"/>
        <w:jc w:val="both"/>
        <w:rPr>
          <w:sz w:val="26"/>
          <w:szCs w:val="26"/>
        </w:rPr>
      </w:pPr>
    </w:p>
    <w:p w:rsidR="004535D0" w:rsidRDefault="006671FB" w:rsidP="004535D0">
      <w:pPr>
        <w:jc w:val="center"/>
        <w:rPr>
          <w:sz w:val="26"/>
          <w:szCs w:val="26"/>
        </w:rPr>
      </w:pPr>
      <w:r w:rsidRPr="004535D0">
        <w:rPr>
          <w:sz w:val="26"/>
          <w:szCs w:val="26"/>
        </w:rPr>
        <w:t xml:space="preserve">Журнал операций по </w:t>
      </w:r>
      <w:proofErr w:type="spellStart"/>
      <w:r w:rsidRPr="004535D0">
        <w:rPr>
          <w:sz w:val="26"/>
          <w:szCs w:val="26"/>
        </w:rPr>
        <w:t>забалансовому</w:t>
      </w:r>
      <w:proofErr w:type="spellEnd"/>
      <w:r w:rsidRPr="004535D0">
        <w:rPr>
          <w:sz w:val="26"/>
          <w:szCs w:val="26"/>
        </w:rPr>
        <w:t xml:space="preserve"> счету </w:t>
      </w:r>
    </w:p>
    <w:p w:rsidR="004535D0" w:rsidRDefault="006671FB" w:rsidP="004535D0">
      <w:pPr>
        <w:jc w:val="center"/>
        <w:rPr>
          <w:sz w:val="26"/>
          <w:szCs w:val="26"/>
        </w:rPr>
      </w:pPr>
      <w:r w:rsidRPr="004535D0">
        <w:rPr>
          <w:sz w:val="26"/>
          <w:szCs w:val="26"/>
        </w:rPr>
        <w:t xml:space="preserve">27 «Материальные ценности, выданные в личное пользование работникам </w:t>
      </w:r>
    </w:p>
    <w:p w:rsidR="006671FB" w:rsidRPr="004535D0" w:rsidRDefault="006671FB" w:rsidP="004535D0">
      <w:pPr>
        <w:jc w:val="center"/>
        <w:rPr>
          <w:sz w:val="26"/>
          <w:szCs w:val="26"/>
        </w:rPr>
      </w:pPr>
      <w:r w:rsidRPr="004535D0">
        <w:rPr>
          <w:sz w:val="26"/>
          <w:szCs w:val="26"/>
        </w:rPr>
        <w:t>(сотрудникам)»</w:t>
      </w:r>
    </w:p>
    <w:p w:rsidR="00BA6691" w:rsidRPr="004F7C40" w:rsidRDefault="004535D0" w:rsidP="004F7C40">
      <w:pPr>
        <w:ind w:firstLine="708"/>
        <w:jc w:val="both"/>
        <w:rPr>
          <w:sz w:val="26"/>
          <w:szCs w:val="26"/>
        </w:rPr>
      </w:pPr>
      <w:r>
        <w:rPr>
          <w:sz w:val="26"/>
          <w:szCs w:val="26"/>
        </w:rPr>
        <w:t xml:space="preserve">- </w:t>
      </w:r>
      <w:r w:rsidR="00BA6691" w:rsidRPr="004F7C40">
        <w:rPr>
          <w:sz w:val="26"/>
          <w:szCs w:val="26"/>
        </w:rPr>
        <w:t>Акт приема-передачи объектов, полученных в личное пользование (ф. 0510434) – при возврате имущества из личного пользования;</w:t>
      </w:r>
    </w:p>
    <w:p w:rsidR="00EA4C8E" w:rsidRPr="00EA4C8E" w:rsidRDefault="004535D0" w:rsidP="00EA4C8E">
      <w:pPr>
        <w:pStyle w:val="aa"/>
        <w:rPr>
          <w:sz w:val="26"/>
          <w:szCs w:val="26"/>
        </w:rPr>
      </w:pPr>
      <w:r>
        <w:rPr>
          <w:sz w:val="26"/>
          <w:szCs w:val="26"/>
        </w:rPr>
        <w:t xml:space="preserve">- </w:t>
      </w:r>
      <w:r w:rsidR="00EA4C8E" w:rsidRPr="00EA4C8E">
        <w:rPr>
          <w:sz w:val="26"/>
          <w:szCs w:val="26"/>
        </w:rPr>
        <w:t>Акт о списании материальных запасов (ф. 0510460);</w:t>
      </w:r>
    </w:p>
    <w:p w:rsidR="00EA4C8E" w:rsidRDefault="004535D0" w:rsidP="00EA4C8E">
      <w:pPr>
        <w:pStyle w:val="aa"/>
        <w:rPr>
          <w:sz w:val="26"/>
          <w:szCs w:val="26"/>
        </w:rPr>
      </w:pPr>
      <w:r>
        <w:rPr>
          <w:sz w:val="26"/>
          <w:szCs w:val="26"/>
        </w:rPr>
        <w:t xml:space="preserve">- </w:t>
      </w:r>
      <w:r w:rsidR="00EA4C8E" w:rsidRPr="00EA4C8E">
        <w:rPr>
          <w:sz w:val="26"/>
          <w:szCs w:val="26"/>
        </w:rPr>
        <w:t>Бухгалтерская справка (ф. 0504833).</w:t>
      </w:r>
    </w:p>
    <w:p w:rsidR="00EA4C8E" w:rsidRDefault="00EA4C8E" w:rsidP="00EA4C8E">
      <w:pPr>
        <w:pStyle w:val="aa"/>
        <w:jc w:val="both"/>
        <w:rPr>
          <w:sz w:val="26"/>
          <w:szCs w:val="26"/>
        </w:rPr>
      </w:pPr>
    </w:p>
    <w:p w:rsidR="00CA7EF2" w:rsidRDefault="00EA4C8E" w:rsidP="004535D0">
      <w:pPr>
        <w:jc w:val="center"/>
        <w:rPr>
          <w:sz w:val="26"/>
          <w:szCs w:val="26"/>
        </w:rPr>
      </w:pPr>
      <w:r w:rsidRPr="00EA4C8E">
        <w:rPr>
          <w:sz w:val="26"/>
          <w:szCs w:val="26"/>
        </w:rPr>
        <w:t xml:space="preserve">Журнал операций по </w:t>
      </w:r>
      <w:proofErr w:type="spellStart"/>
      <w:r w:rsidRPr="00EA4C8E">
        <w:rPr>
          <w:sz w:val="26"/>
          <w:szCs w:val="26"/>
        </w:rPr>
        <w:t>забалансовому</w:t>
      </w:r>
      <w:proofErr w:type="spellEnd"/>
      <w:r w:rsidRPr="00EA4C8E">
        <w:rPr>
          <w:sz w:val="26"/>
          <w:szCs w:val="26"/>
        </w:rPr>
        <w:t xml:space="preserve"> счету </w:t>
      </w:r>
    </w:p>
    <w:p w:rsidR="00EA4C8E" w:rsidRDefault="00EA4C8E" w:rsidP="004535D0">
      <w:pPr>
        <w:jc w:val="center"/>
        <w:rPr>
          <w:sz w:val="26"/>
          <w:szCs w:val="26"/>
        </w:rPr>
      </w:pPr>
      <w:r w:rsidRPr="00EA4C8E">
        <w:rPr>
          <w:sz w:val="26"/>
          <w:szCs w:val="26"/>
        </w:rPr>
        <w:t>2</w:t>
      </w:r>
      <w:r>
        <w:rPr>
          <w:sz w:val="26"/>
          <w:szCs w:val="26"/>
        </w:rPr>
        <w:t>8</w:t>
      </w:r>
      <w:r w:rsidRPr="00EA4C8E">
        <w:rPr>
          <w:sz w:val="26"/>
          <w:szCs w:val="26"/>
        </w:rPr>
        <w:t xml:space="preserve"> «</w:t>
      </w:r>
      <w:r>
        <w:rPr>
          <w:sz w:val="26"/>
          <w:szCs w:val="26"/>
        </w:rPr>
        <w:t>Топливные карты</w:t>
      </w:r>
      <w:r w:rsidRPr="00EA4C8E">
        <w:rPr>
          <w:sz w:val="26"/>
          <w:szCs w:val="26"/>
        </w:rPr>
        <w:t>»</w:t>
      </w:r>
    </w:p>
    <w:p w:rsidR="004535D0" w:rsidRPr="00EA4C8E" w:rsidRDefault="004535D0" w:rsidP="004535D0">
      <w:pPr>
        <w:jc w:val="center"/>
        <w:rPr>
          <w:sz w:val="26"/>
          <w:szCs w:val="26"/>
        </w:rPr>
      </w:pPr>
    </w:p>
    <w:p w:rsidR="00EA4C8E" w:rsidRDefault="004535D0" w:rsidP="00EA4C8E">
      <w:pPr>
        <w:pStyle w:val="aa"/>
        <w:ind w:left="0" w:firstLine="720"/>
        <w:jc w:val="both"/>
        <w:rPr>
          <w:sz w:val="26"/>
          <w:szCs w:val="26"/>
        </w:rPr>
      </w:pPr>
      <w:r>
        <w:rPr>
          <w:sz w:val="26"/>
          <w:szCs w:val="26"/>
        </w:rPr>
        <w:t xml:space="preserve">- </w:t>
      </w:r>
      <w:r w:rsidR="00EA4C8E" w:rsidRPr="00EA4C8E">
        <w:rPr>
          <w:sz w:val="26"/>
          <w:szCs w:val="26"/>
        </w:rPr>
        <w:t>Акт о приеме-передаче нефинансовых активов (ф. 0510448)</w:t>
      </w:r>
      <w:r w:rsidR="00EA4C8E">
        <w:rPr>
          <w:sz w:val="26"/>
          <w:szCs w:val="26"/>
        </w:rPr>
        <w:t xml:space="preserve"> – при поступлении топливных карт и карт </w:t>
      </w:r>
      <w:proofErr w:type="spellStart"/>
      <w:r w:rsidR="00EA4C8E">
        <w:rPr>
          <w:sz w:val="26"/>
          <w:szCs w:val="26"/>
        </w:rPr>
        <w:t>тахографа</w:t>
      </w:r>
      <w:proofErr w:type="spellEnd"/>
      <w:r w:rsidR="00EA4C8E" w:rsidRPr="00EA4C8E">
        <w:rPr>
          <w:sz w:val="26"/>
          <w:szCs w:val="26"/>
        </w:rPr>
        <w:t>;</w:t>
      </w:r>
    </w:p>
    <w:p w:rsidR="00EA4C8E" w:rsidRDefault="004535D0" w:rsidP="00EA4C8E">
      <w:pPr>
        <w:pStyle w:val="aa"/>
        <w:ind w:left="0" w:firstLine="720"/>
        <w:jc w:val="both"/>
        <w:rPr>
          <w:sz w:val="26"/>
          <w:szCs w:val="26"/>
        </w:rPr>
      </w:pPr>
      <w:r>
        <w:rPr>
          <w:sz w:val="26"/>
          <w:szCs w:val="26"/>
        </w:rPr>
        <w:t xml:space="preserve">- </w:t>
      </w:r>
      <w:r w:rsidR="00EA4C8E" w:rsidRPr="00EA4C8E">
        <w:rPr>
          <w:sz w:val="26"/>
          <w:szCs w:val="26"/>
        </w:rPr>
        <w:t>Акт о списании материальных запасов (ф. 0510460)</w:t>
      </w:r>
      <w:r w:rsidR="00EA4C8E">
        <w:rPr>
          <w:sz w:val="26"/>
          <w:szCs w:val="26"/>
        </w:rPr>
        <w:t xml:space="preserve"> – при списании топливных карт</w:t>
      </w:r>
      <w:r w:rsidR="00EA4C8E" w:rsidRPr="00EA4C8E">
        <w:rPr>
          <w:sz w:val="26"/>
          <w:szCs w:val="26"/>
        </w:rPr>
        <w:t>;</w:t>
      </w:r>
    </w:p>
    <w:p w:rsidR="00EA4C8E" w:rsidRPr="00EA4C8E" w:rsidRDefault="004535D0" w:rsidP="00EA4C8E">
      <w:pPr>
        <w:pStyle w:val="aa"/>
        <w:ind w:left="0" w:firstLine="720"/>
        <w:jc w:val="both"/>
        <w:rPr>
          <w:sz w:val="26"/>
          <w:szCs w:val="26"/>
        </w:rPr>
      </w:pPr>
      <w:r>
        <w:rPr>
          <w:sz w:val="26"/>
          <w:szCs w:val="26"/>
        </w:rPr>
        <w:t xml:space="preserve">- </w:t>
      </w:r>
      <w:r w:rsidR="00EA4C8E" w:rsidRPr="00EA4C8E">
        <w:rPr>
          <w:sz w:val="26"/>
          <w:szCs w:val="26"/>
        </w:rPr>
        <w:t>Акт о списании материальных запасов (ф. 0510460)</w:t>
      </w:r>
      <w:r w:rsidR="00EA4C8E">
        <w:rPr>
          <w:sz w:val="26"/>
          <w:szCs w:val="26"/>
        </w:rPr>
        <w:t xml:space="preserve"> – при списании карт </w:t>
      </w:r>
      <w:proofErr w:type="spellStart"/>
      <w:r w:rsidR="00EA4C8E">
        <w:rPr>
          <w:sz w:val="26"/>
          <w:szCs w:val="26"/>
        </w:rPr>
        <w:t>тахографа</w:t>
      </w:r>
      <w:proofErr w:type="spellEnd"/>
      <w:r w:rsidR="00EA4C8E" w:rsidRPr="00EA4C8E">
        <w:rPr>
          <w:sz w:val="26"/>
          <w:szCs w:val="26"/>
        </w:rPr>
        <w:t>;</w:t>
      </w:r>
    </w:p>
    <w:p w:rsidR="00EA4C8E" w:rsidRPr="00EA4C8E" w:rsidRDefault="004535D0" w:rsidP="00EA4C8E">
      <w:pPr>
        <w:pStyle w:val="aa"/>
        <w:ind w:left="0" w:firstLine="720"/>
        <w:jc w:val="both"/>
        <w:rPr>
          <w:sz w:val="26"/>
          <w:szCs w:val="26"/>
        </w:rPr>
      </w:pPr>
      <w:r>
        <w:rPr>
          <w:sz w:val="26"/>
          <w:szCs w:val="26"/>
        </w:rPr>
        <w:t xml:space="preserve">- </w:t>
      </w:r>
      <w:r w:rsidR="00EA4C8E" w:rsidRPr="00EA4C8E">
        <w:rPr>
          <w:sz w:val="26"/>
          <w:szCs w:val="26"/>
        </w:rPr>
        <w:t>Накладная на внутреннее перемещение объектов нефинансовых активов (ф. 0510450) - при смене ответственного лица;</w:t>
      </w:r>
    </w:p>
    <w:p w:rsidR="00EA4C8E" w:rsidRPr="00EA4C8E" w:rsidRDefault="004535D0" w:rsidP="00EA4C8E">
      <w:pPr>
        <w:pStyle w:val="aa"/>
        <w:jc w:val="both"/>
        <w:rPr>
          <w:sz w:val="26"/>
          <w:szCs w:val="26"/>
        </w:rPr>
      </w:pPr>
      <w:r>
        <w:rPr>
          <w:sz w:val="26"/>
          <w:szCs w:val="26"/>
        </w:rPr>
        <w:t xml:space="preserve">- </w:t>
      </w:r>
      <w:r w:rsidR="00EA4C8E" w:rsidRPr="00EA4C8E">
        <w:rPr>
          <w:sz w:val="26"/>
          <w:szCs w:val="26"/>
        </w:rPr>
        <w:t>Бухгалтерская справка (ф. 0504833).</w:t>
      </w:r>
    </w:p>
    <w:p w:rsidR="006F7B95" w:rsidRPr="004F7C40" w:rsidRDefault="006F7B95" w:rsidP="00EA4C8E">
      <w:pPr>
        <w:pStyle w:val="aa"/>
        <w:jc w:val="both"/>
        <w:rPr>
          <w:sz w:val="26"/>
          <w:szCs w:val="26"/>
        </w:rPr>
      </w:pPr>
    </w:p>
    <w:p w:rsidR="004535D0" w:rsidRDefault="006F7B95" w:rsidP="004535D0">
      <w:pPr>
        <w:jc w:val="center"/>
        <w:rPr>
          <w:sz w:val="26"/>
          <w:szCs w:val="26"/>
        </w:rPr>
      </w:pPr>
      <w:r w:rsidRPr="004F7C40">
        <w:rPr>
          <w:sz w:val="26"/>
          <w:szCs w:val="26"/>
        </w:rPr>
        <w:t xml:space="preserve">Журнал операций по </w:t>
      </w:r>
      <w:proofErr w:type="spellStart"/>
      <w:r w:rsidRPr="004F7C40">
        <w:rPr>
          <w:sz w:val="26"/>
          <w:szCs w:val="26"/>
        </w:rPr>
        <w:t>забалансовому</w:t>
      </w:r>
      <w:proofErr w:type="spellEnd"/>
      <w:r w:rsidRPr="004F7C40">
        <w:rPr>
          <w:sz w:val="26"/>
          <w:szCs w:val="26"/>
        </w:rPr>
        <w:t xml:space="preserve"> счету </w:t>
      </w:r>
    </w:p>
    <w:p w:rsidR="00CA7EF2" w:rsidRDefault="006F7B95" w:rsidP="004535D0">
      <w:pPr>
        <w:jc w:val="center"/>
        <w:rPr>
          <w:sz w:val="26"/>
          <w:szCs w:val="26"/>
        </w:rPr>
      </w:pPr>
      <w:r w:rsidRPr="004F7C40">
        <w:rPr>
          <w:sz w:val="26"/>
          <w:szCs w:val="26"/>
        </w:rPr>
        <w:t xml:space="preserve">35 Имущество казны, переданное специализированному учреждению </w:t>
      </w:r>
    </w:p>
    <w:p w:rsidR="006F7B95" w:rsidRDefault="006F7B95" w:rsidP="004535D0">
      <w:pPr>
        <w:jc w:val="center"/>
        <w:rPr>
          <w:sz w:val="26"/>
          <w:szCs w:val="26"/>
        </w:rPr>
      </w:pPr>
      <w:r w:rsidRPr="004F7C40">
        <w:rPr>
          <w:sz w:val="26"/>
          <w:szCs w:val="26"/>
        </w:rPr>
        <w:t>для содержания, обслуживания и списания»</w:t>
      </w:r>
    </w:p>
    <w:p w:rsidR="004535D0" w:rsidRPr="004F7C40" w:rsidRDefault="004535D0" w:rsidP="004535D0">
      <w:pPr>
        <w:jc w:val="center"/>
        <w:rPr>
          <w:sz w:val="26"/>
          <w:szCs w:val="26"/>
        </w:rPr>
      </w:pPr>
    </w:p>
    <w:p w:rsidR="00EA4C8E" w:rsidRDefault="004535D0" w:rsidP="00EA4C8E">
      <w:pPr>
        <w:ind w:firstLine="708"/>
        <w:jc w:val="both"/>
        <w:rPr>
          <w:sz w:val="26"/>
          <w:szCs w:val="26"/>
        </w:rPr>
      </w:pPr>
      <w:r>
        <w:rPr>
          <w:sz w:val="26"/>
          <w:szCs w:val="26"/>
        </w:rPr>
        <w:t xml:space="preserve">- </w:t>
      </w:r>
      <w:r w:rsidR="00EA4C8E" w:rsidRPr="00EA4C8E">
        <w:rPr>
          <w:sz w:val="26"/>
          <w:szCs w:val="26"/>
        </w:rPr>
        <w:t>Акт о приеме-передаче нефинансовых активов (ф. 0510448)</w:t>
      </w:r>
      <w:r w:rsidR="00EA4C8E">
        <w:rPr>
          <w:sz w:val="26"/>
          <w:szCs w:val="26"/>
        </w:rPr>
        <w:t xml:space="preserve"> с приложением документа - основания</w:t>
      </w:r>
      <w:r w:rsidR="00EA4C8E" w:rsidRPr="00EA4C8E">
        <w:rPr>
          <w:sz w:val="26"/>
          <w:szCs w:val="26"/>
        </w:rPr>
        <w:t>;</w:t>
      </w:r>
    </w:p>
    <w:p w:rsidR="00EA4C8E" w:rsidRPr="00EA4C8E" w:rsidRDefault="004535D0" w:rsidP="00EA4C8E">
      <w:pPr>
        <w:ind w:firstLine="708"/>
        <w:jc w:val="both"/>
        <w:rPr>
          <w:sz w:val="26"/>
          <w:szCs w:val="26"/>
        </w:rPr>
      </w:pPr>
      <w:r>
        <w:rPr>
          <w:sz w:val="26"/>
          <w:szCs w:val="26"/>
        </w:rPr>
        <w:t xml:space="preserve">- </w:t>
      </w:r>
      <w:r w:rsidR="00EA4C8E" w:rsidRPr="00EA4C8E">
        <w:rPr>
          <w:sz w:val="26"/>
          <w:szCs w:val="26"/>
        </w:rPr>
        <w:t>Накладная на внутреннее перемещение объектов нефинансовых активов (ф. 0510450) - при смене ответственного лица;</w:t>
      </w:r>
    </w:p>
    <w:p w:rsidR="00EA4C8E" w:rsidRPr="00EA4C8E" w:rsidRDefault="004535D0" w:rsidP="00EA4C8E">
      <w:pPr>
        <w:ind w:firstLine="708"/>
        <w:jc w:val="both"/>
        <w:rPr>
          <w:sz w:val="26"/>
          <w:szCs w:val="26"/>
        </w:rPr>
      </w:pPr>
      <w:r>
        <w:rPr>
          <w:sz w:val="26"/>
          <w:szCs w:val="26"/>
        </w:rPr>
        <w:t xml:space="preserve">- </w:t>
      </w:r>
      <w:r w:rsidR="00EA4C8E" w:rsidRPr="00EA4C8E">
        <w:rPr>
          <w:sz w:val="26"/>
          <w:szCs w:val="26"/>
        </w:rPr>
        <w:t>Бухгалтерская справка (ф. 0504833).</w:t>
      </w:r>
    </w:p>
    <w:p w:rsidR="006671FB" w:rsidRPr="004F7C40" w:rsidRDefault="006671FB" w:rsidP="004F7C40">
      <w:pPr>
        <w:jc w:val="both"/>
        <w:rPr>
          <w:sz w:val="26"/>
          <w:szCs w:val="26"/>
        </w:rPr>
      </w:pPr>
    </w:p>
    <w:p w:rsidR="004535D0" w:rsidRDefault="006A510C" w:rsidP="004535D0">
      <w:pPr>
        <w:jc w:val="center"/>
        <w:rPr>
          <w:sz w:val="26"/>
          <w:szCs w:val="26"/>
        </w:rPr>
      </w:pPr>
      <w:r w:rsidRPr="004535D0">
        <w:rPr>
          <w:sz w:val="26"/>
          <w:szCs w:val="26"/>
        </w:rPr>
        <w:t xml:space="preserve">Журнал операций по </w:t>
      </w:r>
      <w:proofErr w:type="spellStart"/>
      <w:r w:rsidRPr="004535D0">
        <w:rPr>
          <w:sz w:val="26"/>
          <w:szCs w:val="26"/>
        </w:rPr>
        <w:t>забалансовому</w:t>
      </w:r>
      <w:proofErr w:type="spellEnd"/>
      <w:r w:rsidRPr="004535D0">
        <w:rPr>
          <w:sz w:val="26"/>
          <w:szCs w:val="26"/>
        </w:rPr>
        <w:t xml:space="preserve"> счету </w:t>
      </w:r>
    </w:p>
    <w:p w:rsidR="006A510C" w:rsidRDefault="006F7B95" w:rsidP="004535D0">
      <w:pPr>
        <w:jc w:val="center"/>
        <w:rPr>
          <w:sz w:val="26"/>
          <w:szCs w:val="26"/>
        </w:rPr>
      </w:pPr>
      <w:r w:rsidRPr="004535D0">
        <w:rPr>
          <w:sz w:val="26"/>
          <w:szCs w:val="26"/>
        </w:rPr>
        <w:t>44</w:t>
      </w:r>
      <w:r w:rsidR="006A510C" w:rsidRPr="004535D0">
        <w:rPr>
          <w:sz w:val="26"/>
          <w:szCs w:val="26"/>
        </w:rPr>
        <w:t xml:space="preserve"> «</w:t>
      </w:r>
      <w:r w:rsidRPr="004535D0">
        <w:rPr>
          <w:sz w:val="26"/>
          <w:szCs w:val="26"/>
        </w:rPr>
        <w:t>Материальные ценности, переданные сторонней организации на хранение</w:t>
      </w:r>
      <w:r w:rsidR="006A510C" w:rsidRPr="004535D0">
        <w:rPr>
          <w:sz w:val="26"/>
          <w:szCs w:val="26"/>
        </w:rPr>
        <w:t>»</w:t>
      </w:r>
    </w:p>
    <w:p w:rsidR="004535D0" w:rsidRPr="004535D0" w:rsidRDefault="004535D0" w:rsidP="004535D0">
      <w:pPr>
        <w:jc w:val="center"/>
        <w:rPr>
          <w:sz w:val="26"/>
          <w:szCs w:val="26"/>
        </w:rPr>
      </w:pPr>
    </w:p>
    <w:p w:rsidR="006A510C" w:rsidRPr="004F7C40" w:rsidRDefault="004535D0" w:rsidP="00EA4C8E">
      <w:pPr>
        <w:pStyle w:val="aa"/>
        <w:ind w:left="0" w:firstLine="720"/>
        <w:jc w:val="both"/>
        <w:rPr>
          <w:sz w:val="26"/>
          <w:szCs w:val="26"/>
        </w:rPr>
      </w:pPr>
      <w:r>
        <w:rPr>
          <w:sz w:val="26"/>
          <w:szCs w:val="26"/>
        </w:rPr>
        <w:t xml:space="preserve">- </w:t>
      </w:r>
      <w:r w:rsidR="00EA4C8E" w:rsidRPr="00EA4C8E">
        <w:rPr>
          <w:sz w:val="26"/>
          <w:szCs w:val="26"/>
        </w:rPr>
        <w:t>Акт о приеме-передаче нефинансовых активов (ф. 0510448)</w:t>
      </w:r>
      <w:r w:rsidR="00EA4C8E">
        <w:rPr>
          <w:sz w:val="26"/>
          <w:szCs w:val="26"/>
        </w:rPr>
        <w:t>;</w:t>
      </w:r>
    </w:p>
    <w:p w:rsidR="00EA4C8E" w:rsidRPr="00EA4C8E" w:rsidRDefault="004535D0" w:rsidP="00EA4C8E">
      <w:pPr>
        <w:ind w:firstLine="708"/>
        <w:jc w:val="both"/>
        <w:rPr>
          <w:sz w:val="26"/>
          <w:szCs w:val="26"/>
        </w:rPr>
      </w:pPr>
      <w:r>
        <w:rPr>
          <w:sz w:val="26"/>
          <w:szCs w:val="26"/>
        </w:rPr>
        <w:t xml:space="preserve">- </w:t>
      </w:r>
      <w:r w:rsidR="00EA4C8E" w:rsidRPr="00EA4C8E">
        <w:rPr>
          <w:sz w:val="26"/>
          <w:szCs w:val="26"/>
        </w:rPr>
        <w:t>Накладная на внутреннее перемещение объектов нефинансовых активов (ф. 0510450) - при смене ответственного лица;</w:t>
      </w:r>
    </w:p>
    <w:p w:rsidR="00B97C64" w:rsidRDefault="004535D0" w:rsidP="00CA7EF2">
      <w:pPr>
        <w:ind w:firstLine="708"/>
        <w:jc w:val="both"/>
        <w:rPr>
          <w:sz w:val="26"/>
          <w:szCs w:val="26"/>
        </w:rPr>
      </w:pPr>
      <w:r>
        <w:rPr>
          <w:sz w:val="26"/>
          <w:szCs w:val="26"/>
        </w:rPr>
        <w:t xml:space="preserve">- </w:t>
      </w:r>
      <w:r w:rsidR="00EA4C8E" w:rsidRPr="00EA4C8E">
        <w:rPr>
          <w:sz w:val="26"/>
          <w:szCs w:val="26"/>
        </w:rPr>
        <w:t>Бухгалтерская справка (ф. 0504833).</w:t>
      </w:r>
    </w:p>
    <w:p w:rsidR="00650D9F" w:rsidRDefault="00650D9F" w:rsidP="00CA7EF2">
      <w:pPr>
        <w:ind w:firstLine="708"/>
        <w:jc w:val="both"/>
        <w:rPr>
          <w:sz w:val="26"/>
          <w:szCs w:val="26"/>
        </w:rPr>
      </w:pPr>
    </w:p>
    <w:p w:rsidR="00650D9F" w:rsidRDefault="00650D9F" w:rsidP="00CA7EF2">
      <w:pPr>
        <w:ind w:firstLine="708"/>
        <w:jc w:val="both"/>
        <w:rPr>
          <w:bCs/>
          <w:sz w:val="26"/>
          <w:szCs w:val="26"/>
        </w:rPr>
        <w:sectPr w:rsidR="00650D9F" w:rsidSect="00CA0714">
          <w:pgSz w:w="11906" w:h="16838" w:code="9"/>
          <w:pgMar w:top="567" w:right="567" w:bottom="567" w:left="1418" w:header="709" w:footer="709" w:gutter="0"/>
          <w:pgNumType w:start="1"/>
          <w:cols w:space="708"/>
          <w:titlePg/>
          <w:docGrid w:linePitch="360"/>
        </w:sectPr>
      </w:pPr>
    </w:p>
    <w:p w:rsidR="009F3751" w:rsidRDefault="009F3751" w:rsidP="00E3281E">
      <w:pPr>
        <w:ind w:firstLine="12191"/>
        <w:rPr>
          <w:sz w:val="26"/>
          <w:szCs w:val="26"/>
        </w:rPr>
      </w:pPr>
      <w:r w:rsidRPr="00311719">
        <w:rPr>
          <w:sz w:val="26"/>
          <w:szCs w:val="26"/>
        </w:rPr>
        <w:t xml:space="preserve">Приложение </w:t>
      </w:r>
      <w:r>
        <w:rPr>
          <w:sz w:val="26"/>
          <w:szCs w:val="26"/>
        </w:rPr>
        <w:t>2</w:t>
      </w:r>
    </w:p>
    <w:p w:rsidR="009F3751" w:rsidRDefault="009F3751" w:rsidP="00E3281E">
      <w:pPr>
        <w:ind w:firstLine="12191"/>
        <w:rPr>
          <w:sz w:val="26"/>
          <w:szCs w:val="26"/>
        </w:rPr>
      </w:pPr>
      <w:r w:rsidRPr="00311719">
        <w:rPr>
          <w:sz w:val="26"/>
          <w:szCs w:val="26"/>
        </w:rPr>
        <w:t xml:space="preserve">к </w:t>
      </w:r>
      <w:r>
        <w:rPr>
          <w:sz w:val="26"/>
          <w:szCs w:val="26"/>
        </w:rPr>
        <w:t xml:space="preserve">распоряжению </w:t>
      </w:r>
      <w:r w:rsidRPr="00930F5C">
        <w:rPr>
          <w:sz w:val="26"/>
          <w:szCs w:val="26"/>
        </w:rPr>
        <w:t xml:space="preserve">финансового </w:t>
      </w:r>
    </w:p>
    <w:p w:rsidR="009F3751" w:rsidRPr="00930F5C" w:rsidRDefault="009F3751" w:rsidP="00E3281E">
      <w:pPr>
        <w:ind w:firstLine="12191"/>
        <w:rPr>
          <w:sz w:val="26"/>
          <w:szCs w:val="26"/>
        </w:rPr>
      </w:pPr>
      <w:r w:rsidRPr="00930F5C">
        <w:rPr>
          <w:sz w:val="26"/>
          <w:szCs w:val="26"/>
        </w:rPr>
        <w:t>управления мэрии города</w:t>
      </w:r>
    </w:p>
    <w:p w:rsidR="009F3751" w:rsidRPr="00930F5C" w:rsidRDefault="009F3751" w:rsidP="00E3281E">
      <w:pPr>
        <w:ind w:firstLine="12191"/>
        <w:rPr>
          <w:sz w:val="26"/>
          <w:szCs w:val="26"/>
        </w:rPr>
      </w:pPr>
      <w:r w:rsidRPr="00930F5C">
        <w:rPr>
          <w:sz w:val="26"/>
          <w:szCs w:val="26"/>
        </w:rPr>
        <w:t xml:space="preserve">от </w:t>
      </w:r>
      <w:r>
        <w:rPr>
          <w:sz w:val="26"/>
          <w:szCs w:val="26"/>
        </w:rPr>
        <w:t xml:space="preserve">27.12.2024 № </w:t>
      </w:r>
    </w:p>
    <w:p w:rsidR="00143A16" w:rsidRPr="00930F5C" w:rsidRDefault="00143A16" w:rsidP="00143A16">
      <w:pPr>
        <w:ind w:left="8222"/>
        <w:jc w:val="both"/>
        <w:rPr>
          <w:sz w:val="26"/>
          <w:szCs w:val="24"/>
        </w:rPr>
      </w:pPr>
    </w:p>
    <w:p w:rsidR="00143A16" w:rsidRPr="00930F5C" w:rsidRDefault="00143A16" w:rsidP="008D160E">
      <w:pPr>
        <w:shd w:val="clear" w:color="auto" w:fill="FFFFFF"/>
        <w:spacing w:line="280" w:lineRule="exact"/>
        <w:jc w:val="center"/>
        <w:rPr>
          <w:b/>
          <w:bCs/>
          <w:sz w:val="28"/>
          <w:szCs w:val="28"/>
        </w:rPr>
      </w:pPr>
    </w:p>
    <w:p w:rsidR="00143A16" w:rsidRPr="00930F5C" w:rsidRDefault="00143A16" w:rsidP="008D160E">
      <w:pPr>
        <w:shd w:val="clear" w:color="auto" w:fill="FFFFFF"/>
        <w:spacing w:line="280" w:lineRule="exact"/>
        <w:jc w:val="center"/>
        <w:rPr>
          <w:b/>
          <w:bCs/>
          <w:sz w:val="28"/>
          <w:szCs w:val="28"/>
        </w:rPr>
      </w:pPr>
    </w:p>
    <w:p w:rsidR="008D160E" w:rsidRPr="00192E02" w:rsidRDefault="008D160E" w:rsidP="008D160E">
      <w:pPr>
        <w:shd w:val="clear" w:color="auto" w:fill="FFFFFF"/>
        <w:spacing w:line="280" w:lineRule="exact"/>
        <w:jc w:val="center"/>
        <w:rPr>
          <w:bCs/>
          <w:sz w:val="26"/>
          <w:szCs w:val="26"/>
        </w:rPr>
      </w:pPr>
      <w:r w:rsidRPr="00192E02">
        <w:rPr>
          <w:bCs/>
          <w:sz w:val="26"/>
          <w:szCs w:val="26"/>
        </w:rPr>
        <w:t xml:space="preserve">График документооборота </w:t>
      </w:r>
    </w:p>
    <w:p w:rsidR="009F3751" w:rsidRPr="00192E02" w:rsidRDefault="009F3751" w:rsidP="009F3751">
      <w:pPr>
        <w:shd w:val="clear" w:color="auto" w:fill="FFFFFF"/>
        <w:spacing w:line="280" w:lineRule="exact"/>
        <w:rPr>
          <w:bCs/>
          <w:sz w:val="26"/>
          <w:szCs w:val="26"/>
        </w:rPr>
      </w:pPr>
    </w:p>
    <w:p w:rsidR="009F3751" w:rsidRPr="00192E02" w:rsidRDefault="00337119" w:rsidP="00337119">
      <w:pPr>
        <w:shd w:val="clear" w:color="auto" w:fill="FFFFFF"/>
        <w:spacing w:line="280" w:lineRule="exact"/>
        <w:jc w:val="both"/>
        <w:rPr>
          <w:bCs/>
          <w:sz w:val="26"/>
          <w:szCs w:val="26"/>
        </w:rPr>
      </w:pPr>
      <w:r w:rsidRPr="00192E02">
        <w:rPr>
          <w:bCs/>
          <w:sz w:val="26"/>
          <w:szCs w:val="26"/>
        </w:rPr>
        <w:t>Условные обозначения,</w:t>
      </w:r>
      <w:r w:rsidR="009F3751" w:rsidRPr="00192E02">
        <w:rPr>
          <w:bCs/>
          <w:sz w:val="26"/>
          <w:szCs w:val="26"/>
        </w:rPr>
        <w:t xml:space="preserve"> применяемые в графике документооборота:</w:t>
      </w:r>
    </w:p>
    <w:p w:rsidR="00192E02" w:rsidRPr="00192E02" w:rsidRDefault="00192E02" w:rsidP="00192E02">
      <w:pPr>
        <w:shd w:val="clear" w:color="auto" w:fill="FFFFFF"/>
        <w:spacing w:line="280" w:lineRule="exact"/>
        <w:jc w:val="both"/>
        <w:rPr>
          <w:bCs/>
          <w:sz w:val="26"/>
          <w:szCs w:val="26"/>
        </w:rPr>
      </w:pPr>
      <w:r>
        <w:rPr>
          <w:bCs/>
          <w:sz w:val="26"/>
          <w:szCs w:val="26"/>
        </w:rPr>
        <w:t xml:space="preserve">ЦУ - </w:t>
      </w:r>
      <w:r w:rsidR="007749C1" w:rsidRPr="00192E02">
        <w:rPr>
          <w:bCs/>
          <w:sz w:val="26"/>
          <w:szCs w:val="26"/>
        </w:rPr>
        <w:t>уполномоченн</w:t>
      </w:r>
      <w:r w:rsidR="007749C1">
        <w:rPr>
          <w:bCs/>
          <w:sz w:val="26"/>
          <w:szCs w:val="26"/>
        </w:rPr>
        <w:t xml:space="preserve">ая </w:t>
      </w:r>
      <w:r w:rsidR="007749C1" w:rsidRPr="00192E02">
        <w:rPr>
          <w:bCs/>
          <w:sz w:val="26"/>
          <w:szCs w:val="26"/>
        </w:rPr>
        <w:t>организаци</w:t>
      </w:r>
      <w:r w:rsidR="007749C1">
        <w:rPr>
          <w:bCs/>
          <w:sz w:val="26"/>
          <w:szCs w:val="26"/>
        </w:rPr>
        <w:t>я</w:t>
      </w:r>
      <w:r w:rsidR="007749C1" w:rsidRPr="00192E02">
        <w:rPr>
          <w:bCs/>
          <w:sz w:val="26"/>
          <w:szCs w:val="26"/>
        </w:rPr>
        <w:t xml:space="preserve"> </w:t>
      </w:r>
      <w:r w:rsidR="007749C1">
        <w:rPr>
          <w:bCs/>
          <w:sz w:val="26"/>
          <w:szCs w:val="26"/>
        </w:rPr>
        <w:t>(</w:t>
      </w:r>
      <w:r w:rsidRPr="00192E02">
        <w:rPr>
          <w:bCs/>
          <w:sz w:val="26"/>
          <w:szCs w:val="26"/>
        </w:rPr>
        <w:t>муниципальное казенное учреждение «Фин</w:t>
      </w:r>
      <w:r w:rsidR="007749C1">
        <w:rPr>
          <w:bCs/>
          <w:sz w:val="26"/>
          <w:szCs w:val="26"/>
        </w:rPr>
        <w:t>ансового - бухгалтерский центр»),</w:t>
      </w:r>
      <w:r w:rsidR="007749C1" w:rsidRPr="00192E02">
        <w:rPr>
          <w:bCs/>
          <w:sz w:val="26"/>
          <w:szCs w:val="26"/>
        </w:rPr>
        <w:t xml:space="preserve"> осуществля</w:t>
      </w:r>
      <w:r w:rsidR="007749C1">
        <w:rPr>
          <w:bCs/>
          <w:sz w:val="26"/>
          <w:szCs w:val="26"/>
        </w:rPr>
        <w:t>ющая</w:t>
      </w:r>
      <w:r w:rsidR="007749C1" w:rsidRPr="00192E02">
        <w:rPr>
          <w:bCs/>
          <w:sz w:val="26"/>
          <w:szCs w:val="26"/>
        </w:rPr>
        <w:t xml:space="preserve"> централизуемые полномочия, переданные субъектами централизованного учета </w:t>
      </w:r>
      <w:r w:rsidRPr="00192E02">
        <w:rPr>
          <w:bCs/>
          <w:sz w:val="26"/>
          <w:szCs w:val="26"/>
        </w:rPr>
        <w:t>в соответствии с законодательством Российской Федерации</w:t>
      </w:r>
      <w:r w:rsidR="007749C1">
        <w:rPr>
          <w:bCs/>
          <w:sz w:val="26"/>
          <w:szCs w:val="26"/>
        </w:rPr>
        <w:t xml:space="preserve"> (центр учета);</w:t>
      </w:r>
      <w:r w:rsidRPr="00192E02">
        <w:rPr>
          <w:bCs/>
          <w:sz w:val="26"/>
          <w:szCs w:val="26"/>
        </w:rPr>
        <w:t xml:space="preserve"> </w:t>
      </w:r>
    </w:p>
    <w:p w:rsidR="00192E02" w:rsidRPr="00192E02" w:rsidRDefault="004920CE" w:rsidP="00192E02">
      <w:pPr>
        <w:shd w:val="clear" w:color="auto" w:fill="FFFFFF"/>
        <w:spacing w:line="280" w:lineRule="exact"/>
        <w:jc w:val="both"/>
        <w:rPr>
          <w:bCs/>
          <w:sz w:val="26"/>
          <w:szCs w:val="26"/>
        </w:rPr>
      </w:pPr>
      <w:r w:rsidRPr="00192E02">
        <w:rPr>
          <w:bCs/>
          <w:sz w:val="26"/>
          <w:szCs w:val="26"/>
        </w:rPr>
        <w:t>СЦУ</w:t>
      </w:r>
      <w:r w:rsidR="00337119" w:rsidRPr="00192E02">
        <w:rPr>
          <w:bCs/>
          <w:sz w:val="26"/>
          <w:szCs w:val="26"/>
        </w:rPr>
        <w:t xml:space="preserve"> - </w:t>
      </w:r>
      <w:r w:rsidR="00192E02" w:rsidRPr="00192E02">
        <w:rPr>
          <w:bCs/>
          <w:sz w:val="26"/>
          <w:szCs w:val="26"/>
        </w:rPr>
        <w:t>органы местного самоуправления, органы мэри</w:t>
      </w:r>
      <w:r w:rsidR="007749C1">
        <w:rPr>
          <w:bCs/>
          <w:sz w:val="26"/>
          <w:szCs w:val="26"/>
        </w:rPr>
        <w:t>и и муниципальные учреждения го</w:t>
      </w:r>
      <w:r w:rsidR="00192E02" w:rsidRPr="00192E02">
        <w:rPr>
          <w:bCs/>
          <w:sz w:val="26"/>
          <w:szCs w:val="26"/>
        </w:rPr>
        <w:t xml:space="preserve">рода, </w:t>
      </w:r>
      <w:r w:rsidR="007749C1" w:rsidRPr="00192E02">
        <w:rPr>
          <w:bCs/>
          <w:sz w:val="26"/>
          <w:szCs w:val="26"/>
        </w:rPr>
        <w:t>переда</w:t>
      </w:r>
      <w:r w:rsidR="007749C1">
        <w:rPr>
          <w:bCs/>
          <w:sz w:val="26"/>
          <w:szCs w:val="26"/>
        </w:rPr>
        <w:t>вшие</w:t>
      </w:r>
      <w:r w:rsidR="007749C1" w:rsidRPr="00192E02">
        <w:rPr>
          <w:bCs/>
          <w:sz w:val="26"/>
          <w:szCs w:val="26"/>
        </w:rPr>
        <w:t xml:space="preserve"> ведение бухгалтерского учета, составление отчетности, начисление выплат по оплате труда и иных выплат, а также связанных с ними обязательных платежей в бюджеты бюджетной системы Российской Федерации и их перечисление, </w:t>
      </w:r>
      <w:r w:rsidR="00192E02" w:rsidRPr="00192E02">
        <w:rPr>
          <w:bCs/>
          <w:sz w:val="26"/>
          <w:szCs w:val="26"/>
        </w:rPr>
        <w:t>в соответствии с законодательством Российской Федерации</w:t>
      </w:r>
      <w:r w:rsidR="007749C1">
        <w:rPr>
          <w:bCs/>
          <w:sz w:val="26"/>
          <w:szCs w:val="26"/>
        </w:rPr>
        <w:t>,</w:t>
      </w:r>
      <w:r w:rsidR="00192E02" w:rsidRPr="00192E02">
        <w:rPr>
          <w:bCs/>
          <w:sz w:val="26"/>
          <w:szCs w:val="26"/>
        </w:rPr>
        <w:t xml:space="preserve"> </w:t>
      </w:r>
      <w:r w:rsidR="007749C1">
        <w:rPr>
          <w:bCs/>
          <w:sz w:val="26"/>
          <w:szCs w:val="26"/>
        </w:rPr>
        <w:t>уполно</w:t>
      </w:r>
      <w:r w:rsidR="007749C1" w:rsidRPr="00192E02">
        <w:rPr>
          <w:bCs/>
          <w:sz w:val="26"/>
          <w:szCs w:val="26"/>
        </w:rPr>
        <w:t>моченной организации</w:t>
      </w:r>
      <w:r w:rsidR="007749C1">
        <w:rPr>
          <w:bCs/>
          <w:sz w:val="26"/>
          <w:szCs w:val="26"/>
        </w:rPr>
        <w:t xml:space="preserve"> (субъекты централизованного учета);</w:t>
      </w:r>
    </w:p>
    <w:p w:rsidR="00192E02" w:rsidRPr="00192E02" w:rsidRDefault="00E221D9" w:rsidP="00192E02">
      <w:pPr>
        <w:shd w:val="clear" w:color="auto" w:fill="FFFFFF"/>
        <w:spacing w:line="280" w:lineRule="exact"/>
        <w:jc w:val="both"/>
        <w:rPr>
          <w:bCs/>
          <w:sz w:val="26"/>
          <w:szCs w:val="26"/>
        </w:rPr>
      </w:pPr>
      <w:r>
        <w:rPr>
          <w:bCs/>
          <w:sz w:val="26"/>
          <w:szCs w:val="26"/>
        </w:rPr>
        <w:t>Уполномоченная организация</w:t>
      </w:r>
      <w:r w:rsidR="00192E02" w:rsidRPr="00192E02">
        <w:rPr>
          <w:bCs/>
          <w:sz w:val="26"/>
          <w:szCs w:val="26"/>
        </w:rPr>
        <w:t xml:space="preserve"> – </w:t>
      </w:r>
      <w:r>
        <w:rPr>
          <w:bCs/>
          <w:sz w:val="26"/>
          <w:szCs w:val="26"/>
        </w:rPr>
        <w:t xml:space="preserve">муниципальная организация (учреждение), осуществляющая полномочия по </w:t>
      </w:r>
      <w:r w:rsidR="00192E02" w:rsidRPr="00192E02">
        <w:rPr>
          <w:bCs/>
          <w:sz w:val="26"/>
          <w:szCs w:val="26"/>
        </w:rPr>
        <w:t>ведени</w:t>
      </w:r>
      <w:r>
        <w:rPr>
          <w:bCs/>
          <w:sz w:val="26"/>
          <w:szCs w:val="26"/>
        </w:rPr>
        <w:t xml:space="preserve">ю </w:t>
      </w:r>
      <w:r w:rsidR="00192E02" w:rsidRPr="00192E02">
        <w:rPr>
          <w:bCs/>
          <w:sz w:val="26"/>
          <w:szCs w:val="26"/>
        </w:rPr>
        <w:t>кадрового учета</w:t>
      </w:r>
      <w:r>
        <w:rPr>
          <w:bCs/>
          <w:sz w:val="26"/>
          <w:szCs w:val="26"/>
        </w:rPr>
        <w:t xml:space="preserve"> и (или) </w:t>
      </w:r>
      <w:r w:rsidRPr="00E221D9">
        <w:rPr>
          <w:bCs/>
          <w:sz w:val="26"/>
          <w:szCs w:val="26"/>
        </w:rPr>
        <w:t>финансово – экономическое</w:t>
      </w:r>
      <w:r>
        <w:rPr>
          <w:bCs/>
          <w:sz w:val="26"/>
          <w:szCs w:val="26"/>
        </w:rPr>
        <w:t xml:space="preserve"> сопровождение СЦУ;</w:t>
      </w:r>
    </w:p>
    <w:p w:rsidR="00A36AA6" w:rsidRDefault="00A36AA6" w:rsidP="00337119">
      <w:pPr>
        <w:shd w:val="clear" w:color="auto" w:fill="FFFFFF"/>
        <w:spacing w:line="280" w:lineRule="exact"/>
        <w:jc w:val="both"/>
        <w:rPr>
          <w:bCs/>
          <w:sz w:val="26"/>
          <w:szCs w:val="26"/>
        </w:rPr>
      </w:pPr>
      <w:r w:rsidRPr="00192E02">
        <w:rPr>
          <w:bCs/>
          <w:sz w:val="26"/>
          <w:szCs w:val="26"/>
        </w:rPr>
        <w:t>ФЭП</w:t>
      </w:r>
      <w:r w:rsidR="007749C1">
        <w:rPr>
          <w:bCs/>
          <w:sz w:val="26"/>
          <w:szCs w:val="26"/>
        </w:rPr>
        <w:t xml:space="preserve"> – </w:t>
      </w:r>
      <w:r w:rsidR="00394790">
        <w:rPr>
          <w:bCs/>
          <w:sz w:val="26"/>
          <w:szCs w:val="26"/>
        </w:rPr>
        <w:t xml:space="preserve">финансово – экономическое </w:t>
      </w:r>
      <w:r w:rsidR="007749C1">
        <w:rPr>
          <w:bCs/>
          <w:sz w:val="26"/>
          <w:szCs w:val="26"/>
        </w:rPr>
        <w:t>подразделение субъекта централизованного учета</w:t>
      </w:r>
      <w:r w:rsidR="00394790">
        <w:rPr>
          <w:bCs/>
          <w:sz w:val="26"/>
          <w:szCs w:val="26"/>
        </w:rPr>
        <w:t>, в случае его отсутствия -</w:t>
      </w:r>
      <w:r w:rsidR="007749C1">
        <w:rPr>
          <w:bCs/>
          <w:sz w:val="26"/>
          <w:szCs w:val="26"/>
        </w:rPr>
        <w:t xml:space="preserve"> уполномоченное лицо, осуществляющее функции ведения финансово –</w:t>
      </w:r>
      <w:r w:rsidR="00394790">
        <w:rPr>
          <w:bCs/>
          <w:sz w:val="26"/>
          <w:szCs w:val="26"/>
        </w:rPr>
        <w:t xml:space="preserve"> </w:t>
      </w:r>
      <w:r w:rsidR="007749C1">
        <w:rPr>
          <w:bCs/>
          <w:sz w:val="26"/>
          <w:szCs w:val="26"/>
        </w:rPr>
        <w:t>хозяйственной деятельности</w:t>
      </w:r>
      <w:r w:rsidR="00394790">
        <w:rPr>
          <w:bCs/>
          <w:sz w:val="26"/>
          <w:szCs w:val="26"/>
        </w:rPr>
        <w:t xml:space="preserve"> и </w:t>
      </w:r>
      <w:r w:rsidR="00A53792">
        <w:rPr>
          <w:bCs/>
          <w:sz w:val="26"/>
          <w:szCs w:val="26"/>
        </w:rPr>
        <w:t>экономического сопровождения</w:t>
      </w:r>
      <w:r w:rsidR="00394790" w:rsidRPr="00394790">
        <w:rPr>
          <w:bCs/>
          <w:sz w:val="26"/>
          <w:szCs w:val="26"/>
        </w:rPr>
        <w:t xml:space="preserve"> субъекта централизованного учета</w:t>
      </w:r>
      <w:r w:rsidR="00A53792">
        <w:rPr>
          <w:bCs/>
          <w:sz w:val="26"/>
          <w:szCs w:val="26"/>
        </w:rPr>
        <w:t>;</w:t>
      </w:r>
    </w:p>
    <w:p w:rsidR="00E221D9" w:rsidRPr="00192E02" w:rsidRDefault="00E221D9" w:rsidP="00337119">
      <w:pPr>
        <w:shd w:val="clear" w:color="auto" w:fill="FFFFFF"/>
        <w:spacing w:line="280" w:lineRule="exact"/>
        <w:jc w:val="both"/>
        <w:rPr>
          <w:bCs/>
          <w:sz w:val="26"/>
          <w:szCs w:val="26"/>
        </w:rPr>
      </w:pPr>
      <w:r>
        <w:rPr>
          <w:bCs/>
          <w:sz w:val="26"/>
          <w:szCs w:val="26"/>
        </w:rPr>
        <w:t xml:space="preserve">ГРБС – главный распорядитель бюджетных средств, </w:t>
      </w:r>
      <w:r w:rsidR="00693415" w:rsidRPr="00693415">
        <w:rPr>
          <w:bCs/>
          <w:sz w:val="26"/>
          <w:szCs w:val="26"/>
        </w:rPr>
        <w:t xml:space="preserve">получающий средства из </w:t>
      </w:r>
      <w:r w:rsidR="00693415">
        <w:rPr>
          <w:bCs/>
          <w:sz w:val="26"/>
          <w:szCs w:val="26"/>
        </w:rPr>
        <w:t xml:space="preserve">городского </w:t>
      </w:r>
      <w:r w:rsidR="00693415" w:rsidRPr="00693415">
        <w:rPr>
          <w:bCs/>
          <w:sz w:val="26"/>
          <w:szCs w:val="26"/>
        </w:rPr>
        <w:t>бюджета и наделённый правом распределять их между подведомственными распорядителями и получателями бюджетных средств</w:t>
      </w:r>
      <w:r w:rsidR="00693415">
        <w:rPr>
          <w:bCs/>
          <w:sz w:val="26"/>
          <w:szCs w:val="26"/>
        </w:rPr>
        <w:t>;</w:t>
      </w:r>
    </w:p>
    <w:p w:rsidR="00192E02" w:rsidRPr="00192E02" w:rsidRDefault="00192E02" w:rsidP="00192E02">
      <w:pPr>
        <w:shd w:val="clear" w:color="auto" w:fill="FFFFFF"/>
        <w:spacing w:line="280" w:lineRule="exact"/>
        <w:jc w:val="both"/>
        <w:rPr>
          <w:bCs/>
          <w:sz w:val="26"/>
          <w:szCs w:val="26"/>
        </w:rPr>
      </w:pPr>
      <w:r w:rsidRPr="00192E02">
        <w:rPr>
          <w:bCs/>
          <w:sz w:val="26"/>
          <w:szCs w:val="26"/>
        </w:rPr>
        <w:t>ПЭП – простая электронная подпись;</w:t>
      </w:r>
    </w:p>
    <w:p w:rsidR="00192E02" w:rsidRPr="00192E02" w:rsidRDefault="00192E02" w:rsidP="00192E02">
      <w:pPr>
        <w:shd w:val="clear" w:color="auto" w:fill="FFFFFF"/>
        <w:spacing w:line="280" w:lineRule="exact"/>
        <w:jc w:val="both"/>
        <w:rPr>
          <w:bCs/>
          <w:sz w:val="26"/>
          <w:szCs w:val="26"/>
        </w:rPr>
      </w:pPr>
      <w:r w:rsidRPr="00192E02">
        <w:rPr>
          <w:bCs/>
          <w:sz w:val="26"/>
          <w:szCs w:val="26"/>
        </w:rPr>
        <w:t xml:space="preserve">ЭЦП – электронная подпись с применением квалифицированного </w:t>
      </w:r>
      <w:r w:rsidR="00650D9F">
        <w:rPr>
          <w:bCs/>
          <w:sz w:val="26"/>
          <w:szCs w:val="26"/>
        </w:rPr>
        <w:t>сертификата электронной подписи.</w:t>
      </w:r>
    </w:p>
    <w:p w:rsidR="009F3751" w:rsidRPr="00192E02" w:rsidRDefault="009F3751" w:rsidP="009F3751">
      <w:pPr>
        <w:shd w:val="clear" w:color="auto" w:fill="FFFFFF"/>
        <w:spacing w:line="280" w:lineRule="exact"/>
        <w:rPr>
          <w:bCs/>
          <w:color w:val="000000"/>
          <w:spacing w:val="2"/>
          <w:sz w:val="26"/>
          <w:szCs w:val="26"/>
        </w:rPr>
      </w:pPr>
    </w:p>
    <w:tbl>
      <w:tblPr>
        <w:tblStyle w:val="afc"/>
        <w:tblW w:w="15802" w:type="dxa"/>
        <w:tblLook w:val="04A0" w:firstRow="1" w:lastRow="0" w:firstColumn="1" w:lastColumn="0" w:noHBand="0" w:noVBand="1"/>
      </w:tblPr>
      <w:tblGrid>
        <w:gridCol w:w="678"/>
        <w:gridCol w:w="2177"/>
        <w:gridCol w:w="1077"/>
        <w:gridCol w:w="990"/>
        <w:gridCol w:w="1126"/>
        <w:gridCol w:w="945"/>
        <w:gridCol w:w="1841"/>
        <w:gridCol w:w="9"/>
        <w:gridCol w:w="1252"/>
        <w:gridCol w:w="9"/>
        <w:gridCol w:w="984"/>
        <w:gridCol w:w="9"/>
        <w:gridCol w:w="1008"/>
        <w:gridCol w:w="1321"/>
        <w:gridCol w:w="2376"/>
      </w:tblGrid>
      <w:tr w:rsidR="00FF4114" w:rsidRPr="009F3751" w:rsidTr="00236ACA">
        <w:trPr>
          <w:trHeight w:val="511"/>
          <w:tblHeader/>
        </w:trPr>
        <w:tc>
          <w:tcPr>
            <w:tcW w:w="678" w:type="dxa"/>
            <w:vMerge w:val="restart"/>
          </w:tcPr>
          <w:p w:rsidR="00F40291" w:rsidRPr="009F3751" w:rsidRDefault="00F40291" w:rsidP="00A33B03">
            <w:pPr>
              <w:jc w:val="center"/>
              <w:rPr>
                <w:bCs/>
                <w:color w:val="000000"/>
                <w:spacing w:val="2"/>
              </w:rPr>
            </w:pPr>
            <w:r>
              <w:rPr>
                <w:bCs/>
                <w:color w:val="000000"/>
                <w:spacing w:val="2"/>
              </w:rPr>
              <w:t>№ п/п</w:t>
            </w:r>
          </w:p>
        </w:tc>
        <w:tc>
          <w:tcPr>
            <w:tcW w:w="2177" w:type="dxa"/>
            <w:vMerge w:val="restart"/>
          </w:tcPr>
          <w:p w:rsidR="00F40291" w:rsidRDefault="00F40291" w:rsidP="00E26516">
            <w:pPr>
              <w:jc w:val="center"/>
              <w:rPr>
                <w:bCs/>
                <w:color w:val="000000"/>
                <w:spacing w:val="2"/>
              </w:rPr>
            </w:pPr>
            <w:r>
              <w:rPr>
                <w:bCs/>
                <w:color w:val="000000"/>
                <w:spacing w:val="2"/>
              </w:rPr>
              <w:t xml:space="preserve">Наименование </w:t>
            </w:r>
          </w:p>
          <w:p w:rsidR="00F40291" w:rsidRPr="009F3751" w:rsidRDefault="00F40291" w:rsidP="00E26516">
            <w:pPr>
              <w:jc w:val="center"/>
              <w:rPr>
                <w:bCs/>
                <w:color w:val="000000"/>
                <w:spacing w:val="2"/>
              </w:rPr>
            </w:pPr>
            <w:r>
              <w:rPr>
                <w:bCs/>
                <w:color w:val="000000"/>
                <w:spacing w:val="2"/>
              </w:rPr>
              <w:t>документа / информации</w:t>
            </w:r>
          </w:p>
        </w:tc>
        <w:tc>
          <w:tcPr>
            <w:tcW w:w="4138" w:type="dxa"/>
            <w:gridSpan w:val="4"/>
          </w:tcPr>
          <w:p w:rsidR="00F40291" w:rsidRDefault="00F40291" w:rsidP="009E43D5">
            <w:pPr>
              <w:jc w:val="center"/>
              <w:rPr>
                <w:bCs/>
                <w:color w:val="000000"/>
                <w:spacing w:val="2"/>
              </w:rPr>
            </w:pPr>
            <w:r>
              <w:rPr>
                <w:bCs/>
                <w:color w:val="000000"/>
                <w:spacing w:val="2"/>
              </w:rPr>
              <w:t xml:space="preserve">Создание, заполнение, предоставление </w:t>
            </w:r>
          </w:p>
          <w:p w:rsidR="00F40291" w:rsidRPr="009F3751" w:rsidRDefault="00F40291" w:rsidP="009E43D5">
            <w:pPr>
              <w:jc w:val="center"/>
              <w:rPr>
                <w:bCs/>
                <w:color w:val="000000"/>
                <w:spacing w:val="2"/>
              </w:rPr>
            </w:pPr>
            <w:r>
              <w:rPr>
                <w:bCs/>
                <w:color w:val="000000"/>
                <w:spacing w:val="2"/>
              </w:rPr>
              <w:t>документа /информации</w:t>
            </w:r>
          </w:p>
        </w:tc>
        <w:tc>
          <w:tcPr>
            <w:tcW w:w="1841" w:type="dxa"/>
            <w:vMerge w:val="restart"/>
          </w:tcPr>
          <w:p w:rsidR="00F40291" w:rsidRPr="009F3751" w:rsidRDefault="00F40291" w:rsidP="00E26516">
            <w:pPr>
              <w:jc w:val="center"/>
              <w:rPr>
                <w:bCs/>
                <w:color w:val="000000"/>
                <w:spacing w:val="2"/>
              </w:rPr>
            </w:pPr>
            <w:r>
              <w:rPr>
                <w:bCs/>
                <w:color w:val="000000"/>
                <w:spacing w:val="2"/>
              </w:rPr>
              <w:t>Срок предоставления документа</w:t>
            </w:r>
          </w:p>
        </w:tc>
        <w:tc>
          <w:tcPr>
            <w:tcW w:w="1261" w:type="dxa"/>
            <w:gridSpan w:val="2"/>
            <w:vMerge w:val="restart"/>
          </w:tcPr>
          <w:p w:rsidR="00F40291" w:rsidRDefault="00F40291" w:rsidP="0007706F">
            <w:pPr>
              <w:jc w:val="center"/>
              <w:rPr>
                <w:bCs/>
                <w:color w:val="000000"/>
                <w:spacing w:val="2"/>
              </w:rPr>
            </w:pPr>
            <w:r>
              <w:rPr>
                <w:bCs/>
                <w:color w:val="000000"/>
                <w:spacing w:val="2"/>
              </w:rPr>
              <w:t xml:space="preserve">Способ предоставления </w:t>
            </w:r>
          </w:p>
          <w:p w:rsidR="00F40291" w:rsidRPr="009F3751" w:rsidRDefault="00F40291" w:rsidP="0007706F">
            <w:pPr>
              <w:jc w:val="center"/>
              <w:rPr>
                <w:bCs/>
                <w:color w:val="000000"/>
                <w:spacing w:val="2"/>
              </w:rPr>
            </w:pPr>
            <w:r>
              <w:rPr>
                <w:bCs/>
                <w:color w:val="000000"/>
                <w:spacing w:val="2"/>
              </w:rPr>
              <w:t>документа /информации</w:t>
            </w:r>
          </w:p>
        </w:tc>
        <w:tc>
          <w:tcPr>
            <w:tcW w:w="3331" w:type="dxa"/>
            <w:gridSpan w:val="5"/>
          </w:tcPr>
          <w:p w:rsidR="00F40291" w:rsidRDefault="00F40291" w:rsidP="00E26516">
            <w:pPr>
              <w:jc w:val="center"/>
              <w:rPr>
                <w:bCs/>
                <w:color w:val="000000"/>
                <w:spacing w:val="2"/>
              </w:rPr>
            </w:pPr>
            <w:r>
              <w:rPr>
                <w:bCs/>
                <w:color w:val="000000"/>
                <w:spacing w:val="2"/>
              </w:rPr>
              <w:t>Отражение (регистрация)</w:t>
            </w:r>
          </w:p>
          <w:p w:rsidR="00F40291" w:rsidRPr="009F3751" w:rsidRDefault="00F40291" w:rsidP="00E26516">
            <w:pPr>
              <w:jc w:val="center"/>
              <w:rPr>
                <w:bCs/>
                <w:color w:val="000000"/>
                <w:spacing w:val="2"/>
              </w:rPr>
            </w:pPr>
            <w:r>
              <w:rPr>
                <w:bCs/>
                <w:color w:val="000000"/>
                <w:spacing w:val="2"/>
              </w:rPr>
              <w:t xml:space="preserve"> в бухгалтерском учете</w:t>
            </w:r>
          </w:p>
        </w:tc>
        <w:tc>
          <w:tcPr>
            <w:tcW w:w="2376" w:type="dxa"/>
            <w:vMerge w:val="restart"/>
          </w:tcPr>
          <w:p w:rsidR="00F40291" w:rsidRDefault="00F40291" w:rsidP="00E26516">
            <w:pPr>
              <w:jc w:val="center"/>
              <w:rPr>
                <w:bCs/>
                <w:color w:val="000000"/>
                <w:spacing w:val="2"/>
              </w:rPr>
            </w:pPr>
            <w:r>
              <w:rPr>
                <w:bCs/>
                <w:color w:val="000000"/>
                <w:spacing w:val="2"/>
              </w:rPr>
              <w:t>Назначение информации,</w:t>
            </w:r>
          </w:p>
          <w:p w:rsidR="00F40291" w:rsidRPr="009F3751" w:rsidRDefault="00F40291" w:rsidP="00473C52">
            <w:pPr>
              <w:jc w:val="center"/>
              <w:rPr>
                <w:bCs/>
                <w:color w:val="000000"/>
                <w:spacing w:val="2"/>
              </w:rPr>
            </w:pPr>
            <w:r>
              <w:rPr>
                <w:bCs/>
                <w:color w:val="000000"/>
                <w:spacing w:val="2"/>
              </w:rPr>
              <w:t>к</w:t>
            </w:r>
            <w:r w:rsidRPr="00473C52">
              <w:rPr>
                <w:bCs/>
                <w:color w:val="000000"/>
                <w:spacing w:val="2"/>
              </w:rPr>
              <w:t>ому и в какой срок направляется документ/информация</w:t>
            </w:r>
          </w:p>
        </w:tc>
      </w:tr>
      <w:tr w:rsidR="00DF044F" w:rsidRPr="009F3751" w:rsidTr="00236ACA">
        <w:trPr>
          <w:tblHeader/>
        </w:trPr>
        <w:tc>
          <w:tcPr>
            <w:tcW w:w="678" w:type="dxa"/>
            <w:vMerge/>
          </w:tcPr>
          <w:p w:rsidR="00F40291" w:rsidRDefault="00F40291" w:rsidP="00E26516">
            <w:pPr>
              <w:jc w:val="center"/>
              <w:rPr>
                <w:bCs/>
                <w:color w:val="000000"/>
                <w:spacing w:val="2"/>
              </w:rPr>
            </w:pPr>
          </w:p>
        </w:tc>
        <w:tc>
          <w:tcPr>
            <w:tcW w:w="2177" w:type="dxa"/>
            <w:vMerge/>
          </w:tcPr>
          <w:p w:rsidR="00F40291" w:rsidRDefault="00F40291" w:rsidP="00E26516">
            <w:pPr>
              <w:jc w:val="center"/>
              <w:rPr>
                <w:bCs/>
                <w:color w:val="000000"/>
                <w:spacing w:val="2"/>
              </w:rPr>
            </w:pPr>
          </w:p>
        </w:tc>
        <w:tc>
          <w:tcPr>
            <w:tcW w:w="1077" w:type="dxa"/>
            <w:vMerge w:val="restart"/>
          </w:tcPr>
          <w:p w:rsidR="00F40291" w:rsidRPr="00F678BE" w:rsidRDefault="00F40291" w:rsidP="009E43D5">
            <w:pPr>
              <w:jc w:val="center"/>
              <w:rPr>
                <w:bCs/>
                <w:color w:val="FF0000"/>
                <w:spacing w:val="2"/>
              </w:rPr>
            </w:pPr>
            <w:r>
              <w:rPr>
                <w:bCs/>
                <w:color w:val="000000"/>
                <w:spacing w:val="2"/>
              </w:rPr>
              <w:t>Вид документа</w:t>
            </w:r>
          </w:p>
        </w:tc>
        <w:tc>
          <w:tcPr>
            <w:tcW w:w="3061" w:type="dxa"/>
            <w:gridSpan w:val="3"/>
          </w:tcPr>
          <w:p w:rsidR="00F40291" w:rsidRDefault="00F40291" w:rsidP="009E43D5">
            <w:pPr>
              <w:jc w:val="center"/>
              <w:rPr>
                <w:bCs/>
                <w:color w:val="000000"/>
                <w:spacing w:val="2"/>
              </w:rPr>
            </w:pPr>
            <w:r>
              <w:rPr>
                <w:bCs/>
                <w:color w:val="000000"/>
                <w:spacing w:val="2"/>
              </w:rPr>
              <w:t xml:space="preserve">Регламент </w:t>
            </w:r>
          </w:p>
          <w:p w:rsidR="00F40291" w:rsidRDefault="00F40291" w:rsidP="009E43D5">
            <w:pPr>
              <w:jc w:val="center"/>
              <w:rPr>
                <w:bCs/>
                <w:color w:val="000000"/>
                <w:spacing w:val="2"/>
              </w:rPr>
            </w:pPr>
            <w:r>
              <w:rPr>
                <w:bCs/>
                <w:color w:val="000000"/>
                <w:spacing w:val="2"/>
              </w:rPr>
              <w:t>документа /информации</w:t>
            </w:r>
          </w:p>
        </w:tc>
        <w:tc>
          <w:tcPr>
            <w:tcW w:w="1841" w:type="dxa"/>
            <w:vMerge/>
          </w:tcPr>
          <w:p w:rsidR="00F40291" w:rsidRPr="009F3751" w:rsidRDefault="00F40291" w:rsidP="00E26516">
            <w:pPr>
              <w:jc w:val="center"/>
              <w:rPr>
                <w:bCs/>
                <w:color w:val="000000"/>
                <w:spacing w:val="2"/>
              </w:rPr>
            </w:pPr>
          </w:p>
        </w:tc>
        <w:tc>
          <w:tcPr>
            <w:tcW w:w="1261" w:type="dxa"/>
            <w:gridSpan w:val="2"/>
            <w:vMerge/>
            <w:textDirection w:val="btLr"/>
          </w:tcPr>
          <w:p w:rsidR="00F40291" w:rsidRPr="009F3751" w:rsidRDefault="00F40291" w:rsidP="000F61F6">
            <w:pPr>
              <w:ind w:left="113" w:right="113"/>
              <w:jc w:val="center"/>
              <w:rPr>
                <w:bCs/>
                <w:color w:val="000000"/>
                <w:spacing w:val="2"/>
              </w:rPr>
            </w:pPr>
          </w:p>
        </w:tc>
        <w:tc>
          <w:tcPr>
            <w:tcW w:w="2010" w:type="dxa"/>
            <w:gridSpan w:val="4"/>
          </w:tcPr>
          <w:p w:rsidR="00F40291" w:rsidRPr="009F3751" w:rsidRDefault="00F40291" w:rsidP="000F61F6">
            <w:pPr>
              <w:jc w:val="center"/>
              <w:rPr>
                <w:bCs/>
                <w:color w:val="000000"/>
                <w:spacing w:val="2"/>
              </w:rPr>
            </w:pPr>
            <w:r>
              <w:rPr>
                <w:bCs/>
                <w:color w:val="000000"/>
                <w:spacing w:val="2"/>
              </w:rPr>
              <w:t>Приемка, обработка документа /информации</w:t>
            </w:r>
          </w:p>
        </w:tc>
        <w:tc>
          <w:tcPr>
            <w:tcW w:w="1321" w:type="dxa"/>
            <w:vMerge w:val="restart"/>
          </w:tcPr>
          <w:p w:rsidR="00F40291" w:rsidRPr="009F3751" w:rsidRDefault="00F40291" w:rsidP="000F61F6">
            <w:pPr>
              <w:jc w:val="center"/>
              <w:rPr>
                <w:bCs/>
                <w:color w:val="000000"/>
                <w:spacing w:val="2"/>
              </w:rPr>
            </w:pPr>
            <w:r>
              <w:rPr>
                <w:bCs/>
                <w:color w:val="000000"/>
                <w:spacing w:val="2"/>
              </w:rPr>
              <w:t>Проверка документа /информации</w:t>
            </w:r>
          </w:p>
        </w:tc>
        <w:tc>
          <w:tcPr>
            <w:tcW w:w="2376" w:type="dxa"/>
            <w:vMerge/>
          </w:tcPr>
          <w:p w:rsidR="00F40291" w:rsidRPr="009F3751" w:rsidRDefault="00F40291" w:rsidP="00E26516">
            <w:pPr>
              <w:jc w:val="center"/>
              <w:rPr>
                <w:bCs/>
                <w:color w:val="000000"/>
                <w:spacing w:val="2"/>
              </w:rPr>
            </w:pPr>
          </w:p>
        </w:tc>
      </w:tr>
      <w:tr w:rsidR="00941962" w:rsidRPr="009F3751" w:rsidTr="00236ACA">
        <w:trPr>
          <w:tblHeader/>
        </w:trPr>
        <w:tc>
          <w:tcPr>
            <w:tcW w:w="678" w:type="dxa"/>
            <w:vMerge/>
          </w:tcPr>
          <w:p w:rsidR="00F40291" w:rsidRPr="009F3751" w:rsidRDefault="00F40291" w:rsidP="00E26516">
            <w:pPr>
              <w:jc w:val="center"/>
              <w:rPr>
                <w:bCs/>
                <w:color w:val="000000"/>
                <w:spacing w:val="2"/>
              </w:rPr>
            </w:pPr>
          </w:p>
        </w:tc>
        <w:tc>
          <w:tcPr>
            <w:tcW w:w="2177" w:type="dxa"/>
            <w:vMerge/>
          </w:tcPr>
          <w:p w:rsidR="00F40291" w:rsidRPr="009F3751" w:rsidRDefault="00F40291" w:rsidP="00E26516">
            <w:pPr>
              <w:jc w:val="center"/>
              <w:rPr>
                <w:bCs/>
                <w:color w:val="000000"/>
                <w:spacing w:val="2"/>
              </w:rPr>
            </w:pPr>
          </w:p>
        </w:tc>
        <w:tc>
          <w:tcPr>
            <w:tcW w:w="1077" w:type="dxa"/>
            <w:vMerge/>
            <w:textDirection w:val="btLr"/>
          </w:tcPr>
          <w:p w:rsidR="00F40291" w:rsidRPr="009F3751" w:rsidRDefault="00F40291" w:rsidP="009E43D5">
            <w:pPr>
              <w:jc w:val="center"/>
              <w:rPr>
                <w:bCs/>
                <w:color w:val="000000"/>
                <w:spacing w:val="2"/>
              </w:rPr>
            </w:pPr>
          </w:p>
        </w:tc>
        <w:tc>
          <w:tcPr>
            <w:tcW w:w="990" w:type="dxa"/>
          </w:tcPr>
          <w:p w:rsidR="00F40291" w:rsidRDefault="00F40291" w:rsidP="009E43D5">
            <w:pPr>
              <w:jc w:val="center"/>
              <w:rPr>
                <w:bCs/>
                <w:spacing w:val="2"/>
              </w:rPr>
            </w:pPr>
            <w:r w:rsidRPr="009A0898">
              <w:rPr>
                <w:bCs/>
                <w:spacing w:val="2"/>
              </w:rPr>
              <w:t>Ответственный</w:t>
            </w:r>
            <w:r>
              <w:rPr>
                <w:bCs/>
                <w:spacing w:val="2"/>
              </w:rPr>
              <w:t xml:space="preserve"> за создание, предоставление</w:t>
            </w:r>
          </w:p>
          <w:p w:rsidR="0056258A" w:rsidRPr="009F3751" w:rsidRDefault="0056258A" w:rsidP="009E43D5">
            <w:pPr>
              <w:jc w:val="center"/>
              <w:rPr>
                <w:bCs/>
                <w:color w:val="000000"/>
                <w:spacing w:val="2"/>
              </w:rPr>
            </w:pPr>
          </w:p>
        </w:tc>
        <w:tc>
          <w:tcPr>
            <w:tcW w:w="1126" w:type="dxa"/>
          </w:tcPr>
          <w:p w:rsidR="00F40291" w:rsidRPr="009F3751" w:rsidRDefault="00F40291" w:rsidP="009E43D5">
            <w:pPr>
              <w:jc w:val="center"/>
              <w:rPr>
                <w:bCs/>
                <w:color w:val="000000"/>
                <w:spacing w:val="2"/>
              </w:rPr>
            </w:pPr>
            <w:r>
              <w:rPr>
                <w:bCs/>
                <w:color w:val="000000"/>
                <w:spacing w:val="2"/>
              </w:rPr>
              <w:t>Лица, подписывающие документ</w:t>
            </w:r>
          </w:p>
        </w:tc>
        <w:tc>
          <w:tcPr>
            <w:tcW w:w="945" w:type="dxa"/>
          </w:tcPr>
          <w:p w:rsidR="00F40291" w:rsidRDefault="00F40291" w:rsidP="009E43D5">
            <w:pPr>
              <w:jc w:val="center"/>
              <w:rPr>
                <w:bCs/>
                <w:color w:val="000000"/>
                <w:spacing w:val="2"/>
              </w:rPr>
            </w:pPr>
            <w:r>
              <w:rPr>
                <w:bCs/>
                <w:color w:val="000000"/>
                <w:spacing w:val="2"/>
              </w:rPr>
              <w:t xml:space="preserve">Вид </w:t>
            </w:r>
          </w:p>
          <w:p w:rsidR="00F40291" w:rsidRPr="009F3751" w:rsidRDefault="00F40291" w:rsidP="009E43D5">
            <w:pPr>
              <w:jc w:val="center"/>
              <w:rPr>
                <w:bCs/>
                <w:color w:val="000000"/>
                <w:spacing w:val="2"/>
              </w:rPr>
            </w:pPr>
            <w:r>
              <w:rPr>
                <w:bCs/>
                <w:color w:val="000000"/>
                <w:spacing w:val="2"/>
              </w:rPr>
              <w:t>подписи</w:t>
            </w:r>
          </w:p>
        </w:tc>
        <w:tc>
          <w:tcPr>
            <w:tcW w:w="1841" w:type="dxa"/>
            <w:vMerge/>
          </w:tcPr>
          <w:p w:rsidR="00F40291" w:rsidRPr="009F3751" w:rsidRDefault="00F40291" w:rsidP="007274FF">
            <w:pPr>
              <w:jc w:val="center"/>
              <w:rPr>
                <w:bCs/>
                <w:color w:val="000000"/>
                <w:spacing w:val="2"/>
              </w:rPr>
            </w:pPr>
          </w:p>
        </w:tc>
        <w:tc>
          <w:tcPr>
            <w:tcW w:w="1261" w:type="dxa"/>
            <w:gridSpan w:val="2"/>
            <w:vMerge/>
            <w:textDirection w:val="btLr"/>
          </w:tcPr>
          <w:p w:rsidR="00F40291" w:rsidRPr="009F3751" w:rsidRDefault="00F40291" w:rsidP="000F61F6">
            <w:pPr>
              <w:ind w:left="113" w:right="113"/>
              <w:jc w:val="center"/>
              <w:rPr>
                <w:bCs/>
                <w:color w:val="000000"/>
                <w:spacing w:val="2"/>
              </w:rPr>
            </w:pPr>
          </w:p>
        </w:tc>
        <w:tc>
          <w:tcPr>
            <w:tcW w:w="993" w:type="dxa"/>
            <w:gridSpan w:val="2"/>
          </w:tcPr>
          <w:p w:rsidR="00F40291" w:rsidRPr="009F3751" w:rsidRDefault="00F40291" w:rsidP="000F61F6">
            <w:pPr>
              <w:jc w:val="center"/>
              <w:rPr>
                <w:bCs/>
                <w:color w:val="000000"/>
                <w:spacing w:val="2"/>
              </w:rPr>
            </w:pPr>
            <w:r>
              <w:rPr>
                <w:bCs/>
                <w:color w:val="000000"/>
                <w:spacing w:val="2"/>
              </w:rPr>
              <w:t xml:space="preserve">Ответственный </w:t>
            </w:r>
          </w:p>
        </w:tc>
        <w:tc>
          <w:tcPr>
            <w:tcW w:w="1017" w:type="dxa"/>
            <w:gridSpan w:val="2"/>
          </w:tcPr>
          <w:p w:rsidR="00F40291" w:rsidRPr="009F3751" w:rsidRDefault="00F40291" w:rsidP="00E26516">
            <w:pPr>
              <w:jc w:val="center"/>
              <w:rPr>
                <w:bCs/>
                <w:color w:val="000000"/>
                <w:spacing w:val="2"/>
              </w:rPr>
            </w:pPr>
            <w:r>
              <w:rPr>
                <w:bCs/>
                <w:color w:val="000000"/>
                <w:spacing w:val="2"/>
              </w:rPr>
              <w:t>Срок</w:t>
            </w:r>
          </w:p>
        </w:tc>
        <w:tc>
          <w:tcPr>
            <w:tcW w:w="1321" w:type="dxa"/>
            <w:vMerge/>
          </w:tcPr>
          <w:p w:rsidR="00F40291" w:rsidRPr="009F3751" w:rsidRDefault="00F40291" w:rsidP="00E26516">
            <w:pPr>
              <w:jc w:val="center"/>
              <w:rPr>
                <w:bCs/>
                <w:color w:val="000000"/>
                <w:spacing w:val="2"/>
              </w:rPr>
            </w:pPr>
          </w:p>
        </w:tc>
        <w:tc>
          <w:tcPr>
            <w:tcW w:w="2376" w:type="dxa"/>
            <w:vMerge/>
          </w:tcPr>
          <w:p w:rsidR="00F40291" w:rsidRPr="009F3751" w:rsidRDefault="00F40291" w:rsidP="0046247A">
            <w:pPr>
              <w:rPr>
                <w:bCs/>
                <w:color w:val="000000"/>
                <w:spacing w:val="2"/>
              </w:rPr>
            </w:pPr>
          </w:p>
        </w:tc>
      </w:tr>
      <w:tr w:rsidR="00941962" w:rsidRPr="009F3751" w:rsidTr="00236ACA">
        <w:trPr>
          <w:tblHeader/>
        </w:trPr>
        <w:tc>
          <w:tcPr>
            <w:tcW w:w="678" w:type="dxa"/>
          </w:tcPr>
          <w:p w:rsidR="009E43D5" w:rsidRPr="009F3751" w:rsidRDefault="009E43D5" w:rsidP="006B0796">
            <w:pPr>
              <w:jc w:val="center"/>
              <w:rPr>
                <w:bCs/>
                <w:color w:val="000000"/>
                <w:spacing w:val="2"/>
              </w:rPr>
            </w:pPr>
            <w:r>
              <w:rPr>
                <w:bCs/>
                <w:color w:val="000000"/>
                <w:spacing w:val="2"/>
              </w:rPr>
              <w:t>1</w:t>
            </w:r>
          </w:p>
        </w:tc>
        <w:tc>
          <w:tcPr>
            <w:tcW w:w="2177" w:type="dxa"/>
          </w:tcPr>
          <w:p w:rsidR="009E43D5" w:rsidRPr="009F3751" w:rsidRDefault="009E43D5" w:rsidP="006B0796">
            <w:pPr>
              <w:jc w:val="center"/>
              <w:rPr>
                <w:bCs/>
                <w:color w:val="000000"/>
                <w:spacing w:val="2"/>
              </w:rPr>
            </w:pPr>
            <w:r>
              <w:rPr>
                <w:bCs/>
                <w:color w:val="000000"/>
                <w:spacing w:val="2"/>
              </w:rPr>
              <w:t>2</w:t>
            </w:r>
          </w:p>
        </w:tc>
        <w:tc>
          <w:tcPr>
            <w:tcW w:w="1077" w:type="dxa"/>
          </w:tcPr>
          <w:p w:rsidR="009E43D5" w:rsidRPr="009F3751" w:rsidRDefault="00F40291" w:rsidP="009E43D5">
            <w:pPr>
              <w:jc w:val="center"/>
              <w:rPr>
                <w:bCs/>
                <w:color w:val="000000"/>
                <w:spacing w:val="2"/>
              </w:rPr>
            </w:pPr>
            <w:r>
              <w:rPr>
                <w:bCs/>
                <w:color w:val="000000"/>
                <w:spacing w:val="2"/>
              </w:rPr>
              <w:t>3</w:t>
            </w:r>
          </w:p>
        </w:tc>
        <w:tc>
          <w:tcPr>
            <w:tcW w:w="990" w:type="dxa"/>
          </w:tcPr>
          <w:p w:rsidR="009E43D5" w:rsidRDefault="00F40291" w:rsidP="009E43D5">
            <w:pPr>
              <w:jc w:val="center"/>
              <w:rPr>
                <w:bCs/>
                <w:color w:val="000000"/>
                <w:spacing w:val="2"/>
              </w:rPr>
            </w:pPr>
            <w:r>
              <w:rPr>
                <w:bCs/>
                <w:color w:val="000000"/>
                <w:spacing w:val="2"/>
              </w:rPr>
              <w:t>4</w:t>
            </w:r>
          </w:p>
        </w:tc>
        <w:tc>
          <w:tcPr>
            <w:tcW w:w="1126" w:type="dxa"/>
          </w:tcPr>
          <w:p w:rsidR="009E43D5" w:rsidRDefault="00F40291" w:rsidP="009E43D5">
            <w:pPr>
              <w:jc w:val="center"/>
              <w:rPr>
                <w:bCs/>
                <w:color w:val="000000"/>
                <w:spacing w:val="2"/>
              </w:rPr>
            </w:pPr>
            <w:r>
              <w:rPr>
                <w:bCs/>
                <w:color w:val="000000"/>
                <w:spacing w:val="2"/>
              </w:rPr>
              <w:t>5</w:t>
            </w:r>
          </w:p>
        </w:tc>
        <w:tc>
          <w:tcPr>
            <w:tcW w:w="945" w:type="dxa"/>
          </w:tcPr>
          <w:p w:rsidR="009E43D5" w:rsidRDefault="00F40291" w:rsidP="009E43D5">
            <w:pPr>
              <w:jc w:val="center"/>
              <w:rPr>
                <w:bCs/>
                <w:color w:val="000000"/>
                <w:spacing w:val="2"/>
              </w:rPr>
            </w:pPr>
            <w:r>
              <w:rPr>
                <w:bCs/>
                <w:color w:val="000000"/>
                <w:spacing w:val="2"/>
              </w:rPr>
              <w:t>6</w:t>
            </w:r>
          </w:p>
        </w:tc>
        <w:tc>
          <w:tcPr>
            <w:tcW w:w="1841" w:type="dxa"/>
          </w:tcPr>
          <w:p w:rsidR="009E43D5" w:rsidRPr="009F3751" w:rsidRDefault="00F40291" w:rsidP="007274FF">
            <w:pPr>
              <w:jc w:val="center"/>
              <w:rPr>
                <w:bCs/>
                <w:color w:val="000000"/>
                <w:spacing w:val="2"/>
              </w:rPr>
            </w:pPr>
            <w:r>
              <w:rPr>
                <w:bCs/>
                <w:color w:val="000000"/>
                <w:spacing w:val="2"/>
              </w:rPr>
              <w:t>7</w:t>
            </w:r>
          </w:p>
        </w:tc>
        <w:tc>
          <w:tcPr>
            <w:tcW w:w="1261" w:type="dxa"/>
            <w:gridSpan w:val="2"/>
          </w:tcPr>
          <w:p w:rsidR="009E43D5" w:rsidRPr="009F3751" w:rsidRDefault="00F40291" w:rsidP="006B0796">
            <w:pPr>
              <w:jc w:val="center"/>
              <w:rPr>
                <w:bCs/>
                <w:color w:val="000000"/>
                <w:spacing w:val="2"/>
              </w:rPr>
            </w:pPr>
            <w:r>
              <w:rPr>
                <w:bCs/>
                <w:color w:val="000000"/>
                <w:spacing w:val="2"/>
              </w:rPr>
              <w:t>8</w:t>
            </w:r>
          </w:p>
        </w:tc>
        <w:tc>
          <w:tcPr>
            <w:tcW w:w="993" w:type="dxa"/>
            <w:gridSpan w:val="2"/>
          </w:tcPr>
          <w:p w:rsidR="009E43D5" w:rsidRDefault="00F40291" w:rsidP="006B0796">
            <w:pPr>
              <w:jc w:val="center"/>
              <w:rPr>
                <w:bCs/>
                <w:color w:val="000000"/>
                <w:spacing w:val="2"/>
              </w:rPr>
            </w:pPr>
            <w:r>
              <w:rPr>
                <w:bCs/>
                <w:color w:val="000000"/>
                <w:spacing w:val="2"/>
              </w:rPr>
              <w:t>9</w:t>
            </w:r>
          </w:p>
        </w:tc>
        <w:tc>
          <w:tcPr>
            <w:tcW w:w="1017" w:type="dxa"/>
            <w:gridSpan w:val="2"/>
          </w:tcPr>
          <w:p w:rsidR="009E43D5" w:rsidRDefault="00F40291" w:rsidP="006B0796">
            <w:pPr>
              <w:jc w:val="center"/>
              <w:rPr>
                <w:bCs/>
                <w:color w:val="000000"/>
                <w:spacing w:val="2"/>
              </w:rPr>
            </w:pPr>
            <w:r>
              <w:rPr>
                <w:bCs/>
                <w:color w:val="000000"/>
                <w:spacing w:val="2"/>
              </w:rPr>
              <w:t>10</w:t>
            </w:r>
          </w:p>
        </w:tc>
        <w:tc>
          <w:tcPr>
            <w:tcW w:w="1321" w:type="dxa"/>
          </w:tcPr>
          <w:p w:rsidR="009E43D5" w:rsidRDefault="00F40291" w:rsidP="006B0796">
            <w:pPr>
              <w:jc w:val="center"/>
              <w:rPr>
                <w:bCs/>
                <w:color w:val="000000"/>
                <w:spacing w:val="2"/>
              </w:rPr>
            </w:pPr>
            <w:r>
              <w:rPr>
                <w:bCs/>
                <w:color w:val="000000"/>
                <w:spacing w:val="2"/>
              </w:rPr>
              <w:t>11</w:t>
            </w:r>
          </w:p>
        </w:tc>
        <w:tc>
          <w:tcPr>
            <w:tcW w:w="2376" w:type="dxa"/>
          </w:tcPr>
          <w:p w:rsidR="009E43D5" w:rsidRPr="009F3751" w:rsidRDefault="00F40291" w:rsidP="006B0796">
            <w:pPr>
              <w:jc w:val="center"/>
              <w:rPr>
                <w:bCs/>
                <w:color w:val="000000"/>
                <w:spacing w:val="2"/>
              </w:rPr>
            </w:pPr>
            <w:r>
              <w:rPr>
                <w:bCs/>
                <w:color w:val="000000"/>
                <w:spacing w:val="2"/>
              </w:rPr>
              <w:t>12</w:t>
            </w:r>
          </w:p>
        </w:tc>
      </w:tr>
      <w:tr w:rsidR="0037023C" w:rsidRPr="009F3751" w:rsidTr="004F47E0">
        <w:trPr>
          <w:trHeight w:val="377"/>
        </w:trPr>
        <w:tc>
          <w:tcPr>
            <w:tcW w:w="15802" w:type="dxa"/>
            <w:gridSpan w:val="15"/>
            <w:vAlign w:val="center"/>
          </w:tcPr>
          <w:p w:rsidR="0037023C" w:rsidRPr="00444323" w:rsidRDefault="0037023C" w:rsidP="00444323">
            <w:pPr>
              <w:pStyle w:val="aa"/>
              <w:numPr>
                <w:ilvl w:val="0"/>
                <w:numId w:val="34"/>
              </w:numPr>
              <w:jc w:val="center"/>
              <w:rPr>
                <w:bCs/>
                <w:color w:val="000000"/>
                <w:spacing w:val="2"/>
              </w:rPr>
            </w:pPr>
            <w:r w:rsidRPr="00444323">
              <w:rPr>
                <w:bCs/>
                <w:color w:val="000000"/>
                <w:spacing w:val="2"/>
              </w:rPr>
              <w:t>Общие документы/ информация, используемые при централизации бухгалтерского учета</w:t>
            </w:r>
          </w:p>
        </w:tc>
      </w:tr>
      <w:tr w:rsidR="00941962" w:rsidRPr="009F3751" w:rsidTr="00650D9F">
        <w:trPr>
          <w:cantSplit/>
          <w:trHeight w:val="1559"/>
        </w:trPr>
        <w:tc>
          <w:tcPr>
            <w:tcW w:w="678" w:type="dxa"/>
            <w:vMerge w:val="restart"/>
          </w:tcPr>
          <w:p w:rsidR="006F794B" w:rsidRPr="009F3751" w:rsidRDefault="006F794B" w:rsidP="00F15243">
            <w:pPr>
              <w:jc w:val="center"/>
              <w:rPr>
                <w:bCs/>
                <w:color w:val="000000"/>
                <w:spacing w:val="2"/>
              </w:rPr>
            </w:pPr>
            <w:r>
              <w:rPr>
                <w:bCs/>
                <w:color w:val="000000"/>
                <w:spacing w:val="2"/>
              </w:rPr>
              <w:t>1</w:t>
            </w:r>
            <w:r w:rsidR="00184BD4">
              <w:rPr>
                <w:bCs/>
                <w:color w:val="000000"/>
                <w:spacing w:val="2"/>
              </w:rPr>
              <w:t>.1</w:t>
            </w:r>
          </w:p>
        </w:tc>
        <w:tc>
          <w:tcPr>
            <w:tcW w:w="2177" w:type="dxa"/>
            <w:vMerge w:val="restart"/>
          </w:tcPr>
          <w:p w:rsidR="006F794B" w:rsidRPr="009F3751" w:rsidRDefault="006F794B" w:rsidP="00F15243">
            <w:pPr>
              <w:jc w:val="both"/>
              <w:rPr>
                <w:bCs/>
                <w:color w:val="000000"/>
                <w:spacing w:val="2"/>
              </w:rPr>
            </w:pPr>
            <w:r>
              <w:rPr>
                <w:bCs/>
                <w:color w:val="000000"/>
                <w:spacing w:val="2"/>
              </w:rPr>
              <w:t>Запрос (обращение) о предоставлении информации</w:t>
            </w:r>
          </w:p>
        </w:tc>
        <w:tc>
          <w:tcPr>
            <w:tcW w:w="1077" w:type="dxa"/>
          </w:tcPr>
          <w:p w:rsidR="006F794B" w:rsidRDefault="006F794B" w:rsidP="009E43D5">
            <w:pPr>
              <w:jc w:val="center"/>
              <w:rPr>
                <w:bCs/>
                <w:color w:val="000000"/>
                <w:spacing w:val="2"/>
              </w:rPr>
            </w:pPr>
            <w:r>
              <w:rPr>
                <w:bCs/>
                <w:color w:val="000000"/>
                <w:spacing w:val="2"/>
              </w:rPr>
              <w:t>Электронный</w:t>
            </w:r>
          </w:p>
          <w:p w:rsidR="006F794B" w:rsidRPr="009F3751" w:rsidRDefault="006F794B" w:rsidP="009E43D5">
            <w:pPr>
              <w:jc w:val="center"/>
              <w:rPr>
                <w:bCs/>
                <w:color w:val="000000"/>
                <w:spacing w:val="2"/>
              </w:rPr>
            </w:pPr>
          </w:p>
        </w:tc>
        <w:tc>
          <w:tcPr>
            <w:tcW w:w="990" w:type="dxa"/>
            <w:vMerge w:val="restart"/>
          </w:tcPr>
          <w:p w:rsidR="006F794B" w:rsidRPr="009F3751" w:rsidRDefault="006F794B" w:rsidP="009E43D5">
            <w:pPr>
              <w:jc w:val="center"/>
              <w:rPr>
                <w:bCs/>
                <w:color w:val="000000"/>
                <w:spacing w:val="2"/>
              </w:rPr>
            </w:pPr>
            <w:r>
              <w:rPr>
                <w:bCs/>
                <w:color w:val="000000"/>
                <w:spacing w:val="2"/>
              </w:rPr>
              <w:t>СЦУ</w:t>
            </w:r>
          </w:p>
        </w:tc>
        <w:tc>
          <w:tcPr>
            <w:tcW w:w="1126" w:type="dxa"/>
          </w:tcPr>
          <w:p w:rsidR="006F794B" w:rsidRPr="009F3751" w:rsidRDefault="006F794B" w:rsidP="009E43D5">
            <w:pPr>
              <w:jc w:val="center"/>
              <w:rPr>
                <w:bCs/>
                <w:color w:val="000000"/>
                <w:spacing w:val="2"/>
              </w:rPr>
            </w:pPr>
            <w:r>
              <w:rPr>
                <w:bCs/>
                <w:color w:val="000000"/>
                <w:spacing w:val="2"/>
              </w:rPr>
              <w:t>Руководитель (уполномоченное лицо) СЦУ</w:t>
            </w:r>
          </w:p>
        </w:tc>
        <w:tc>
          <w:tcPr>
            <w:tcW w:w="945" w:type="dxa"/>
          </w:tcPr>
          <w:p w:rsidR="006F794B" w:rsidRPr="009F3751" w:rsidRDefault="006F794B" w:rsidP="006F794B">
            <w:pPr>
              <w:jc w:val="center"/>
              <w:rPr>
                <w:bCs/>
                <w:color w:val="000000"/>
                <w:spacing w:val="2"/>
              </w:rPr>
            </w:pPr>
            <w:r>
              <w:rPr>
                <w:bCs/>
                <w:color w:val="000000"/>
                <w:spacing w:val="2"/>
              </w:rPr>
              <w:t>ЭЦП</w:t>
            </w:r>
          </w:p>
        </w:tc>
        <w:tc>
          <w:tcPr>
            <w:tcW w:w="1841" w:type="dxa"/>
            <w:vMerge w:val="restart"/>
          </w:tcPr>
          <w:p w:rsidR="006F794B" w:rsidRPr="009F3751" w:rsidRDefault="006F794B" w:rsidP="007274FF">
            <w:pPr>
              <w:jc w:val="center"/>
              <w:rPr>
                <w:bCs/>
                <w:color w:val="000000"/>
                <w:spacing w:val="2"/>
              </w:rPr>
            </w:pPr>
            <w:r>
              <w:t>Н</w:t>
            </w:r>
            <w:r w:rsidRPr="003D2808">
              <w:t xml:space="preserve">е позднее следующего рабочего дня после </w:t>
            </w:r>
            <w:r>
              <w:t>подписания запроса (обращения)</w:t>
            </w:r>
          </w:p>
        </w:tc>
        <w:tc>
          <w:tcPr>
            <w:tcW w:w="1261" w:type="dxa"/>
            <w:gridSpan w:val="2"/>
            <w:vMerge w:val="restart"/>
          </w:tcPr>
          <w:p w:rsidR="006F794B" w:rsidRDefault="006F794B" w:rsidP="00F15243">
            <w:pPr>
              <w:jc w:val="center"/>
              <w:rPr>
                <w:bCs/>
                <w:color w:val="000000"/>
                <w:spacing w:val="2"/>
              </w:rPr>
            </w:pPr>
            <w:r>
              <w:rPr>
                <w:bCs/>
                <w:color w:val="000000"/>
                <w:spacing w:val="2"/>
              </w:rPr>
              <w:t>Директум</w:t>
            </w:r>
            <w:r w:rsidR="00AE3878">
              <w:rPr>
                <w:bCs/>
                <w:color w:val="000000"/>
                <w:spacing w:val="2"/>
              </w:rPr>
              <w:t>,</w:t>
            </w:r>
            <w:r>
              <w:rPr>
                <w:bCs/>
                <w:color w:val="000000"/>
                <w:spacing w:val="2"/>
              </w:rPr>
              <w:t xml:space="preserve"> </w:t>
            </w:r>
          </w:p>
          <w:p w:rsidR="006F794B" w:rsidRPr="009F3751" w:rsidRDefault="006F794B" w:rsidP="00F15243">
            <w:pPr>
              <w:jc w:val="center"/>
              <w:rPr>
                <w:bCs/>
                <w:color w:val="000000"/>
                <w:spacing w:val="2"/>
              </w:rPr>
            </w:pPr>
            <w:r>
              <w:rPr>
                <w:bCs/>
                <w:color w:val="000000"/>
                <w:spacing w:val="2"/>
              </w:rPr>
              <w:t>эл. почта</w:t>
            </w:r>
          </w:p>
        </w:tc>
        <w:tc>
          <w:tcPr>
            <w:tcW w:w="993" w:type="dxa"/>
            <w:gridSpan w:val="2"/>
            <w:vMerge w:val="restart"/>
          </w:tcPr>
          <w:p w:rsidR="006F794B" w:rsidRPr="009F3751" w:rsidRDefault="006F794B" w:rsidP="00F15243">
            <w:pPr>
              <w:jc w:val="center"/>
              <w:rPr>
                <w:bCs/>
                <w:color w:val="000000"/>
                <w:spacing w:val="2"/>
              </w:rPr>
            </w:pPr>
            <w:r>
              <w:rPr>
                <w:bCs/>
                <w:color w:val="000000"/>
                <w:spacing w:val="2"/>
              </w:rPr>
              <w:t>х</w:t>
            </w:r>
          </w:p>
        </w:tc>
        <w:tc>
          <w:tcPr>
            <w:tcW w:w="1017" w:type="dxa"/>
            <w:gridSpan w:val="2"/>
            <w:vMerge w:val="restart"/>
          </w:tcPr>
          <w:p w:rsidR="006F794B" w:rsidRPr="009F3751" w:rsidRDefault="006F794B" w:rsidP="00F15243">
            <w:pPr>
              <w:jc w:val="center"/>
              <w:rPr>
                <w:bCs/>
                <w:color w:val="000000"/>
                <w:spacing w:val="2"/>
              </w:rPr>
            </w:pPr>
            <w:r>
              <w:t>х</w:t>
            </w:r>
          </w:p>
        </w:tc>
        <w:tc>
          <w:tcPr>
            <w:tcW w:w="1321" w:type="dxa"/>
            <w:vMerge w:val="restart"/>
          </w:tcPr>
          <w:p w:rsidR="006F794B" w:rsidRPr="009F3751" w:rsidRDefault="006F794B" w:rsidP="00F15243">
            <w:pPr>
              <w:jc w:val="center"/>
              <w:rPr>
                <w:bCs/>
                <w:color w:val="000000"/>
                <w:spacing w:val="2"/>
              </w:rPr>
            </w:pPr>
            <w:r>
              <w:rPr>
                <w:bCs/>
                <w:color w:val="000000"/>
                <w:spacing w:val="2"/>
              </w:rPr>
              <w:t>х</w:t>
            </w:r>
          </w:p>
        </w:tc>
        <w:tc>
          <w:tcPr>
            <w:tcW w:w="2376" w:type="dxa"/>
            <w:vMerge w:val="restart"/>
          </w:tcPr>
          <w:p w:rsidR="006F794B" w:rsidRPr="009F3751" w:rsidRDefault="006F794B" w:rsidP="00EC1C30">
            <w:pPr>
              <w:jc w:val="both"/>
              <w:rPr>
                <w:bCs/>
                <w:color w:val="000000"/>
                <w:spacing w:val="2"/>
              </w:rPr>
            </w:pPr>
            <w:r>
              <w:rPr>
                <w:bCs/>
                <w:color w:val="000000"/>
                <w:spacing w:val="2"/>
              </w:rPr>
              <w:t>Направляется СЦУ в</w:t>
            </w:r>
            <w:r w:rsidR="0056258A">
              <w:rPr>
                <w:bCs/>
                <w:color w:val="000000"/>
                <w:spacing w:val="2"/>
              </w:rPr>
              <w:t xml:space="preserve"> </w:t>
            </w:r>
            <w:r>
              <w:rPr>
                <w:bCs/>
                <w:color w:val="000000"/>
                <w:spacing w:val="2"/>
              </w:rPr>
              <w:t>установленные сроки</w:t>
            </w:r>
          </w:p>
        </w:tc>
      </w:tr>
      <w:tr w:rsidR="00941962" w:rsidRPr="009F3751" w:rsidTr="00236ACA">
        <w:trPr>
          <w:cantSplit/>
          <w:trHeight w:val="714"/>
        </w:trPr>
        <w:tc>
          <w:tcPr>
            <w:tcW w:w="678" w:type="dxa"/>
            <w:vMerge/>
          </w:tcPr>
          <w:p w:rsidR="006F794B" w:rsidRDefault="006F794B" w:rsidP="00F15243">
            <w:pPr>
              <w:jc w:val="center"/>
              <w:rPr>
                <w:bCs/>
                <w:color w:val="000000"/>
                <w:spacing w:val="2"/>
              </w:rPr>
            </w:pPr>
          </w:p>
        </w:tc>
        <w:tc>
          <w:tcPr>
            <w:tcW w:w="2177" w:type="dxa"/>
            <w:vMerge/>
          </w:tcPr>
          <w:p w:rsidR="006F794B" w:rsidRDefault="006F794B" w:rsidP="00F15243">
            <w:pPr>
              <w:jc w:val="both"/>
              <w:rPr>
                <w:bCs/>
                <w:color w:val="000000"/>
                <w:spacing w:val="2"/>
              </w:rPr>
            </w:pPr>
          </w:p>
        </w:tc>
        <w:tc>
          <w:tcPr>
            <w:tcW w:w="1077" w:type="dxa"/>
          </w:tcPr>
          <w:p w:rsidR="00D42569" w:rsidRDefault="002B1234" w:rsidP="009E43D5">
            <w:pPr>
              <w:jc w:val="center"/>
              <w:rPr>
                <w:bCs/>
                <w:color w:val="000000"/>
                <w:spacing w:val="2"/>
              </w:rPr>
            </w:pPr>
            <w:r>
              <w:rPr>
                <w:bCs/>
                <w:color w:val="000000"/>
                <w:spacing w:val="2"/>
              </w:rPr>
              <w:t>С</w:t>
            </w:r>
            <w:r w:rsidR="006F794B">
              <w:rPr>
                <w:bCs/>
                <w:color w:val="000000"/>
                <w:spacing w:val="2"/>
              </w:rPr>
              <w:t>кан-</w:t>
            </w:r>
          </w:p>
          <w:p w:rsidR="006F794B" w:rsidRDefault="006F794B" w:rsidP="009E43D5">
            <w:pPr>
              <w:jc w:val="center"/>
              <w:rPr>
                <w:bCs/>
                <w:color w:val="000000"/>
                <w:spacing w:val="2"/>
              </w:rPr>
            </w:pPr>
            <w:r>
              <w:rPr>
                <w:bCs/>
                <w:color w:val="000000"/>
                <w:spacing w:val="2"/>
              </w:rPr>
              <w:t>копия</w:t>
            </w:r>
          </w:p>
        </w:tc>
        <w:tc>
          <w:tcPr>
            <w:tcW w:w="990" w:type="dxa"/>
            <w:vMerge/>
          </w:tcPr>
          <w:p w:rsidR="006F794B" w:rsidRDefault="006F794B" w:rsidP="009E43D5">
            <w:pPr>
              <w:jc w:val="center"/>
              <w:rPr>
                <w:bCs/>
                <w:color w:val="000000"/>
                <w:spacing w:val="2"/>
              </w:rPr>
            </w:pPr>
          </w:p>
        </w:tc>
        <w:tc>
          <w:tcPr>
            <w:tcW w:w="1126" w:type="dxa"/>
          </w:tcPr>
          <w:p w:rsidR="006F794B" w:rsidRDefault="00876C78" w:rsidP="009E43D5">
            <w:pPr>
              <w:jc w:val="center"/>
              <w:rPr>
                <w:bCs/>
                <w:color w:val="000000"/>
                <w:spacing w:val="2"/>
              </w:rPr>
            </w:pPr>
            <w:r>
              <w:rPr>
                <w:bCs/>
                <w:color w:val="000000"/>
                <w:spacing w:val="2"/>
              </w:rPr>
              <w:t>х</w:t>
            </w:r>
          </w:p>
        </w:tc>
        <w:tc>
          <w:tcPr>
            <w:tcW w:w="945" w:type="dxa"/>
          </w:tcPr>
          <w:p w:rsidR="006F794B" w:rsidRDefault="006F794B" w:rsidP="006F794B">
            <w:pPr>
              <w:jc w:val="center"/>
              <w:rPr>
                <w:bCs/>
                <w:color w:val="000000"/>
                <w:spacing w:val="2"/>
              </w:rPr>
            </w:pPr>
            <w:r>
              <w:rPr>
                <w:bCs/>
                <w:color w:val="000000"/>
                <w:spacing w:val="2"/>
              </w:rPr>
              <w:t>х</w:t>
            </w:r>
          </w:p>
        </w:tc>
        <w:tc>
          <w:tcPr>
            <w:tcW w:w="1841" w:type="dxa"/>
            <w:vMerge/>
          </w:tcPr>
          <w:p w:rsidR="006F794B" w:rsidRDefault="006F794B" w:rsidP="007274FF">
            <w:pPr>
              <w:jc w:val="center"/>
            </w:pPr>
          </w:p>
        </w:tc>
        <w:tc>
          <w:tcPr>
            <w:tcW w:w="1261" w:type="dxa"/>
            <w:gridSpan w:val="2"/>
            <w:vMerge/>
          </w:tcPr>
          <w:p w:rsidR="006F794B" w:rsidRDefault="006F794B" w:rsidP="00F15243">
            <w:pPr>
              <w:jc w:val="center"/>
              <w:rPr>
                <w:bCs/>
                <w:color w:val="000000"/>
                <w:spacing w:val="2"/>
              </w:rPr>
            </w:pPr>
          </w:p>
        </w:tc>
        <w:tc>
          <w:tcPr>
            <w:tcW w:w="993" w:type="dxa"/>
            <w:gridSpan w:val="2"/>
            <w:vMerge/>
          </w:tcPr>
          <w:p w:rsidR="006F794B" w:rsidRDefault="006F794B" w:rsidP="00F15243">
            <w:pPr>
              <w:jc w:val="center"/>
              <w:rPr>
                <w:bCs/>
                <w:color w:val="000000"/>
                <w:spacing w:val="2"/>
              </w:rPr>
            </w:pPr>
          </w:p>
        </w:tc>
        <w:tc>
          <w:tcPr>
            <w:tcW w:w="1017" w:type="dxa"/>
            <w:gridSpan w:val="2"/>
            <w:vMerge/>
          </w:tcPr>
          <w:p w:rsidR="006F794B" w:rsidRDefault="006F794B" w:rsidP="00F15243">
            <w:pPr>
              <w:jc w:val="center"/>
            </w:pPr>
          </w:p>
        </w:tc>
        <w:tc>
          <w:tcPr>
            <w:tcW w:w="1321" w:type="dxa"/>
            <w:vMerge/>
          </w:tcPr>
          <w:p w:rsidR="006F794B" w:rsidRDefault="006F794B" w:rsidP="00F15243">
            <w:pPr>
              <w:jc w:val="center"/>
              <w:rPr>
                <w:bCs/>
                <w:color w:val="000000"/>
                <w:spacing w:val="2"/>
              </w:rPr>
            </w:pPr>
          </w:p>
        </w:tc>
        <w:tc>
          <w:tcPr>
            <w:tcW w:w="2376" w:type="dxa"/>
            <w:vMerge/>
          </w:tcPr>
          <w:p w:rsidR="006F794B" w:rsidRDefault="006F794B" w:rsidP="00EC1C30">
            <w:pPr>
              <w:jc w:val="both"/>
              <w:rPr>
                <w:bCs/>
                <w:color w:val="000000"/>
                <w:spacing w:val="2"/>
              </w:rPr>
            </w:pPr>
          </w:p>
        </w:tc>
      </w:tr>
      <w:tr w:rsidR="00941962" w:rsidRPr="009F3751" w:rsidTr="00650D9F">
        <w:trPr>
          <w:cantSplit/>
          <w:trHeight w:val="1277"/>
        </w:trPr>
        <w:tc>
          <w:tcPr>
            <w:tcW w:w="678" w:type="dxa"/>
            <w:vMerge w:val="restart"/>
          </w:tcPr>
          <w:p w:rsidR="00D42569" w:rsidRPr="009F3751" w:rsidRDefault="00184BD4" w:rsidP="00F15243">
            <w:pPr>
              <w:jc w:val="center"/>
              <w:rPr>
                <w:bCs/>
                <w:color w:val="000000"/>
                <w:spacing w:val="2"/>
              </w:rPr>
            </w:pPr>
            <w:r>
              <w:rPr>
                <w:bCs/>
                <w:color w:val="000000"/>
                <w:spacing w:val="2"/>
              </w:rPr>
              <w:t>1.2</w:t>
            </w:r>
          </w:p>
        </w:tc>
        <w:tc>
          <w:tcPr>
            <w:tcW w:w="2177" w:type="dxa"/>
            <w:vMerge w:val="restart"/>
          </w:tcPr>
          <w:p w:rsidR="00D42569" w:rsidRPr="009F3751" w:rsidRDefault="00D42569" w:rsidP="00F15243">
            <w:pPr>
              <w:jc w:val="both"/>
              <w:rPr>
                <w:bCs/>
                <w:color w:val="000000"/>
                <w:spacing w:val="2"/>
              </w:rPr>
            </w:pPr>
            <w:r>
              <w:rPr>
                <w:bCs/>
                <w:color w:val="000000"/>
                <w:spacing w:val="2"/>
              </w:rPr>
              <w:t>Запрос (обращение) о предоставлении информации</w:t>
            </w:r>
          </w:p>
        </w:tc>
        <w:tc>
          <w:tcPr>
            <w:tcW w:w="1077" w:type="dxa"/>
            <w:tcBorders>
              <w:bottom w:val="single" w:sz="4" w:space="0" w:color="auto"/>
            </w:tcBorders>
          </w:tcPr>
          <w:p w:rsidR="00D42569" w:rsidRDefault="00D42569" w:rsidP="00D42569">
            <w:pPr>
              <w:jc w:val="center"/>
              <w:rPr>
                <w:bCs/>
                <w:color w:val="000000"/>
                <w:spacing w:val="2"/>
              </w:rPr>
            </w:pPr>
            <w:r w:rsidRPr="009C589C">
              <w:rPr>
                <w:bCs/>
                <w:color w:val="000000"/>
                <w:spacing w:val="2"/>
              </w:rPr>
              <w:t>Электронный</w:t>
            </w:r>
          </w:p>
          <w:p w:rsidR="00D42569" w:rsidRPr="009F3751" w:rsidRDefault="00D42569" w:rsidP="00D42569">
            <w:pPr>
              <w:jc w:val="center"/>
              <w:rPr>
                <w:bCs/>
                <w:color w:val="000000"/>
                <w:spacing w:val="2"/>
              </w:rPr>
            </w:pPr>
          </w:p>
        </w:tc>
        <w:tc>
          <w:tcPr>
            <w:tcW w:w="990" w:type="dxa"/>
            <w:vMerge w:val="restart"/>
          </w:tcPr>
          <w:p w:rsidR="00D42569" w:rsidRPr="009F3751" w:rsidRDefault="00D42569" w:rsidP="009E43D5">
            <w:pPr>
              <w:jc w:val="center"/>
              <w:rPr>
                <w:bCs/>
                <w:color w:val="000000"/>
                <w:spacing w:val="2"/>
              </w:rPr>
            </w:pPr>
            <w:r>
              <w:rPr>
                <w:bCs/>
                <w:color w:val="000000"/>
                <w:spacing w:val="2"/>
              </w:rPr>
              <w:t>ЦУ</w:t>
            </w:r>
          </w:p>
        </w:tc>
        <w:tc>
          <w:tcPr>
            <w:tcW w:w="1126" w:type="dxa"/>
          </w:tcPr>
          <w:p w:rsidR="00D42569" w:rsidRPr="009F3751" w:rsidRDefault="00D42569" w:rsidP="009E43D5">
            <w:pPr>
              <w:jc w:val="center"/>
              <w:rPr>
                <w:bCs/>
                <w:color w:val="000000"/>
                <w:spacing w:val="2"/>
              </w:rPr>
            </w:pPr>
            <w:r>
              <w:rPr>
                <w:bCs/>
                <w:color w:val="000000"/>
                <w:spacing w:val="2"/>
              </w:rPr>
              <w:t>Руководитель (уполномоченное лицо) ЦУ</w:t>
            </w:r>
          </w:p>
        </w:tc>
        <w:tc>
          <w:tcPr>
            <w:tcW w:w="945" w:type="dxa"/>
            <w:tcBorders>
              <w:bottom w:val="single" w:sz="4" w:space="0" w:color="auto"/>
            </w:tcBorders>
          </w:tcPr>
          <w:p w:rsidR="00D42569" w:rsidRDefault="00D42569" w:rsidP="009E43D5">
            <w:pPr>
              <w:jc w:val="center"/>
              <w:rPr>
                <w:bCs/>
                <w:color w:val="000000"/>
                <w:spacing w:val="2"/>
              </w:rPr>
            </w:pPr>
            <w:r>
              <w:rPr>
                <w:bCs/>
                <w:color w:val="000000"/>
                <w:spacing w:val="2"/>
              </w:rPr>
              <w:t>ЭЦП</w:t>
            </w:r>
          </w:p>
          <w:p w:rsidR="00D42569" w:rsidRPr="009F3751" w:rsidRDefault="00D42569" w:rsidP="009E43D5">
            <w:pPr>
              <w:jc w:val="center"/>
              <w:rPr>
                <w:bCs/>
                <w:color w:val="000000"/>
                <w:spacing w:val="2"/>
              </w:rPr>
            </w:pPr>
          </w:p>
        </w:tc>
        <w:tc>
          <w:tcPr>
            <w:tcW w:w="1841" w:type="dxa"/>
            <w:vMerge w:val="restart"/>
          </w:tcPr>
          <w:p w:rsidR="00D42569" w:rsidRPr="009F3751" w:rsidRDefault="00D42569" w:rsidP="007274FF">
            <w:pPr>
              <w:jc w:val="center"/>
              <w:rPr>
                <w:bCs/>
                <w:color w:val="000000"/>
                <w:spacing w:val="2"/>
              </w:rPr>
            </w:pPr>
            <w:r>
              <w:t>Н</w:t>
            </w:r>
            <w:r w:rsidRPr="003D2808">
              <w:t xml:space="preserve">е позднее следующего рабочего дня после </w:t>
            </w:r>
            <w:r>
              <w:t>подписания запроса (обращения)</w:t>
            </w:r>
          </w:p>
        </w:tc>
        <w:tc>
          <w:tcPr>
            <w:tcW w:w="1261" w:type="dxa"/>
            <w:gridSpan w:val="2"/>
            <w:vMerge w:val="restart"/>
          </w:tcPr>
          <w:p w:rsidR="00D42569" w:rsidRDefault="00D42569" w:rsidP="00F15243">
            <w:pPr>
              <w:jc w:val="center"/>
              <w:rPr>
                <w:bCs/>
                <w:color w:val="000000"/>
                <w:spacing w:val="2"/>
              </w:rPr>
            </w:pPr>
            <w:r>
              <w:rPr>
                <w:bCs/>
                <w:color w:val="000000"/>
                <w:spacing w:val="2"/>
              </w:rPr>
              <w:t>Директум</w:t>
            </w:r>
            <w:r w:rsidR="00AE3878">
              <w:rPr>
                <w:bCs/>
                <w:color w:val="000000"/>
                <w:spacing w:val="2"/>
              </w:rPr>
              <w:t>,</w:t>
            </w:r>
            <w:r>
              <w:rPr>
                <w:bCs/>
                <w:color w:val="000000"/>
                <w:spacing w:val="2"/>
              </w:rPr>
              <w:t xml:space="preserve"> </w:t>
            </w:r>
          </w:p>
          <w:p w:rsidR="00D42569" w:rsidRPr="009F3751" w:rsidRDefault="00D42569" w:rsidP="00F15243">
            <w:pPr>
              <w:jc w:val="center"/>
              <w:rPr>
                <w:bCs/>
                <w:color w:val="000000"/>
                <w:spacing w:val="2"/>
              </w:rPr>
            </w:pPr>
            <w:r>
              <w:rPr>
                <w:bCs/>
                <w:color w:val="000000"/>
                <w:spacing w:val="2"/>
              </w:rPr>
              <w:t>эл. почта</w:t>
            </w:r>
          </w:p>
        </w:tc>
        <w:tc>
          <w:tcPr>
            <w:tcW w:w="993" w:type="dxa"/>
            <w:gridSpan w:val="2"/>
            <w:vMerge w:val="restart"/>
          </w:tcPr>
          <w:p w:rsidR="00D42569" w:rsidRPr="009F3751" w:rsidRDefault="00D42569" w:rsidP="00F15243">
            <w:pPr>
              <w:jc w:val="center"/>
              <w:rPr>
                <w:bCs/>
                <w:color w:val="000000"/>
                <w:spacing w:val="2"/>
              </w:rPr>
            </w:pPr>
            <w:r>
              <w:rPr>
                <w:bCs/>
                <w:color w:val="000000"/>
                <w:spacing w:val="2"/>
              </w:rPr>
              <w:t>х</w:t>
            </w:r>
          </w:p>
        </w:tc>
        <w:tc>
          <w:tcPr>
            <w:tcW w:w="1017" w:type="dxa"/>
            <w:gridSpan w:val="2"/>
            <w:vMerge w:val="restart"/>
          </w:tcPr>
          <w:p w:rsidR="00D42569" w:rsidRPr="009F3751" w:rsidRDefault="00D42569" w:rsidP="00F15243">
            <w:pPr>
              <w:jc w:val="center"/>
              <w:rPr>
                <w:bCs/>
                <w:color w:val="000000"/>
                <w:spacing w:val="2"/>
              </w:rPr>
            </w:pPr>
            <w:r>
              <w:t>х</w:t>
            </w:r>
          </w:p>
        </w:tc>
        <w:tc>
          <w:tcPr>
            <w:tcW w:w="1321" w:type="dxa"/>
            <w:vMerge w:val="restart"/>
          </w:tcPr>
          <w:p w:rsidR="00D42569" w:rsidRPr="009F3751" w:rsidRDefault="00D42569" w:rsidP="00F15243">
            <w:pPr>
              <w:jc w:val="center"/>
              <w:rPr>
                <w:bCs/>
                <w:color w:val="000000"/>
                <w:spacing w:val="2"/>
              </w:rPr>
            </w:pPr>
            <w:r>
              <w:rPr>
                <w:bCs/>
                <w:color w:val="000000"/>
                <w:spacing w:val="2"/>
              </w:rPr>
              <w:t>х</w:t>
            </w:r>
          </w:p>
        </w:tc>
        <w:tc>
          <w:tcPr>
            <w:tcW w:w="2376" w:type="dxa"/>
            <w:vMerge w:val="restart"/>
          </w:tcPr>
          <w:p w:rsidR="00D42569" w:rsidRPr="009F3751" w:rsidRDefault="00D42569" w:rsidP="00EC1C30">
            <w:pPr>
              <w:jc w:val="both"/>
              <w:rPr>
                <w:bCs/>
                <w:color w:val="000000"/>
                <w:spacing w:val="2"/>
              </w:rPr>
            </w:pPr>
            <w:r>
              <w:rPr>
                <w:bCs/>
                <w:color w:val="000000"/>
                <w:spacing w:val="2"/>
              </w:rPr>
              <w:t>Направляется ЦУ в установленные сроки</w:t>
            </w:r>
          </w:p>
        </w:tc>
      </w:tr>
      <w:tr w:rsidR="00941962" w:rsidRPr="009F3751" w:rsidTr="00236ACA">
        <w:trPr>
          <w:cantSplit/>
          <w:trHeight w:val="684"/>
        </w:trPr>
        <w:tc>
          <w:tcPr>
            <w:tcW w:w="678" w:type="dxa"/>
            <w:vMerge/>
            <w:tcBorders>
              <w:bottom w:val="single" w:sz="4" w:space="0" w:color="auto"/>
            </w:tcBorders>
          </w:tcPr>
          <w:p w:rsidR="00D42569" w:rsidRDefault="00D42569" w:rsidP="00F15243">
            <w:pPr>
              <w:jc w:val="center"/>
              <w:rPr>
                <w:bCs/>
                <w:color w:val="000000"/>
                <w:spacing w:val="2"/>
              </w:rPr>
            </w:pPr>
          </w:p>
        </w:tc>
        <w:tc>
          <w:tcPr>
            <w:tcW w:w="2177" w:type="dxa"/>
            <w:vMerge/>
            <w:tcBorders>
              <w:bottom w:val="single" w:sz="4" w:space="0" w:color="auto"/>
            </w:tcBorders>
          </w:tcPr>
          <w:p w:rsidR="00D42569" w:rsidRDefault="00D42569" w:rsidP="00F15243">
            <w:pPr>
              <w:jc w:val="both"/>
              <w:rPr>
                <w:bCs/>
                <w:color w:val="000000"/>
                <w:spacing w:val="2"/>
              </w:rPr>
            </w:pPr>
          </w:p>
        </w:tc>
        <w:tc>
          <w:tcPr>
            <w:tcW w:w="1077" w:type="dxa"/>
            <w:tcBorders>
              <w:bottom w:val="single" w:sz="4" w:space="0" w:color="auto"/>
            </w:tcBorders>
          </w:tcPr>
          <w:p w:rsidR="00D42569" w:rsidRDefault="002B1234" w:rsidP="00D42569">
            <w:pPr>
              <w:jc w:val="center"/>
              <w:rPr>
                <w:bCs/>
                <w:color w:val="000000"/>
                <w:spacing w:val="2"/>
              </w:rPr>
            </w:pPr>
            <w:r>
              <w:rPr>
                <w:bCs/>
                <w:color w:val="000000"/>
                <w:spacing w:val="2"/>
              </w:rPr>
              <w:t>С</w:t>
            </w:r>
            <w:r w:rsidR="00D42569">
              <w:rPr>
                <w:bCs/>
                <w:color w:val="000000"/>
                <w:spacing w:val="2"/>
              </w:rPr>
              <w:t>кан-</w:t>
            </w:r>
          </w:p>
          <w:p w:rsidR="00D42569" w:rsidRPr="009C589C" w:rsidRDefault="00D42569" w:rsidP="00D42569">
            <w:pPr>
              <w:jc w:val="center"/>
              <w:rPr>
                <w:bCs/>
                <w:color w:val="000000"/>
                <w:spacing w:val="2"/>
              </w:rPr>
            </w:pPr>
            <w:r>
              <w:rPr>
                <w:bCs/>
                <w:color w:val="000000"/>
                <w:spacing w:val="2"/>
              </w:rPr>
              <w:t>копия</w:t>
            </w:r>
          </w:p>
        </w:tc>
        <w:tc>
          <w:tcPr>
            <w:tcW w:w="990" w:type="dxa"/>
            <w:vMerge/>
            <w:tcBorders>
              <w:bottom w:val="single" w:sz="4" w:space="0" w:color="auto"/>
            </w:tcBorders>
          </w:tcPr>
          <w:p w:rsidR="00D42569" w:rsidRDefault="00D42569" w:rsidP="009E43D5">
            <w:pPr>
              <w:jc w:val="center"/>
              <w:rPr>
                <w:bCs/>
                <w:color w:val="000000"/>
                <w:spacing w:val="2"/>
              </w:rPr>
            </w:pPr>
          </w:p>
        </w:tc>
        <w:tc>
          <w:tcPr>
            <w:tcW w:w="1126" w:type="dxa"/>
            <w:tcBorders>
              <w:bottom w:val="single" w:sz="4" w:space="0" w:color="auto"/>
            </w:tcBorders>
          </w:tcPr>
          <w:p w:rsidR="00D42569" w:rsidRDefault="00876C78" w:rsidP="009E43D5">
            <w:pPr>
              <w:jc w:val="center"/>
              <w:rPr>
                <w:bCs/>
                <w:color w:val="000000"/>
                <w:spacing w:val="2"/>
              </w:rPr>
            </w:pPr>
            <w:r>
              <w:rPr>
                <w:bCs/>
                <w:color w:val="000000"/>
                <w:spacing w:val="2"/>
              </w:rPr>
              <w:t>х</w:t>
            </w:r>
          </w:p>
        </w:tc>
        <w:tc>
          <w:tcPr>
            <w:tcW w:w="945" w:type="dxa"/>
            <w:tcBorders>
              <w:bottom w:val="single" w:sz="4" w:space="0" w:color="auto"/>
            </w:tcBorders>
          </w:tcPr>
          <w:p w:rsidR="00D42569" w:rsidRDefault="00D42569" w:rsidP="009E43D5">
            <w:pPr>
              <w:jc w:val="center"/>
              <w:rPr>
                <w:bCs/>
                <w:color w:val="000000"/>
                <w:spacing w:val="2"/>
              </w:rPr>
            </w:pPr>
            <w:r>
              <w:rPr>
                <w:bCs/>
                <w:color w:val="000000"/>
                <w:spacing w:val="2"/>
              </w:rPr>
              <w:t>х</w:t>
            </w:r>
          </w:p>
        </w:tc>
        <w:tc>
          <w:tcPr>
            <w:tcW w:w="1841" w:type="dxa"/>
            <w:vMerge/>
            <w:tcBorders>
              <w:bottom w:val="single" w:sz="4" w:space="0" w:color="auto"/>
            </w:tcBorders>
          </w:tcPr>
          <w:p w:rsidR="00D42569" w:rsidRDefault="00D42569" w:rsidP="007274FF">
            <w:pPr>
              <w:jc w:val="center"/>
            </w:pPr>
          </w:p>
        </w:tc>
        <w:tc>
          <w:tcPr>
            <w:tcW w:w="1261" w:type="dxa"/>
            <w:gridSpan w:val="2"/>
            <w:vMerge/>
            <w:tcBorders>
              <w:bottom w:val="single" w:sz="4" w:space="0" w:color="auto"/>
            </w:tcBorders>
          </w:tcPr>
          <w:p w:rsidR="00D42569" w:rsidRDefault="00D42569" w:rsidP="00F15243">
            <w:pPr>
              <w:jc w:val="center"/>
              <w:rPr>
                <w:bCs/>
                <w:color w:val="000000"/>
                <w:spacing w:val="2"/>
              </w:rPr>
            </w:pPr>
          </w:p>
        </w:tc>
        <w:tc>
          <w:tcPr>
            <w:tcW w:w="993" w:type="dxa"/>
            <w:gridSpan w:val="2"/>
            <w:vMerge/>
            <w:tcBorders>
              <w:bottom w:val="single" w:sz="4" w:space="0" w:color="auto"/>
            </w:tcBorders>
          </w:tcPr>
          <w:p w:rsidR="00D42569" w:rsidRDefault="00D42569" w:rsidP="00F15243">
            <w:pPr>
              <w:jc w:val="center"/>
              <w:rPr>
                <w:bCs/>
                <w:color w:val="000000"/>
                <w:spacing w:val="2"/>
              </w:rPr>
            </w:pPr>
          </w:p>
        </w:tc>
        <w:tc>
          <w:tcPr>
            <w:tcW w:w="1017" w:type="dxa"/>
            <w:gridSpan w:val="2"/>
            <w:vMerge/>
            <w:tcBorders>
              <w:bottom w:val="single" w:sz="4" w:space="0" w:color="auto"/>
            </w:tcBorders>
          </w:tcPr>
          <w:p w:rsidR="00D42569" w:rsidRDefault="00D42569" w:rsidP="00F15243">
            <w:pPr>
              <w:jc w:val="center"/>
            </w:pPr>
          </w:p>
        </w:tc>
        <w:tc>
          <w:tcPr>
            <w:tcW w:w="1321" w:type="dxa"/>
            <w:vMerge/>
            <w:tcBorders>
              <w:bottom w:val="single" w:sz="4" w:space="0" w:color="auto"/>
            </w:tcBorders>
          </w:tcPr>
          <w:p w:rsidR="00D42569" w:rsidRDefault="00D42569" w:rsidP="00F15243">
            <w:pPr>
              <w:jc w:val="center"/>
              <w:rPr>
                <w:bCs/>
                <w:color w:val="000000"/>
                <w:spacing w:val="2"/>
              </w:rPr>
            </w:pPr>
          </w:p>
        </w:tc>
        <w:tc>
          <w:tcPr>
            <w:tcW w:w="2376" w:type="dxa"/>
            <w:vMerge/>
            <w:tcBorders>
              <w:bottom w:val="single" w:sz="4" w:space="0" w:color="auto"/>
            </w:tcBorders>
          </w:tcPr>
          <w:p w:rsidR="00D42569" w:rsidRDefault="00D42569" w:rsidP="00EC1C30">
            <w:pPr>
              <w:jc w:val="both"/>
              <w:rPr>
                <w:bCs/>
                <w:color w:val="000000"/>
                <w:spacing w:val="2"/>
              </w:rPr>
            </w:pPr>
          </w:p>
        </w:tc>
      </w:tr>
      <w:tr w:rsidR="00941962" w:rsidRPr="009F3751" w:rsidTr="00236ACA">
        <w:trPr>
          <w:cantSplit/>
          <w:trHeight w:val="1384"/>
        </w:trPr>
        <w:tc>
          <w:tcPr>
            <w:tcW w:w="678" w:type="dxa"/>
            <w:tcBorders>
              <w:bottom w:val="single" w:sz="4" w:space="0" w:color="auto"/>
            </w:tcBorders>
          </w:tcPr>
          <w:p w:rsidR="009E43D5" w:rsidRPr="009F3751" w:rsidRDefault="00184BD4" w:rsidP="00AE44E8">
            <w:pPr>
              <w:jc w:val="center"/>
              <w:rPr>
                <w:bCs/>
                <w:color w:val="000000"/>
                <w:spacing w:val="2"/>
              </w:rPr>
            </w:pPr>
            <w:r>
              <w:rPr>
                <w:bCs/>
                <w:color w:val="000000"/>
                <w:spacing w:val="2"/>
              </w:rPr>
              <w:t>1.3</w:t>
            </w:r>
          </w:p>
        </w:tc>
        <w:tc>
          <w:tcPr>
            <w:tcW w:w="2177" w:type="dxa"/>
            <w:tcBorders>
              <w:bottom w:val="single" w:sz="4" w:space="0" w:color="auto"/>
            </w:tcBorders>
          </w:tcPr>
          <w:p w:rsidR="009E43D5" w:rsidRDefault="00D32F1E" w:rsidP="00D32F1E">
            <w:pPr>
              <w:jc w:val="both"/>
              <w:rPr>
                <w:bCs/>
                <w:color w:val="000000"/>
                <w:spacing w:val="2"/>
              </w:rPr>
            </w:pPr>
            <w:r>
              <w:rPr>
                <w:bCs/>
                <w:color w:val="000000"/>
                <w:spacing w:val="2"/>
              </w:rPr>
              <w:t>Реестр приема/</w:t>
            </w:r>
            <w:r w:rsidR="009E43D5">
              <w:rPr>
                <w:bCs/>
                <w:color w:val="000000"/>
                <w:spacing w:val="2"/>
              </w:rPr>
              <w:t>передачи документов на бумажном носителе</w:t>
            </w:r>
          </w:p>
        </w:tc>
        <w:tc>
          <w:tcPr>
            <w:tcW w:w="1077" w:type="dxa"/>
            <w:tcBorders>
              <w:bottom w:val="single" w:sz="4" w:space="0" w:color="auto"/>
            </w:tcBorders>
          </w:tcPr>
          <w:p w:rsidR="009E43D5" w:rsidRDefault="009E43D5" w:rsidP="009E43D5">
            <w:pPr>
              <w:jc w:val="center"/>
              <w:rPr>
                <w:bCs/>
                <w:color w:val="000000"/>
                <w:spacing w:val="2"/>
              </w:rPr>
            </w:pPr>
            <w:r>
              <w:rPr>
                <w:bCs/>
                <w:color w:val="000000"/>
                <w:spacing w:val="2"/>
              </w:rPr>
              <w:t>Бумажный носитель</w:t>
            </w:r>
          </w:p>
        </w:tc>
        <w:tc>
          <w:tcPr>
            <w:tcW w:w="990" w:type="dxa"/>
            <w:tcBorders>
              <w:bottom w:val="single" w:sz="4" w:space="0" w:color="auto"/>
            </w:tcBorders>
          </w:tcPr>
          <w:p w:rsidR="009E43D5" w:rsidRDefault="009E43D5" w:rsidP="009E43D5">
            <w:pPr>
              <w:jc w:val="center"/>
              <w:rPr>
                <w:bCs/>
                <w:color w:val="000000"/>
                <w:spacing w:val="2"/>
              </w:rPr>
            </w:pPr>
            <w:r>
              <w:rPr>
                <w:bCs/>
                <w:color w:val="000000"/>
                <w:spacing w:val="2"/>
              </w:rPr>
              <w:t>СЦУ/</w:t>
            </w:r>
          </w:p>
          <w:p w:rsidR="009E43D5" w:rsidRDefault="009E43D5" w:rsidP="009E43D5">
            <w:pPr>
              <w:jc w:val="center"/>
              <w:rPr>
                <w:bCs/>
                <w:color w:val="000000"/>
                <w:spacing w:val="2"/>
              </w:rPr>
            </w:pPr>
            <w:r>
              <w:rPr>
                <w:bCs/>
                <w:color w:val="000000"/>
                <w:spacing w:val="2"/>
              </w:rPr>
              <w:t>ЦУ</w:t>
            </w:r>
          </w:p>
        </w:tc>
        <w:tc>
          <w:tcPr>
            <w:tcW w:w="1126" w:type="dxa"/>
            <w:tcBorders>
              <w:bottom w:val="single" w:sz="4" w:space="0" w:color="auto"/>
            </w:tcBorders>
          </w:tcPr>
          <w:p w:rsidR="009E43D5" w:rsidRDefault="0056258A" w:rsidP="0056258A">
            <w:pPr>
              <w:jc w:val="center"/>
              <w:rPr>
                <w:bCs/>
                <w:color w:val="000000"/>
                <w:spacing w:val="2"/>
              </w:rPr>
            </w:pPr>
            <w:r>
              <w:rPr>
                <w:bCs/>
                <w:color w:val="000000"/>
                <w:spacing w:val="2"/>
              </w:rPr>
              <w:t>Ответственное лицо СЦУ/</w:t>
            </w:r>
            <w:r w:rsidR="009E43D5">
              <w:rPr>
                <w:bCs/>
                <w:color w:val="000000"/>
                <w:spacing w:val="2"/>
              </w:rPr>
              <w:t>ЦУ</w:t>
            </w:r>
          </w:p>
        </w:tc>
        <w:tc>
          <w:tcPr>
            <w:tcW w:w="945" w:type="dxa"/>
            <w:tcBorders>
              <w:bottom w:val="single" w:sz="4" w:space="0" w:color="auto"/>
            </w:tcBorders>
          </w:tcPr>
          <w:p w:rsidR="009E43D5" w:rsidRDefault="009E43D5" w:rsidP="009E43D5">
            <w:pPr>
              <w:jc w:val="center"/>
              <w:rPr>
                <w:bCs/>
                <w:color w:val="000000"/>
                <w:spacing w:val="2"/>
              </w:rPr>
            </w:pPr>
            <w:r>
              <w:rPr>
                <w:bCs/>
                <w:color w:val="000000"/>
                <w:spacing w:val="2"/>
              </w:rPr>
              <w:t>Собственноручно</w:t>
            </w:r>
          </w:p>
        </w:tc>
        <w:tc>
          <w:tcPr>
            <w:tcW w:w="1841" w:type="dxa"/>
            <w:tcBorders>
              <w:bottom w:val="single" w:sz="4" w:space="0" w:color="auto"/>
            </w:tcBorders>
          </w:tcPr>
          <w:p w:rsidR="009E43D5" w:rsidRDefault="009E43D5" w:rsidP="007274FF">
            <w:pPr>
              <w:jc w:val="center"/>
            </w:pPr>
            <w:r>
              <w:rPr>
                <w:bCs/>
                <w:color w:val="000000"/>
                <w:spacing w:val="2"/>
              </w:rPr>
              <w:t>Одновременно с документами на бумажном носителе в 2 экземплярах</w:t>
            </w:r>
          </w:p>
        </w:tc>
        <w:tc>
          <w:tcPr>
            <w:tcW w:w="1261" w:type="dxa"/>
            <w:gridSpan w:val="2"/>
            <w:tcBorders>
              <w:bottom w:val="single" w:sz="4" w:space="0" w:color="auto"/>
            </w:tcBorders>
          </w:tcPr>
          <w:p w:rsidR="009E43D5" w:rsidRDefault="002B1234" w:rsidP="002B1234">
            <w:pPr>
              <w:jc w:val="center"/>
              <w:rPr>
                <w:bCs/>
                <w:color w:val="000000"/>
                <w:spacing w:val="2"/>
              </w:rPr>
            </w:pPr>
            <w:r>
              <w:rPr>
                <w:bCs/>
              </w:rPr>
              <w:t>По р</w:t>
            </w:r>
            <w:r w:rsidR="00927477" w:rsidRPr="00927477">
              <w:rPr>
                <w:bCs/>
              </w:rPr>
              <w:t>еестр</w:t>
            </w:r>
            <w:r>
              <w:rPr>
                <w:bCs/>
              </w:rPr>
              <w:t>у</w:t>
            </w:r>
            <w:r w:rsidR="00367221">
              <w:t xml:space="preserve"> </w:t>
            </w:r>
          </w:p>
        </w:tc>
        <w:tc>
          <w:tcPr>
            <w:tcW w:w="993" w:type="dxa"/>
            <w:gridSpan w:val="2"/>
            <w:tcBorders>
              <w:bottom w:val="single" w:sz="4" w:space="0" w:color="auto"/>
            </w:tcBorders>
          </w:tcPr>
          <w:p w:rsidR="009E43D5" w:rsidRDefault="009E43D5" w:rsidP="00AE44E8">
            <w:pPr>
              <w:jc w:val="center"/>
              <w:rPr>
                <w:bCs/>
                <w:color w:val="000000"/>
                <w:spacing w:val="2"/>
              </w:rPr>
            </w:pPr>
            <w:r>
              <w:rPr>
                <w:bCs/>
                <w:color w:val="000000"/>
                <w:spacing w:val="2"/>
              </w:rPr>
              <w:t>х</w:t>
            </w:r>
          </w:p>
        </w:tc>
        <w:tc>
          <w:tcPr>
            <w:tcW w:w="1017" w:type="dxa"/>
            <w:gridSpan w:val="2"/>
            <w:tcBorders>
              <w:bottom w:val="single" w:sz="4" w:space="0" w:color="auto"/>
            </w:tcBorders>
          </w:tcPr>
          <w:p w:rsidR="009E43D5" w:rsidRDefault="009E43D5" w:rsidP="00AE44E8">
            <w:pPr>
              <w:jc w:val="center"/>
            </w:pPr>
            <w:r>
              <w:t xml:space="preserve">х </w:t>
            </w:r>
          </w:p>
        </w:tc>
        <w:tc>
          <w:tcPr>
            <w:tcW w:w="1321" w:type="dxa"/>
            <w:tcBorders>
              <w:bottom w:val="single" w:sz="4" w:space="0" w:color="auto"/>
            </w:tcBorders>
          </w:tcPr>
          <w:p w:rsidR="009E43D5" w:rsidRDefault="009E43D5" w:rsidP="00AE44E8">
            <w:pPr>
              <w:jc w:val="center"/>
              <w:rPr>
                <w:bCs/>
                <w:color w:val="000000"/>
                <w:spacing w:val="2"/>
              </w:rPr>
            </w:pPr>
            <w:r>
              <w:rPr>
                <w:bCs/>
                <w:color w:val="000000"/>
                <w:spacing w:val="2"/>
              </w:rPr>
              <w:t>х</w:t>
            </w:r>
          </w:p>
        </w:tc>
        <w:tc>
          <w:tcPr>
            <w:tcW w:w="2376" w:type="dxa"/>
            <w:tcBorders>
              <w:bottom w:val="single" w:sz="4" w:space="0" w:color="auto"/>
            </w:tcBorders>
          </w:tcPr>
          <w:p w:rsidR="009E43D5" w:rsidRDefault="009E43D5" w:rsidP="00EC1C30">
            <w:pPr>
              <w:jc w:val="both"/>
              <w:rPr>
                <w:bCs/>
                <w:color w:val="000000"/>
                <w:spacing w:val="2"/>
              </w:rPr>
            </w:pPr>
            <w:r>
              <w:rPr>
                <w:bCs/>
                <w:color w:val="000000"/>
                <w:spacing w:val="2"/>
              </w:rPr>
              <w:t>Для приема и обработки документов в сроки, установленные настоящим графиком документооборота</w:t>
            </w:r>
          </w:p>
        </w:tc>
      </w:tr>
      <w:tr w:rsidR="00941962" w:rsidRPr="009F3751" w:rsidTr="00650D9F">
        <w:trPr>
          <w:cantSplit/>
          <w:trHeight w:val="1511"/>
        </w:trPr>
        <w:tc>
          <w:tcPr>
            <w:tcW w:w="678" w:type="dxa"/>
            <w:vMerge w:val="restart"/>
          </w:tcPr>
          <w:p w:rsidR="000835BC" w:rsidRDefault="00184BD4" w:rsidP="00AE44E8">
            <w:pPr>
              <w:jc w:val="center"/>
              <w:rPr>
                <w:bCs/>
                <w:color w:val="000000"/>
                <w:spacing w:val="2"/>
              </w:rPr>
            </w:pPr>
            <w:r>
              <w:rPr>
                <w:bCs/>
                <w:color w:val="000000"/>
                <w:spacing w:val="2"/>
              </w:rPr>
              <w:t>1.</w:t>
            </w:r>
            <w:r w:rsidR="000835BC">
              <w:rPr>
                <w:bCs/>
                <w:color w:val="000000"/>
                <w:spacing w:val="2"/>
              </w:rPr>
              <w:t>4</w:t>
            </w:r>
          </w:p>
        </w:tc>
        <w:tc>
          <w:tcPr>
            <w:tcW w:w="2177" w:type="dxa"/>
            <w:vMerge w:val="restart"/>
          </w:tcPr>
          <w:p w:rsidR="000835BC" w:rsidRDefault="000835BC" w:rsidP="00EB5FC1">
            <w:pPr>
              <w:jc w:val="both"/>
              <w:rPr>
                <w:bCs/>
                <w:color w:val="000000"/>
                <w:spacing w:val="2"/>
              </w:rPr>
            </w:pPr>
            <w:r>
              <w:rPr>
                <w:bCs/>
                <w:color w:val="000000"/>
                <w:spacing w:val="2"/>
              </w:rPr>
              <w:t>Требование о необходимости предоставления СЦУ учетных документов</w:t>
            </w:r>
            <w:r w:rsidR="00EB5FC1">
              <w:rPr>
                <w:bCs/>
                <w:color w:val="000000"/>
                <w:spacing w:val="2"/>
              </w:rPr>
              <w:t>, первичных (оправдательных) документов</w:t>
            </w:r>
            <w:r>
              <w:rPr>
                <w:bCs/>
                <w:color w:val="000000"/>
                <w:spacing w:val="2"/>
              </w:rPr>
              <w:t xml:space="preserve"> </w:t>
            </w:r>
          </w:p>
        </w:tc>
        <w:tc>
          <w:tcPr>
            <w:tcW w:w="1077" w:type="dxa"/>
            <w:tcBorders>
              <w:bottom w:val="single" w:sz="4" w:space="0" w:color="auto"/>
            </w:tcBorders>
          </w:tcPr>
          <w:p w:rsidR="000835BC" w:rsidRDefault="000835BC" w:rsidP="009E43D5">
            <w:pPr>
              <w:jc w:val="center"/>
              <w:rPr>
                <w:bCs/>
                <w:color w:val="000000"/>
                <w:spacing w:val="2"/>
              </w:rPr>
            </w:pPr>
            <w:r>
              <w:rPr>
                <w:bCs/>
                <w:color w:val="000000"/>
                <w:spacing w:val="2"/>
              </w:rPr>
              <w:t>Электронный</w:t>
            </w:r>
          </w:p>
          <w:p w:rsidR="000835BC" w:rsidRDefault="000835BC" w:rsidP="009E43D5">
            <w:pPr>
              <w:jc w:val="center"/>
              <w:rPr>
                <w:bCs/>
                <w:color w:val="000000"/>
                <w:spacing w:val="2"/>
              </w:rPr>
            </w:pPr>
          </w:p>
        </w:tc>
        <w:tc>
          <w:tcPr>
            <w:tcW w:w="990" w:type="dxa"/>
            <w:vMerge w:val="restart"/>
          </w:tcPr>
          <w:p w:rsidR="000835BC" w:rsidRDefault="000835BC" w:rsidP="009E43D5">
            <w:pPr>
              <w:jc w:val="center"/>
              <w:rPr>
                <w:bCs/>
                <w:color w:val="000000"/>
                <w:spacing w:val="2"/>
              </w:rPr>
            </w:pPr>
            <w:r>
              <w:rPr>
                <w:bCs/>
                <w:color w:val="000000"/>
                <w:spacing w:val="2"/>
              </w:rPr>
              <w:t>ЦУ</w:t>
            </w:r>
          </w:p>
        </w:tc>
        <w:tc>
          <w:tcPr>
            <w:tcW w:w="1126" w:type="dxa"/>
          </w:tcPr>
          <w:p w:rsidR="000835BC" w:rsidRDefault="000835BC" w:rsidP="009E43D5">
            <w:pPr>
              <w:jc w:val="center"/>
              <w:rPr>
                <w:bCs/>
                <w:color w:val="000000"/>
                <w:spacing w:val="2"/>
              </w:rPr>
            </w:pPr>
            <w:r>
              <w:rPr>
                <w:bCs/>
                <w:color w:val="000000"/>
                <w:spacing w:val="2"/>
              </w:rPr>
              <w:t>Руководитель (уполномоченное лицо) ЦУ</w:t>
            </w:r>
          </w:p>
        </w:tc>
        <w:tc>
          <w:tcPr>
            <w:tcW w:w="945" w:type="dxa"/>
            <w:tcBorders>
              <w:bottom w:val="single" w:sz="4" w:space="0" w:color="auto"/>
            </w:tcBorders>
          </w:tcPr>
          <w:p w:rsidR="000835BC" w:rsidRPr="00C31982" w:rsidRDefault="000835BC" w:rsidP="009E43D5">
            <w:pPr>
              <w:jc w:val="center"/>
              <w:rPr>
                <w:bCs/>
                <w:color w:val="000000"/>
                <w:spacing w:val="2"/>
              </w:rPr>
            </w:pPr>
            <w:r>
              <w:rPr>
                <w:bCs/>
                <w:color w:val="000000"/>
                <w:spacing w:val="2"/>
              </w:rPr>
              <w:t xml:space="preserve">ЭЦП </w:t>
            </w:r>
          </w:p>
        </w:tc>
        <w:tc>
          <w:tcPr>
            <w:tcW w:w="1841" w:type="dxa"/>
            <w:vMerge w:val="restart"/>
          </w:tcPr>
          <w:p w:rsidR="000835BC" w:rsidRDefault="000835BC" w:rsidP="007274FF">
            <w:pPr>
              <w:jc w:val="center"/>
            </w:pPr>
            <w:r>
              <w:t>Н</w:t>
            </w:r>
            <w:r w:rsidRPr="00C909CD">
              <w:t xml:space="preserve">е позднее </w:t>
            </w:r>
            <w:r>
              <w:t>1</w:t>
            </w:r>
            <w:r w:rsidRPr="00C909CD">
              <w:t xml:space="preserve"> рабо</w:t>
            </w:r>
            <w:r>
              <w:t xml:space="preserve">чего дня со дня выявления </w:t>
            </w:r>
            <w:r w:rsidRPr="00C909CD">
              <w:t xml:space="preserve">фактов непредставления </w:t>
            </w:r>
            <w:r>
              <w:t xml:space="preserve">первичных </w:t>
            </w:r>
            <w:r w:rsidRPr="00C909CD">
              <w:t>учетных документов</w:t>
            </w:r>
            <w:r>
              <w:t xml:space="preserve"> </w:t>
            </w:r>
          </w:p>
        </w:tc>
        <w:tc>
          <w:tcPr>
            <w:tcW w:w="1261" w:type="dxa"/>
            <w:gridSpan w:val="2"/>
            <w:vMerge w:val="restart"/>
          </w:tcPr>
          <w:p w:rsidR="000835BC" w:rsidRPr="00C909CD" w:rsidRDefault="000835BC" w:rsidP="00AE44E8">
            <w:pPr>
              <w:jc w:val="center"/>
              <w:rPr>
                <w:bCs/>
                <w:color w:val="000000"/>
                <w:spacing w:val="2"/>
              </w:rPr>
            </w:pPr>
            <w:r w:rsidRPr="00C909CD">
              <w:rPr>
                <w:bCs/>
                <w:color w:val="000000"/>
                <w:spacing w:val="2"/>
              </w:rPr>
              <w:t>Директум</w:t>
            </w:r>
            <w:r w:rsidR="00AE3878">
              <w:rPr>
                <w:bCs/>
                <w:color w:val="000000"/>
                <w:spacing w:val="2"/>
              </w:rPr>
              <w:t>,</w:t>
            </w:r>
            <w:r w:rsidRPr="00C909CD">
              <w:rPr>
                <w:bCs/>
                <w:color w:val="000000"/>
                <w:spacing w:val="2"/>
              </w:rPr>
              <w:t xml:space="preserve"> </w:t>
            </w:r>
          </w:p>
          <w:p w:rsidR="00AE3878" w:rsidRDefault="000835BC" w:rsidP="00AE44E8">
            <w:pPr>
              <w:jc w:val="center"/>
              <w:rPr>
                <w:bCs/>
                <w:color w:val="000000"/>
                <w:spacing w:val="2"/>
              </w:rPr>
            </w:pPr>
            <w:r w:rsidRPr="00C909CD">
              <w:rPr>
                <w:bCs/>
                <w:color w:val="000000"/>
                <w:spacing w:val="2"/>
              </w:rPr>
              <w:t>эл. почта</w:t>
            </w:r>
            <w:r>
              <w:rPr>
                <w:bCs/>
                <w:color w:val="000000"/>
                <w:spacing w:val="2"/>
              </w:rPr>
              <w:t xml:space="preserve"> </w:t>
            </w:r>
          </w:p>
          <w:p w:rsidR="000835BC" w:rsidRDefault="000835BC" w:rsidP="00AE44E8">
            <w:pPr>
              <w:jc w:val="center"/>
              <w:rPr>
                <w:bCs/>
                <w:color w:val="000000"/>
                <w:spacing w:val="2"/>
              </w:rPr>
            </w:pPr>
            <w:r>
              <w:rPr>
                <w:bCs/>
                <w:color w:val="000000"/>
                <w:spacing w:val="2"/>
              </w:rPr>
              <w:t>со сроком исполнения требования</w:t>
            </w:r>
          </w:p>
        </w:tc>
        <w:tc>
          <w:tcPr>
            <w:tcW w:w="993" w:type="dxa"/>
            <w:gridSpan w:val="2"/>
            <w:vMerge w:val="restart"/>
          </w:tcPr>
          <w:p w:rsidR="000835BC" w:rsidRDefault="000835BC" w:rsidP="00AE44E8">
            <w:pPr>
              <w:jc w:val="center"/>
              <w:rPr>
                <w:bCs/>
                <w:color w:val="000000"/>
                <w:spacing w:val="2"/>
              </w:rPr>
            </w:pPr>
            <w:r>
              <w:rPr>
                <w:bCs/>
                <w:color w:val="000000"/>
                <w:spacing w:val="2"/>
              </w:rPr>
              <w:t>х</w:t>
            </w:r>
          </w:p>
        </w:tc>
        <w:tc>
          <w:tcPr>
            <w:tcW w:w="1017" w:type="dxa"/>
            <w:gridSpan w:val="2"/>
            <w:vMerge w:val="restart"/>
          </w:tcPr>
          <w:p w:rsidR="000835BC" w:rsidRDefault="000835BC" w:rsidP="00AE44E8">
            <w:pPr>
              <w:jc w:val="center"/>
            </w:pPr>
            <w:r>
              <w:t>х</w:t>
            </w:r>
          </w:p>
        </w:tc>
        <w:tc>
          <w:tcPr>
            <w:tcW w:w="1321" w:type="dxa"/>
            <w:vMerge w:val="restart"/>
          </w:tcPr>
          <w:p w:rsidR="000835BC" w:rsidRPr="001C1BAF" w:rsidRDefault="000835BC" w:rsidP="00AE44E8">
            <w:pPr>
              <w:jc w:val="center"/>
              <w:rPr>
                <w:bCs/>
                <w:color w:val="000000"/>
                <w:spacing w:val="2"/>
              </w:rPr>
            </w:pPr>
            <w:r>
              <w:rPr>
                <w:bCs/>
                <w:color w:val="000000"/>
                <w:spacing w:val="2"/>
              </w:rPr>
              <w:t>х</w:t>
            </w:r>
          </w:p>
        </w:tc>
        <w:tc>
          <w:tcPr>
            <w:tcW w:w="2376" w:type="dxa"/>
            <w:vMerge w:val="restart"/>
          </w:tcPr>
          <w:p w:rsidR="000835BC" w:rsidRDefault="000835BC" w:rsidP="00EB5FC1">
            <w:pPr>
              <w:jc w:val="both"/>
              <w:rPr>
                <w:bCs/>
                <w:color w:val="000000"/>
                <w:spacing w:val="2"/>
              </w:rPr>
            </w:pPr>
            <w:r>
              <w:rPr>
                <w:bCs/>
                <w:color w:val="000000"/>
                <w:spacing w:val="2"/>
              </w:rPr>
              <w:t xml:space="preserve">Требование направляется СЦУ </w:t>
            </w:r>
            <w:r w:rsidRPr="00C909CD">
              <w:rPr>
                <w:bCs/>
                <w:color w:val="000000"/>
                <w:spacing w:val="2"/>
              </w:rPr>
              <w:t>в случае выявления при осуществлении централи</w:t>
            </w:r>
            <w:r w:rsidR="00EB5FC1">
              <w:rPr>
                <w:bCs/>
                <w:color w:val="000000"/>
                <w:spacing w:val="2"/>
              </w:rPr>
              <w:t>зованных</w:t>
            </w:r>
            <w:r w:rsidRPr="00C909CD">
              <w:rPr>
                <w:bCs/>
                <w:color w:val="000000"/>
                <w:spacing w:val="2"/>
              </w:rPr>
              <w:t xml:space="preserve"> полномочий фактов </w:t>
            </w:r>
            <w:r w:rsidR="00EB5FC1" w:rsidRPr="00C909CD">
              <w:rPr>
                <w:bCs/>
                <w:color w:val="000000"/>
                <w:spacing w:val="2"/>
              </w:rPr>
              <w:t>не пре</w:t>
            </w:r>
            <w:r w:rsidR="00EB5FC1">
              <w:rPr>
                <w:bCs/>
                <w:color w:val="000000"/>
                <w:spacing w:val="2"/>
              </w:rPr>
              <w:t>д</w:t>
            </w:r>
            <w:r w:rsidR="00EB5FC1" w:rsidRPr="00C909CD">
              <w:rPr>
                <w:bCs/>
                <w:color w:val="000000"/>
                <w:spacing w:val="2"/>
              </w:rPr>
              <w:t>оставления</w:t>
            </w:r>
            <w:r w:rsidRPr="00C909CD">
              <w:rPr>
                <w:bCs/>
                <w:color w:val="000000"/>
                <w:spacing w:val="2"/>
              </w:rPr>
              <w:t xml:space="preserve"> </w:t>
            </w:r>
            <w:r w:rsidR="00EB5FC1" w:rsidRPr="00EB5FC1">
              <w:rPr>
                <w:bCs/>
                <w:color w:val="000000"/>
                <w:spacing w:val="2"/>
              </w:rPr>
              <w:t>учетных документов, первичных (оправдательных) документов</w:t>
            </w:r>
          </w:p>
        </w:tc>
      </w:tr>
      <w:tr w:rsidR="00941962" w:rsidRPr="009F3751" w:rsidTr="00650D9F">
        <w:trPr>
          <w:cantSplit/>
          <w:trHeight w:val="696"/>
        </w:trPr>
        <w:tc>
          <w:tcPr>
            <w:tcW w:w="678" w:type="dxa"/>
            <w:vMerge/>
            <w:tcBorders>
              <w:bottom w:val="single" w:sz="4" w:space="0" w:color="auto"/>
            </w:tcBorders>
          </w:tcPr>
          <w:p w:rsidR="000835BC" w:rsidRDefault="000835BC" w:rsidP="00AE44E8">
            <w:pPr>
              <w:jc w:val="center"/>
              <w:rPr>
                <w:bCs/>
                <w:color w:val="000000"/>
                <w:spacing w:val="2"/>
              </w:rPr>
            </w:pPr>
          </w:p>
        </w:tc>
        <w:tc>
          <w:tcPr>
            <w:tcW w:w="2177" w:type="dxa"/>
            <w:vMerge/>
            <w:tcBorders>
              <w:bottom w:val="single" w:sz="4" w:space="0" w:color="auto"/>
            </w:tcBorders>
          </w:tcPr>
          <w:p w:rsidR="000835BC" w:rsidRDefault="000835BC" w:rsidP="00AE44E8">
            <w:pPr>
              <w:jc w:val="both"/>
              <w:rPr>
                <w:bCs/>
                <w:color w:val="000000"/>
                <w:spacing w:val="2"/>
              </w:rPr>
            </w:pPr>
          </w:p>
        </w:tc>
        <w:tc>
          <w:tcPr>
            <w:tcW w:w="1077" w:type="dxa"/>
            <w:tcBorders>
              <w:bottom w:val="single" w:sz="4" w:space="0" w:color="auto"/>
            </w:tcBorders>
          </w:tcPr>
          <w:p w:rsidR="000835BC" w:rsidRDefault="002B1234" w:rsidP="009E43D5">
            <w:pPr>
              <w:jc w:val="center"/>
              <w:rPr>
                <w:bCs/>
                <w:color w:val="000000"/>
                <w:spacing w:val="2"/>
              </w:rPr>
            </w:pPr>
            <w:r>
              <w:rPr>
                <w:bCs/>
                <w:color w:val="000000"/>
                <w:spacing w:val="2"/>
              </w:rPr>
              <w:t>С</w:t>
            </w:r>
            <w:r w:rsidR="000835BC">
              <w:rPr>
                <w:bCs/>
                <w:color w:val="000000"/>
                <w:spacing w:val="2"/>
              </w:rPr>
              <w:t xml:space="preserve">кан – </w:t>
            </w:r>
          </w:p>
          <w:p w:rsidR="000835BC" w:rsidRDefault="000835BC" w:rsidP="009E43D5">
            <w:pPr>
              <w:jc w:val="center"/>
              <w:rPr>
                <w:bCs/>
                <w:color w:val="000000"/>
                <w:spacing w:val="2"/>
              </w:rPr>
            </w:pPr>
            <w:r>
              <w:rPr>
                <w:bCs/>
                <w:color w:val="000000"/>
                <w:spacing w:val="2"/>
              </w:rPr>
              <w:t>копия</w:t>
            </w:r>
          </w:p>
        </w:tc>
        <w:tc>
          <w:tcPr>
            <w:tcW w:w="990" w:type="dxa"/>
            <w:vMerge/>
            <w:tcBorders>
              <w:bottom w:val="single" w:sz="4" w:space="0" w:color="auto"/>
            </w:tcBorders>
          </w:tcPr>
          <w:p w:rsidR="000835BC" w:rsidRDefault="000835BC" w:rsidP="009E43D5">
            <w:pPr>
              <w:jc w:val="center"/>
              <w:rPr>
                <w:bCs/>
                <w:color w:val="000000"/>
                <w:spacing w:val="2"/>
              </w:rPr>
            </w:pPr>
          </w:p>
        </w:tc>
        <w:tc>
          <w:tcPr>
            <w:tcW w:w="1126" w:type="dxa"/>
            <w:tcBorders>
              <w:bottom w:val="single" w:sz="4" w:space="0" w:color="auto"/>
            </w:tcBorders>
          </w:tcPr>
          <w:p w:rsidR="000835BC" w:rsidRDefault="000835BC" w:rsidP="009E43D5">
            <w:pPr>
              <w:jc w:val="center"/>
              <w:rPr>
                <w:bCs/>
                <w:color w:val="000000"/>
                <w:spacing w:val="2"/>
              </w:rPr>
            </w:pPr>
            <w:r>
              <w:rPr>
                <w:bCs/>
                <w:color w:val="000000"/>
                <w:spacing w:val="2"/>
              </w:rPr>
              <w:t>х</w:t>
            </w:r>
          </w:p>
        </w:tc>
        <w:tc>
          <w:tcPr>
            <w:tcW w:w="945" w:type="dxa"/>
            <w:tcBorders>
              <w:bottom w:val="single" w:sz="4" w:space="0" w:color="auto"/>
            </w:tcBorders>
          </w:tcPr>
          <w:p w:rsidR="000835BC" w:rsidRDefault="000835BC" w:rsidP="009E43D5">
            <w:pPr>
              <w:jc w:val="center"/>
              <w:rPr>
                <w:bCs/>
                <w:color w:val="000000"/>
                <w:spacing w:val="2"/>
              </w:rPr>
            </w:pPr>
            <w:r>
              <w:rPr>
                <w:bCs/>
                <w:color w:val="000000"/>
                <w:spacing w:val="2"/>
              </w:rPr>
              <w:t>х</w:t>
            </w:r>
          </w:p>
        </w:tc>
        <w:tc>
          <w:tcPr>
            <w:tcW w:w="1841" w:type="dxa"/>
            <w:vMerge/>
            <w:tcBorders>
              <w:bottom w:val="single" w:sz="4" w:space="0" w:color="auto"/>
            </w:tcBorders>
          </w:tcPr>
          <w:p w:rsidR="000835BC" w:rsidRDefault="000835BC" w:rsidP="007274FF">
            <w:pPr>
              <w:jc w:val="center"/>
            </w:pPr>
          </w:p>
        </w:tc>
        <w:tc>
          <w:tcPr>
            <w:tcW w:w="1261" w:type="dxa"/>
            <w:gridSpan w:val="2"/>
            <w:vMerge/>
            <w:tcBorders>
              <w:bottom w:val="single" w:sz="4" w:space="0" w:color="auto"/>
            </w:tcBorders>
          </w:tcPr>
          <w:p w:rsidR="000835BC" w:rsidRPr="00C909CD" w:rsidRDefault="000835BC" w:rsidP="00AE44E8">
            <w:pPr>
              <w:jc w:val="center"/>
              <w:rPr>
                <w:bCs/>
                <w:color w:val="000000"/>
                <w:spacing w:val="2"/>
              </w:rPr>
            </w:pPr>
          </w:p>
        </w:tc>
        <w:tc>
          <w:tcPr>
            <w:tcW w:w="993" w:type="dxa"/>
            <w:gridSpan w:val="2"/>
            <w:vMerge/>
            <w:tcBorders>
              <w:bottom w:val="single" w:sz="4" w:space="0" w:color="auto"/>
            </w:tcBorders>
          </w:tcPr>
          <w:p w:rsidR="000835BC" w:rsidRDefault="000835BC" w:rsidP="00AE44E8">
            <w:pPr>
              <w:jc w:val="center"/>
              <w:rPr>
                <w:bCs/>
                <w:color w:val="000000"/>
                <w:spacing w:val="2"/>
              </w:rPr>
            </w:pPr>
          </w:p>
        </w:tc>
        <w:tc>
          <w:tcPr>
            <w:tcW w:w="1017" w:type="dxa"/>
            <w:gridSpan w:val="2"/>
            <w:vMerge/>
            <w:tcBorders>
              <w:bottom w:val="single" w:sz="4" w:space="0" w:color="auto"/>
            </w:tcBorders>
          </w:tcPr>
          <w:p w:rsidR="000835BC" w:rsidRDefault="000835BC" w:rsidP="00AE44E8">
            <w:pPr>
              <w:jc w:val="center"/>
            </w:pPr>
          </w:p>
        </w:tc>
        <w:tc>
          <w:tcPr>
            <w:tcW w:w="1321" w:type="dxa"/>
            <w:vMerge/>
            <w:tcBorders>
              <w:bottom w:val="single" w:sz="4" w:space="0" w:color="auto"/>
            </w:tcBorders>
          </w:tcPr>
          <w:p w:rsidR="000835BC" w:rsidRDefault="000835BC" w:rsidP="00AE44E8">
            <w:pPr>
              <w:jc w:val="center"/>
              <w:rPr>
                <w:bCs/>
                <w:color w:val="000000"/>
                <w:spacing w:val="2"/>
              </w:rPr>
            </w:pPr>
          </w:p>
        </w:tc>
        <w:tc>
          <w:tcPr>
            <w:tcW w:w="2376" w:type="dxa"/>
            <w:vMerge/>
            <w:tcBorders>
              <w:bottom w:val="single" w:sz="4" w:space="0" w:color="auto"/>
            </w:tcBorders>
          </w:tcPr>
          <w:p w:rsidR="000835BC" w:rsidRDefault="000835BC" w:rsidP="00EC1C30">
            <w:pPr>
              <w:jc w:val="both"/>
              <w:rPr>
                <w:bCs/>
                <w:color w:val="000000"/>
                <w:spacing w:val="2"/>
              </w:rPr>
            </w:pPr>
          </w:p>
        </w:tc>
      </w:tr>
      <w:tr w:rsidR="00941962" w:rsidRPr="009F3751" w:rsidTr="005020E9">
        <w:trPr>
          <w:cantSplit/>
          <w:trHeight w:val="3824"/>
        </w:trPr>
        <w:tc>
          <w:tcPr>
            <w:tcW w:w="678" w:type="dxa"/>
            <w:vMerge w:val="restart"/>
            <w:tcBorders>
              <w:top w:val="single" w:sz="4" w:space="0" w:color="auto"/>
              <w:bottom w:val="single" w:sz="4" w:space="0" w:color="auto"/>
            </w:tcBorders>
          </w:tcPr>
          <w:p w:rsidR="000835BC" w:rsidRPr="0047347B" w:rsidRDefault="00184BD4" w:rsidP="00C43827">
            <w:pPr>
              <w:jc w:val="center"/>
              <w:rPr>
                <w:bCs/>
                <w:color w:val="000000"/>
                <w:spacing w:val="2"/>
              </w:rPr>
            </w:pPr>
            <w:r w:rsidRPr="0047347B">
              <w:rPr>
                <w:bCs/>
                <w:color w:val="000000"/>
                <w:spacing w:val="2"/>
              </w:rPr>
              <w:t>1.</w:t>
            </w:r>
            <w:r w:rsidR="000835BC" w:rsidRPr="0047347B">
              <w:rPr>
                <w:bCs/>
                <w:color w:val="000000"/>
                <w:spacing w:val="2"/>
              </w:rPr>
              <w:t>5</w:t>
            </w:r>
          </w:p>
        </w:tc>
        <w:tc>
          <w:tcPr>
            <w:tcW w:w="2177" w:type="dxa"/>
            <w:vMerge w:val="restart"/>
            <w:tcBorders>
              <w:top w:val="single" w:sz="4" w:space="0" w:color="auto"/>
              <w:bottom w:val="single" w:sz="4" w:space="0" w:color="auto"/>
            </w:tcBorders>
          </w:tcPr>
          <w:p w:rsidR="000835BC" w:rsidRDefault="00CB6942" w:rsidP="00EB5FC1">
            <w:pPr>
              <w:jc w:val="both"/>
              <w:rPr>
                <w:bCs/>
                <w:color w:val="000000"/>
                <w:spacing w:val="2"/>
              </w:rPr>
            </w:pPr>
            <w:r w:rsidRPr="0047347B">
              <w:rPr>
                <w:bCs/>
                <w:color w:val="000000"/>
                <w:spacing w:val="2"/>
              </w:rPr>
              <w:t>Информация</w:t>
            </w:r>
            <w:r w:rsidR="000835BC" w:rsidRPr="0047347B">
              <w:rPr>
                <w:bCs/>
                <w:color w:val="000000"/>
                <w:spacing w:val="2"/>
              </w:rPr>
              <w:t xml:space="preserve"> о поступлении учетного документа</w:t>
            </w:r>
            <w:r w:rsidR="00EB5FC1" w:rsidRPr="0047347B">
              <w:rPr>
                <w:bCs/>
                <w:color w:val="000000"/>
                <w:spacing w:val="2"/>
              </w:rPr>
              <w:t>, первичного (оправдательного) документа</w:t>
            </w:r>
            <w:r w:rsidR="000835BC" w:rsidRPr="0047347B">
              <w:rPr>
                <w:bCs/>
                <w:color w:val="000000"/>
                <w:spacing w:val="2"/>
              </w:rPr>
              <w:t xml:space="preserve"> </w:t>
            </w:r>
            <w:r w:rsidR="002B1234" w:rsidRPr="0047347B">
              <w:rPr>
                <w:bCs/>
                <w:color w:val="000000"/>
                <w:spacing w:val="2"/>
              </w:rPr>
              <w:t xml:space="preserve">составленного (оформленного) с нарушением требований, </w:t>
            </w:r>
            <w:proofErr w:type="gramStart"/>
            <w:r w:rsidR="002B1234" w:rsidRPr="0047347B">
              <w:rPr>
                <w:bCs/>
                <w:color w:val="000000"/>
                <w:spacing w:val="2"/>
              </w:rPr>
              <w:t>установленных  настоящими</w:t>
            </w:r>
            <w:proofErr w:type="gramEnd"/>
            <w:r w:rsidR="002B1234" w:rsidRPr="0047347B">
              <w:rPr>
                <w:bCs/>
                <w:color w:val="000000"/>
                <w:spacing w:val="2"/>
              </w:rPr>
              <w:t xml:space="preserve"> Правилами и действующим законодательством, с ошибками, либо представлен не полный пакет документов, качество представленных скан - копий документов не позволяет в полном объеме прочитать текст документа и распознать его реквизиты</w:t>
            </w:r>
          </w:p>
          <w:p w:rsidR="005020E9" w:rsidRDefault="005020E9" w:rsidP="00EB5FC1">
            <w:pPr>
              <w:jc w:val="both"/>
              <w:rPr>
                <w:bCs/>
                <w:color w:val="000000"/>
                <w:spacing w:val="2"/>
              </w:rPr>
            </w:pPr>
          </w:p>
          <w:p w:rsidR="005020E9" w:rsidRPr="0047347B" w:rsidRDefault="005020E9" w:rsidP="00EB5FC1">
            <w:pPr>
              <w:jc w:val="both"/>
              <w:rPr>
                <w:bCs/>
                <w:color w:val="000000"/>
                <w:spacing w:val="2"/>
              </w:rPr>
            </w:pPr>
          </w:p>
        </w:tc>
        <w:tc>
          <w:tcPr>
            <w:tcW w:w="1077" w:type="dxa"/>
            <w:tcBorders>
              <w:top w:val="single" w:sz="4" w:space="0" w:color="auto"/>
              <w:bottom w:val="single" w:sz="4" w:space="0" w:color="auto"/>
            </w:tcBorders>
          </w:tcPr>
          <w:p w:rsidR="000835BC" w:rsidRPr="0047347B" w:rsidRDefault="002B1234" w:rsidP="000835BC">
            <w:pPr>
              <w:jc w:val="center"/>
              <w:rPr>
                <w:bCs/>
                <w:color w:val="000000"/>
                <w:spacing w:val="2"/>
              </w:rPr>
            </w:pPr>
            <w:r w:rsidRPr="0047347B">
              <w:rPr>
                <w:bCs/>
                <w:color w:val="000000"/>
                <w:spacing w:val="2"/>
              </w:rPr>
              <w:t>Э</w:t>
            </w:r>
            <w:r w:rsidR="000835BC" w:rsidRPr="0047347B">
              <w:rPr>
                <w:bCs/>
                <w:color w:val="000000"/>
                <w:spacing w:val="2"/>
              </w:rPr>
              <w:t>лектронный</w:t>
            </w:r>
          </w:p>
          <w:p w:rsidR="000835BC" w:rsidRPr="0047347B" w:rsidRDefault="000835BC" w:rsidP="000835BC">
            <w:pPr>
              <w:jc w:val="center"/>
              <w:rPr>
                <w:bCs/>
                <w:color w:val="000000"/>
                <w:spacing w:val="2"/>
              </w:rPr>
            </w:pPr>
          </w:p>
          <w:p w:rsidR="000835BC" w:rsidRPr="0047347B" w:rsidRDefault="000835BC" w:rsidP="000835BC">
            <w:pPr>
              <w:jc w:val="center"/>
              <w:rPr>
                <w:bCs/>
                <w:color w:val="000000"/>
                <w:spacing w:val="2"/>
              </w:rPr>
            </w:pPr>
          </w:p>
        </w:tc>
        <w:tc>
          <w:tcPr>
            <w:tcW w:w="990" w:type="dxa"/>
          </w:tcPr>
          <w:p w:rsidR="000835BC" w:rsidRPr="0047347B" w:rsidRDefault="000835BC" w:rsidP="009E43D5">
            <w:pPr>
              <w:jc w:val="center"/>
              <w:rPr>
                <w:bCs/>
                <w:color w:val="000000"/>
                <w:spacing w:val="2"/>
              </w:rPr>
            </w:pPr>
            <w:r w:rsidRPr="0047347B">
              <w:rPr>
                <w:bCs/>
                <w:color w:val="000000"/>
                <w:spacing w:val="2"/>
              </w:rPr>
              <w:t>ЦУ</w:t>
            </w:r>
          </w:p>
        </w:tc>
        <w:tc>
          <w:tcPr>
            <w:tcW w:w="1126" w:type="dxa"/>
            <w:tcBorders>
              <w:bottom w:val="single" w:sz="4" w:space="0" w:color="auto"/>
            </w:tcBorders>
          </w:tcPr>
          <w:p w:rsidR="000835BC" w:rsidRPr="0047347B" w:rsidRDefault="000835BC" w:rsidP="009E43D5">
            <w:pPr>
              <w:jc w:val="center"/>
              <w:rPr>
                <w:bCs/>
                <w:color w:val="000000"/>
                <w:spacing w:val="2"/>
              </w:rPr>
            </w:pPr>
            <w:r w:rsidRPr="0047347B">
              <w:rPr>
                <w:bCs/>
                <w:color w:val="000000"/>
                <w:spacing w:val="2"/>
              </w:rPr>
              <w:t xml:space="preserve">Руководитель (уполномоченное лицо) ЦУ </w:t>
            </w:r>
          </w:p>
        </w:tc>
        <w:tc>
          <w:tcPr>
            <w:tcW w:w="945" w:type="dxa"/>
            <w:tcBorders>
              <w:top w:val="single" w:sz="4" w:space="0" w:color="auto"/>
              <w:bottom w:val="single" w:sz="4" w:space="0" w:color="auto"/>
            </w:tcBorders>
          </w:tcPr>
          <w:p w:rsidR="000835BC" w:rsidRPr="0047347B" w:rsidRDefault="000835BC" w:rsidP="009E43D5">
            <w:pPr>
              <w:jc w:val="center"/>
              <w:rPr>
                <w:bCs/>
                <w:color w:val="000000"/>
                <w:spacing w:val="2"/>
              </w:rPr>
            </w:pPr>
            <w:r w:rsidRPr="0047347B">
              <w:rPr>
                <w:bCs/>
                <w:color w:val="000000"/>
                <w:spacing w:val="2"/>
              </w:rPr>
              <w:t xml:space="preserve">ЭЦП </w:t>
            </w:r>
          </w:p>
        </w:tc>
        <w:tc>
          <w:tcPr>
            <w:tcW w:w="1841" w:type="dxa"/>
            <w:vMerge w:val="restart"/>
            <w:tcBorders>
              <w:top w:val="single" w:sz="4" w:space="0" w:color="auto"/>
              <w:bottom w:val="single" w:sz="4" w:space="0" w:color="auto"/>
            </w:tcBorders>
          </w:tcPr>
          <w:p w:rsidR="000835BC" w:rsidRPr="0047347B" w:rsidRDefault="000835BC" w:rsidP="002B1234">
            <w:pPr>
              <w:jc w:val="center"/>
              <w:rPr>
                <w:bCs/>
                <w:color w:val="000000"/>
                <w:spacing w:val="2"/>
              </w:rPr>
            </w:pPr>
            <w:r w:rsidRPr="0047347B">
              <w:rPr>
                <w:bCs/>
                <w:color w:val="000000"/>
                <w:spacing w:val="2"/>
              </w:rPr>
              <w:t>Не позднее 1 рабочего дн</w:t>
            </w:r>
            <w:r w:rsidR="002B1234" w:rsidRPr="0047347B">
              <w:rPr>
                <w:bCs/>
                <w:color w:val="000000"/>
                <w:spacing w:val="2"/>
              </w:rPr>
              <w:t>я со дня поступления документа</w:t>
            </w:r>
          </w:p>
        </w:tc>
        <w:tc>
          <w:tcPr>
            <w:tcW w:w="1261" w:type="dxa"/>
            <w:gridSpan w:val="2"/>
            <w:tcBorders>
              <w:top w:val="single" w:sz="4" w:space="0" w:color="auto"/>
            </w:tcBorders>
          </w:tcPr>
          <w:p w:rsidR="000835BC" w:rsidRPr="0047347B" w:rsidRDefault="000835BC" w:rsidP="00C43827">
            <w:pPr>
              <w:jc w:val="center"/>
              <w:rPr>
                <w:bCs/>
                <w:color w:val="000000"/>
                <w:spacing w:val="2"/>
              </w:rPr>
            </w:pPr>
            <w:r w:rsidRPr="0047347B">
              <w:rPr>
                <w:bCs/>
                <w:color w:val="000000"/>
                <w:spacing w:val="2"/>
              </w:rPr>
              <w:t>Директум</w:t>
            </w:r>
            <w:r w:rsidR="00AE3878">
              <w:rPr>
                <w:bCs/>
                <w:color w:val="000000"/>
                <w:spacing w:val="2"/>
              </w:rPr>
              <w:t>,</w:t>
            </w:r>
          </w:p>
          <w:p w:rsidR="000835BC" w:rsidRPr="0047347B" w:rsidRDefault="000835BC" w:rsidP="00C43827">
            <w:pPr>
              <w:jc w:val="center"/>
              <w:rPr>
                <w:bCs/>
                <w:color w:val="000000"/>
                <w:spacing w:val="2"/>
              </w:rPr>
            </w:pPr>
            <w:r w:rsidRPr="0047347B">
              <w:rPr>
                <w:bCs/>
                <w:color w:val="000000"/>
                <w:spacing w:val="2"/>
              </w:rPr>
              <w:t>эл. почта</w:t>
            </w:r>
          </w:p>
        </w:tc>
        <w:tc>
          <w:tcPr>
            <w:tcW w:w="993" w:type="dxa"/>
            <w:gridSpan w:val="2"/>
            <w:tcBorders>
              <w:top w:val="single" w:sz="4" w:space="0" w:color="auto"/>
            </w:tcBorders>
          </w:tcPr>
          <w:p w:rsidR="000835BC" w:rsidRPr="0047347B" w:rsidRDefault="000835BC" w:rsidP="00C43827">
            <w:pPr>
              <w:jc w:val="center"/>
              <w:rPr>
                <w:bCs/>
                <w:color w:val="000000"/>
                <w:spacing w:val="2"/>
              </w:rPr>
            </w:pPr>
            <w:r w:rsidRPr="0047347B">
              <w:rPr>
                <w:bCs/>
                <w:color w:val="000000"/>
                <w:spacing w:val="2"/>
              </w:rPr>
              <w:t>х</w:t>
            </w:r>
          </w:p>
        </w:tc>
        <w:tc>
          <w:tcPr>
            <w:tcW w:w="1017" w:type="dxa"/>
            <w:gridSpan w:val="2"/>
            <w:tcBorders>
              <w:top w:val="single" w:sz="4" w:space="0" w:color="auto"/>
            </w:tcBorders>
          </w:tcPr>
          <w:p w:rsidR="000835BC" w:rsidRPr="0047347B" w:rsidRDefault="000835BC" w:rsidP="00C43827">
            <w:pPr>
              <w:jc w:val="center"/>
              <w:rPr>
                <w:bCs/>
                <w:color w:val="000000"/>
                <w:spacing w:val="2"/>
              </w:rPr>
            </w:pPr>
            <w:r w:rsidRPr="0047347B">
              <w:rPr>
                <w:bCs/>
                <w:color w:val="000000"/>
                <w:spacing w:val="2"/>
              </w:rPr>
              <w:t>х</w:t>
            </w:r>
          </w:p>
        </w:tc>
        <w:tc>
          <w:tcPr>
            <w:tcW w:w="1321" w:type="dxa"/>
            <w:tcBorders>
              <w:top w:val="single" w:sz="4" w:space="0" w:color="auto"/>
            </w:tcBorders>
          </w:tcPr>
          <w:p w:rsidR="000835BC" w:rsidRPr="0047347B" w:rsidRDefault="000835BC" w:rsidP="00C43827">
            <w:pPr>
              <w:jc w:val="center"/>
              <w:rPr>
                <w:bCs/>
                <w:color w:val="000000"/>
                <w:spacing w:val="2"/>
              </w:rPr>
            </w:pPr>
            <w:r w:rsidRPr="0047347B">
              <w:rPr>
                <w:bCs/>
                <w:color w:val="000000"/>
                <w:spacing w:val="2"/>
              </w:rPr>
              <w:t>х</w:t>
            </w:r>
          </w:p>
        </w:tc>
        <w:tc>
          <w:tcPr>
            <w:tcW w:w="2376" w:type="dxa"/>
            <w:vMerge w:val="restart"/>
            <w:tcBorders>
              <w:top w:val="single" w:sz="4" w:space="0" w:color="auto"/>
              <w:bottom w:val="single" w:sz="4" w:space="0" w:color="auto"/>
            </w:tcBorders>
          </w:tcPr>
          <w:p w:rsidR="000835BC" w:rsidRPr="009F3751" w:rsidRDefault="0047347B" w:rsidP="0047347B">
            <w:pPr>
              <w:jc w:val="both"/>
              <w:rPr>
                <w:bCs/>
                <w:color w:val="000000"/>
                <w:spacing w:val="2"/>
              </w:rPr>
            </w:pPr>
            <w:r w:rsidRPr="0047347B">
              <w:rPr>
                <w:bCs/>
                <w:color w:val="000000"/>
                <w:spacing w:val="2"/>
              </w:rPr>
              <w:t>При необходимости урегулирования вопросов</w:t>
            </w:r>
          </w:p>
        </w:tc>
      </w:tr>
      <w:tr w:rsidR="00941962" w:rsidRPr="009F3751" w:rsidTr="00236ACA">
        <w:trPr>
          <w:cantSplit/>
          <w:trHeight w:val="1242"/>
        </w:trPr>
        <w:tc>
          <w:tcPr>
            <w:tcW w:w="678" w:type="dxa"/>
            <w:vMerge/>
          </w:tcPr>
          <w:p w:rsidR="009E43D5" w:rsidRPr="009F3751" w:rsidRDefault="009E43D5" w:rsidP="00C43827">
            <w:pPr>
              <w:jc w:val="center"/>
              <w:rPr>
                <w:bCs/>
                <w:color w:val="000000"/>
                <w:spacing w:val="2"/>
              </w:rPr>
            </w:pPr>
          </w:p>
        </w:tc>
        <w:tc>
          <w:tcPr>
            <w:tcW w:w="2177" w:type="dxa"/>
            <w:vMerge/>
          </w:tcPr>
          <w:p w:rsidR="009E43D5" w:rsidRDefault="009E43D5" w:rsidP="00C43827">
            <w:pPr>
              <w:jc w:val="both"/>
              <w:rPr>
                <w:bCs/>
                <w:color w:val="000000"/>
                <w:spacing w:val="2"/>
              </w:rPr>
            </w:pPr>
          </w:p>
        </w:tc>
        <w:tc>
          <w:tcPr>
            <w:tcW w:w="1077" w:type="dxa"/>
          </w:tcPr>
          <w:p w:rsidR="009E43D5" w:rsidRDefault="009E43D5" w:rsidP="00927477">
            <w:pPr>
              <w:jc w:val="center"/>
              <w:rPr>
                <w:bCs/>
                <w:color w:val="000000"/>
                <w:spacing w:val="2"/>
              </w:rPr>
            </w:pPr>
            <w:r>
              <w:rPr>
                <w:bCs/>
                <w:color w:val="000000"/>
                <w:spacing w:val="2"/>
              </w:rPr>
              <w:t>Бумажный</w:t>
            </w:r>
          </w:p>
          <w:p w:rsidR="009E43D5" w:rsidRDefault="009E43D5" w:rsidP="009E43D5">
            <w:pPr>
              <w:jc w:val="center"/>
              <w:rPr>
                <w:bCs/>
                <w:color w:val="000000"/>
                <w:spacing w:val="2"/>
              </w:rPr>
            </w:pPr>
            <w:r>
              <w:rPr>
                <w:bCs/>
                <w:color w:val="000000"/>
                <w:spacing w:val="2"/>
              </w:rPr>
              <w:t>носитель</w:t>
            </w:r>
          </w:p>
        </w:tc>
        <w:tc>
          <w:tcPr>
            <w:tcW w:w="990" w:type="dxa"/>
            <w:tcBorders>
              <w:bottom w:val="single" w:sz="4" w:space="0" w:color="auto"/>
            </w:tcBorders>
          </w:tcPr>
          <w:p w:rsidR="009E43D5" w:rsidRDefault="009E43D5" w:rsidP="009E43D5">
            <w:pPr>
              <w:jc w:val="center"/>
              <w:rPr>
                <w:bCs/>
                <w:color w:val="000000"/>
                <w:spacing w:val="2"/>
              </w:rPr>
            </w:pPr>
          </w:p>
        </w:tc>
        <w:tc>
          <w:tcPr>
            <w:tcW w:w="1126" w:type="dxa"/>
            <w:tcBorders>
              <w:bottom w:val="single" w:sz="4" w:space="0" w:color="auto"/>
            </w:tcBorders>
          </w:tcPr>
          <w:p w:rsidR="009E43D5" w:rsidRDefault="009E43D5" w:rsidP="009E43D5">
            <w:pPr>
              <w:jc w:val="center"/>
              <w:rPr>
                <w:bCs/>
                <w:color w:val="000000"/>
                <w:spacing w:val="2"/>
              </w:rPr>
            </w:pPr>
            <w:r>
              <w:rPr>
                <w:bCs/>
                <w:color w:val="000000"/>
                <w:spacing w:val="2"/>
              </w:rPr>
              <w:t>Руководитель (уполномоченное лицо) ЦУ</w:t>
            </w:r>
          </w:p>
        </w:tc>
        <w:tc>
          <w:tcPr>
            <w:tcW w:w="945" w:type="dxa"/>
            <w:tcBorders>
              <w:top w:val="single" w:sz="4" w:space="0" w:color="auto"/>
            </w:tcBorders>
          </w:tcPr>
          <w:p w:rsidR="009E43D5" w:rsidRDefault="009E43D5" w:rsidP="009E43D5">
            <w:pPr>
              <w:jc w:val="center"/>
              <w:rPr>
                <w:bCs/>
                <w:color w:val="000000"/>
                <w:spacing w:val="2"/>
              </w:rPr>
            </w:pPr>
            <w:r>
              <w:rPr>
                <w:bCs/>
                <w:color w:val="000000"/>
                <w:spacing w:val="2"/>
              </w:rPr>
              <w:t xml:space="preserve">собственноручно </w:t>
            </w:r>
          </w:p>
        </w:tc>
        <w:tc>
          <w:tcPr>
            <w:tcW w:w="1841" w:type="dxa"/>
            <w:vMerge/>
          </w:tcPr>
          <w:p w:rsidR="009E43D5" w:rsidRDefault="009E43D5" w:rsidP="007274FF">
            <w:pPr>
              <w:jc w:val="center"/>
              <w:rPr>
                <w:bCs/>
                <w:color w:val="000000"/>
                <w:spacing w:val="2"/>
              </w:rPr>
            </w:pPr>
          </w:p>
        </w:tc>
        <w:tc>
          <w:tcPr>
            <w:tcW w:w="1261" w:type="dxa"/>
            <w:gridSpan w:val="2"/>
            <w:tcBorders>
              <w:top w:val="single" w:sz="4" w:space="0" w:color="auto"/>
            </w:tcBorders>
          </w:tcPr>
          <w:p w:rsidR="009E43D5" w:rsidRDefault="002B1234" w:rsidP="00927477">
            <w:pPr>
              <w:jc w:val="center"/>
              <w:rPr>
                <w:bCs/>
                <w:color w:val="000000"/>
                <w:spacing w:val="2"/>
              </w:rPr>
            </w:pPr>
            <w:r>
              <w:rPr>
                <w:bCs/>
                <w:color w:val="000000"/>
                <w:spacing w:val="2"/>
              </w:rPr>
              <w:t xml:space="preserve">По </w:t>
            </w:r>
            <w:r w:rsidR="009E43D5">
              <w:rPr>
                <w:bCs/>
                <w:color w:val="000000"/>
                <w:spacing w:val="2"/>
              </w:rPr>
              <w:t>реестру</w:t>
            </w:r>
          </w:p>
        </w:tc>
        <w:tc>
          <w:tcPr>
            <w:tcW w:w="993" w:type="dxa"/>
            <w:gridSpan w:val="2"/>
            <w:tcBorders>
              <w:top w:val="single" w:sz="4" w:space="0" w:color="auto"/>
            </w:tcBorders>
          </w:tcPr>
          <w:p w:rsidR="009E43D5" w:rsidRDefault="009E43D5" w:rsidP="00C43827">
            <w:pPr>
              <w:jc w:val="center"/>
              <w:rPr>
                <w:bCs/>
                <w:color w:val="000000"/>
                <w:spacing w:val="2"/>
              </w:rPr>
            </w:pPr>
            <w:r>
              <w:rPr>
                <w:bCs/>
                <w:color w:val="000000"/>
                <w:spacing w:val="2"/>
              </w:rPr>
              <w:t>х</w:t>
            </w:r>
          </w:p>
        </w:tc>
        <w:tc>
          <w:tcPr>
            <w:tcW w:w="1017" w:type="dxa"/>
            <w:gridSpan w:val="2"/>
            <w:tcBorders>
              <w:top w:val="single" w:sz="4" w:space="0" w:color="auto"/>
            </w:tcBorders>
          </w:tcPr>
          <w:p w:rsidR="009E43D5" w:rsidRDefault="009E43D5" w:rsidP="00C43827">
            <w:pPr>
              <w:jc w:val="center"/>
              <w:rPr>
                <w:bCs/>
                <w:color w:val="000000"/>
                <w:spacing w:val="2"/>
              </w:rPr>
            </w:pPr>
            <w:r>
              <w:rPr>
                <w:bCs/>
                <w:color w:val="000000"/>
                <w:spacing w:val="2"/>
              </w:rPr>
              <w:t>х</w:t>
            </w:r>
          </w:p>
        </w:tc>
        <w:tc>
          <w:tcPr>
            <w:tcW w:w="1321" w:type="dxa"/>
            <w:tcBorders>
              <w:top w:val="single" w:sz="4" w:space="0" w:color="auto"/>
            </w:tcBorders>
          </w:tcPr>
          <w:p w:rsidR="009E43D5" w:rsidRPr="000D2158" w:rsidRDefault="009E43D5" w:rsidP="00C43827">
            <w:pPr>
              <w:jc w:val="center"/>
              <w:rPr>
                <w:bCs/>
                <w:color w:val="000000"/>
                <w:spacing w:val="2"/>
              </w:rPr>
            </w:pPr>
            <w:r>
              <w:rPr>
                <w:bCs/>
                <w:color w:val="000000"/>
                <w:spacing w:val="2"/>
              </w:rPr>
              <w:t>х</w:t>
            </w:r>
            <w:r w:rsidRPr="000D2158">
              <w:rPr>
                <w:bCs/>
                <w:color w:val="000000"/>
                <w:spacing w:val="2"/>
              </w:rPr>
              <w:t xml:space="preserve"> </w:t>
            </w:r>
          </w:p>
        </w:tc>
        <w:tc>
          <w:tcPr>
            <w:tcW w:w="2376" w:type="dxa"/>
            <w:vMerge/>
          </w:tcPr>
          <w:p w:rsidR="009E43D5" w:rsidRDefault="009E43D5" w:rsidP="00C43827">
            <w:pPr>
              <w:jc w:val="center"/>
              <w:rPr>
                <w:bCs/>
                <w:color w:val="000000"/>
                <w:spacing w:val="2"/>
              </w:rPr>
            </w:pPr>
          </w:p>
        </w:tc>
      </w:tr>
      <w:tr w:rsidR="00941962" w:rsidRPr="009F3751" w:rsidTr="005020E9">
        <w:trPr>
          <w:cantSplit/>
          <w:trHeight w:val="1245"/>
        </w:trPr>
        <w:tc>
          <w:tcPr>
            <w:tcW w:w="678" w:type="dxa"/>
            <w:vMerge w:val="restart"/>
          </w:tcPr>
          <w:p w:rsidR="0004017C" w:rsidRPr="009F3751" w:rsidRDefault="00184BD4" w:rsidP="00C43827">
            <w:pPr>
              <w:jc w:val="center"/>
              <w:rPr>
                <w:bCs/>
                <w:color w:val="000000"/>
                <w:spacing w:val="2"/>
              </w:rPr>
            </w:pPr>
            <w:r>
              <w:rPr>
                <w:bCs/>
                <w:color w:val="000000"/>
                <w:spacing w:val="2"/>
              </w:rPr>
              <w:t>1.</w:t>
            </w:r>
            <w:r w:rsidR="0004017C">
              <w:rPr>
                <w:bCs/>
                <w:color w:val="000000"/>
                <w:spacing w:val="2"/>
              </w:rPr>
              <w:t>6</w:t>
            </w:r>
          </w:p>
        </w:tc>
        <w:tc>
          <w:tcPr>
            <w:tcW w:w="2177" w:type="dxa"/>
            <w:vMerge w:val="restart"/>
          </w:tcPr>
          <w:p w:rsidR="0004017C" w:rsidRPr="001B0293" w:rsidRDefault="0004017C" w:rsidP="00C43827">
            <w:pPr>
              <w:jc w:val="both"/>
            </w:pPr>
            <w:r>
              <w:t>Приказ (р</w:t>
            </w:r>
            <w:r w:rsidRPr="001B0293">
              <w:t>аспоря</w:t>
            </w:r>
            <w:r>
              <w:t xml:space="preserve">жение) </w:t>
            </w:r>
            <w:r w:rsidRPr="001B0293">
              <w:t xml:space="preserve">о перечне лиц, ответственных за взаимодействие и обмен </w:t>
            </w:r>
            <w:r>
              <w:t xml:space="preserve">документами, в том числе </w:t>
            </w:r>
            <w:r w:rsidRPr="001B0293">
              <w:t xml:space="preserve">электронными документами </w:t>
            </w:r>
          </w:p>
        </w:tc>
        <w:tc>
          <w:tcPr>
            <w:tcW w:w="1077" w:type="dxa"/>
            <w:vMerge w:val="restart"/>
          </w:tcPr>
          <w:p w:rsidR="0004017C" w:rsidRDefault="0004017C" w:rsidP="009E43D5">
            <w:pPr>
              <w:jc w:val="center"/>
              <w:rPr>
                <w:bCs/>
                <w:color w:val="000000"/>
                <w:spacing w:val="2"/>
              </w:rPr>
            </w:pPr>
            <w:r w:rsidRPr="00E239EA">
              <w:rPr>
                <w:bCs/>
                <w:color w:val="000000"/>
                <w:spacing w:val="2"/>
              </w:rPr>
              <w:t xml:space="preserve">Скан </w:t>
            </w:r>
            <w:r>
              <w:rPr>
                <w:bCs/>
                <w:color w:val="000000"/>
                <w:spacing w:val="2"/>
              </w:rPr>
              <w:t>–</w:t>
            </w:r>
            <w:r w:rsidRPr="00E239EA">
              <w:rPr>
                <w:bCs/>
                <w:color w:val="000000"/>
                <w:spacing w:val="2"/>
              </w:rPr>
              <w:t xml:space="preserve"> </w:t>
            </w:r>
          </w:p>
          <w:p w:rsidR="0004017C" w:rsidRDefault="0004017C" w:rsidP="009E43D5">
            <w:pPr>
              <w:jc w:val="center"/>
              <w:rPr>
                <w:bCs/>
                <w:color w:val="000000"/>
                <w:spacing w:val="2"/>
              </w:rPr>
            </w:pPr>
            <w:r w:rsidRPr="00E239EA">
              <w:rPr>
                <w:bCs/>
                <w:color w:val="000000"/>
                <w:spacing w:val="2"/>
              </w:rPr>
              <w:t>копия</w:t>
            </w:r>
          </w:p>
        </w:tc>
        <w:tc>
          <w:tcPr>
            <w:tcW w:w="990" w:type="dxa"/>
            <w:tcBorders>
              <w:bottom w:val="single" w:sz="4" w:space="0" w:color="auto"/>
            </w:tcBorders>
          </w:tcPr>
          <w:p w:rsidR="0004017C" w:rsidRDefault="0004017C" w:rsidP="009E43D5">
            <w:pPr>
              <w:jc w:val="center"/>
              <w:rPr>
                <w:bCs/>
                <w:color w:val="000000"/>
                <w:spacing w:val="2"/>
              </w:rPr>
            </w:pPr>
            <w:r>
              <w:rPr>
                <w:bCs/>
                <w:color w:val="000000"/>
                <w:spacing w:val="2"/>
              </w:rPr>
              <w:t>СЦУ</w:t>
            </w:r>
          </w:p>
        </w:tc>
        <w:tc>
          <w:tcPr>
            <w:tcW w:w="1126" w:type="dxa"/>
          </w:tcPr>
          <w:p w:rsidR="0004017C" w:rsidRDefault="00184BD4" w:rsidP="009E43D5">
            <w:pPr>
              <w:jc w:val="center"/>
              <w:rPr>
                <w:bCs/>
                <w:color w:val="000000"/>
                <w:spacing w:val="2"/>
              </w:rPr>
            </w:pPr>
            <w:r>
              <w:rPr>
                <w:bCs/>
                <w:color w:val="000000"/>
                <w:spacing w:val="2"/>
              </w:rPr>
              <w:t>х</w:t>
            </w:r>
          </w:p>
        </w:tc>
        <w:tc>
          <w:tcPr>
            <w:tcW w:w="945" w:type="dxa"/>
            <w:vMerge w:val="restart"/>
            <w:tcBorders>
              <w:top w:val="single" w:sz="4" w:space="0" w:color="auto"/>
            </w:tcBorders>
          </w:tcPr>
          <w:p w:rsidR="0004017C" w:rsidRPr="00005D6C" w:rsidRDefault="0004017C" w:rsidP="009E43D5">
            <w:pPr>
              <w:jc w:val="center"/>
              <w:rPr>
                <w:bCs/>
                <w:color w:val="000000"/>
                <w:spacing w:val="2"/>
              </w:rPr>
            </w:pPr>
            <w:r>
              <w:rPr>
                <w:bCs/>
                <w:color w:val="000000"/>
                <w:spacing w:val="2"/>
              </w:rPr>
              <w:t>х</w:t>
            </w:r>
          </w:p>
        </w:tc>
        <w:tc>
          <w:tcPr>
            <w:tcW w:w="1841" w:type="dxa"/>
            <w:vMerge w:val="restart"/>
          </w:tcPr>
          <w:p w:rsidR="0004017C" w:rsidRDefault="0004017C" w:rsidP="007274FF">
            <w:pPr>
              <w:jc w:val="center"/>
              <w:rPr>
                <w:bCs/>
                <w:color w:val="000000"/>
                <w:spacing w:val="2"/>
              </w:rPr>
            </w:pPr>
            <w:r>
              <w:rPr>
                <w:bCs/>
                <w:color w:val="000000"/>
                <w:spacing w:val="2"/>
              </w:rPr>
              <w:t>Не позднее 1 рабочего дня со дня подписания приказа (распоряжения)</w:t>
            </w:r>
          </w:p>
        </w:tc>
        <w:tc>
          <w:tcPr>
            <w:tcW w:w="1261" w:type="dxa"/>
            <w:gridSpan w:val="2"/>
            <w:vMerge w:val="restart"/>
            <w:tcBorders>
              <w:top w:val="single" w:sz="4" w:space="0" w:color="auto"/>
            </w:tcBorders>
          </w:tcPr>
          <w:p w:rsidR="0004017C" w:rsidRPr="00E239EA" w:rsidRDefault="0004017C" w:rsidP="00C43827">
            <w:pPr>
              <w:jc w:val="center"/>
              <w:rPr>
                <w:bCs/>
                <w:color w:val="000000"/>
                <w:spacing w:val="2"/>
              </w:rPr>
            </w:pPr>
            <w:r w:rsidRPr="00E239EA">
              <w:rPr>
                <w:bCs/>
                <w:color w:val="000000"/>
                <w:spacing w:val="2"/>
              </w:rPr>
              <w:t>Директум</w:t>
            </w:r>
            <w:r w:rsidR="00AE3878">
              <w:rPr>
                <w:bCs/>
                <w:color w:val="000000"/>
                <w:spacing w:val="2"/>
              </w:rPr>
              <w:t>,</w:t>
            </w:r>
          </w:p>
          <w:p w:rsidR="0004017C" w:rsidRDefault="0004017C" w:rsidP="00C43827">
            <w:pPr>
              <w:jc w:val="center"/>
              <w:rPr>
                <w:bCs/>
                <w:color w:val="000000"/>
                <w:spacing w:val="2"/>
              </w:rPr>
            </w:pPr>
            <w:r w:rsidRPr="00E239EA">
              <w:rPr>
                <w:bCs/>
                <w:color w:val="000000"/>
                <w:spacing w:val="2"/>
              </w:rPr>
              <w:t>эл. почта</w:t>
            </w:r>
          </w:p>
        </w:tc>
        <w:tc>
          <w:tcPr>
            <w:tcW w:w="993" w:type="dxa"/>
            <w:gridSpan w:val="2"/>
            <w:vMerge w:val="restart"/>
            <w:tcBorders>
              <w:top w:val="single" w:sz="4" w:space="0" w:color="auto"/>
            </w:tcBorders>
          </w:tcPr>
          <w:p w:rsidR="0004017C" w:rsidRDefault="0004017C" w:rsidP="00C43827">
            <w:pPr>
              <w:jc w:val="center"/>
              <w:rPr>
                <w:bCs/>
                <w:color w:val="000000"/>
                <w:spacing w:val="2"/>
              </w:rPr>
            </w:pPr>
            <w:r>
              <w:rPr>
                <w:bCs/>
                <w:color w:val="000000"/>
                <w:spacing w:val="2"/>
              </w:rPr>
              <w:t>х</w:t>
            </w:r>
          </w:p>
        </w:tc>
        <w:tc>
          <w:tcPr>
            <w:tcW w:w="1017" w:type="dxa"/>
            <w:gridSpan w:val="2"/>
            <w:vMerge w:val="restart"/>
            <w:tcBorders>
              <w:top w:val="single" w:sz="4" w:space="0" w:color="auto"/>
            </w:tcBorders>
          </w:tcPr>
          <w:p w:rsidR="0004017C" w:rsidRDefault="0004017C" w:rsidP="00C43827">
            <w:pPr>
              <w:jc w:val="center"/>
              <w:rPr>
                <w:bCs/>
                <w:color w:val="000000"/>
                <w:spacing w:val="2"/>
              </w:rPr>
            </w:pPr>
            <w:r>
              <w:rPr>
                <w:bCs/>
                <w:color w:val="000000"/>
                <w:spacing w:val="2"/>
              </w:rPr>
              <w:t>х</w:t>
            </w:r>
          </w:p>
        </w:tc>
        <w:tc>
          <w:tcPr>
            <w:tcW w:w="1321" w:type="dxa"/>
            <w:vMerge w:val="restart"/>
            <w:tcBorders>
              <w:top w:val="single" w:sz="4" w:space="0" w:color="auto"/>
            </w:tcBorders>
          </w:tcPr>
          <w:p w:rsidR="0004017C" w:rsidRDefault="0004017C" w:rsidP="00C43827">
            <w:pPr>
              <w:jc w:val="center"/>
              <w:rPr>
                <w:bCs/>
                <w:color w:val="000000"/>
                <w:spacing w:val="2"/>
              </w:rPr>
            </w:pPr>
            <w:r>
              <w:rPr>
                <w:bCs/>
                <w:color w:val="000000"/>
                <w:spacing w:val="2"/>
              </w:rPr>
              <w:t>х</w:t>
            </w:r>
          </w:p>
        </w:tc>
        <w:tc>
          <w:tcPr>
            <w:tcW w:w="2376" w:type="dxa"/>
          </w:tcPr>
          <w:p w:rsidR="0004017C" w:rsidRDefault="0004017C" w:rsidP="00EC1C30">
            <w:pPr>
              <w:jc w:val="both"/>
              <w:rPr>
                <w:bCs/>
                <w:color w:val="000000"/>
                <w:spacing w:val="2"/>
              </w:rPr>
            </w:pPr>
            <w:r>
              <w:rPr>
                <w:bCs/>
                <w:color w:val="000000"/>
                <w:spacing w:val="2"/>
              </w:rPr>
              <w:t>Направляется ЦУ для внутреннего пользования</w:t>
            </w:r>
          </w:p>
        </w:tc>
      </w:tr>
      <w:tr w:rsidR="00941962" w:rsidRPr="009F3751" w:rsidTr="005020E9">
        <w:trPr>
          <w:cantSplit/>
          <w:trHeight w:val="1135"/>
        </w:trPr>
        <w:tc>
          <w:tcPr>
            <w:tcW w:w="678" w:type="dxa"/>
            <w:vMerge/>
          </w:tcPr>
          <w:p w:rsidR="0004017C" w:rsidRDefault="0004017C" w:rsidP="00C43827">
            <w:pPr>
              <w:jc w:val="center"/>
              <w:rPr>
                <w:bCs/>
                <w:color w:val="000000"/>
                <w:spacing w:val="2"/>
              </w:rPr>
            </w:pPr>
          </w:p>
        </w:tc>
        <w:tc>
          <w:tcPr>
            <w:tcW w:w="2177" w:type="dxa"/>
            <w:vMerge/>
          </w:tcPr>
          <w:p w:rsidR="0004017C" w:rsidRDefault="0004017C" w:rsidP="00C43827">
            <w:pPr>
              <w:jc w:val="both"/>
            </w:pPr>
          </w:p>
        </w:tc>
        <w:tc>
          <w:tcPr>
            <w:tcW w:w="1077" w:type="dxa"/>
            <w:vMerge/>
          </w:tcPr>
          <w:p w:rsidR="0004017C" w:rsidRDefault="0004017C" w:rsidP="009E43D5">
            <w:pPr>
              <w:jc w:val="center"/>
              <w:rPr>
                <w:bCs/>
                <w:color w:val="000000"/>
                <w:spacing w:val="2"/>
              </w:rPr>
            </w:pPr>
          </w:p>
        </w:tc>
        <w:tc>
          <w:tcPr>
            <w:tcW w:w="990" w:type="dxa"/>
            <w:tcBorders>
              <w:bottom w:val="single" w:sz="4" w:space="0" w:color="auto"/>
            </w:tcBorders>
          </w:tcPr>
          <w:p w:rsidR="0004017C" w:rsidRDefault="0004017C" w:rsidP="009E43D5">
            <w:pPr>
              <w:jc w:val="center"/>
              <w:rPr>
                <w:bCs/>
                <w:color w:val="000000"/>
                <w:spacing w:val="2"/>
              </w:rPr>
            </w:pPr>
            <w:r>
              <w:rPr>
                <w:bCs/>
                <w:color w:val="000000"/>
                <w:spacing w:val="2"/>
              </w:rPr>
              <w:t>ЦУ</w:t>
            </w:r>
          </w:p>
        </w:tc>
        <w:tc>
          <w:tcPr>
            <w:tcW w:w="1126" w:type="dxa"/>
            <w:tcBorders>
              <w:bottom w:val="single" w:sz="4" w:space="0" w:color="auto"/>
            </w:tcBorders>
          </w:tcPr>
          <w:p w:rsidR="0004017C" w:rsidRDefault="00184BD4" w:rsidP="009E43D5">
            <w:pPr>
              <w:jc w:val="center"/>
              <w:rPr>
                <w:bCs/>
                <w:color w:val="000000"/>
                <w:spacing w:val="2"/>
              </w:rPr>
            </w:pPr>
            <w:r>
              <w:rPr>
                <w:bCs/>
                <w:color w:val="000000"/>
                <w:spacing w:val="2"/>
              </w:rPr>
              <w:t>х</w:t>
            </w:r>
          </w:p>
        </w:tc>
        <w:tc>
          <w:tcPr>
            <w:tcW w:w="945" w:type="dxa"/>
            <w:vMerge/>
          </w:tcPr>
          <w:p w:rsidR="0004017C" w:rsidRDefault="0004017C" w:rsidP="009E43D5">
            <w:pPr>
              <w:jc w:val="center"/>
              <w:rPr>
                <w:bCs/>
                <w:color w:val="000000"/>
                <w:spacing w:val="2"/>
              </w:rPr>
            </w:pPr>
          </w:p>
        </w:tc>
        <w:tc>
          <w:tcPr>
            <w:tcW w:w="1841" w:type="dxa"/>
            <w:vMerge/>
          </w:tcPr>
          <w:p w:rsidR="0004017C" w:rsidRDefault="0004017C" w:rsidP="007274FF">
            <w:pPr>
              <w:jc w:val="center"/>
              <w:rPr>
                <w:bCs/>
                <w:color w:val="000000"/>
                <w:spacing w:val="2"/>
              </w:rPr>
            </w:pPr>
          </w:p>
        </w:tc>
        <w:tc>
          <w:tcPr>
            <w:tcW w:w="1261" w:type="dxa"/>
            <w:gridSpan w:val="2"/>
            <w:vMerge/>
          </w:tcPr>
          <w:p w:rsidR="0004017C" w:rsidRPr="00E239EA" w:rsidRDefault="0004017C" w:rsidP="00C43827">
            <w:pPr>
              <w:jc w:val="center"/>
              <w:rPr>
                <w:bCs/>
                <w:color w:val="000000"/>
                <w:spacing w:val="2"/>
              </w:rPr>
            </w:pPr>
          </w:p>
        </w:tc>
        <w:tc>
          <w:tcPr>
            <w:tcW w:w="993" w:type="dxa"/>
            <w:gridSpan w:val="2"/>
            <w:vMerge/>
          </w:tcPr>
          <w:p w:rsidR="0004017C" w:rsidRDefault="0004017C" w:rsidP="00C43827">
            <w:pPr>
              <w:jc w:val="center"/>
              <w:rPr>
                <w:bCs/>
                <w:color w:val="000000"/>
                <w:spacing w:val="2"/>
              </w:rPr>
            </w:pPr>
          </w:p>
        </w:tc>
        <w:tc>
          <w:tcPr>
            <w:tcW w:w="1017" w:type="dxa"/>
            <w:gridSpan w:val="2"/>
            <w:vMerge/>
          </w:tcPr>
          <w:p w:rsidR="0004017C" w:rsidRDefault="0004017C" w:rsidP="00C43827">
            <w:pPr>
              <w:jc w:val="center"/>
              <w:rPr>
                <w:bCs/>
                <w:color w:val="000000"/>
                <w:spacing w:val="2"/>
              </w:rPr>
            </w:pPr>
          </w:p>
        </w:tc>
        <w:tc>
          <w:tcPr>
            <w:tcW w:w="1321" w:type="dxa"/>
            <w:vMerge/>
          </w:tcPr>
          <w:p w:rsidR="0004017C" w:rsidRDefault="0004017C" w:rsidP="00C43827">
            <w:pPr>
              <w:jc w:val="center"/>
              <w:rPr>
                <w:bCs/>
                <w:color w:val="000000"/>
                <w:spacing w:val="2"/>
              </w:rPr>
            </w:pPr>
          </w:p>
        </w:tc>
        <w:tc>
          <w:tcPr>
            <w:tcW w:w="2376" w:type="dxa"/>
          </w:tcPr>
          <w:p w:rsidR="0004017C" w:rsidRDefault="0004017C" w:rsidP="00EC1C30">
            <w:pPr>
              <w:jc w:val="both"/>
              <w:rPr>
                <w:bCs/>
                <w:color w:val="000000"/>
                <w:spacing w:val="2"/>
              </w:rPr>
            </w:pPr>
            <w:r w:rsidRPr="00717C93">
              <w:rPr>
                <w:bCs/>
                <w:color w:val="000000"/>
                <w:spacing w:val="2"/>
              </w:rPr>
              <w:t xml:space="preserve">Направляется </w:t>
            </w:r>
            <w:r>
              <w:rPr>
                <w:bCs/>
                <w:color w:val="000000"/>
                <w:spacing w:val="2"/>
              </w:rPr>
              <w:t>СЦУ</w:t>
            </w:r>
            <w:r w:rsidRPr="00717C93">
              <w:rPr>
                <w:bCs/>
                <w:color w:val="000000"/>
                <w:spacing w:val="2"/>
              </w:rPr>
              <w:t xml:space="preserve"> для внутреннего пользования</w:t>
            </w:r>
          </w:p>
        </w:tc>
      </w:tr>
      <w:tr w:rsidR="00941962" w:rsidRPr="009F3751" w:rsidTr="00913C17">
        <w:trPr>
          <w:cantSplit/>
          <w:trHeight w:val="2022"/>
        </w:trPr>
        <w:tc>
          <w:tcPr>
            <w:tcW w:w="678" w:type="dxa"/>
          </w:tcPr>
          <w:p w:rsidR="00184BD4" w:rsidRDefault="00184BD4" w:rsidP="00184BD4">
            <w:pPr>
              <w:jc w:val="center"/>
              <w:rPr>
                <w:bCs/>
                <w:color w:val="000000"/>
                <w:spacing w:val="2"/>
              </w:rPr>
            </w:pPr>
            <w:r>
              <w:rPr>
                <w:bCs/>
                <w:color w:val="000000"/>
                <w:spacing w:val="2"/>
              </w:rPr>
              <w:t>1.7</w:t>
            </w:r>
          </w:p>
        </w:tc>
        <w:tc>
          <w:tcPr>
            <w:tcW w:w="2177" w:type="dxa"/>
          </w:tcPr>
          <w:p w:rsidR="00184BD4" w:rsidRDefault="00184BD4" w:rsidP="00184BD4">
            <w:pPr>
              <w:jc w:val="both"/>
            </w:pPr>
            <w:r>
              <w:t>Информация</w:t>
            </w:r>
            <w:r w:rsidRPr="002B1234">
              <w:rPr>
                <w:rFonts w:eastAsiaTheme="minorHAnsi"/>
                <w:sz w:val="24"/>
                <w:szCs w:val="24"/>
                <w:lang w:eastAsia="en-US"/>
              </w:rPr>
              <w:t xml:space="preserve"> </w:t>
            </w:r>
            <w:r w:rsidRPr="002B1234">
              <w:t>органов внутреннего и внешнего финансового контроля о проведении проверки финансово – хозяйственной деятельности</w:t>
            </w:r>
            <w:r>
              <w:t xml:space="preserve"> СЦУ</w:t>
            </w:r>
          </w:p>
        </w:tc>
        <w:tc>
          <w:tcPr>
            <w:tcW w:w="1077" w:type="dxa"/>
          </w:tcPr>
          <w:p w:rsidR="00184BD4" w:rsidRDefault="00184BD4" w:rsidP="00184BD4">
            <w:pPr>
              <w:jc w:val="center"/>
              <w:rPr>
                <w:bCs/>
                <w:color w:val="000000"/>
                <w:spacing w:val="2"/>
              </w:rPr>
            </w:pPr>
            <w:r>
              <w:rPr>
                <w:bCs/>
                <w:color w:val="000000"/>
                <w:spacing w:val="2"/>
              </w:rPr>
              <w:t>Скан - копия</w:t>
            </w:r>
          </w:p>
        </w:tc>
        <w:tc>
          <w:tcPr>
            <w:tcW w:w="990" w:type="dxa"/>
            <w:tcBorders>
              <w:bottom w:val="single" w:sz="4" w:space="0" w:color="auto"/>
            </w:tcBorders>
          </w:tcPr>
          <w:p w:rsidR="00184BD4" w:rsidRDefault="00184BD4" w:rsidP="00184BD4">
            <w:pPr>
              <w:jc w:val="center"/>
              <w:rPr>
                <w:bCs/>
                <w:color w:val="000000"/>
                <w:spacing w:val="2"/>
              </w:rPr>
            </w:pPr>
            <w:r>
              <w:rPr>
                <w:bCs/>
                <w:color w:val="000000"/>
                <w:spacing w:val="2"/>
              </w:rPr>
              <w:t>СЦУ</w:t>
            </w:r>
          </w:p>
        </w:tc>
        <w:tc>
          <w:tcPr>
            <w:tcW w:w="1126" w:type="dxa"/>
            <w:tcBorders>
              <w:bottom w:val="single" w:sz="4" w:space="0" w:color="auto"/>
            </w:tcBorders>
          </w:tcPr>
          <w:p w:rsidR="00184BD4" w:rsidRDefault="00184BD4" w:rsidP="00184BD4">
            <w:pPr>
              <w:jc w:val="center"/>
              <w:rPr>
                <w:bCs/>
                <w:color w:val="000000"/>
                <w:spacing w:val="2"/>
              </w:rPr>
            </w:pPr>
            <w:r>
              <w:rPr>
                <w:bCs/>
                <w:color w:val="000000"/>
                <w:spacing w:val="2"/>
              </w:rPr>
              <w:t>х</w:t>
            </w:r>
          </w:p>
        </w:tc>
        <w:tc>
          <w:tcPr>
            <w:tcW w:w="945" w:type="dxa"/>
          </w:tcPr>
          <w:p w:rsidR="00184BD4" w:rsidRDefault="00184BD4" w:rsidP="00184BD4">
            <w:pPr>
              <w:jc w:val="center"/>
              <w:rPr>
                <w:bCs/>
                <w:color w:val="000000"/>
                <w:spacing w:val="2"/>
              </w:rPr>
            </w:pPr>
            <w:r>
              <w:rPr>
                <w:bCs/>
                <w:color w:val="000000"/>
                <w:spacing w:val="2"/>
              </w:rPr>
              <w:t>х</w:t>
            </w:r>
          </w:p>
        </w:tc>
        <w:tc>
          <w:tcPr>
            <w:tcW w:w="1841" w:type="dxa"/>
          </w:tcPr>
          <w:p w:rsidR="00184BD4" w:rsidRDefault="00184BD4" w:rsidP="00184BD4">
            <w:pPr>
              <w:jc w:val="center"/>
              <w:rPr>
                <w:bCs/>
                <w:color w:val="000000"/>
                <w:spacing w:val="2"/>
              </w:rPr>
            </w:pPr>
            <w:r>
              <w:rPr>
                <w:bCs/>
                <w:color w:val="000000"/>
                <w:spacing w:val="2"/>
              </w:rPr>
              <w:t>Н</w:t>
            </w:r>
            <w:r w:rsidRPr="00184BD4">
              <w:rPr>
                <w:bCs/>
                <w:color w:val="000000"/>
                <w:spacing w:val="2"/>
              </w:rPr>
              <w:t xml:space="preserve">е позднее </w:t>
            </w:r>
            <w:r>
              <w:rPr>
                <w:bCs/>
                <w:color w:val="000000"/>
                <w:spacing w:val="2"/>
              </w:rPr>
              <w:t>2</w:t>
            </w:r>
            <w:r w:rsidRPr="00184BD4">
              <w:rPr>
                <w:bCs/>
                <w:color w:val="000000"/>
                <w:spacing w:val="2"/>
              </w:rPr>
              <w:t xml:space="preserve"> рабочих дней, со дня получения информации</w:t>
            </w:r>
          </w:p>
        </w:tc>
        <w:tc>
          <w:tcPr>
            <w:tcW w:w="1261" w:type="dxa"/>
            <w:gridSpan w:val="2"/>
            <w:tcBorders>
              <w:top w:val="single" w:sz="4" w:space="0" w:color="auto"/>
            </w:tcBorders>
          </w:tcPr>
          <w:p w:rsidR="00184BD4" w:rsidRPr="00E239EA" w:rsidRDefault="00184BD4" w:rsidP="00184BD4">
            <w:pPr>
              <w:jc w:val="center"/>
              <w:rPr>
                <w:bCs/>
                <w:color w:val="000000"/>
                <w:spacing w:val="2"/>
              </w:rPr>
            </w:pPr>
            <w:r w:rsidRPr="00E239EA">
              <w:rPr>
                <w:bCs/>
                <w:color w:val="000000"/>
                <w:spacing w:val="2"/>
              </w:rPr>
              <w:t>Директум</w:t>
            </w:r>
            <w:r w:rsidR="00AE3878">
              <w:rPr>
                <w:bCs/>
                <w:color w:val="000000"/>
                <w:spacing w:val="2"/>
              </w:rPr>
              <w:t>,</w:t>
            </w:r>
          </w:p>
          <w:p w:rsidR="00184BD4" w:rsidRPr="00E239EA" w:rsidRDefault="00184BD4" w:rsidP="00184BD4">
            <w:pPr>
              <w:jc w:val="center"/>
              <w:rPr>
                <w:bCs/>
                <w:color w:val="000000"/>
                <w:spacing w:val="2"/>
              </w:rPr>
            </w:pPr>
            <w:r w:rsidRPr="00E239EA">
              <w:rPr>
                <w:bCs/>
                <w:color w:val="000000"/>
                <w:spacing w:val="2"/>
              </w:rPr>
              <w:t>эл. почта</w:t>
            </w:r>
          </w:p>
        </w:tc>
        <w:tc>
          <w:tcPr>
            <w:tcW w:w="993" w:type="dxa"/>
            <w:gridSpan w:val="2"/>
            <w:tcBorders>
              <w:top w:val="single" w:sz="4" w:space="0" w:color="auto"/>
            </w:tcBorders>
          </w:tcPr>
          <w:p w:rsidR="00184BD4" w:rsidRDefault="00184BD4" w:rsidP="00184BD4">
            <w:pPr>
              <w:jc w:val="center"/>
              <w:rPr>
                <w:bCs/>
                <w:color w:val="000000"/>
                <w:spacing w:val="2"/>
              </w:rPr>
            </w:pPr>
            <w:r>
              <w:rPr>
                <w:bCs/>
                <w:color w:val="000000"/>
                <w:spacing w:val="2"/>
              </w:rPr>
              <w:t>х</w:t>
            </w:r>
          </w:p>
        </w:tc>
        <w:tc>
          <w:tcPr>
            <w:tcW w:w="1017" w:type="dxa"/>
            <w:gridSpan w:val="2"/>
            <w:tcBorders>
              <w:top w:val="single" w:sz="4" w:space="0" w:color="auto"/>
            </w:tcBorders>
          </w:tcPr>
          <w:p w:rsidR="00184BD4" w:rsidRDefault="00184BD4" w:rsidP="00184BD4">
            <w:pPr>
              <w:jc w:val="center"/>
              <w:rPr>
                <w:bCs/>
                <w:color w:val="000000"/>
                <w:spacing w:val="2"/>
              </w:rPr>
            </w:pPr>
            <w:r>
              <w:rPr>
                <w:bCs/>
                <w:color w:val="000000"/>
                <w:spacing w:val="2"/>
              </w:rPr>
              <w:t>х</w:t>
            </w:r>
          </w:p>
        </w:tc>
        <w:tc>
          <w:tcPr>
            <w:tcW w:w="1321" w:type="dxa"/>
            <w:tcBorders>
              <w:top w:val="single" w:sz="4" w:space="0" w:color="auto"/>
            </w:tcBorders>
          </w:tcPr>
          <w:p w:rsidR="00184BD4" w:rsidRDefault="00184BD4" w:rsidP="00184BD4">
            <w:pPr>
              <w:jc w:val="center"/>
              <w:rPr>
                <w:bCs/>
                <w:color w:val="000000"/>
                <w:spacing w:val="2"/>
              </w:rPr>
            </w:pPr>
            <w:r>
              <w:rPr>
                <w:bCs/>
                <w:color w:val="000000"/>
                <w:spacing w:val="2"/>
              </w:rPr>
              <w:t>х</w:t>
            </w:r>
          </w:p>
        </w:tc>
        <w:tc>
          <w:tcPr>
            <w:tcW w:w="2376" w:type="dxa"/>
          </w:tcPr>
          <w:p w:rsidR="00184BD4" w:rsidRPr="00717C93" w:rsidRDefault="00184BD4" w:rsidP="00184BD4">
            <w:pPr>
              <w:jc w:val="both"/>
              <w:rPr>
                <w:bCs/>
                <w:color w:val="000000"/>
                <w:spacing w:val="2"/>
              </w:rPr>
            </w:pPr>
            <w:r>
              <w:rPr>
                <w:bCs/>
                <w:color w:val="000000"/>
                <w:spacing w:val="2"/>
              </w:rPr>
              <w:t>Для подготовки документов к контрольному мероп</w:t>
            </w:r>
            <w:r w:rsidR="00EB5FC1">
              <w:rPr>
                <w:bCs/>
                <w:color w:val="000000"/>
                <w:spacing w:val="2"/>
              </w:rPr>
              <w:t>р</w:t>
            </w:r>
            <w:r>
              <w:rPr>
                <w:bCs/>
                <w:color w:val="000000"/>
                <w:spacing w:val="2"/>
              </w:rPr>
              <w:t>иятию</w:t>
            </w:r>
          </w:p>
        </w:tc>
      </w:tr>
      <w:tr w:rsidR="00941962" w:rsidRPr="009F3751" w:rsidTr="00AE3878">
        <w:trPr>
          <w:cantSplit/>
          <w:trHeight w:val="2645"/>
        </w:trPr>
        <w:tc>
          <w:tcPr>
            <w:tcW w:w="678" w:type="dxa"/>
          </w:tcPr>
          <w:p w:rsidR="009E43D5" w:rsidRDefault="00184BD4" w:rsidP="00C43827">
            <w:pPr>
              <w:jc w:val="center"/>
              <w:rPr>
                <w:bCs/>
                <w:color w:val="000000"/>
                <w:spacing w:val="2"/>
              </w:rPr>
            </w:pPr>
            <w:r>
              <w:rPr>
                <w:bCs/>
                <w:color w:val="000000"/>
                <w:spacing w:val="2"/>
              </w:rPr>
              <w:t>1.8</w:t>
            </w:r>
          </w:p>
        </w:tc>
        <w:tc>
          <w:tcPr>
            <w:tcW w:w="2177" w:type="dxa"/>
          </w:tcPr>
          <w:p w:rsidR="009E43D5" w:rsidRDefault="009E43D5" w:rsidP="00C43827">
            <w:pPr>
              <w:jc w:val="both"/>
            </w:pPr>
            <w:r w:rsidRPr="005F71A6">
              <w:t>Документ</w:t>
            </w:r>
            <w:r>
              <w:t xml:space="preserve"> (акт, представление и т.п</w:t>
            </w:r>
            <w:r w:rsidR="00FE35A6">
              <w:t>.</w:t>
            </w:r>
            <w:r>
              <w:t>)</w:t>
            </w:r>
            <w:r w:rsidRPr="005F71A6">
              <w:t xml:space="preserve">, содержащий информацию о выявленных нарушениях в ходе проведения контрольных мероприятий </w:t>
            </w:r>
            <w:r>
              <w:t>(в части централизованных полномочий)</w:t>
            </w:r>
          </w:p>
        </w:tc>
        <w:tc>
          <w:tcPr>
            <w:tcW w:w="1077" w:type="dxa"/>
          </w:tcPr>
          <w:p w:rsidR="00EF6C6E" w:rsidRDefault="009E43D5" w:rsidP="009E43D5">
            <w:pPr>
              <w:jc w:val="center"/>
            </w:pPr>
            <w:r>
              <w:t xml:space="preserve">Скан </w:t>
            </w:r>
            <w:r w:rsidR="00EF6C6E">
              <w:t>–</w:t>
            </w:r>
            <w:r>
              <w:t xml:space="preserve"> </w:t>
            </w:r>
          </w:p>
          <w:p w:rsidR="009E43D5" w:rsidRDefault="009E43D5" w:rsidP="009E43D5">
            <w:pPr>
              <w:jc w:val="center"/>
              <w:rPr>
                <w:bCs/>
                <w:color w:val="000000"/>
                <w:spacing w:val="2"/>
              </w:rPr>
            </w:pPr>
            <w:r>
              <w:t>копия</w:t>
            </w:r>
          </w:p>
        </w:tc>
        <w:tc>
          <w:tcPr>
            <w:tcW w:w="990" w:type="dxa"/>
            <w:tcBorders>
              <w:bottom w:val="single" w:sz="4" w:space="0" w:color="auto"/>
            </w:tcBorders>
          </w:tcPr>
          <w:p w:rsidR="009E43D5" w:rsidRDefault="009E43D5" w:rsidP="009E43D5">
            <w:pPr>
              <w:jc w:val="center"/>
              <w:rPr>
                <w:bCs/>
                <w:color w:val="000000"/>
                <w:spacing w:val="2"/>
              </w:rPr>
            </w:pPr>
            <w:r>
              <w:rPr>
                <w:bCs/>
                <w:color w:val="000000"/>
                <w:spacing w:val="2"/>
              </w:rPr>
              <w:t>СЦУ</w:t>
            </w:r>
          </w:p>
        </w:tc>
        <w:tc>
          <w:tcPr>
            <w:tcW w:w="1126" w:type="dxa"/>
            <w:tcBorders>
              <w:bottom w:val="single" w:sz="4" w:space="0" w:color="auto"/>
            </w:tcBorders>
          </w:tcPr>
          <w:p w:rsidR="009E43D5" w:rsidRDefault="009E43D5" w:rsidP="009E43D5">
            <w:pPr>
              <w:jc w:val="center"/>
              <w:rPr>
                <w:bCs/>
                <w:color w:val="000000"/>
                <w:spacing w:val="2"/>
              </w:rPr>
            </w:pPr>
            <w:r>
              <w:rPr>
                <w:bCs/>
                <w:color w:val="000000"/>
                <w:spacing w:val="2"/>
              </w:rPr>
              <w:t>х</w:t>
            </w:r>
          </w:p>
        </w:tc>
        <w:tc>
          <w:tcPr>
            <w:tcW w:w="945" w:type="dxa"/>
            <w:tcBorders>
              <w:top w:val="single" w:sz="4" w:space="0" w:color="auto"/>
            </w:tcBorders>
          </w:tcPr>
          <w:p w:rsidR="009E43D5" w:rsidRDefault="009E43D5" w:rsidP="009E43D5">
            <w:pPr>
              <w:jc w:val="center"/>
              <w:rPr>
                <w:bCs/>
                <w:color w:val="000000"/>
                <w:spacing w:val="2"/>
              </w:rPr>
            </w:pPr>
            <w:r>
              <w:rPr>
                <w:bCs/>
                <w:color w:val="000000"/>
                <w:spacing w:val="2"/>
              </w:rPr>
              <w:t>х</w:t>
            </w:r>
          </w:p>
        </w:tc>
        <w:tc>
          <w:tcPr>
            <w:tcW w:w="1841" w:type="dxa"/>
          </w:tcPr>
          <w:p w:rsidR="009E43D5" w:rsidRDefault="009E43D5" w:rsidP="007274FF">
            <w:pPr>
              <w:jc w:val="center"/>
              <w:rPr>
                <w:bCs/>
                <w:color w:val="000000"/>
                <w:spacing w:val="2"/>
              </w:rPr>
            </w:pPr>
            <w:r>
              <w:rPr>
                <w:bCs/>
                <w:color w:val="000000"/>
                <w:spacing w:val="2"/>
              </w:rPr>
              <w:t>В</w:t>
            </w:r>
            <w:r w:rsidRPr="005F71A6">
              <w:rPr>
                <w:bCs/>
                <w:color w:val="000000"/>
                <w:spacing w:val="2"/>
              </w:rPr>
              <w:t xml:space="preserve"> течение </w:t>
            </w:r>
            <w:r>
              <w:rPr>
                <w:bCs/>
                <w:color w:val="000000"/>
                <w:spacing w:val="2"/>
              </w:rPr>
              <w:t xml:space="preserve">2 </w:t>
            </w:r>
            <w:r w:rsidRPr="005F71A6">
              <w:rPr>
                <w:bCs/>
                <w:color w:val="000000"/>
                <w:spacing w:val="2"/>
              </w:rPr>
              <w:t xml:space="preserve">рабочих дней после дня </w:t>
            </w:r>
            <w:r>
              <w:rPr>
                <w:bCs/>
                <w:color w:val="000000"/>
                <w:spacing w:val="2"/>
              </w:rPr>
              <w:t>получения документа от контрольных органов</w:t>
            </w:r>
          </w:p>
        </w:tc>
        <w:tc>
          <w:tcPr>
            <w:tcW w:w="1261" w:type="dxa"/>
            <w:gridSpan w:val="2"/>
            <w:tcBorders>
              <w:top w:val="single" w:sz="4" w:space="0" w:color="auto"/>
            </w:tcBorders>
          </w:tcPr>
          <w:p w:rsidR="009E43D5" w:rsidRPr="00E239EA" w:rsidRDefault="009E43D5" w:rsidP="00C43827">
            <w:pPr>
              <w:jc w:val="center"/>
              <w:rPr>
                <w:bCs/>
                <w:color w:val="000000"/>
                <w:spacing w:val="2"/>
              </w:rPr>
            </w:pPr>
            <w:r w:rsidRPr="00E239EA">
              <w:rPr>
                <w:bCs/>
                <w:color w:val="000000"/>
                <w:spacing w:val="2"/>
              </w:rPr>
              <w:t>Директум</w:t>
            </w:r>
            <w:r w:rsidR="00AE3878">
              <w:rPr>
                <w:bCs/>
                <w:color w:val="000000"/>
                <w:spacing w:val="2"/>
              </w:rPr>
              <w:t>,</w:t>
            </w:r>
          </w:p>
          <w:p w:rsidR="009E43D5" w:rsidRPr="00E239EA" w:rsidRDefault="009E43D5" w:rsidP="00C43827">
            <w:pPr>
              <w:jc w:val="center"/>
              <w:rPr>
                <w:bCs/>
                <w:color w:val="000000"/>
                <w:spacing w:val="2"/>
              </w:rPr>
            </w:pPr>
            <w:r w:rsidRPr="00E239EA">
              <w:rPr>
                <w:bCs/>
                <w:color w:val="000000"/>
                <w:spacing w:val="2"/>
              </w:rPr>
              <w:t>эл. почта</w:t>
            </w:r>
          </w:p>
        </w:tc>
        <w:tc>
          <w:tcPr>
            <w:tcW w:w="993" w:type="dxa"/>
            <w:gridSpan w:val="2"/>
            <w:tcBorders>
              <w:top w:val="single" w:sz="4" w:space="0" w:color="auto"/>
            </w:tcBorders>
          </w:tcPr>
          <w:p w:rsidR="009E43D5" w:rsidRDefault="009E43D5" w:rsidP="00C43827">
            <w:pPr>
              <w:jc w:val="center"/>
              <w:rPr>
                <w:bCs/>
                <w:color w:val="000000"/>
                <w:spacing w:val="2"/>
              </w:rPr>
            </w:pPr>
            <w:r>
              <w:rPr>
                <w:bCs/>
                <w:color w:val="000000"/>
                <w:spacing w:val="2"/>
              </w:rPr>
              <w:t>Руководитель структурного подразделения ЦУ</w:t>
            </w:r>
          </w:p>
        </w:tc>
        <w:tc>
          <w:tcPr>
            <w:tcW w:w="1017" w:type="dxa"/>
            <w:gridSpan w:val="2"/>
            <w:tcBorders>
              <w:top w:val="single" w:sz="4" w:space="0" w:color="auto"/>
            </w:tcBorders>
          </w:tcPr>
          <w:p w:rsidR="009E43D5" w:rsidRDefault="009E43D5" w:rsidP="00C43827">
            <w:pPr>
              <w:jc w:val="center"/>
              <w:rPr>
                <w:bCs/>
                <w:color w:val="000000"/>
                <w:spacing w:val="2"/>
              </w:rPr>
            </w:pPr>
            <w:r>
              <w:rPr>
                <w:bCs/>
                <w:color w:val="000000"/>
                <w:spacing w:val="2"/>
              </w:rPr>
              <w:t xml:space="preserve">Не </w:t>
            </w:r>
            <w:r w:rsidR="00EF6C6E">
              <w:rPr>
                <w:bCs/>
                <w:color w:val="000000"/>
                <w:spacing w:val="2"/>
              </w:rPr>
              <w:t>позднее срока</w:t>
            </w:r>
            <w:r>
              <w:rPr>
                <w:bCs/>
                <w:color w:val="000000"/>
                <w:spacing w:val="2"/>
              </w:rPr>
              <w:t>, установленного СЦУ</w:t>
            </w:r>
          </w:p>
        </w:tc>
        <w:tc>
          <w:tcPr>
            <w:tcW w:w="1321" w:type="dxa"/>
            <w:tcBorders>
              <w:top w:val="single" w:sz="4" w:space="0" w:color="auto"/>
            </w:tcBorders>
          </w:tcPr>
          <w:p w:rsidR="009E43D5" w:rsidRDefault="009E43D5" w:rsidP="00C43827">
            <w:pPr>
              <w:jc w:val="center"/>
              <w:rPr>
                <w:bCs/>
                <w:color w:val="000000"/>
                <w:spacing w:val="2"/>
              </w:rPr>
            </w:pPr>
            <w:r>
              <w:rPr>
                <w:bCs/>
                <w:color w:val="000000"/>
                <w:spacing w:val="2"/>
              </w:rPr>
              <w:t>х</w:t>
            </w:r>
          </w:p>
        </w:tc>
        <w:tc>
          <w:tcPr>
            <w:tcW w:w="2376" w:type="dxa"/>
          </w:tcPr>
          <w:p w:rsidR="009E43D5" w:rsidRDefault="009E43D5" w:rsidP="00EC1C30">
            <w:pPr>
              <w:jc w:val="both"/>
              <w:rPr>
                <w:bCs/>
                <w:color w:val="000000"/>
                <w:spacing w:val="2"/>
              </w:rPr>
            </w:pPr>
            <w:r>
              <w:rPr>
                <w:bCs/>
                <w:color w:val="000000"/>
                <w:spacing w:val="2"/>
              </w:rPr>
              <w:t>Для</w:t>
            </w:r>
            <w:r w:rsidRPr="005F71A6">
              <w:rPr>
                <w:bCs/>
                <w:color w:val="000000"/>
                <w:spacing w:val="2"/>
              </w:rPr>
              <w:t xml:space="preserve"> формировани</w:t>
            </w:r>
            <w:r>
              <w:rPr>
                <w:bCs/>
                <w:color w:val="000000"/>
                <w:spacing w:val="2"/>
              </w:rPr>
              <w:t>я</w:t>
            </w:r>
            <w:r w:rsidRPr="005F71A6">
              <w:rPr>
                <w:bCs/>
                <w:color w:val="000000"/>
                <w:spacing w:val="2"/>
              </w:rPr>
              <w:t xml:space="preserve"> плана мероприятий по устранению выявленных нарушений и мерах их предотвращения</w:t>
            </w:r>
            <w:r>
              <w:rPr>
                <w:bCs/>
                <w:color w:val="000000"/>
                <w:spacing w:val="2"/>
              </w:rPr>
              <w:t>,</w:t>
            </w:r>
            <w:r w:rsidRPr="005F71A6">
              <w:rPr>
                <w:bCs/>
                <w:color w:val="000000"/>
                <w:spacing w:val="2"/>
              </w:rPr>
              <w:t xml:space="preserve"> направлени</w:t>
            </w:r>
            <w:r>
              <w:rPr>
                <w:bCs/>
                <w:color w:val="000000"/>
                <w:spacing w:val="2"/>
              </w:rPr>
              <w:t xml:space="preserve">я возражений (при необходимости) </w:t>
            </w:r>
          </w:p>
        </w:tc>
      </w:tr>
      <w:tr w:rsidR="00941962" w:rsidRPr="009F3751" w:rsidTr="00AE3878">
        <w:trPr>
          <w:cantSplit/>
          <w:trHeight w:val="1687"/>
        </w:trPr>
        <w:tc>
          <w:tcPr>
            <w:tcW w:w="678" w:type="dxa"/>
            <w:vMerge w:val="restart"/>
          </w:tcPr>
          <w:p w:rsidR="00C543C6" w:rsidRPr="00DF044F" w:rsidRDefault="00184BD4" w:rsidP="00C43827">
            <w:pPr>
              <w:jc w:val="center"/>
              <w:rPr>
                <w:bCs/>
                <w:color w:val="000000"/>
                <w:spacing w:val="2"/>
              </w:rPr>
            </w:pPr>
            <w:r w:rsidRPr="00DF044F">
              <w:rPr>
                <w:bCs/>
                <w:color w:val="000000"/>
                <w:spacing w:val="2"/>
              </w:rPr>
              <w:t>1.9</w:t>
            </w:r>
          </w:p>
        </w:tc>
        <w:tc>
          <w:tcPr>
            <w:tcW w:w="2177" w:type="dxa"/>
            <w:vMerge w:val="restart"/>
          </w:tcPr>
          <w:p w:rsidR="00DF044F" w:rsidRPr="00DF044F" w:rsidRDefault="00C543C6" w:rsidP="00C43827">
            <w:pPr>
              <w:jc w:val="both"/>
              <w:rPr>
                <w:bCs/>
                <w:color w:val="000000"/>
                <w:spacing w:val="2"/>
              </w:rPr>
            </w:pPr>
            <w:r w:rsidRPr="00DF044F">
              <w:rPr>
                <w:bCs/>
                <w:color w:val="000000"/>
                <w:spacing w:val="2"/>
              </w:rPr>
              <w:t>Обращение</w:t>
            </w:r>
            <w:r w:rsidR="00DF044F" w:rsidRPr="00DF044F">
              <w:rPr>
                <w:bCs/>
                <w:color w:val="000000"/>
                <w:spacing w:val="2"/>
              </w:rPr>
              <w:t>:</w:t>
            </w:r>
          </w:p>
          <w:p w:rsidR="00C543C6" w:rsidRPr="00DF044F" w:rsidRDefault="00DF044F" w:rsidP="00C43827">
            <w:pPr>
              <w:jc w:val="both"/>
              <w:rPr>
                <w:bCs/>
                <w:color w:val="000000"/>
                <w:spacing w:val="2"/>
              </w:rPr>
            </w:pPr>
            <w:r w:rsidRPr="00DF044F">
              <w:rPr>
                <w:bCs/>
                <w:color w:val="000000"/>
                <w:spacing w:val="2"/>
              </w:rPr>
              <w:t>-</w:t>
            </w:r>
            <w:r w:rsidR="00C543C6" w:rsidRPr="00DF044F">
              <w:rPr>
                <w:bCs/>
                <w:color w:val="000000"/>
                <w:spacing w:val="2"/>
              </w:rPr>
              <w:t xml:space="preserve"> об уточнении кода бюджетной классификации по произведенным выплатам с детализацией применительно к городскому бюджету</w:t>
            </w:r>
            <w:r w:rsidRPr="00DF044F">
              <w:rPr>
                <w:bCs/>
                <w:color w:val="000000"/>
                <w:spacing w:val="2"/>
              </w:rPr>
              <w:t>;</w:t>
            </w:r>
          </w:p>
          <w:p w:rsidR="00DF044F" w:rsidRPr="00DF044F" w:rsidRDefault="00DF044F" w:rsidP="00C43827">
            <w:pPr>
              <w:jc w:val="both"/>
              <w:rPr>
                <w:bCs/>
                <w:color w:val="000000"/>
                <w:spacing w:val="2"/>
              </w:rPr>
            </w:pPr>
            <w:r w:rsidRPr="00DF044F">
              <w:rPr>
                <w:bCs/>
                <w:color w:val="000000"/>
                <w:spacing w:val="2"/>
              </w:rPr>
              <w:t xml:space="preserve">- </w:t>
            </w:r>
            <w:r w:rsidRPr="00DF044F">
              <w:rPr>
                <w:bCs/>
                <w:color w:val="000000"/>
                <w:spacing w:val="2"/>
              </w:rPr>
              <w:t>об уточнении вида и принадлежности платежа</w:t>
            </w:r>
          </w:p>
          <w:p w:rsidR="00A40A53" w:rsidRPr="00DF044F" w:rsidRDefault="00A40A53" w:rsidP="00C43827">
            <w:pPr>
              <w:jc w:val="both"/>
              <w:rPr>
                <w:bCs/>
                <w:color w:val="000000"/>
                <w:spacing w:val="2"/>
              </w:rPr>
            </w:pPr>
          </w:p>
        </w:tc>
        <w:tc>
          <w:tcPr>
            <w:tcW w:w="1077" w:type="dxa"/>
          </w:tcPr>
          <w:p w:rsidR="00C543C6" w:rsidRPr="00DF044F" w:rsidRDefault="00C543C6" w:rsidP="00C543C6">
            <w:pPr>
              <w:jc w:val="center"/>
              <w:rPr>
                <w:bCs/>
                <w:color w:val="000000"/>
                <w:spacing w:val="2"/>
              </w:rPr>
            </w:pPr>
            <w:r w:rsidRPr="00DF044F">
              <w:rPr>
                <w:bCs/>
                <w:color w:val="000000"/>
                <w:spacing w:val="2"/>
              </w:rPr>
              <w:t xml:space="preserve">Электронный  </w:t>
            </w:r>
          </w:p>
          <w:p w:rsidR="00C543C6" w:rsidRPr="00DF044F" w:rsidRDefault="00C543C6" w:rsidP="009E43D5">
            <w:pPr>
              <w:jc w:val="center"/>
              <w:rPr>
                <w:bCs/>
                <w:color w:val="000000"/>
                <w:spacing w:val="2"/>
              </w:rPr>
            </w:pPr>
          </w:p>
          <w:p w:rsidR="00C543C6" w:rsidRPr="00DF044F" w:rsidRDefault="00C543C6" w:rsidP="009E43D5">
            <w:pPr>
              <w:jc w:val="center"/>
              <w:rPr>
                <w:bCs/>
                <w:color w:val="000000"/>
                <w:spacing w:val="2"/>
              </w:rPr>
            </w:pPr>
          </w:p>
        </w:tc>
        <w:tc>
          <w:tcPr>
            <w:tcW w:w="990" w:type="dxa"/>
            <w:vMerge w:val="restart"/>
          </w:tcPr>
          <w:p w:rsidR="00C543C6" w:rsidRPr="00DF044F" w:rsidRDefault="00C543C6" w:rsidP="009E43D5">
            <w:pPr>
              <w:jc w:val="center"/>
              <w:rPr>
                <w:bCs/>
                <w:color w:val="000000"/>
                <w:spacing w:val="2"/>
              </w:rPr>
            </w:pPr>
            <w:r w:rsidRPr="00DF044F">
              <w:rPr>
                <w:bCs/>
                <w:color w:val="000000"/>
                <w:spacing w:val="2"/>
              </w:rPr>
              <w:t>СЦУ</w:t>
            </w:r>
          </w:p>
        </w:tc>
        <w:tc>
          <w:tcPr>
            <w:tcW w:w="1126" w:type="dxa"/>
          </w:tcPr>
          <w:p w:rsidR="00C543C6" w:rsidRPr="00DF044F" w:rsidRDefault="00C543C6" w:rsidP="009E43D5">
            <w:pPr>
              <w:jc w:val="center"/>
              <w:rPr>
                <w:bCs/>
                <w:color w:val="000000"/>
                <w:spacing w:val="2"/>
              </w:rPr>
            </w:pPr>
            <w:r w:rsidRPr="00DF044F">
              <w:rPr>
                <w:bCs/>
                <w:color w:val="000000"/>
                <w:spacing w:val="2"/>
              </w:rPr>
              <w:t>Руководитель (уполномоченное лицо)</w:t>
            </w:r>
          </w:p>
        </w:tc>
        <w:tc>
          <w:tcPr>
            <w:tcW w:w="945" w:type="dxa"/>
          </w:tcPr>
          <w:p w:rsidR="00C543C6" w:rsidRPr="00DF044F" w:rsidRDefault="00C543C6" w:rsidP="009E43D5">
            <w:pPr>
              <w:jc w:val="center"/>
              <w:rPr>
                <w:bCs/>
                <w:color w:val="000000"/>
                <w:spacing w:val="2"/>
              </w:rPr>
            </w:pPr>
            <w:r w:rsidRPr="00DF044F">
              <w:rPr>
                <w:bCs/>
                <w:color w:val="000000"/>
                <w:spacing w:val="2"/>
              </w:rPr>
              <w:t>ЭЦП</w:t>
            </w:r>
          </w:p>
        </w:tc>
        <w:tc>
          <w:tcPr>
            <w:tcW w:w="1841" w:type="dxa"/>
            <w:vMerge w:val="restart"/>
          </w:tcPr>
          <w:p w:rsidR="00C543C6" w:rsidRPr="00DF044F" w:rsidRDefault="00C543C6" w:rsidP="007274FF">
            <w:pPr>
              <w:jc w:val="center"/>
              <w:rPr>
                <w:bCs/>
                <w:color w:val="000000"/>
                <w:spacing w:val="2"/>
              </w:rPr>
            </w:pPr>
            <w:r w:rsidRPr="00DF044F">
              <w:t>В день подписания документа</w:t>
            </w:r>
          </w:p>
        </w:tc>
        <w:tc>
          <w:tcPr>
            <w:tcW w:w="1261" w:type="dxa"/>
            <w:gridSpan w:val="2"/>
            <w:vMerge w:val="restart"/>
          </w:tcPr>
          <w:p w:rsidR="00C543C6" w:rsidRPr="00DF044F" w:rsidRDefault="00C543C6" w:rsidP="00C43827">
            <w:pPr>
              <w:jc w:val="center"/>
              <w:rPr>
                <w:bCs/>
                <w:color w:val="000000"/>
                <w:spacing w:val="2"/>
              </w:rPr>
            </w:pPr>
            <w:r w:rsidRPr="00DF044F">
              <w:rPr>
                <w:bCs/>
                <w:color w:val="000000"/>
                <w:spacing w:val="2"/>
              </w:rPr>
              <w:t>Директум</w:t>
            </w:r>
            <w:r w:rsidR="00AE3878">
              <w:rPr>
                <w:bCs/>
                <w:color w:val="000000"/>
                <w:spacing w:val="2"/>
              </w:rPr>
              <w:t>,</w:t>
            </w:r>
          </w:p>
          <w:p w:rsidR="00C543C6" w:rsidRPr="00DF044F" w:rsidRDefault="00C543C6" w:rsidP="00C43827">
            <w:pPr>
              <w:jc w:val="center"/>
              <w:rPr>
                <w:bCs/>
                <w:color w:val="000000"/>
                <w:spacing w:val="2"/>
              </w:rPr>
            </w:pPr>
            <w:proofErr w:type="spellStart"/>
            <w:r w:rsidRPr="00DF044F">
              <w:rPr>
                <w:bCs/>
                <w:color w:val="000000"/>
                <w:spacing w:val="2"/>
              </w:rPr>
              <w:t>эл.почта</w:t>
            </w:r>
            <w:proofErr w:type="spellEnd"/>
          </w:p>
        </w:tc>
        <w:tc>
          <w:tcPr>
            <w:tcW w:w="993" w:type="dxa"/>
            <w:gridSpan w:val="2"/>
            <w:vMerge w:val="restart"/>
          </w:tcPr>
          <w:p w:rsidR="00C543C6" w:rsidRPr="00DF044F" w:rsidRDefault="00C543C6" w:rsidP="00C43827">
            <w:pPr>
              <w:jc w:val="center"/>
              <w:rPr>
                <w:bCs/>
                <w:color w:val="000000"/>
                <w:spacing w:val="2"/>
              </w:rPr>
            </w:pPr>
            <w:r w:rsidRPr="00DF044F">
              <w:rPr>
                <w:bCs/>
                <w:color w:val="000000"/>
                <w:spacing w:val="2"/>
              </w:rPr>
              <w:t>Ответственный бухгалтер ЦУ</w:t>
            </w:r>
          </w:p>
        </w:tc>
        <w:tc>
          <w:tcPr>
            <w:tcW w:w="1017" w:type="dxa"/>
            <w:gridSpan w:val="2"/>
            <w:vMerge w:val="restart"/>
          </w:tcPr>
          <w:p w:rsidR="00C543C6" w:rsidRPr="00DF044F" w:rsidRDefault="008543F5" w:rsidP="008543F5">
            <w:pPr>
              <w:jc w:val="center"/>
              <w:rPr>
                <w:bCs/>
                <w:color w:val="000000"/>
                <w:spacing w:val="2"/>
              </w:rPr>
            </w:pPr>
            <w:r w:rsidRPr="00DF044F">
              <w:t xml:space="preserve">Не позднее </w:t>
            </w:r>
            <w:r w:rsidR="00C543C6" w:rsidRPr="00DF044F">
              <w:t>1 рабоч</w:t>
            </w:r>
            <w:r w:rsidRPr="00DF044F">
              <w:t>его</w:t>
            </w:r>
            <w:r w:rsidR="00C543C6" w:rsidRPr="00DF044F">
              <w:t xml:space="preserve"> д</w:t>
            </w:r>
            <w:r w:rsidRPr="00DF044F">
              <w:t>ня</w:t>
            </w:r>
            <w:r w:rsidR="00C543C6" w:rsidRPr="00DF044F">
              <w:t xml:space="preserve"> со дня поступления документа</w:t>
            </w:r>
          </w:p>
        </w:tc>
        <w:tc>
          <w:tcPr>
            <w:tcW w:w="1321" w:type="dxa"/>
            <w:vMerge w:val="restart"/>
          </w:tcPr>
          <w:p w:rsidR="00C543C6" w:rsidRPr="00DF044F" w:rsidRDefault="00C543C6" w:rsidP="00C43827">
            <w:pPr>
              <w:jc w:val="center"/>
              <w:rPr>
                <w:bCs/>
                <w:color w:val="000000"/>
                <w:spacing w:val="2"/>
              </w:rPr>
            </w:pPr>
            <w:r w:rsidRPr="00DF044F">
              <w:rPr>
                <w:bCs/>
                <w:color w:val="000000"/>
                <w:spacing w:val="2"/>
              </w:rPr>
              <w:t>Руководитель структурного подразделения ЦУ</w:t>
            </w:r>
          </w:p>
        </w:tc>
        <w:tc>
          <w:tcPr>
            <w:tcW w:w="2376" w:type="dxa"/>
            <w:vMerge w:val="restart"/>
          </w:tcPr>
          <w:p w:rsidR="00C543C6" w:rsidRPr="009F3751" w:rsidRDefault="00C543C6" w:rsidP="00EC1C30">
            <w:pPr>
              <w:jc w:val="both"/>
              <w:rPr>
                <w:bCs/>
                <w:color w:val="000000"/>
                <w:spacing w:val="2"/>
              </w:rPr>
            </w:pPr>
            <w:r w:rsidRPr="00DF044F">
              <w:rPr>
                <w:bCs/>
                <w:color w:val="000000"/>
                <w:spacing w:val="2"/>
              </w:rPr>
              <w:t>Для подготовки уведомления о переносе кассовых выплат</w:t>
            </w:r>
          </w:p>
        </w:tc>
      </w:tr>
      <w:tr w:rsidR="00941962" w:rsidRPr="009F3751" w:rsidTr="00913C17">
        <w:trPr>
          <w:cantSplit/>
          <w:trHeight w:val="1714"/>
        </w:trPr>
        <w:tc>
          <w:tcPr>
            <w:tcW w:w="678" w:type="dxa"/>
            <w:vMerge/>
          </w:tcPr>
          <w:p w:rsidR="00C543C6" w:rsidRDefault="00C543C6" w:rsidP="00C43827">
            <w:pPr>
              <w:jc w:val="center"/>
              <w:rPr>
                <w:bCs/>
                <w:color w:val="000000"/>
                <w:spacing w:val="2"/>
              </w:rPr>
            </w:pPr>
          </w:p>
        </w:tc>
        <w:tc>
          <w:tcPr>
            <w:tcW w:w="2177" w:type="dxa"/>
            <w:vMerge/>
          </w:tcPr>
          <w:p w:rsidR="00C543C6" w:rsidRDefault="00C543C6" w:rsidP="00C43827">
            <w:pPr>
              <w:jc w:val="both"/>
              <w:rPr>
                <w:bCs/>
                <w:color w:val="000000"/>
                <w:spacing w:val="2"/>
              </w:rPr>
            </w:pPr>
          </w:p>
        </w:tc>
        <w:tc>
          <w:tcPr>
            <w:tcW w:w="1077" w:type="dxa"/>
          </w:tcPr>
          <w:p w:rsidR="00C543C6" w:rsidRDefault="00FE35A6" w:rsidP="00C543C6">
            <w:pPr>
              <w:jc w:val="center"/>
              <w:rPr>
                <w:bCs/>
                <w:color w:val="000000"/>
                <w:spacing w:val="2"/>
              </w:rPr>
            </w:pPr>
            <w:r>
              <w:rPr>
                <w:bCs/>
                <w:color w:val="000000"/>
                <w:spacing w:val="2"/>
              </w:rPr>
              <w:t>С</w:t>
            </w:r>
            <w:r w:rsidR="00C543C6">
              <w:rPr>
                <w:bCs/>
                <w:color w:val="000000"/>
                <w:spacing w:val="2"/>
              </w:rPr>
              <w:t>кан –</w:t>
            </w:r>
          </w:p>
          <w:p w:rsidR="00C543C6" w:rsidRDefault="00C543C6" w:rsidP="00C543C6">
            <w:pPr>
              <w:jc w:val="center"/>
              <w:rPr>
                <w:bCs/>
                <w:color w:val="000000"/>
                <w:spacing w:val="2"/>
              </w:rPr>
            </w:pPr>
            <w:r>
              <w:rPr>
                <w:bCs/>
                <w:color w:val="000000"/>
                <w:spacing w:val="2"/>
              </w:rPr>
              <w:t xml:space="preserve"> копия</w:t>
            </w:r>
          </w:p>
          <w:p w:rsidR="00C543C6" w:rsidRDefault="00C543C6" w:rsidP="00C543C6">
            <w:pPr>
              <w:jc w:val="center"/>
              <w:rPr>
                <w:bCs/>
                <w:color w:val="000000"/>
                <w:spacing w:val="2"/>
              </w:rPr>
            </w:pPr>
          </w:p>
        </w:tc>
        <w:tc>
          <w:tcPr>
            <w:tcW w:w="990" w:type="dxa"/>
            <w:vMerge/>
          </w:tcPr>
          <w:p w:rsidR="00C543C6" w:rsidRDefault="00C543C6" w:rsidP="009E43D5">
            <w:pPr>
              <w:jc w:val="center"/>
              <w:rPr>
                <w:bCs/>
                <w:color w:val="000000"/>
                <w:spacing w:val="2"/>
              </w:rPr>
            </w:pPr>
          </w:p>
        </w:tc>
        <w:tc>
          <w:tcPr>
            <w:tcW w:w="1126" w:type="dxa"/>
          </w:tcPr>
          <w:p w:rsidR="00C543C6" w:rsidRDefault="00C543C6" w:rsidP="009E43D5">
            <w:pPr>
              <w:jc w:val="center"/>
              <w:rPr>
                <w:bCs/>
                <w:color w:val="000000"/>
                <w:spacing w:val="2"/>
              </w:rPr>
            </w:pPr>
            <w:r>
              <w:rPr>
                <w:bCs/>
                <w:color w:val="000000"/>
                <w:spacing w:val="2"/>
              </w:rPr>
              <w:t>х</w:t>
            </w:r>
          </w:p>
        </w:tc>
        <w:tc>
          <w:tcPr>
            <w:tcW w:w="945" w:type="dxa"/>
          </w:tcPr>
          <w:p w:rsidR="00C543C6" w:rsidRDefault="00C543C6" w:rsidP="009E43D5">
            <w:pPr>
              <w:jc w:val="center"/>
              <w:rPr>
                <w:bCs/>
                <w:color w:val="000000"/>
                <w:spacing w:val="2"/>
              </w:rPr>
            </w:pPr>
            <w:r>
              <w:rPr>
                <w:bCs/>
                <w:color w:val="000000"/>
                <w:spacing w:val="2"/>
              </w:rPr>
              <w:t>х</w:t>
            </w:r>
          </w:p>
        </w:tc>
        <w:tc>
          <w:tcPr>
            <w:tcW w:w="1841" w:type="dxa"/>
            <w:vMerge/>
          </w:tcPr>
          <w:p w:rsidR="00C543C6" w:rsidRDefault="00C543C6" w:rsidP="007274FF">
            <w:pPr>
              <w:jc w:val="center"/>
            </w:pPr>
          </w:p>
        </w:tc>
        <w:tc>
          <w:tcPr>
            <w:tcW w:w="1261" w:type="dxa"/>
            <w:gridSpan w:val="2"/>
            <w:vMerge/>
          </w:tcPr>
          <w:p w:rsidR="00C543C6" w:rsidRDefault="00C543C6" w:rsidP="00C43827">
            <w:pPr>
              <w:jc w:val="center"/>
              <w:rPr>
                <w:bCs/>
                <w:color w:val="000000"/>
                <w:spacing w:val="2"/>
              </w:rPr>
            </w:pPr>
          </w:p>
        </w:tc>
        <w:tc>
          <w:tcPr>
            <w:tcW w:w="993" w:type="dxa"/>
            <w:gridSpan w:val="2"/>
            <w:vMerge/>
          </w:tcPr>
          <w:p w:rsidR="00C543C6" w:rsidRDefault="00C543C6" w:rsidP="00C43827">
            <w:pPr>
              <w:jc w:val="center"/>
              <w:rPr>
                <w:bCs/>
                <w:color w:val="000000"/>
                <w:spacing w:val="2"/>
              </w:rPr>
            </w:pPr>
          </w:p>
        </w:tc>
        <w:tc>
          <w:tcPr>
            <w:tcW w:w="1017" w:type="dxa"/>
            <w:gridSpan w:val="2"/>
            <w:vMerge/>
          </w:tcPr>
          <w:p w:rsidR="00C543C6" w:rsidRDefault="00C543C6" w:rsidP="00C43827">
            <w:pPr>
              <w:jc w:val="center"/>
            </w:pPr>
          </w:p>
        </w:tc>
        <w:tc>
          <w:tcPr>
            <w:tcW w:w="1321" w:type="dxa"/>
            <w:vMerge/>
          </w:tcPr>
          <w:p w:rsidR="00C543C6" w:rsidRDefault="00C543C6" w:rsidP="00C43827">
            <w:pPr>
              <w:jc w:val="center"/>
              <w:rPr>
                <w:bCs/>
                <w:color w:val="000000"/>
                <w:spacing w:val="2"/>
              </w:rPr>
            </w:pPr>
          </w:p>
        </w:tc>
        <w:tc>
          <w:tcPr>
            <w:tcW w:w="2376" w:type="dxa"/>
            <w:vMerge/>
          </w:tcPr>
          <w:p w:rsidR="00C543C6" w:rsidRDefault="00C543C6" w:rsidP="00C43827">
            <w:pPr>
              <w:jc w:val="center"/>
              <w:rPr>
                <w:bCs/>
                <w:color w:val="000000"/>
                <w:spacing w:val="2"/>
              </w:rPr>
            </w:pPr>
          </w:p>
        </w:tc>
      </w:tr>
      <w:tr w:rsidR="00C543C6" w:rsidRPr="009F3751" w:rsidTr="004F47E0">
        <w:trPr>
          <w:cantSplit/>
          <w:trHeight w:val="590"/>
        </w:trPr>
        <w:tc>
          <w:tcPr>
            <w:tcW w:w="15802" w:type="dxa"/>
            <w:gridSpan w:val="15"/>
            <w:vAlign w:val="center"/>
          </w:tcPr>
          <w:p w:rsidR="00C543C6" w:rsidRPr="00444323" w:rsidRDefault="00C543C6" w:rsidP="00444323">
            <w:pPr>
              <w:pStyle w:val="aa"/>
              <w:numPr>
                <w:ilvl w:val="0"/>
                <w:numId w:val="34"/>
              </w:numPr>
              <w:jc w:val="center"/>
              <w:rPr>
                <w:bCs/>
                <w:color w:val="000000"/>
                <w:spacing w:val="2"/>
              </w:rPr>
            </w:pPr>
            <w:r w:rsidRPr="00444323">
              <w:rPr>
                <w:bCs/>
                <w:color w:val="000000"/>
                <w:spacing w:val="2"/>
              </w:rPr>
              <w:t xml:space="preserve">Документы/ информация по учету операций в сфере закупок товаров, работ, услуг и </w:t>
            </w:r>
          </w:p>
          <w:p w:rsidR="00C543C6" w:rsidRDefault="00C543C6" w:rsidP="00C543C6">
            <w:pPr>
              <w:jc w:val="center"/>
              <w:rPr>
                <w:bCs/>
                <w:color w:val="000000"/>
                <w:spacing w:val="2"/>
              </w:rPr>
            </w:pPr>
            <w:r w:rsidRPr="007E2A24">
              <w:rPr>
                <w:bCs/>
                <w:color w:val="000000"/>
                <w:spacing w:val="2"/>
              </w:rPr>
              <w:t>расчетам с контрагентами (покупателями, поставщиками, подрядчиками, плательщиками)</w:t>
            </w:r>
          </w:p>
        </w:tc>
      </w:tr>
      <w:tr w:rsidR="00941962" w:rsidRPr="009F3751" w:rsidTr="00236ACA">
        <w:trPr>
          <w:cantSplit/>
          <w:trHeight w:val="1633"/>
        </w:trPr>
        <w:tc>
          <w:tcPr>
            <w:tcW w:w="678" w:type="dxa"/>
          </w:tcPr>
          <w:p w:rsidR="009E43D5" w:rsidRPr="009F3751" w:rsidRDefault="00184BD4" w:rsidP="00C43827">
            <w:pPr>
              <w:jc w:val="center"/>
              <w:rPr>
                <w:bCs/>
                <w:color w:val="000000"/>
                <w:spacing w:val="2"/>
              </w:rPr>
            </w:pPr>
            <w:r>
              <w:rPr>
                <w:bCs/>
                <w:color w:val="000000"/>
                <w:spacing w:val="2"/>
              </w:rPr>
              <w:t>2.1</w:t>
            </w:r>
          </w:p>
        </w:tc>
        <w:tc>
          <w:tcPr>
            <w:tcW w:w="2177" w:type="dxa"/>
          </w:tcPr>
          <w:p w:rsidR="00A40A53" w:rsidRPr="009F3751" w:rsidRDefault="009E43D5" w:rsidP="00C43827">
            <w:pPr>
              <w:jc w:val="both"/>
              <w:rPr>
                <w:bCs/>
                <w:color w:val="000000"/>
                <w:spacing w:val="2"/>
              </w:rPr>
            </w:pPr>
            <w:r w:rsidRPr="000F78DF">
              <w:rPr>
                <w:bCs/>
                <w:color w:val="000000"/>
                <w:spacing w:val="2"/>
              </w:rPr>
              <w:t>Извещение об осуществлении закупки товара, работы, услуги</w:t>
            </w:r>
            <w:r w:rsidR="00A40A53">
              <w:rPr>
                <w:bCs/>
                <w:color w:val="000000"/>
                <w:spacing w:val="2"/>
              </w:rPr>
              <w:t>,</w:t>
            </w:r>
            <w:r w:rsidRPr="000F78DF">
              <w:rPr>
                <w:bCs/>
                <w:color w:val="000000"/>
                <w:spacing w:val="2"/>
              </w:rPr>
              <w:t xml:space="preserve"> определении поставщика (подрядчика, исполнителя) конкурентным способом</w:t>
            </w:r>
          </w:p>
        </w:tc>
        <w:tc>
          <w:tcPr>
            <w:tcW w:w="1077" w:type="dxa"/>
          </w:tcPr>
          <w:p w:rsidR="009E43D5" w:rsidRPr="009F3751" w:rsidRDefault="00EB5FC1" w:rsidP="00EB5FC1">
            <w:pPr>
              <w:jc w:val="center"/>
              <w:rPr>
                <w:bCs/>
                <w:color w:val="000000"/>
                <w:spacing w:val="2"/>
              </w:rPr>
            </w:pPr>
            <w:r>
              <w:rPr>
                <w:bCs/>
                <w:color w:val="000000"/>
                <w:spacing w:val="2"/>
              </w:rPr>
              <w:t xml:space="preserve">Электронные сведения </w:t>
            </w:r>
          </w:p>
        </w:tc>
        <w:tc>
          <w:tcPr>
            <w:tcW w:w="990" w:type="dxa"/>
          </w:tcPr>
          <w:p w:rsidR="009E43D5" w:rsidRPr="009F3751" w:rsidRDefault="009E43D5" w:rsidP="009E43D5">
            <w:pPr>
              <w:jc w:val="center"/>
              <w:rPr>
                <w:bCs/>
                <w:color w:val="000000"/>
                <w:spacing w:val="2"/>
              </w:rPr>
            </w:pPr>
            <w:r>
              <w:rPr>
                <w:bCs/>
                <w:color w:val="000000"/>
                <w:spacing w:val="2"/>
              </w:rPr>
              <w:t>СЦУ</w:t>
            </w:r>
          </w:p>
        </w:tc>
        <w:tc>
          <w:tcPr>
            <w:tcW w:w="1126" w:type="dxa"/>
          </w:tcPr>
          <w:p w:rsidR="009E43D5" w:rsidRPr="009F3751" w:rsidRDefault="009E43D5" w:rsidP="009E43D5">
            <w:pPr>
              <w:jc w:val="center"/>
              <w:rPr>
                <w:bCs/>
                <w:color w:val="000000"/>
                <w:spacing w:val="2"/>
              </w:rPr>
            </w:pPr>
            <w:r>
              <w:rPr>
                <w:bCs/>
                <w:color w:val="000000"/>
                <w:spacing w:val="2"/>
              </w:rPr>
              <w:t>Ответственное лицо СЦУ</w:t>
            </w:r>
          </w:p>
        </w:tc>
        <w:tc>
          <w:tcPr>
            <w:tcW w:w="945" w:type="dxa"/>
          </w:tcPr>
          <w:p w:rsidR="00DF044F" w:rsidRDefault="009E43D5" w:rsidP="009E43D5">
            <w:pPr>
              <w:jc w:val="center"/>
              <w:rPr>
                <w:bCs/>
                <w:color w:val="000000"/>
                <w:spacing w:val="2"/>
              </w:rPr>
            </w:pPr>
            <w:r>
              <w:rPr>
                <w:bCs/>
                <w:color w:val="000000"/>
                <w:spacing w:val="2"/>
              </w:rPr>
              <w:t>ЭЦП</w:t>
            </w:r>
            <w:r w:rsidR="00DF044F">
              <w:rPr>
                <w:bCs/>
                <w:color w:val="000000"/>
                <w:spacing w:val="2"/>
              </w:rPr>
              <w:t xml:space="preserve"> -</w:t>
            </w:r>
            <w:r w:rsidR="00DF044F" w:rsidRPr="002135A7">
              <w:rPr>
                <w:bCs/>
                <w:color w:val="000000"/>
                <w:spacing w:val="2"/>
              </w:rPr>
              <w:t>1С:</w:t>
            </w:r>
            <w:r w:rsidR="00DF044F">
              <w:rPr>
                <w:bCs/>
                <w:color w:val="000000"/>
                <w:spacing w:val="2"/>
              </w:rPr>
              <w:t xml:space="preserve"> </w:t>
            </w:r>
            <w:r w:rsidR="00DF044F" w:rsidRPr="002135A7">
              <w:rPr>
                <w:bCs/>
                <w:color w:val="000000"/>
                <w:spacing w:val="2"/>
              </w:rPr>
              <w:t>БГУ</w:t>
            </w:r>
          </w:p>
          <w:p w:rsidR="00DF044F" w:rsidRDefault="00DF044F" w:rsidP="009E43D5">
            <w:pPr>
              <w:jc w:val="center"/>
              <w:rPr>
                <w:bCs/>
                <w:color w:val="000000"/>
                <w:spacing w:val="2"/>
              </w:rPr>
            </w:pPr>
          </w:p>
          <w:p w:rsidR="009E43D5" w:rsidRPr="009F3751" w:rsidRDefault="00DF044F" w:rsidP="009E43D5">
            <w:pPr>
              <w:jc w:val="center"/>
              <w:rPr>
                <w:bCs/>
                <w:color w:val="000000"/>
                <w:spacing w:val="2"/>
              </w:rPr>
            </w:pPr>
            <w:r>
              <w:rPr>
                <w:bCs/>
                <w:color w:val="000000"/>
                <w:spacing w:val="2"/>
              </w:rPr>
              <w:t xml:space="preserve">ПЭП – ЕЦИС </w:t>
            </w:r>
          </w:p>
        </w:tc>
        <w:tc>
          <w:tcPr>
            <w:tcW w:w="1841" w:type="dxa"/>
          </w:tcPr>
          <w:p w:rsidR="009E43D5" w:rsidRPr="009F3751" w:rsidRDefault="009E43D5" w:rsidP="007274FF">
            <w:pPr>
              <w:jc w:val="center"/>
              <w:rPr>
                <w:bCs/>
                <w:color w:val="000000"/>
                <w:spacing w:val="2"/>
              </w:rPr>
            </w:pPr>
            <w:r>
              <w:rPr>
                <w:bCs/>
                <w:color w:val="000000"/>
                <w:spacing w:val="2"/>
              </w:rPr>
              <w:t>В</w:t>
            </w:r>
            <w:r w:rsidR="003403AC">
              <w:rPr>
                <w:bCs/>
                <w:color w:val="000000"/>
                <w:spacing w:val="2"/>
              </w:rPr>
              <w:t xml:space="preserve"> день размещения извещения в Единой информационной системе в сфере закупок (ЕИС)</w:t>
            </w:r>
          </w:p>
        </w:tc>
        <w:tc>
          <w:tcPr>
            <w:tcW w:w="1261" w:type="dxa"/>
            <w:gridSpan w:val="2"/>
          </w:tcPr>
          <w:p w:rsidR="009E43D5" w:rsidRPr="009F3751" w:rsidRDefault="009E43D5" w:rsidP="00C43827">
            <w:pPr>
              <w:jc w:val="center"/>
              <w:rPr>
                <w:bCs/>
                <w:color w:val="000000"/>
                <w:spacing w:val="2"/>
              </w:rPr>
            </w:pPr>
            <w:r w:rsidRPr="00F562C8">
              <w:rPr>
                <w:bCs/>
                <w:color w:val="000000"/>
                <w:spacing w:val="2"/>
              </w:rPr>
              <w:t>1С:</w:t>
            </w:r>
            <w:r>
              <w:rPr>
                <w:bCs/>
                <w:color w:val="000000"/>
                <w:spacing w:val="2"/>
              </w:rPr>
              <w:t xml:space="preserve"> </w:t>
            </w:r>
            <w:r w:rsidRPr="00F562C8">
              <w:rPr>
                <w:bCs/>
                <w:color w:val="000000"/>
                <w:spacing w:val="2"/>
              </w:rPr>
              <w:t xml:space="preserve">БГУ, ЕЦИС </w:t>
            </w:r>
          </w:p>
        </w:tc>
        <w:tc>
          <w:tcPr>
            <w:tcW w:w="993" w:type="dxa"/>
            <w:gridSpan w:val="2"/>
          </w:tcPr>
          <w:p w:rsidR="009E43D5" w:rsidRPr="009F3751" w:rsidRDefault="009E43D5" w:rsidP="00C43827">
            <w:pPr>
              <w:jc w:val="center"/>
              <w:rPr>
                <w:bCs/>
                <w:color w:val="000000"/>
                <w:spacing w:val="2"/>
              </w:rPr>
            </w:pPr>
            <w:r>
              <w:rPr>
                <w:bCs/>
                <w:color w:val="000000"/>
                <w:spacing w:val="2"/>
              </w:rPr>
              <w:t>Ответственный бухгалтер ЦУ</w:t>
            </w:r>
          </w:p>
        </w:tc>
        <w:tc>
          <w:tcPr>
            <w:tcW w:w="1017" w:type="dxa"/>
            <w:gridSpan w:val="2"/>
          </w:tcPr>
          <w:p w:rsidR="009E43D5" w:rsidRPr="009F3751" w:rsidRDefault="008543F5" w:rsidP="00C43827">
            <w:pPr>
              <w:jc w:val="center"/>
              <w:rPr>
                <w:bCs/>
                <w:color w:val="000000"/>
                <w:spacing w:val="2"/>
              </w:rPr>
            </w:pPr>
            <w:r w:rsidRPr="008543F5">
              <w:rPr>
                <w:bCs/>
                <w:color w:val="000000"/>
                <w:spacing w:val="2"/>
              </w:rPr>
              <w:t>Не позднее 1 рабочего дня со дня поступления документа</w:t>
            </w:r>
          </w:p>
        </w:tc>
        <w:tc>
          <w:tcPr>
            <w:tcW w:w="1321" w:type="dxa"/>
          </w:tcPr>
          <w:p w:rsidR="009E43D5" w:rsidRPr="00E61919" w:rsidRDefault="009E43D5" w:rsidP="00C43827">
            <w:pPr>
              <w:jc w:val="center"/>
              <w:rPr>
                <w:bCs/>
                <w:color w:val="000000"/>
                <w:spacing w:val="2"/>
              </w:rPr>
            </w:pPr>
            <w:r w:rsidRPr="00E61919">
              <w:rPr>
                <w:bCs/>
                <w:color w:val="000000"/>
                <w:spacing w:val="2"/>
              </w:rPr>
              <w:t>Внутренний контроль документа по уровню «самоконтроль»</w:t>
            </w:r>
          </w:p>
        </w:tc>
        <w:tc>
          <w:tcPr>
            <w:tcW w:w="2376" w:type="dxa"/>
          </w:tcPr>
          <w:p w:rsidR="009E43D5" w:rsidRPr="00E61919" w:rsidRDefault="009E43D5" w:rsidP="00745949">
            <w:pPr>
              <w:jc w:val="both"/>
              <w:rPr>
                <w:bCs/>
                <w:color w:val="000000"/>
                <w:spacing w:val="2"/>
              </w:rPr>
            </w:pPr>
            <w:r w:rsidRPr="00E61919">
              <w:rPr>
                <w:bCs/>
                <w:color w:val="000000"/>
                <w:spacing w:val="2"/>
              </w:rPr>
              <w:t xml:space="preserve">Для регистрации </w:t>
            </w:r>
            <w:r w:rsidR="00745949">
              <w:rPr>
                <w:bCs/>
                <w:color w:val="000000"/>
                <w:spacing w:val="2"/>
              </w:rPr>
              <w:t xml:space="preserve">СЦУ </w:t>
            </w:r>
            <w:r w:rsidRPr="00E61919">
              <w:rPr>
                <w:bCs/>
                <w:color w:val="000000"/>
                <w:spacing w:val="2"/>
              </w:rPr>
              <w:t>обязательств.</w:t>
            </w:r>
            <w:r w:rsidR="00A40A53" w:rsidRPr="00E61919">
              <w:rPr>
                <w:bCs/>
                <w:color w:val="000000"/>
                <w:spacing w:val="2"/>
              </w:rPr>
              <w:t xml:space="preserve"> </w:t>
            </w:r>
            <w:r w:rsidRPr="00E61919">
              <w:rPr>
                <w:bCs/>
                <w:color w:val="000000"/>
                <w:spacing w:val="2"/>
              </w:rPr>
              <w:t>Извещение предоставляется с указанием кодов </w:t>
            </w:r>
            <w:hyperlink r:id="rId19" w:anchor="/document/404917355/entry/1000" w:history="1">
              <w:r w:rsidRPr="00E61919">
                <w:rPr>
                  <w:rStyle w:val="af2"/>
                  <w:bCs/>
                  <w:color w:val="auto"/>
                  <w:spacing w:val="2"/>
                  <w:u w:val="none"/>
                </w:rPr>
                <w:t>бюджетной классификации</w:t>
              </w:r>
            </w:hyperlink>
            <w:r w:rsidR="00EB5FC1">
              <w:rPr>
                <w:bCs/>
                <w:spacing w:val="2"/>
              </w:rPr>
              <w:t xml:space="preserve"> с </w:t>
            </w:r>
            <w:r w:rsidRPr="00E61919">
              <w:rPr>
                <w:bCs/>
                <w:spacing w:val="2"/>
              </w:rPr>
              <w:t xml:space="preserve">детализацией применительно к городскому </w:t>
            </w:r>
            <w:r w:rsidRPr="00E61919">
              <w:rPr>
                <w:bCs/>
                <w:color w:val="000000"/>
                <w:spacing w:val="2"/>
              </w:rPr>
              <w:t xml:space="preserve">бюджету </w:t>
            </w:r>
          </w:p>
        </w:tc>
      </w:tr>
      <w:tr w:rsidR="00941962" w:rsidRPr="009F3751" w:rsidTr="00236ACA">
        <w:trPr>
          <w:cantSplit/>
          <w:trHeight w:val="1693"/>
        </w:trPr>
        <w:tc>
          <w:tcPr>
            <w:tcW w:w="678" w:type="dxa"/>
          </w:tcPr>
          <w:p w:rsidR="009E43D5" w:rsidRPr="009F3751" w:rsidRDefault="00184BD4" w:rsidP="00C43827">
            <w:pPr>
              <w:jc w:val="center"/>
              <w:rPr>
                <w:bCs/>
                <w:color w:val="000000"/>
                <w:spacing w:val="2"/>
              </w:rPr>
            </w:pPr>
            <w:r>
              <w:rPr>
                <w:bCs/>
                <w:color w:val="000000"/>
                <w:spacing w:val="2"/>
              </w:rPr>
              <w:t>2.2</w:t>
            </w:r>
          </w:p>
        </w:tc>
        <w:tc>
          <w:tcPr>
            <w:tcW w:w="2177" w:type="dxa"/>
          </w:tcPr>
          <w:p w:rsidR="009E43D5" w:rsidRDefault="009E43D5" w:rsidP="00C43827">
            <w:pPr>
              <w:jc w:val="both"/>
              <w:rPr>
                <w:bCs/>
                <w:color w:val="000000"/>
                <w:spacing w:val="2"/>
              </w:rPr>
            </w:pPr>
            <w:r w:rsidRPr="00132037">
              <w:rPr>
                <w:bCs/>
                <w:color w:val="000000"/>
                <w:spacing w:val="2"/>
              </w:rPr>
              <w:t>Документ, подтверждающий признание электронных процедур несостоявшимися</w:t>
            </w:r>
          </w:p>
        </w:tc>
        <w:tc>
          <w:tcPr>
            <w:tcW w:w="1077" w:type="dxa"/>
          </w:tcPr>
          <w:p w:rsidR="009E43D5" w:rsidRDefault="00EB5FC1" w:rsidP="009E43D5">
            <w:pPr>
              <w:jc w:val="center"/>
              <w:rPr>
                <w:bCs/>
                <w:color w:val="000000"/>
                <w:spacing w:val="2"/>
              </w:rPr>
            </w:pPr>
            <w:r w:rsidRPr="00EB5FC1">
              <w:rPr>
                <w:bCs/>
                <w:color w:val="000000"/>
                <w:spacing w:val="2"/>
              </w:rPr>
              <w:t>Электронные сведения</w:t>
            </w:r>
          </w:p>
        </w:tc>
        <w:tc>
          <w:tcPr>
            <w:tcW w:w="990" w:type="dxa"/>
          </w:tcPr>
          <w:p w:rsidR="009E43D5" w:rsidRDefault="009E43D5" w:rsidP="009E43D5">
            <w:pPr>
              <w:jc w:val="center"/>
              <w:rPr>
                <w:bCs/>
                <w:color w:val="000000"/>
                <w:spacing w:val="2"/>
              </w:rPr>
            </w:pPr>
            <w:r>
              <w:rPr>
                <w:bCs/>
                <w:color w:val="000000"/>
                <w:spacing w:val="2"/>
              </w:rPr>
              <w:t>СЦУ</w:t>
            </w:r>
          </w:p>
        </w:tc>
        <w:tc>
          <w:tcPr>
            <w:tcW w:w="1126" w:type="dxa"/>
          </w:tcPr>
          <w:p w:rsidR="009E43D5" w:rsidRDefault="009E43D5" w:rsidP="009E43D5">
            <w:pPr>
              <w:jc w:val="center"/>
              <w:rPr>
                <w:bCs/>
                <w:color w:val="000000"/>
                <w:spacing w:val="2"/>
              </w:rPr>
            </w:pPr>
            <w:r>
              <w:rPr>
                <w:bCs/>
                <w:color w:val="000000"/>
                <w:spacing w:val="2"/>
              </w:rPr>
              <w:t>Ответственное лицо СЦУ</w:t>
            </w:r>
          </w:p>
        </w:tc>
        <w:tc>
          <w:tcPr>
            <w:tcW w:w="945" w:type="dxa"/>
          </w:tcPr>
          <w:p w:rsidR="00DF044F" w:rsidRPr="00DF044F" w:rsidRDefault="00DF044F" w:rsidP="00DF044F">
            <w:pPr>
              <w:jc w:val="center"/>
              <w:rPr>
                <w:bCs/>
                <w:color w:val="000000"/>
                <w:spacing w:val="2"/>
              </w:rPr>
            </w:pPr>
            <w:r w:rsidRPr="00DF044F">
              <w:rPr>
                <w:bCs/>
                <w:color w:val="000000"/>
                <w:spacing w:val="2"/>
              </w:rPr>
              <w:t>ЭЦП -1С: БГУ</w:t>
            </w:r>
          </w:p>
          <w:p w:rsidR="00DF044F" w:rsidRPr="00DF044F" w:rsidRDefault="00DF044F" w:rsidP="00DF044F">
            <w:pPr>
              <w:jc w:val="center"/>
              <w:rPr>
                <w:bCs/>
                <w:color w:val="000000"/>
                <w:spacing w:val="2"/>
              </w:rPr>
            </w:pPr>
          </w:p>
          <w:p w:rsidR="009E43D5" w:rsidRDefault="00DF044F" w:rsidP="00DF044F">
            <w:pPr>
              <w:jc w:val="center"/>
              <w:rPr>
                <w:bCs/>
                <w:color w:val="000000"/>
                <w:spacing w:val="2"/>
              </w:rPr>
            </w:pPr>
            <w:r w:rsidRPr="00DF044F">
              <w:rPr>
                <w:bCs/>
                <w:color w:val="000000"/>
                <w:spacing w:val="2"/>
              </w:rPr>
              <w:t>ПЭП – ЕЦИС</w:t>
            </w:r>
          </w:p>
        </w:tc>
        <w:tc>
          <w:tcPr>
            <w:tcW w:w="1841" w:type="dxa"/>
          </w:tcPr>
          <w:p w:rsidR="009E43D5" w:rsidRDefault="009E43D5" w:rsidP="007274FF">
            <w:pPr>
              <w:jc w:val="center"/>
              <w:rPr>
                <w:bCs/>
                <w:color w:val="000000"/>
                <w:spacing w:val="2"/>
              </w:rPr>
            </w:pPr>
            <w:r>
              <w:rPr>
                <w:bCs/>
                <w:color w:val="000000"/>
                <w:spacing w:val="2"/>
              </w:rPr>
              <w:t>Н</w:t>
            </w:r>
            <w:r w:rsidRPr="00132037">
              <w:rPr>
                <w:bCs/>
                <w:color w:val="000000"/>
                <w:spacing w:val="2"/>
              </w:rPr>
              <w:t xml:space="preserve">е позднее дня размещения протокола </w:t>
            </w:r>
            <w:r w:rsidR="00FE35A6" w:rsidRPr="00FE35A6">
              <w:rPr>
                <w:bCs/>
                <w:color w:val="000000"/>
                <w:spacing w:val="2"/>
              </w:rPr>
              <w:t xml:space="preserve">о признании электронных процедур несостоявшимися </w:t>
            </w:r>
            <w:r w:rsidRPr="00132037">
              <w:rPr>
                <w:bCs/>
                <w:color w:val="000000"/>
                <w:spacing w:val="2"/>
              </w:rPr>
              <w:t>в ЕИС</w:t>
            </w:r>
          </w:p>
        </w:tc>
        <w:tc>
          <w:tcPr>
            <w:tcW w:w="1261" w:type="dxa"/>
            <w:gridSpan w:val="2"/>
          </w:tcPr>
          <w:p w:rsidR="009E43D5" w:rsidRPr="006A1729" w:rsidRDefault="009E43D5" w:rsidP="00C43827">
            <w:pPr>
              <w:jc w:val="center"/>
              <w:rPr>
                <w:bCs/>
                <w:color w:val="000000"/>
                <w:spacing w:val="2"/>
              </w:rPr>
            </w:pPr>
            <w:r w:rsidRPr="000603BA">
              <w:rPr>
                <w:bCs/>
                <w:color w:val="000000"/>
                <w:spacing w:val="2"/>
              </w:rPr>
              <w:t>1С:</w:t>
            </w:r>
            <w:r>
              <w:rPr>
                <w:bCs/>
                <w:color w:val="000000"/>
                <w:spacing w:val="2"/>
              </w:rPr>
              <w:t xml:space="preserve"> </w:t>
            </w:r>
            <w:r w:rsidRPr="000603BA">
              <w:rPr>
                <w:bCs/>
                <w:color w:val="000000"/>
                <w:spacing w:val="2"/>
              </w:rPr>
              <w:t xml:space="preserve">БГУ, ЕЦИС </w:t>
            </w:r>
          </w:p>
        </w:tc>
        <w:tc>
          <w:tcPr>
            <w:tcW w:w="993" w:type="dxa"/>
            <w:gridSpan w:val="2"/>
          </w:tcPr>
          <w:p w:rsidR="009E43D5" w:rsidRDefault="009E43D5" w:rsidP="00C43827">
            <w:pPr>
              <w:jc w:val="center"/>
              <w:rPr>
                <w:bCs/>
                <w:color w:val="000000"/>
                <w:spacing w:val="2"/>
              </w:rPr>
            </w:pPr>
            <w:r>
              <w:rPr>
                <w:bCs/>
                <w:color w:val="000000"/>
                <w:spacing w:val="2"/>
              </w:rPr>
              <w:t>Ответственный бухгалтер ЦУ</w:t>
            </w:r>
          </w:p>
        </w:tc>
        <w:tc>
          <w:tcPr>
            <w:tcW w:w="1017" w:type="dxa"/>
            <w:gridSpan w:val="2"/>
          </w:tcPr>
          <w:p w:rsidR="009E43D5" w:rsidRDefault="008543F5" w:rsidP="00C43827">
            <w:pPr>
              <w:jc w:val="center"/>
              <w:rPr>
                <w:bCs/>
                <w:color w:val="000000"/>
                <w:spacing w:val="2"/>
              </w:rPr>
            </w:pPr>
            <w:r w:rsidRPr="008543F5">
              <w:rPr>
                <w:bCs/>
                <w:color w:val="000000"/>
                <w:spacing w:val="2"/>
              </w:rPr>
              <w:t>Не позднее 1 рабочего дня со дня поступления документа</w:t>
            </w:r>
          </w:p>
        </w:tc>
        <w:tc>
          <w:tcPr>
            <w:tcW w:w="1321" w:type="dxa"/>
          </w:tcPr>
          <w:p w:rsidR="009E43D5" w:rsidRPr="00E61919" w:rsidRDefault="009E43D5" w:rsidP="00C43827">
            <w:pPr>
              <w:jc w:val="center"/>
              <w:rPr>
                <w:bCs/>
                <w:color w:val="000000"/>
                <w:spacing w:val="2"/>
              </w:rPr>
            </w:pPr>
            <w:r w:rsidRPr="00E61919">
              <w:rPr>
                <w:bCs/>
                <w:color w:val="000000"/>
                <w:spacing w:val="2"/>
              </w:rPr>
              <w:t>Внутренний контроль документа по уровню «самоконтроль»</w:t>
            </w:r>
          </w:p>
        </w:tc>
        <w:tc>
          <w:tcPr>
            <w:tcW w:w="2376" w:type="dxa"/>
          </w:tcPr>
          <w:p w:rsidR="009E43D5" w:rsidRPr="00E61919" w:rsidRDefault="009E43D5" w:rsidP="00F80823">
            <w:pPr>
              <w:jc w:val="both"/>
              <w:rPr>
                <w:bCs/>
                <w:color w:val="000000"/>
                <w:spacing w:val="2"/>
              </w:rPr>
            </w:pPr>
            <w:r w:rsidRPr="00E61919">
              <w:rPr>
                <w:bCs/>
                <w:color w:val="000000"/>
                <w:spacing w:val="2"/>
              </w:rPr>
              <w:t xml:space="preserve">Для </w:t>
            </w:r>
            <w:r w:rsidR="00F80823" w:rsidRPr="00E61919">
              <w:rPr>
                <w:bCs/>
                <w:color w:val="000000"/>
                <w:spacing w:val="2"/>
              </w:rPr>
              <w:t>корректировки</w:t>
            </w:r>
            <w:r w:rsidR="00745949">
              <w:rPr>
                <w:bCs/>
                <w:color w:val="000000"/>
                <w:spacing w:val="2"/>
              </w:rPr>
              <w:t xml:space="preserve"> СЦУ </w:t>
            </w:r>
            <w:r w:rsidR="00F80823" w:rsidRPr="00E61919">
              <w:rPr>
                <w:bCs/>
                <w:color w:val="000000"/>
                <w:spacing w:val="2"/>
              </w:rPr>
              <w:t xml:space="preserve"> бюджетных обязательств.</w:t>
            </w:r>
          </w:p>
        </w:tc>
      </w:tr>
      <w:tr w:rsidR="00941962" w:rsidRPr="009F3751" w:rsidTr="00236ACA">
        <w:trPr>
          <w:cantSplit/>
          <w:trHeight w:val="1667"/>
        </w:trPr>
        <w:tc>
          <w:tcPr>
            <w:tcW w:w="678" w:type="dxa"/>
          </w:tcPr>
          <w:p w:rsidR="009E43D5" w:rsidRPr="009F3751" w:rsidRDefault="00184BD4" w:rsidP="00C43827">
            <w:pPr>
              <w:jc w:val="center"/>
              <w:rPr>
                <w:bCs/>
                <w:color w:val="000000"/>
                <w:spacing w:val="2"/>
              </w:rPr>
            </w:pPr>
            <w:r>
              <w:rPr>
                <w:bCs/>
                <w:color w:val="000000"/>
                <w:spacing w:val="2"/>
              </w:rPr>
              <w:t>2.3</w:t>
            </w:r>
          </w:p>
        </w:tc>
        <w:tc>
          <w:tcPr>
            <w:tcW w:w="2177" w:type="dxa"/>
          </w:tcPr>
          <w:p w:rsidR="009E43D5" w:rsidRPr="00132037" w:rsidRDefault="009E43D5" w:rsidP="00C43827">
            <w:pPr>
              <w:jc w:val="both"/>
              <w:rPr>
                <w:bCs/>
                <w:color w:val="000000"/>
                <w:spacing w:val="2"/>
              </w:rPr>
            </w:pPr>
            <w:r w:rsidRPr="00132037">
              <w:rPr>
                <w:bCs/>
                <w:color w:val="000000"/>
                <w:spacing w:val="2"/>
              </w:rPr>
              <w:t>Документ, подтверждающий факт отказа поставщика (подрядчика, исполнителя) от заключения контракта</w:t>
            </w:r>
          </w:p>
        </w:tc>
        <w:tc>
          <w:tcPr>
            <w:tcW w:w="1077" w:type="dxa"/>
          </w:tcPr>
          <w:p w:rsidR="009E43D5" w:rsidRDefault="00EB5FC1" w:rsidP="009E43D5">
            <w:pPr>
              <w:jc w:val="center"/>
              <w:rPr>
                <w:bCs/>
                <w:color w:val="000000"/>
                <w:spacing w:val="2"/>
              </w:rPr>
            </w:pPr>
            <w:r w:rsidRPr="00EB5FC1">
              <w:rPr>
                <w:bCs/>
                <w:color w:val="000000"/>
                <w:spacing w:val="2"/>
              </w:rPr>
              <w:t>Электронные сведения</w:t>
            </w:r>
          </w:p>
        </w:tc>
        <w:tc>
          <w:tcPr>
            <w:tcW w:w="990" w:type="dxa"/>
          </w:tcPr>
          <w:p w:rsidR="009E43D5" w:rsidRDefault="009E43D5" w:rsidP="009E43D5">
            <w:pPr>
              <w:jc w:val="center"/>
              <w:rPr>
                <w:bCs/>
                <w:color w:val="000000"/>
                <w:spacing w:val="2"/>
              </w:rPr>
            </w:pPr>
            <w:r>
              <w:rPr>
                <w:bCs/>
                <w:color w:val="000000"/>
                <w:spacing w:val="2"/>
              </w:rPr>
              <w:t>СЦУ</w:t>
            </w:r>
          </w:p>
        </w:tc>
        <w:tc>
          <w:tcPr>
            <w:tcW w:w="1126" w:type="dxa"/>
          </w:tcPr>
          <w:p w:rsidR="009E43D5" w:rsidRDefault="009E43D5" w:rsidP="009E43D5">
            <w:pPr>
              <w:jc w:val="center"/>
              <w:rPr>
                <w:bCs/>
                <w:color w:val="000000"/>
                <w:spacing w:val="2"/>
              </w:rPr>
            </w:pPr>
            <w:r>
              <w:rPr>
                <w:bCs/>
                <w:color w:val="000000"/>
                <w:spacing w:val="2"/>
              </w:rPr>
              <w:t>Ответственное лицо СЦУ</w:t>
            </w:r>
          </w:p>
        </w:tc>
        <w:tc>
          <w:tcPr>
            <w:tcW w:w="945" w:type="dxa"/>
          </w:tcPr>
          <w:p w:rsidR="00DF044F" w:rsidRPr="00DF044F" w:rsidRDefault="00DF044F" w:rsidP="00DF044F">
            <w:pPr>
              <w:jc w:val="center"/>
              <w:rPr>
                <w:bCs/>
                <w:color w:val="000000"/>
                <w:spacing w:val="2"/>
              </w:rPr>
            </w:pPr>
            <w:r w:rsidRPr="00DF044F">
              <w:rPr>
                <w:bCs/>
                <w:color w:val="000000"/>
                <w:spacing w:val="2"/>
              </w:rPr>
              <w:t>ЭЦП -1С: БГУ</w:t>
            </w:r>
          </w:p>
          <w:p w:rsidR="00DF044F" w:rsidRPr="00DF044F" w:rsidRDefault="00DF044F" w:rsidP="00DF044F">
            <w:pPr>
              <w:jc w:val="center"/>
              <w:rPr>
                <w:bCs/>
                <w:color w:val="000000"/>
                <w:spacing w:val="2"/>
              </w:rPr>
            </w:pPr>
          </w:p>
          <w:p w:rsidR="00DF044F" w:rsidRDefault="00DF044F" w:rsidP="00DF044F">
            <w:pPr>
              <w:jc w:val="center"/>
              <w:rPr>
                <w:bCs/>
                <w:color w:val="000000"/>
                <w:spacing w:val="2"/>
              </w:rPr>
            </w:pPr>
            <w:r w:rsidRPr="00DF044F">
              <w:rPr>
                <w:bCs/>
                <w:color w:val="000000"/>
                <w:spacing w:val="2"/>
              </w:rPr>
              <w:t>ПЭП – ЕЦИС</w:t>
            </w:r>
          </w:p>
        </w:tc>
        <w:tc>
          <w:tcPr>
            <w:tcW w:w="1841" w:type="dxa"/>
          </w:tcPr>
          <w:p w:rsidR="009E43D5" w:rsidRDefault="009E43D5" w:rsidP="007274FF">
            <w:pPr>
              <w:jc w:val="center"/>
              <w:rPr>
                <w:bCs/>
                <w:color w:val="000000"/>
                <w:spacing w:val="2"/>
              </w:rPr>
            </w:pPr>
            <w:r>
              <w:rPr>
                <w:bCs/>
                <w:color w:val="000000"/>
                <w:spacing w:val="2"/>
              </w:rPr>
              <w:t>Н</w:t>
            </w:r>
            <w:r w:rsidRPr="00132037">
              <w:rPr>
                <w:bCs/>
                <w:color w:val="000000"/>
                <w:spacing w:val="2"/>
              </w:rPr>
              <w:t xml:space="preserve">е позднее дня размещения протокола </w:t>
            </w:r>
            <w:r w:rsidR="00FE35A6" w:rsidRPr="00FE35A6">
              <w:rPr>
                <w:bCs/>
                <w:color w:val="000000"/>
                <w:spacing w:val="2"/>
              </w:rPr>
              <w:t xml:space="preserve">о признании поставщика уклонившимся от заключения контракта </w:t>
            </w:r>
            <w:r w:rsidRPr="00132037">
              <w:rPr>
                <w:bCs/>
                <w:color w:val="000000"/>
                <w:spacing w:val="2"/>
              </w:rPr>
              <w:t>в ЕИС</w:t>
            </w:r>
          </w:p>
        </w:tc>
        <w:tc>
          <w:tcPr>
            <w:tcW w:w="1261" w:type="dxa"/>
            <w:gridSpan w:val="2"/>
          </w:tcPr>
          <w:p w:rsidR="009E43D5" w:rsidRPr="009F3751" w:rsidRDefault="009E43D5" w:rsidP="00C43827">
            <w:pPr>
              <w:jc w:val="center"/>
              <w:rPr>
                <w:bCs/>
                <w:color w:val="000000"/>
                <w:spacing w:val="2"/>
              </w:rPr>
            </w:pPr>
            <w:r w:rsidRPr="006A1729">
              <w:rPr>
                <w:bCs/>
                <w:color w:val="000000"/>
                <w:spacing w:val="2"/>
              </w:rPr>
              <w:t>1С</w:t>
            </w:r>
            <w:r>
              <w:rPr>
                <w:bCs/>
                <w:color w:val="000000"/>
                <w:spacing w:val="2"/>
              </w:rPr>
              <w:t>: БГУ, ЕЦИС</w:t>
            </w:r>
          </w:p>
          <w:p w:rsidR="009E43D5" w:rsidRPr="006A1729" w:rsidRDefault="009E43D5" w:rsidP="00C43827">
            <w:pPr>
              <w:jc w:val="center"/>
              <w:rPr>
                <w:bCs/>
                <w:color w:val="000000"/>
                <w:spacing w:val="2"/>
              </w:rPr>
            </w:pPr>
          </w:p>
        </w:tc>
        <w:tc>
          <w:tcPr>
            <w:tcW w:w="993" w:type="dxa"/>
            <w:gridSpan w:val="2"/>
          </w:tcPr>
          <w:p w:rsidR="009E43D5" w:rsidRDefault="009E43D5" w:rsidP="00C43827">
            <w:pPr>
              <w:jc w:val="center"/>
              <w:rPr>
                <w:bCs/>
                <w:color w:val="000000"/>
                <w:spacing w:val="2"/>
              </w:rPr>
            </w:pPr>
            <w:r>
              <w:rPr>
                <w:bCs/>
                <w:color w:val="000000"/>
                <w:spacing w:val="2"/>
              </w:rPr>
              <w:t>Ответственный бухгалтер ЦУ</w:t>
            </w:r>
          </w:p>
        </w:tc>
        <w:tc>
          <w:tcPr>
            <w:tcW w:w="1017" w:type="dxa"/>
            <w:gridSpan w:val="2"/>
          </w:tcPr>
          <w:p w:rsidR="009E43D5" w:rsidRDefault="008543F5" w:rsidP="00C43827">
            <w:pPr>
              <w:jc w:val="center"/>
              <w:rPr>
                <w:bCs/>
                <w:color w:val="000000"/>
                <w:spacing w:val="2"/>
              </w:rPr>
            </w:pPr>
            <w:r w:rsidRPr="008543F5">
              <w:rPr>
                <w:bCs/>
                <w:color w:val="000000"/>
                <w:spacing w:val="2"/>
              </w:rPr>
              <w:t>Не позднее 1 рабочего дня со дня поступления документа</w:t>
            </w:r>
          </w:p>
        </w:tc>
        <w:tc>
          <w:tcPr>
            <w:tcW w:w="1321" w:type="dxa"/>
          </w:tcPr>
          <w:p w:rsidR="009E43D5" w:rsidRPr="00E61919" w:rsidRDefault="009E43D5" w:rsidP="00C43827">
            <w:pPr>
              <w:jc w:val="center"/>
              <w:rPr>
                <w:bCs/>
                <w:color w:val="000000"/>
                <w:spacing w:val="2"/>
              </w:rPr>
            </w:pPr>
            <w:r w:rsidRPr="00E61919">
              <w:rPr>
                <w:bCs/>
                <w:color w:val="000000"/>
                <w:spacing w:val="2"/>
              </w:rPr>
              <w:t>Внутренний контроль документа по уровню «самоконтроль»</w:t>
            </w:r>
          </w:p>
        </w:tc>
        <w:tc>
          <w:tcPr>
            <w:tcW w:w="2376" w:type="dxa"/>
          </w:tcPr>
          <w:p w:rsidR="009E43D5" w:rsidRPr="00E61919" w:rsidRDefault="00F80823" w:rsidP="00EC1C30">
            <w:pPr>
              <w:jc w:val="both"/>
              <w:rPr>
                <w:bCs/>
                <w:color w:val="000000"/>
                <w:spacing w:val="2"/>
              </w:rPr>
            </w:pPr>
            <w:r w:rsidRPr="00E61919">
              <w:rPr>
                <w:bCs/>
                <w:color w:val="000000"/>
                <w:spacing w:val="2"/>
              </w:rPr>
              <w:t xml:space="preserve">Для корректировки </w:t>
            </w:r>
            <w:r w:rsidR="00745949">
              <w:rPr>
                <w:bCs/>
                <w:color w:val="000000"/>
                <w:spacing w:val="2"/>
              </w:rPr>
              <w:t xml:space="preserve">СЦУ </w:t>
            </w:r>
            <w:r w:rsidRPr="00E61919">
              <w:rPr>
                <w:bCs/>
                <w:color w:val="000000"/>
                <w:spacing w:val="2"/>
              </w:rPr>
              <w:t>бюджетных обязательств.</w:t>
            </w:r>
          </w:p>
        </w:tc>
      </w:tr>
      <w:tr w:rsidR="00941962" w:rsidRPr="009F3751" w:rsidTr="003F3287">
        <w:trPr>
          <w:cantSplit/>
          <w:trHeight w:val="2787"/>
        </w:trPr>
        <w:tc>
          <w:tcPr>
            <w:tcW w:w="678" w:type="dxa"/>
          </w:tcPr>
          <w:p w:rsidR="00DF044F" w:rsidRPr="009F3751" w:rsidRDefault="00DF044F" w:rsidP="00DF044F">
            <w:pPr>
              <w:jc w:val="center"/>
              <w:rPr>
                <w:bCs/>
                <w:color w:val="000000"/>
                <w:spacing w:val="2"/>
              </w:rPr>
            </w:pPr>
            <w:r>
              <w:rPr>
                <w:bCs/>
                <w:color w:val="000000"/>
                <w:spacing w:val="2"/>
              </w:rPr>
              <w:t>2.4</w:t>
            </w:r>
          </w:p>
        </w:tc>
        <w:tc>
          <w:tcPr>
            <w:tcW w:w="2177" w:type="dxa"/>
          </w:tcPr>
          <w:p w:rsidR="00DF044F" w:rsidRDefault="00DF044F" w:rsidP="00DF044F">
            <w:pPr>
              <w:jc w:val="both"/>
              <w:rPr>
                <w:bCs/>
                <w:color w:val="000000"/>
                <w:spacing w:val="2"/>
              </w:rPr>
            </w:pPr>
            <w:r>
              <w:rPr>
                <w:bCs/>
                <w:color w:val="000000"/>
                <w:spacing w:val="2"/>
              </w:rPr>
              <w:t xml:space="preserve">Контракт, </w:t>
            </w:r>
            <w:r w:rsidRPr="008E70F6">
              <w:rPr>
                <w:bCs/>
                <w:color w:val="000000"/>
                <w:spacing w:val="2"/>
              </w:rPr>
              <w:t>соглашени</w:t>
            </w:r>
            <w:r>
              <w:rPr>
                <w:bCs/>
                <w:color w:val="000000"/>
                <w:spacing w:val="2"/>
              </w:rPr>
              <w:t>е</w:t>
            </w:r>
            <w:r w:rsidRPr="008E70F6">
              <w:rPr>
                <w:bCs/>
                <w:color w:val="000000"/>
                <w:spacing w:val="2"/>
              </w:rPr>
              <w:t xml:space="preserve"> об изм</w:t>
            </w:r>
            <w:r>
              <w:rPr>
                <w:bCs/>
                <w:color w:val="000000"/>
                <w:spacing w:val="2"/>
              </w:rPr>
              <w:t xml:space="preserve">енении (расторжении) контракта, </w:t>
            </w:r>
            <w:r w:rsidRPr="009D0290">
              <w:rPr>
                <w:bCs/>
                <w:color w:val="000000"/>
                <w:spacing w:val="2"/>
              </w:rPr>
              <w:t xml:space="preserve">сведения о которых подлежат включению </w:t>
            </w:r>
            <w:r>
              <w:rPr>
                <w:bCs/>
                <w:color w:val="000000"/>
                <w:spacing w:val="2"/>
              </w:rPr>
              <w:t xml:space="preserve">в </w:t>
            </w:r>
            <w:r w:rsidRPr="009D0290">
              <w:rPr>
                <w:bCs/>
                <w:color w:val="000000"/>
                <w:spacing w:val="2"/>
              </w:rPr>
              <w:t xml:space="preserve">реестр </w:t>
            </w:r>
            <w:r w:rsidRPr="009D0290">
              <w:rPr>
                <w:bCs/>
                <w:spacing w:val="2"/>
              </w:rPr>
              <w:t xml:space="preserve">контрактов, определенный </w:t>
            </w:r>
            <w:hyperlink r:id="rId20" w:history="1">
              <w:r w:rsidRPr="009D0290">
                <w:rPr>
                  <w:rStyle w:val="af2"/>
                  <w:bCs/>
                  <w:color w:val="auto"/>
                  <w:spacing w:val="2"/>
                  <w:u w:val="none"/>
                </w:rPr>
                <w:t>законодательством</w:t>
              </w:r>
            </w:hyperlink>
            <w:r w:rsidRPr="009D0290">
              <w:rPr>
                <w:bCs/>
                <w:spacing w:val="2"/>
              </w:rPr>
              <w:t xml:space="preserve"> Российской </w:t>
            </w:r>
            <w:r w:rsidRPr="009D0290">
              <w:rPr>
                <w:bCs/>
                <w:color w:val="000000"/>
                <w:spacing w:val="2"/>
              </w:rPr>
              <w:t xml:space="preserve">Федерации </w:t>
            </w:r>
          </w:p>
        </w:tc>
        <w:tc>
          <w:tcPr>
            <w:tcW w:w="1077" w:type="dxa"/>
          </w:tcPr>
          <w:p w:rsidR="00DF044F" w:rsidRDefault="00DF044F" w:rsidP="00DF044F">
            <w:pPr>
              <w:jc w:val="center"/>
              <w:rPr>
                <w:bCs/>
                <w:color w:val="000000"/>
                <w:spacing w:val="2"/>
              </w:rPr>
            </w:pPr>
            <w:r w:rsidRPr="00EB5FC1">
              <w:rPr>
                <w:bCs/>
                <w:color w:val="000000"/>
                <w:spacing w:val="2"/>
              </w:rPr>
              <w:t xml:space="preserve">Электронные сведения </w:t>
            </w:r>
          </w:p>
        </w:tc>
        <w:tc>
          <w:tcPr>
            <w:tcW w:w="990" w:type="dxa"/>
          </w:tcPr>
          <w:p w:rsidR="00DF044F" w:rsidRDefault="00DF044F" w:rsidP="00DF044F">
            <w:pPr>
              <w:jc w:val="center"/>
              <w:rPr>
                <w:bCs/>
                <w:color w:val="000000"/>
                <w:spacing w:val="2"/>
              </w:rPr>
            </w:pPr>
            <w:r>
              <w:rPr>
                <w:bCs/>
                <w:color w:val="000000"/>
                <w:spacing w:val="2"/>
              </w:rPr>
              <w:t>СЦУ</w:t>
            </w:r>
          </w:p>
        </w:tc>
        <w:tc>
          <w:tcPr>
            <w:tcW w:w="1126" w:type="dxa"/>
          </w:tcPr>
          <w:p w:rsidR="00DF044F" w:rsidRDefault="00DF044F" w:rsidP="00DF044F">
            <w:pPr>
              <w:jc w:val="center"/>
              <w:rPr>
                <w:bCs/>
                <w:color w:val="000000"/>
                <w:spacing w:val="2"/>
              </w:rPr>
            </w:pPr>
            <w:r>
              <w:rPr>
                <w:bCs/>
                <w:color w:val="000000"/>
                <w:spacing w:val="2"/>
              </w:rPr>
              <w:t>Ответственное лицо СЦУ</w:t>
            </w:r>
          </w:p>
        </w:tc>
        <w:tc>
          <w:tcPr>
            <w:tcW w:w="945" w:type="dxa"/>
          </w:tcPr>
          <w:p w:rsidR="00DF044F" w:rsidRDefault="00DF044F" w:rsidP="00DF044F">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DF044F" w:rsidRDefault="00DF044F" w:rsidP="00DF044F">
            <w:pPr>
              <w:jc w:val="center"/>
              <w:rPr>
                <w:bCs/>
                <w:color w:val="000000"/>
                <w:spacing w:val="2"/>
              </w:rPr>
            </w:pPr>
          </w:p>
          <w:p w:rsidR="00DF044F" w:rsidRDefault="00DF044F" w:rsidP="00DF044F">
            <w:pPr>
              <w:jc w:val="center"/>
              <w:rPr>
                <w:bCs/>
                <w:color w:val="000000"/>
                <w:spacing w:val="2"/>
              </w:rPr>
            </w:pPr>
            <w:r>
              <w:rPr>
                <w:bCs/>
                <w:color w:val="000000"/>
                <w:spacing w:val="2"/>
              </w:rPr>
              <w:t xml:space="preserve">ПЭП – ЕЦИС </w:t>
            </w:r>
          </w:p>
        </w:tc>
        <w:tc>
          <w:tcPr>
            <w:tcW w:w="1841" w:type="dxa"/>
          </w:tcPr>
          <w:p w:rsidR="00DF044F" w:rsidRDefault="00DF044F" w:rsidP="00DF044F">
            <w:pPr>
              <w:jc w:val="center"/>
              <w:rPr>
                <w:bCs/>
                <w:color w:val="000000"/>
                <w:spacing w:val="2"/>
              </w:rPr>
            </w:pPr>
            <w:r w:rsidRPr="002135A7">
              <w:rPr>
                <w:bCs/>
                <w:color w:val="000000"/>
                <w:spacing w:val="2"/>
              </w:rPr>
              <w:t>Не позднее следующего рабочего дня, со дня подписания документа</w:t>
            </w:r>
            <w:r>
              <w:rPr>
                <w:bCs/>
                <w:color w:val="000000"/>
                <w:spacing w:val="2"/>
              </w:rPr>
              <w:t xml:space="preserve"> в ЕИС</w:t>
            </w:r>
          </w:p>
        </w:tc>
        <w:tc>
          <w:tcPr>
            <w:tcW w:w="1261" w:type="dxa"/>
            <w:gridSpan w:val="2"/>
          </w:tcPr>
          <w:p w:rsidR="00DF044F" w:rsidRPr="002135A7" w:rsidRDefault="00DF044F" w:rsidP="00DF044F">
            <w:pPr>
              <w:jc w:val="center"/>
              <w:rPr>
                <w:bCs/>
                <w:color w:val="000000"/>
                <w:spacing w:val="2"/>
              </w:rPr>
            </w:pPr>
            <w:r w:rsidRPr="002135A7">
              <w:rPr>
                <w:bCs/>
                <w:color w:val="000000"/>
                <w:spacing w:val="2"/>
              </w:rPr>
              <w:t>1С:</w:t>
            </w:r>
            <w:r>
              <w:rPr>
                <w:bCs/>
                <w:color w:val="000000"/>
                <w:spacing w:val="2"/>
              </w:rPr>
              <w:t xml:space="preserve"> </w:t>
            </w:r>
            <w:r w:rsidRPr="002135A7">
              <w:rPr>
                <w:bCs/>
                <w:color w:val="000000"/>
                <w:spacing w:val="2"/>
              </w:rPr>
              <w:t>БГУ, ЕЦИС</w:t>
            </w:r>
          </w:p>
          <w:p w:rsidR="00DF044F" w:rsidRPr="006A1729" w:rsidRDefault="00DF044F" w:rsidP="00DF044F">
            <w:pPr>
              <w:jc w:val="center"/>
              <w:rPr>
                <w:bCs/>
                <w:color w:val="000000"/>
                <w:spacing w:val="2"/>
              </w:rPr>
            </w:pPr>
          </w:p>
        </w:tc>
        <w:tc>
          <w:tcPr>
            <w:tcW w:w="993" w:type="dxa"/>
            <w:gridSpan w:val="2"/>
          </w:tcPr>
          <w:p w:rsidR="00DF044F" w:rsidRDefault="00DF044F" w:rsidP="00DF044F">
            <w:pPr>
              <w:jc w:val="center"/>
              <w:rPr>
                <w:bCs/>
                <w:color w:val="000000"/>
                <w:spacing w:val="2"/>
              </w:rPr>
            </w:pPr>
            <w:r>
              <w:rPr>
                <w:bCs/>
                <w:color w:val="000000"/>
                <w:spacing w:val="2"/>
              </w:rPr>
              <w:t>Ответственный бухгалтер ЦУ</w:t>
            </w:r>
          </w:p>
        </w:tc>
        <w:tc>
          <w:tcPr>
            <w:tcW w:w="1017" w:type="dxa"/>
            <w:gridSpan w:val="2"/>
          </w:tcPr>
          <w:p w:rsidR="00DF044F" w:rsidRDefault="00DF044F" w:rsidP="00DF044F">
            <w:pPr>
              <w:jc w:val="center"/>
              <w:rPr>
                <w:bCs/>
                <w:color w:val="000000"/>
                <w:spacing w:val="2"/>
              </w:rPr>
            </w:pPr>
            <w:r w:rsidRPr="008543F5">
              <w:rPr>
                <w:bCs/>
                <w:color w:val="000000"/>
                <w:spacing w:val="2"/>
              </w:rPr>
              <w:t>Не позднее 1 рабочего дня со дня поступления документа</w:t>
            </w:r>
          </w:p>
        </w:tc>
        <w:tc>
          <w:tcPr>
            <w:tcW w:w="1321" w:type="dxa"/>
          </w:tcPr>
          <w:p w:rsidR="00DF044F" w:rsidRDefault="00DF044F" w:rsidP="00DF044F">
            <w:pPr>
              <w:jc w:val="center"/>
              <w:rPr>
                <w:bCs/>
                <w:color w:val="000000"/>
                <w:spacing w:val="2"/>
              </w:rPr>
            </w:pPr>
            <w:r>
              <w:rPr>
                <w:bCs/>
                <w:color w:val="000000"/>
                <w:spacing w:val="2"/>
              </w:rPr>
              <w:t>Внутренний контроль документов по уровню «самоконтроль»</w:t>
            </w:r>
          </w:p>
        </w:tc>
        <w:tc>
          <w:tcPr>
            <w:tcW w:w="2376" w:type="dxa"/>
          </w:tcPr>
          <w:p w:rsidR="00DF044F" w:rsidRDefault="00DF044F" w:rsidP="00DF044F">
            <w:pPr>
              <w:jc w:val="both"/>
              <w:rPr>
                <w:bCs/>
                <w:color w:val="000000"/>
                <w:spacing w:val="2"/>
              </w:rPr>
            </w:pPr>
            <w:r>
              <w:rPr>
                <w:bCs/>
                <w:color w:val="000000"/>
                <w:spacing w:val="2"/>
              </w:rPr>
              <w:t>Для принятия СЦУ бюджетных обязательств.</w:t>
            </w:r>
          </w:p>
          <w:p w:rsidR="00DF044F" w:rsidRDefault="00DF044F" w:rsidP="00DF044F">
            <w:pPr>
              <w:jc w:val="both"/>
              <w:rPr>
                <w:bCs/>
                <w:color w:val="000000"/>
                <w:spacing w:val="2"/>
              </w:rPr>
            </w:pPr>
            <w:r>
              <w:rPr>
                <w:bCs/>
                <w:color w:val="000000"/>
                <w:spacing w:val="2"/>
              </w:rPr>
              <w:t xml:space="preserve">Документы дополнительно подгружаются в сетевую папку электронного документооборота (до момента технической возможности их интеграции из информационных систем) </w:t>
            </w:r>
          </w:p>
        </w:tc>
      </w:tr>
      <w:tr w:rsidR="00941962" w:rsidRPr="009F3751" w:rsidTr="003F3287">
        <w:trPr>
          <w:trHeight w:val="3110"/>
        </w:trPr>
        <w:tc>
          <w:tcPr>
            <w:tcW w:w="678" w:type="dxa"/>
          </w:tcPr>
          <w:p w:rsidR="00DF044F" w:rsidRPr="009F3751" w:rsidRDefault="00DF044F" w:rsidP="00DF044F">
            <w:pPr>
              <w:jc w:val="center"/>
              <w:rPr>
                <w:bCs/>
                <w:color w:val="000000"/>
                <w:spacing w:val="2"/>
              </w:rPr>
            </w:pPr>
            <w:r>
              <w:rPr>
                <w:bCs/>
                <w:color w:val="000000"/>
                <w:spacing w:val="2"/>
              </w:rPr>
              <w:t>2.5</w:t>
            </w:r>
          </w:p>
        </w:tc>
        <w:tc>
          <w:tcPr>
            <w:tcW w:w="2177" w:type="dxa"/>
          </w:tcPr>
          <w:p w:rsidR="00DF044F" w:rsidRDefault="00DF044F" w:rsidP="00DF044F">
            <w:pPr>
              <w:jc w:val="both"/>
              <w:rPr>
                <w:bCs/>
                <w:color w:val="000000"/>
                <w:spacing w:val="2"/>
              </w:rPr>
            </w:pPr>
            <w:r>
              <w:rPr>
                <w:bCs/>
                <w:color w:val="000000"/>
                <w:spacing w:val="2"/>
              </w:rPr>
              <w:t xml:space="preserve">Контракт (договор), доп. соглашение к контракту (договору), </w:t>
            </w:r>
            <w:r w:rsidRPr="009D0290">
              <w:rPr>
                <w:bCs/>
                <w:color w:val="000000"/>
                <w:spacing w:val="2"/>
              </w:rPr>
              <w:t>сведения о котор</w:t>
            </w:r>
            <w:r>
              <w:rPr>
                <w:bCs/>
                <w:color w:val="000000"/>
                <w:spacing w:val="2"/>
              </w:rPr>
              <w:t>ых</w:t>
            </w:r>
            <w:r w:rsidRPr="009D0290">
              <w:rPr>
                <w:bCs/>
                <w:color w:val="000000"/>
                <w:spacing w:val="2"/>
              </w:rPr>
              <w:t xml:space="preserve"> не подлежат </w:t>
            </w:r>
            <w:r w:rsidRPr="009D0290">
              <w:rPr>
                <w:bCs/>
                <w:spacing w:val="2"/>
              </w:rPr>
              <w:t xml:space="preserve">включению в реестр </w:t>
            </w:r>
            <w:r>
              <w:rPr>
                <w:bCs/>
                <w:spacing w:val="2"/>
              </w:rPr>
              <w:t xml:space="preserve">контрактов </w:t>
            </w:r>
            <w:r w:rsidRPr="009D0290">
              <w:rPr>
                <w:bCs/>
                <w:spacing w:val="2"/>
              </w:rPr>
              <w:t xml:space="preserve">в соответствии с </w:t>
            </w:r>
            <w:hyperlink r:id="rId21" w:history="1">
              <w:r w:rsidRPr="009D0290">
                <w:rPr>
                  <w:rStyle w:val="af2"/>
                  <w:bCs/>
                  <w:color w:val="auto"/>
                  <w:spacing w:val="2"/>
                  <w:u w:val="none"/>
                </w:rPr>
                <w:t>законодательством</w:t>
              </w:r>
            </w:hyperlink>
            <w:r w:rsidRPr="009D0290">
              <w:rPr>
                <w:bCs/>
                <w:spacing w:val="2"/>
              </w:rPr>
              <w:t xml:space="preserve"> Российской </w:t>
            </w:r>
            <w:r w:rsidRPr="009D0290">
              <w:rPr>
                <w:bCs/>
                <w:color w:val="000000"/>
                <w:spacing w:val="2"/>
              </w:rPr>
              <w:t xml:space="preserve">Федерации </w:t>
            </w:r>
          </w:p>
        </w:tc>
        <w:tc>
          <w:tcPr>
            <w:tcW w:w="1077" w:type="dxa"/>
          </w:tcPr>
          <w:p w:rsidR="00DF044F" w:rsidRDefault="00DF044F" w:rsidP="00DF044F">
            <w:pPr>
              <w:jc w:val="center"/>
              <w:rPr>
                <w:bCs/>
                <w:color w:val="000000"/>
                <w:spacing w:val="2"/>
              </w:rPr>
            </w:pPr>
            <w:r w:rsidRPr="00EB5FC1">
              <w:rPr>
                <w:bCs/>
                <w:color w:val="000000"/>
                <w:spacing w:val="2"/>
              </w:rPr>
              <w:t>Электронные сведения</w:t>
            </w:r>
          </w:p>
        </w:tc>
        <w:tc>
          <w:tcPr>
            <w:tcW w:w="990" w:type="dxa"/>
          </w:tcPr>
          <w:p w:rsidR="00DF044F" w:rsidRDefault="00DF044F" w:rsidP="00DF044F">
            <w:pPr>
              <w:jc w:val="center"/>
              <w:rPr>
                <w:bCs/>
                <w:color w:val="000000"/>
                <w:spacing w:val="2"/>
              </w:rPr>
            </w:pPr>
            <w:r>
              <w:rPr>
                <w:bCs/>
                <w:color w:val="000000"/>
                <w:spacing w:val="2"/>
              </w:rPr>
              <w:t>СЦУ</w:t>
            </w:r>
          </w:p>
        </w:tc>
        <w:tc>
          <w:tcPr>
            <w:tcW w:w="1126" w:type="dxa"/>
          </w:tcPr>
          <w:p w:rsidR="00DF044F" w:rsidRDefault="00DF044F" w:rsidP="00DF044F">
            <w:pPr>
              <w:jc w:val="center"/>
              <w:rPr>
                <w:bCs/>
                <w:color w:val="000000"/>
                <w:spacing w:val="2"/>
              </w:rPr>
            </w:pPr>
            <w:r>
              <w:rPr>
                <w:bCs/>
                <w:color w:val="000000"/>
                <w:spacing w:val="2"/>
              </w:rPr>
              <w:t>Ответственное лицо СЦУ</w:t>
            </w:r>
          </w:p>
        </w:tc>
        <w:tc>
          <w:tcPr>
            <w:tcW w:w="945" w:type="dxa"/>
          </w:tcPr>
          <w:p w:rsidR="00DF044F" w:rsidRDefault="00DF044F" w:rsidP="00DF044F">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DF044F" w:rsidRDefault="00DF044F" w:rsidP="00DF044F">
            <w:pPr>
              <w:jc w:val="center"/>
              <w:rPr>
                <w:bCs/>
                <w:color w:val="000000"/>
                <w:spacing w:val="2"/>
              </w:rPr>
            </w:pPr>
          </w:p>
          <w:p w:rsidR="00DF044F" w:rsidRDefault="00DF044F" w:rsidP="00DF044F">
            <w:pPr>
              <w:jc w:val="center"/>
              <w:rPr>
                <w:bCs/>
                <w:color w:val="000000"/>
                <w:spacing w:val="2"/>
              </w:rPr>
            </w:pPr>
            <w:r>
              <w:rPr>
                <w:bCs/>
                <w:color w:val="000000"/>
                <w:spacing w:val="2"/>
              </w:rPr>
              <w:t xml:space="preserve">ПЭП – ЕЦИС </w:t>
            </w:r>
          </w:p>
        </w:tc>
        <w:tc>
          <w:tcPr>
            <w:tcW w:w="1841" w:type="dxa"/>
          </w:tcPr>
          <w:p w:rsidR="00DF044F" w:rsidRDefault="00DF044F" w:rsidP="00DF044F">
            <w:pPr>
              <w:jc w:val="center"/>
              <w:rPr>
                <w:bCs/>
                <w:color w:val="000000"/>
                <w:spacing w:val="2"/>
              </w:rPr>
            </w:pPr>
            <w:r>
              <w:rPr>
                <w:bCs/>
                <w:color w:val="000000"/>
                <w:spacing w:val="2"/>
              </w:rPr>
              <w:t xml:space="preserve">Не позднее следующего рабочего дня, со дня подписания документа </w:t>
            </w:r>
          </w:p>
        </w:tc>
        <w:tc>
          <w:tcPr>
            <w:tcW w:w="1261" w:type="dxa"/>
            <w:gridSpan w:val="2"/>
          </w:tcPr>
          <w:p w:rsidR="00DF044F" w:rsidRPr="006A1729" w:rsidRDefault="00DF044F" w:rsidP="00DF044F">
            <w:pPr>
              <w:jc w:val="center"/>
              <w:rPr>
                <w:bCs/>
                <w:color w:val="000000"/>
                <w:spacing w:val="2"/>
              </w:rPr>
            </w:pPr>
            <w:r w:rsidRPr="002135A7">
              <w:rPr>
                <w:bCs/>
                <w:color w:val="000000"/>
                <w:spacing w:val="2"/>
              </w:rPr>
              <w:t>1С:</w:t>
            </w:r>
            <w:r>
              <w:rPr>
                <w:bCs/>
                <w:color w:val="000000"/>
                <w:spacing w:val="2"/>
              </w:rPr>
              <w:t xml:space="preserve"> </w:t>
            </w:r>
            <w:r w:rsidRPr="002135A7">
              <w:rPr>
                <w:bCs/>
                <w:color w:val="000000"/>
                <w:spacing w:val="2"/>
              </w:rPr>
              <w:t>БГУ, ЕЦИС</w:t>
            </w:r>
            <w:r>
              <w:rPr>
                <w:bCs/>
                <w:color w:val="000000"/>
                <w:spacing w:val="2"/>
              </w:rPr>
              <w:t xml:space="preserve"> </w:t>
            </w:r>
          </w:p>
          <w:p w:rsidR="00DF044F" w:rsidRPr="006A1729" w:rsidRDefault="00DF044F" w:rsidP="00DF044F">
            <w:pPr>
              <w:jc w:val="center"/>
              <w:rPr>
                <w:bCs/>
                <w:color w:val="000000"/>
                <w:spacing w:val="2"/>
              </w:rPr>
            </w:pPr>
          </w:p>
        </w:tc>
        <w:tc>
          <w:tcPr>
            <w:tcW w:w="993" w:type="dxa"/>
            <w:gridSpan w:val="2"/>
          </w:tcPr>
          <w:p w:rsidR="00DF044F" w:rsidRDefault="00DF044F" w:rsidP="00DF044F">
            <w:pPr>
              <w:jc w:val="center"/>
              <w:rPr>
                <w:bCs/>
                <w:color w:val="000000"/>
                <w:spacing w:val="2"/>
              </w:rPr>
            </w:pPr>
            <w:r>
              <w:rPr>
                <w:bCs/>
                <w:color w:val="000000"/>
                <w:spacing w:val="2"/>
              </w:rPr>
              <w:t>Ответственный бухгалтер ЦУ</w:t>
            </w:r>
          </w:p>
        </w:tc>
        <w:tc>
          <w:tcPr>
            <w:tcW w:w="1017" w:type="dxa"/>
            <w:gridSpan w:val="2"/>
          </w:tcPr>
          <w:p w:rsidR="00DF044F" w:rsidRDefault="00DF044F" w:rsidP="00DF044F">
            <w:pPr>
              <w:jc w:val="center"/>
              <w:rPr>
                <w:bCs/>
                <w:color w:val="000000"/>
                <w:spacing w:val="2"/>
              </w:rPr>
            </w:pPr>
            <w:r w:rsidRPr="008543F5">
              <w:rPr>
                <w:bCs/>
                <w:color w:val="000000"/>
                <w:spacing w:val="2"/>
              </w:rPr>
              <w:t>Не позднее 1 рабочего дня со дня поступления документа</w:t>
            </w:r>
          </w:p>
        </w:tc>
        <w:tc>
          <w:tcPr>
            <w:tcW w:w="1321" w:type="dxa"/>
          </w:tcPr>
          <w:p w:rsidR="00DF044F" w:rsidRDefault="00DF044F" w:rsidP="00DF044F">
            <w:pPr>
              <w:jc w:val="center"/>
              <w:rPr>
                <w:bCs/>
                <w:color w:val="000000"/>
                <w:spacing w:val="2"/>
              </w:rPr>
            </w:pPr>
            <w:r>
              <w:rPr>
                <w:bCs/>
                <w:color w:val="000000"/>
                <w:spacing w:val="2"/>
              </w:rPr>
              <w:t>Внутренний контроль документов по уровню «самоконтроль»</w:t>
            </w:r>
          </w:p>
        </w:tc>
        <w:tc>
          <w:tcPr>
            <w:tcW w:w="2376" w:type="dxa"/>
          </w:tcPr>
          <w:p w:rsidR="00DF044F" w:rsidRDefault="00DF044F" w:rsidP="00DF044F">
            <w:pPr>
              <w:jc w:val="both"/>
              <w:rPr>
                <w:bCs/>
                <w:color w:val="000000"/>
                <w:spacing w:val="2"/>
              </w:rPr>
            </w:pPr>
            <w:r>
              <w:rPr>
                <w:bCs/>
                <w:color w:val="000000"/>
                <w:spacing w:val="2"/>
              </w:rPr>
              <w:t>Для принятия СЦУ бюджетных обязательств.</w:t>
            </w:r>
          </w:p>
          <w:p w:rsidR="00DF044F" w:rsidRDefault="00DF044F" w:rsidP="00DF044F">
            <w:pPr>
              <w:jc w:val="both"/>
              <w:rPr>
                <w:bCs/>
                <w:color w:val="000000"/>
                <w:spacing w:val="2"/>
              </w:rPr>
            </w:pPr>
            <w:r>
              <w:rPr>
                <w:bCs/>
                <w:color w:val="000000"/>
                <w:spacing w:val="2"/>
              </w:rPr>
              <w:t xml:space="preserve">Документы дополнительно подгружаются в сетевую папку электронного документооборота (до момента технической возможности их интеграции из информационных систем) </w:t>
            </w:r>
          </w:p>
        </w:tc>
      </w:tr>
      <w:tr w:rsidR="00941962" w:rsidRPr="009F3751" w:rsidTr="002F0F1A">
        <w:trPr>
          <w:cantSplit/>
          <w:trHeight w:val="2220"/>
        </w:trPr>
        <w:tc>
          <w:tcPr>
            <w:tcW w:w="678" w:type="dxa"/>
          </w:tcPr>
          <w:p w:rsidR="00DF044F" w:rsidRPr="009F3751" w:rsidRDefault="00DF044F" w:rsidP="00DF044F">
            <w:pPr>
              <w:jc w:val="center"/>
              <w:rPr>
                <w:bCs/>
                <w:color w:val="000000"/>
                <w:spacing w:val="2"/>
              </w:rPr>
            </w:pPr>
            <w:r>
              <w:rPr>
                <w:bCs/>
                <w:color w:val="000000"/>
                <w:spacing w:val="2"/>
              </w:rPr>
              <w:t>2.6</w:t>
            </w:r>
          </w:p>
        </w:tc>
        <w:tc>
          <w:tcPr>
            <w:tcW w:w="2177" w:type="dxa"/>
            <w:tcBorders>
              <w:top w:val="single" w:sz="4" w:space="0" w:color="auto"/>
              <w:left w:val="single" w:sz="4" w:space="0" w:color="auto"/>
              <w:bottom w:val="single" w:sz="4" w:space="0" w:color="auto"/>
              <w:right w:val="nil"/>
            </w:tcBorders>
          </w:tcPr>
          <w:p w:rsidR="00DF044F" w:rsidRPr="009F3751" w:rsidRDefault="00DF044F" w:rsidP="00DF044F">
            <w:pPr>
              <w:jc w:val="both"/>
              <w:rPr>
                <w:bCs/>
                <w:color w:val="000000"/>
                <w:spacing w:val="2"/>
              </w:rPr>
            </w:pPr>
            <w:r>
              <w:t>Счет на выплату аванса по предстоящей поставке товаров, выполнению работ, оказанию услуг с резолюцией руководителя (уполномоченного) лица СЦУ</w:t>
            </w:r>
          </w:p>
        </w:tc>
        <w:tc>
          <w:tcPr>
            <w:tcW w:w="1077" w:type="dxa"/>
          </w:tcPr>
          <w:p w:rsidR="00DF044F" w:rsidRPr="009F3751" w:rsidRDefault="00DF044F" w:rsidP="00DF044F">
            <w:pPr>
              <w:jc w:val="center"/>
              <w:rPr>
                <w:bCs/>
                <w:color w:val="000000"/>
                <w:spacing w:val="2"/>
              </w:rPr>
            </w:pPr>
            <w:r w:rsidRPr="00EB5FC1">
              <w:rPr>
                <w:bCs/>
                <w:color w:val="000000"/>
                <w:spacing w:val="2"/>
              </w:rPr>
              <w:t>Электронные сведения</w:t>
            </w:r>
          </w:p>
        </w:tc>
        <w:tc>
          <w:tcPr>
            <w:tcW w:w="990" w:type="dxa"/>
          </w:tcPr>
          <w:p w:rsidR="00DF044F" w:rsidRPr="009F3751" w:rsidRDefault="00DF044F" w:rsidP="00DF044F">
            <w:pPr>
              <w:jc w:val="center"/>
              <w:rPr>
                <w:bCs/>
                <w:color w:val="000000"/>
                <w:spacing w:val="2"/>
              </w:rPr>
            </w:pPr>
            <w:r>
              <w:rPr>
                <w:bCs/>
                <w:color w:val="000000"/>
                <w:spacing w:val="2"/>
              </w:rPr>
              <w:t>СЦУ</w:t>
            </w:r>
          </w:p>
        </w:tc>
        <w:tc>
          <w:tcPr>
            <w:tcW w:w="1126" w:type="dxa"/>
          </w:tcPr>
          <w:p w:rsidR="00DF044F" w:rsidRPr="009F3751" w:rsidRDefault="00DF044F" w:rsidP="00DF044F">
            <w:pPr>
              <w:jc w:val="center"/>
              <w:rPr>
                <w:bCs/>
                <w:color w:val="000000"/>
                <w:spacing w:val="2"/>
              </w:rPr>
            </w:pPr>
            <w:r>
              <w:rPr>
                <w:bCs/>
                <w:color w:val="000000"/>
                <w:spacing w:val="2"/>
              </w:rPr>
              <w:t>Ответственное лицо СЦУ</w:t>
            </w:r>
          </w:p>
        </w:tc>
        <w:tc>
          <w:tcPr>
            <w:tcW w:w="945" w:type="dxa"/>
          </w:tcPr>
          <w:p w:rsidR="00DF044F" w:rsidRDefault="00DF044F" w:rsidP="00DF044F">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DF044F" w:rsidRDefault="00DF044F" w:rsidP="00DF044F">
            <w:pPr>
              <w:jc w:val="center"/>
              <w:rPr>
                <w:bCs/>
                <w:color w:val="000000"/>
                <w:spacing w:val="2"/>
              </w:rPr>
            </w:pPr>
          </w:p>
          <w:p w:rsidR="00DF044F" w:rsidRPr="009F3751" w:rsidRDefault="00DF044F" w:rsidP="00DF044F">
            <w:pPr>
              <w:jc w:val="center"/>
              <w:rPr>
                <w:bCs/>
                <w:color w:val="000000"/>
                <w:spacing w:val="2"/>
              </w:rPr>
            </w:pPr>
            <w:r>
              <w:rPr>
                <w:bCs/>
                <w:color w:val="000000"/>
                <w:spacing w:val="2"/>
              </w:rPr>
              <w:t xml:space="preserve">ПЭП – ЕЦИС </w:t>
            </w:r>
          </w:p>
        </w:tc>
        <w:tc>
          <w:tcPr>
            <w:tcW w:w="1841" w:type="dxa"/>
          </w:tcPr>
          <w:p w:rsidR="00DF044F" w:rsidRPr="009F3751" w:rsidRDefault="00DF044F" w:rsidP="00DF044F">
            <w:pPr>
              <w:jc w:val="center"/>
              <w:rPr>
                <w:bCs/>
                <w:color w:val="000000"/>
                <w:spacing w:val="2"/>
              </w:rPr>
            </w:pPr>
            <w:r>
              <w:rPr>
                <w:bCs/>
                <w:color w:val="000000"/>
                <w:spacing w:val="2"/>
              </w:rPr>
              <w:t xml:space="preserve">1 рабочий день со дня подписания (акцептования) документа, но не позднее 5 рабочих дней до срока оплаты </w:t>
            </w:r>
          </w:p>
        </w:tc>
        <w:tc>
          <w:tcPr>
            <w:tcW w:w="1261" w:type="dxa"/>
            <w:gridSpan w:val="2"/>
          </w:tcPr>
          <w:p w:rsidR="00DF044F" w:rsidRPr="009F3751" w:rsidRDefault="00DF044F" w:rsidP="00DF044F">
            <w:pPr>
              <w:jc w:val="center"/>
              <w:rPr>
                <w:bCs/>
                <w:color w:val="000000"/>
                <w:spacing w:val="2"/>
              </w:rPr>
            </w:pPr>
            <w:r w:rsidRPr="001B4473">
              <w:rPr>
                <w:bCs/>
                <w:color w:val="000000"/>
                <w:spacing w:val="2"/>
              </w:rPr>
              <w:t>1С:</w:t>
            </w:r>
            <w:r>
              <w:rPr>
                <w:bCs/>
                <w:color w:val="000000"/>
                <w:spacing w:val="2"/>
              </w:rPr>
              <w:t xml:space="preserve"> </w:t>
            </w:r>
            <w:r w:rsidRPr="001B4473">
              <w:rPr>
                <w:bCs/>
                <w:color w:val="000000"/>
                <w:spacing w:val="2"/>
              </w:rPr>
              <w:t xml:space="preserve">БГУ, ЕЦИС </w:t>
            </w:r>
          </w:p>
        </w:tc>
        <w:tc>
          <w:tcPr>
            <w:tcW w:w="993" w:type="dxa"/>
            <w:gridSpan w:val="2"/>
          </w:tcPr>
          <w:p w:rsidR="00DF044F" w:rsidRPr="009F3751" w:rsidRDefault="00DF044F" w:rsidP="00DF044F">
            <w:pPr>
              <w:jc w:val="center"/>
              <w:rPr>
                <w:bCs/>
                <w:color w:val="000000"/>
                <w:spacing w:val="2"/>
              </w:rPr>
            </w:pPr>
            <w:r>
              <w:rPr>
                <w:bCs/>
                <w:color w:val="000000"/>
                <w:spacing w:val="2"/>
              </w:rPr>
              <w:t>Ответственный бухгалтер ЦУ</w:t>
            </w:r>
          </w:p>
        </w:tc>
        <w:tc>
          <w:tcPr>
            <w:tcW w:w="1017" w:type="dxa"/>
            <w:gridSpan w:val="2"/>
          </w:tcPr>
          <w:p w:rsidR="00DF044F" w:rsidRPr="009F3751" w:rsidRDefault="00DF044F" w:rsidP="00DF044F">
            <w:pPr>
              <w:jc w:val="center"/>
              <w:rPr>
                <w:bCs/>
                <w:color w:val="000000"/>
                <w:spacing w:val="2"/>
              </w:rPr>
            </w:pPr>
            <w:r w:rsidRPr="008543F5">
              <w:rPr>
                <w:bCs/>
                <w:color w:val="000000"/>
                <w:spacing w:val="2"/>
              </w:rPr>
              <w:t>Не позднее 1 рабочего дня со дня поступления документа</w:t>
            </w:r>
          </w:p>
        </w:tc>
        <w:tc>
          <w:tcPr>
            <w:tcW w:w="1321" w:type="dxa"/>
          </w:tcPr>
          <w:p w:rsidR="00DF044F" w:rsidRPr="009F3751" w:rsidRDefault="00DF044F" w:rsidP="00DF044F">
            <w:pPr>
              <w:jc w:val="center"/>
              <w:rPr>
                <w:bCs/>
                <w:color w:val="000000"/>
                <w:spacing w:val="2"/>
              </w:rPr>
            </w:pPr>
            <w:r>
              <w:rPr>
                <w:bCs/>
                <w:color w:val="000000"/>
                <w:spacing w:val="2"/>
              </w:rPr>
              <w:t>Внутренний контроль документа по уровню «самоконтроль»</w:t>
            </w:r>
          </w:p>
        </w:tc>
        <w:tc>
          <w:tcPr>
            <w:tcW w:w="2376" w:type="dxa"/>
          </w:tcPr>
          <w:p w:rsidR="00DF044F" w:rsidRPr="00E61919" w:rsidRDefault="00DF044F" w:rsidP="00DF044F">
            <w:pPr>
              <w:jc w:val="both"/>
              <w:rPr>
                <w:bCs/>
                <w:color w:val="000000"/>
                <w:spacing w:val="2"/>
              </w:rPr>
            </w:pPr>
            <w:r w:rsidRPr="00E61919">
              <w:rPr>
                <w:bCs/>
                <w:color w:val="000000"/>
                <w:spacing w:val="2"/>
              </w:rPr>
              <w:t>Для формирования платежных документов в установленные сроки и регистрации обязательств.</w:t>
            </w:r>
          </w:p>
          <w:p w:rsidR="00DF044F" w:rsidRPr="00E61919" w:rsidRDefault="00DF044F" w:rsidP="00DF044F">
            <w:pPr>
              <w:jc w:val="both"/>
              <w:rPr>
                <w:bCs/>
                <w:color w:val="000000"/>
                <w:spacing w:val="2"/>
              </w:rPr>
            </w:pPr>
          </w:p>
          <w:p w:rsidR="00DF044F" w:rsidRPr="00E61919" w:rsidRDefault="00DF044F" w:rsidP="00DF044F">
            <w:pPr>
              <w:jc w:val="both"/>
              <w:rPr>
                <w:bCs/>
                <w:color w:val="000000"/>
                <w:spacing w:val="2"/>
              </w:rPr>
            </w:pPr>
          </w:p>
        </w:tc>
      </w:tr>
      <w:tr w:rsidR="00941962" w:rsidRPr="009F3751" w:rsidTr="002F0F1A">
        <w:trPr>
          <w:trHeight w:val="3669"/>
        </w:trPr>
        <w:tc>
          <w:tcPr>
            <w:tcW w:w="678" w:type="dxa"/>
            <w:tcBorders>
              <w:bottom w:val="single" w:sz="4" w:space="0" w:color="auto"/>
            </w:tcBorders>
          </w:tcPr>
          <w:p w:rsidR="00DF044F" w:rsidRPr="009F3751" w:rsidRDefault="00DF044F" w:rsidP="00DF044F">
            <w:pPr>
              <w:jc w:val="center"/>
              <w:rPr>
                <w:bCs/>
                <w:color w:val="000000"/>
                <w:spacing w:val="2"/>
              </w:rPr>
            </w:pPr>
            <w:r>
              <w:rPr>
                <w:bCs/>
                <w:color w:val="000000"/>
                <w:spacing w:val="2"/>
              </w:rPr>
              <w:t>2.7</w:t>
            </w:r>
          </w:p>
        </w:tc>
        <w:tc>
          <w:tcPr>
            <w:tcW w:w="2177" w:type="dxa"/>
            <w:tcBorders>
              <w:bottom w:val="single" w:sz="4" w:space="0" w:color="auto"/>
            </w:tcBorders>
          </w:tcPr>
          <w:p w:rsidR="00DF044F" w:rsidRPr="009F3751" w:rsidRDefault="00DF044F" w:rsidP="00DF044F">
            <w:pPr>
              <w:jc w:val="both"/>
              <w:rPr>
                <w:bCs/>
                <w:color w:val="000000"/>
                <w:spacing w:val="2"/>
              </w:rPr>
            </w:pPr>
            <w:r w:rsidRPr="00205C9C">
              <w:rPr>
                <w:bCs/>
                <w:color w:val="000000"/>
                <w:spacing w:val="2"/>
              </w:rPr>
              <w:t>Акт выполненных работ</w:t>
            </w:r>
            <w:r>
              <w:rPr>
                <w:bCs/>
                <w:color w:val="000000"/>
                <w:spacing w:val="2"/>
              </w:rPr>
              <w:t xml:space="preserve"> (</w:t>
            </w:r>
            <w:r w:rsidRPr="00205C9C">
              <w:rPr>
                <w:bCs/>
                <w:color w:val="000000"/>
                <w:spacing w:val="2"/>
              </w:rPr>
              <w:t>оказан</w:t>
            </w:r>
            <w:r>
              <w:rPr>
                <w:bCs/>
                <w:color w:val="000000"/>
                <w:spacing w:val="2"/>
              </w:rPr>
              <w:t>ных</w:t>
            </w:r>
            <w:r w:rsidRPr="00205C9C">
              <w:rPr>
                <w:bCs/>
                <w:color w:val="000000"/>
                <w:spacing w:val="2"/>
              </w:rPr>
              <w:t xml:space="preserve"> услуг</w:t>
            </w:r>
            <w:r>
              <w:rPr>
                <w:bCs/>
                <w:color w:val="000000"/>
                <w:spacing w:val="2"/>
              </w:rPr>
              <w:t>),</w:t>
            </w:r>
            <w:r w:rsidRPr="00205C9C">
              <w:rPr>
                <w:bCs/>
                <w:color w:val="000000"/>
                <w:spacing w:val="2"/>
              </w:rPr>
              <w:t xml:space="preserve"> сч</w:t>
            </w:r>
            <w:r>
              <w:rPr>
                <w:bCs/>
                <w:color w:val="000000"/>
                <w:spacing w:val="2"/>
              </w:rPr>
              <w:t xml:space="preserve">ет- </w:t>
            </w:r>
            <w:r w:rsidRPr="00205C9C">
              <w:rPr>
                <w:bCs/>
                <w:color w:val="000000"/>
                <w:spacing w:val="2"/>
              </w:rPr>
              <w:t xml:space="preserve">фактура, товарная накладная, универсальный </w:t>
            </w:r>
            <w:r>
              <w:rPr>
                <w:bCs/>
                <w:color w:val="000000"/>
                <w:spacing w:val="2"/>
              </w:rPr>
              <w:t xml:space="preserve">передаточный документ, иной документ, </w:t>
            </w:r>
            <w:r w:rsidRPr="00205C9C">
              <w:rPr>
                <w:bCs/>
                <w:color w:val="000000"/>
                <w:spacing w:val="2"/>
              </w:rPr>
              <w:t>подтверждающий возникновение денежного обязательства</w:t>
            </w:r>
            <w:r>
              <w:rPr>
                <w:bCs/>
                <w:color w:val="000000"/>
                <w:spacing w:val="2"/>
              </w:rPr>
              <w:t xml:space="preserve">, </w:t>
            </w:r>
            <w:r w:rsidRPr="00205C9C">
              <w:rPr>
                <w:bCs/>
                <w:color w:val="000000"/>
                <w:spacing w:val="2"/>
              </w:rPr>
              <w:t xml:space="preserve">с резолюцией </w:t>
            </w:r>
            <w:r w:rsidRPr="00061748">
              <w:rPr>
                <w:bCs/>
                <w:color w:val="000000"/>
                <w:spacing w:val="2"/>
              </w:rPr>
              <w:t>руководителя (уполномоченного) лица СЦУ</w:t>
            </w:r>
          </w:p>
        </w:tc>
        <w:tc>
          <w:tcPr>
            <w:tcW w:w="1077" w:type="dxa"/>
            <w:tcBorders>
              <w:bottom w:val="single" w:sz="4" w:space="0" w:color="auto"/>
            </w:tcBorders>
          </w:tcPr>
          <w:p w:rsidR="00DF044F" w:rsidRPr="009F3751" w:rsidRDefault="00DF044F" w:rsidP="00DF044F">
            <w:pPr>
              <w:jc w:val="center"/>
              <w:rPr>
                <w:bCs/>
                <w:color w:val="000000"/>
                <w:spacing w:val="2"/>
              </w:rPr>
            </w:pPr>
            <w:r w:rsidRPr="00EB5FC1">
              <w:rPr>
                <w:bCs/>
                <w:color w:val="000000"/>
                <w:spacing w:val="2"/>
              </w:rPr>
              <w:t>Электронные сведения</w:t>
            </w:r>
          </w:p>
        </w:tc>
        <w:tc>
          <w:tcPr>
            <w:tcW w:w="990" w:type="dxa"/>
            <w:tcBorders>
              <w:bottom w:val="single" w:sz="4" w:space="0" w:color="auto"/>
            </w:tcBorders>
          </w:tcPr>
          <w:p w:rsidR="00DF044F" w:rsidRPr="009F3751" w:rsidRDefault="00DF044F" w:rsidP="00DF044F">
            <w:pPr>
              <w:jc w:val="center"/>
              <w:rPr>
                <w:bCs/>
                <w:color w:val="000000"/>
                <w:spacing w:val="2"/>
              </w:rPr>
            </w:pPr>
            <w:r>
              <w:rPr>
                <w:bCs/>
                <w:color w:val="000000"/>
                <w:spacing w:val="2"/>
              </w:rPr>
              <w:t>СЦУ</w:t>
            </w:r>
          </w:p>
        </w:tc>
        <w:tc>
          <w:tcPr>
            <w:tcW w:w="1126" w:type="dxa"/>
            <w:tcBorders>
              <w:bottom w:val="single" w:sz="4" w:space="0" w:color="auto"/>
            </w:tcBorders>
          </w:tcPr>
          <w:p w:rsidR="00DF044F" w:rsidRPr="009F3751" w:rsidRDefault="00DF044F" w:rsidP="00DF044F">
            <w:pPr>
              <w:jc w:val="center"/>
              <w:rPr>
                <w:bCs/>
                <w:color w:val="000000"/>
                <w:spacing w:val="2"/>
              </w:rPr>
            </w:pPr>
            <w:r>
              <w:rPr>
                <w:bCs/>
                <w:color w:val="000000"/>
                <w:spacing w:val="2"/>
              </w:rPr>
              <w:t>Ответственное лицо СЦУ</w:t>
            </w:r>
          </w:p>
        </w:tc>
        <w:tc>
          <w:tcPr>
            <w:tcW w:w="945" w:type="dxa"/>
          </w:tcPr>
          <w:p w:rsidR="00DF044F" w:rsidRDefault="00DF044F" w:rsidP="00DF044F">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DF044F" w:rsidRDefault="00DF044F" w:rsidP="00DF044F">
            <w:pPr>
              <w:jc w:val="center"/>
              <w:rPr>
                <w:bCs/>
                <w:color w:val="000000"/>
                <w:spacing w:val="2"/>
              </w:rPr>
            </w:pPr>
          </w:p>
          <w:p w:rsidR="00DF044F" w:rsidRPr="009F3751" w:rsidRDefault="00DF044F" w:rsidP="00DF044F">
            <w:pPr>
              <w:jc w:val="center"/>
              <w:rPr>
                <w:bCs/>
                <w:color w:val="000000"/>
                <w:spacing w:val="2"/>
              </w:rPr>
            </w:pPr>
            <w:r>
              <w:rPr>
                <w:bCs/>
                <w:color w:val="000000"/>
                <w:spacing w:val="2"/>
              </w:rPr>
              <w:t xml:space="preserve">ПЭП – ЕЦИС </w:t>
            </w:r>
          </w:p>
        </w:tc>
        <w:tc>
          <w:tcPr>
            <w:tcW w:w="1841" w:type="dxa"/>
            <w:tcBorders>
              <w:bottom w:val="single" w:sz="4" w:space="0" w:color="auto"/>
            </w:tcBorders>
          </w:tcPr>
          <w:p w:rsidR="00DF044F" w:rsidRPr="009F3751" w:rsidRDefault="00DF044F" w:rsidP="00DF044F">
            <w:pPr>
              <w:jc w:val="center"/>
              <w:rPr>
                <w:bCs/>
                <w:color w:val="000000"/>
                <w:spacing w:val="2"/>
              </w:rPr>
            </w:pPr>
            <w:r w:rsidRPr="00061748">
              <w:rPr>
                <w:bCs/>
                <w:color w:val="000000"/>
                <w:spacing w:val="2"/>
              </w:rPr>
              <w:t xml:space="preserve">1 рабочий день со дня подписания (акцептования) документа, но не позднее 5 рабочих  дней до срока оплаты </w:t>
            </w:r>
          </w:p>
        </w:tc>
        <w:tc>
          <w:tcPr>
            <w:tcW w:w="1261" w:type="dxa"/>
            <w:gridSpan w:val="2"/>
            <w:tcBorders>
              <w:bottom w:val="single" w:sz="4" w:space="0" w:color="auto"/>
            </w:tcBorders>
          </w:tcPr>
          <w:p w:rsidR="00DF044F" w:rsidRPr="009F3751" w:rsidRDefault="00DF044F" w:rsidP="00DF044F">
            <w:pPr>
              <w:jc w:val="center"/>
              <w:rPr>
                <w:bCs/>
                <w:color w:val="000000"/>
                <w:spacing w:val="2"/>
              </w:rPr>
            </w:pPr>
            <w:r w:rsidRPr="001B4473">
              <w:rPr>
                <w:bCs/>
                <w:color w:val="000000"/>
                <w:spacing w:val="2"/>
              </w:rPr>
              <w:t>1С:</w:t>
            </w:r>
            <w:r>
              <w:rPr>
                <w:bCs/>
                <w:color w:val="000000"/>
                <w:spacing w:val="2"/>
              </w:rPr>
              <w:t xml:space="preserve"> </w:t>
            </w:r>
            <w:r w:rsidRPr="001B4473">
              <w:rPr>
                <w:bCs/>
                <w:color w:val="000000"/>
                <w:spacing w:val="2"/>
              </w:rPr>
              <w:t xml:space="preserve">БГУ, ЕЦИС </w:t>
            </w:r>
          </w:p>
        </w:tc>
        <w:tc>
          <w:tcPr>
            <w:tcW w:w="993" w:type="dxa"/>
            <w:gridSpan w:val="2"/>
            <w:tcBorders>
              <w:bottom w:val="single" w:sz="4" w:space="0" w:color="auto"/>
            </w:tcBorders>
          </w:tcPr>
          <w:p w:rsidR="00DF044F" w:rsidRPr="009F3751" w:rsidRDefault="00DF044F" w:rsidP="00DF044F">
            <w:pPr>
              <w:jc w:val="center"/>
              <w:rPr>
                <w:bCs/>
                <w:color w:val="000000"/>
                <w:spacing w:val="2"/>
              </w:rPr>
            </w:pPr>
            <w:r>
              <w:rPr>
                <w:bCs/>
                <w:color w:val="000000"/>
                <w:spacing w:val="2"/>
              </w:rPr>
              <w:t>Ответственный бухгалтер ЦУ</w:t>
            </w:r>
          </w:p>
        </w:tc>
        <w:tc>
          <w:tcPr>
            <w:tcW w:w="1017" w:type="dxa"/>
            <w:gridSpan w:val="2"/>
            <w:tcBorders>
              <w:bottom w:val="single" w:sz="4" w:space="0" w:color="auto"/>
            </w:tcBorders>
          </w:tcPr>
          <w:p w:rsidR="00DF044F" w:rsidRPr="009F3751" w:rsidRDefault="00DF044F" w:rsidP="00DF044F">
            <w:pPr>
              <w:jc w:val="center"/>
              <w:rPr>
                <w:bCs/>
                <w:color w:val="000000"/>
                <w:spacing w:val="2"/>
              </w:rPr>
            </w:pPr>
            <w:r w:rsidRPr="008543F5">
              <w:rPr>
                <w:bCs/>
                <w:color w:val="000000"/>
                <w:spacing w:val="2"/>
              </w:rPr>
              <w:t>Не позднее 1 рабочего дня со дня поступления документа</w:t>
            </w:r>
          </w:p>
        </w:tc>
        <w:tc>
          <w:tcPr>
            <w:tcW w:w="1321" w:type="dxa"/>
          </w:tcPr>
          <w:p w:rsidR="00DF044F" w:rsidRPr="009F3751" w:rsidRDefault="00DF044F" w:rsidP="00DF044F">
            <w:pPr>
              <w:jc w:val="center"/>
              <w:rPr>
                <w:bCs/>
                <w:color w:val="000000"/>
                <w:spacing w:val="2"/>
              </w:rPr>
            </w:pPr>
            <w:r>
              <w:rPr>
                <w:bCs/>
                <w:color w:val="000000"/>
                <w:spacing w:val="2"/>
              </w:rPr>
              <w:t>Внутренний контроль документов по уровню «самоконтроль»</w:t>
            </w:r>
          </w:p>
        </w:tc>
        <w:tc>
          <w:tcPr>
            <w:tcW w:w="2376" w:type="dxa"/>
            <w:tcBorders>
              <w:bottom w:val="single" w:sz="4" w:space="0" w:color="auto"/>
            </w:tcBorders>
          </w:tcPr>
          <w:p w:rsidR="00DF044F" w:rsidRPr="00E61919" w:rsidRDefault="00DF044F" w:rsidP="00DF044F">
            <w:pPr>
              <w:jc w:val="both"/>
              <w:rPr>
                <w:bCs/>
                <w:color w:val="000000"/>
                <w:spacing w:val="2"/>
              </w:rPr>
            </w:pPr>
            <w:r w:rsidRPr="00E61919">
              <w:rPr>
                <w:bCs/>
                <w:color w:val="000000"/>
                <w:spacing w:val="2"/>
              </w:rPr>
              <w:t>Для формирования платежных документов в установленные сроки, отражения расчетов с контрагентом и регистрации обязательств</w:t>
            </w:r>
          </w:p>
        </w:tc>
      </w:tr>
      <w:tr w:rsidR="00941962" w:rsidRPr="00E61919" w:rsidTr="00294CAD">
        <w:trPr>
          <w:trHeight w:val="3354"/>
        </w:trPr>
        <w:tc>
          <w:tcPr>
            <w:tcW w:w="678" w:type="dxa"/>
          </w:tcPr>
          <w:p w:rsidR="00DF044F" w:rsidRPr="00E61919" w:rsidRDefault="00DF044F" w:rsidP="00DF044F">
            <w:pPr>
              <w:jc w:val="center"/>
              <w:rPr>
                <w:bCs/>
                <w:color w:val="000000"/>
                <w:spacing w:val="2"/>
              </w:rPr>
            </w:pPr>
            <w:r>
              <w:rPr>
                <w:bCs/>
                <w:color w:val="000000"/>
                <w:spacing w:val="2"/>
              </w:rPr>
              <w:t>2.8</w:t>
            </w:r>
          </w:p>
        </w:tc>
        <w:tc>
          <w:tcPr>
            <w:tcW w:w="2177" w:type="dxa"/>
          </w:tcPr>
          <w:p w:rsidR="00DF044F" w:rsidRPr="00E61919" w:rsidRDefault="00DF044F" w:rsidP="00DF044F">
            <w:pPr>
              <w:jc w:val="both"/>
              <w:rPr>
                <w:bCs/>
                <w:color w:val="000000"/>
                <w:spacing w:val="2"/>
              </w:rPr>
            </w:pPr>
            <w:r w:rsidRPr="00E61919">
              <w:rPr>
                <w:bCs/>
                <w:color w:val="000000"/>
                <w:spacing w:val="2"/>
              </w:rPr>
              <w:t>Документ о приемке товаров, работ, (услуг), счет фактура, товарная накладная, универсальный передаточный документ, иной документ, подтверждающий возникновение денежного обязательства, с резолюцией руководителя (уполномоченного) лица СЦУ</w:t>
            </w:r>
          </w:p>
        </w:tc>
        <w:tc>
          <w:tcPr>
            <w:tcW w:w="1077" w:type="dxa"/>
          </w:tcPr>
          <w:p w:rsidR="00DF044F" w:rsidRPr="00E61919" w:rsidRDefault="00DF044F" w:rsidP="00DF044F">
            <w:pPr>
              <w:jc w:val="center"/>
              <w:rPr>
                <w:bCs/>
                <w:color w:val="000000"/>
                <w:spacing w:val="2"/>
              </w:rPr>
            </w:pPr>
            <w:r w:rsidRPr="00EB5FC1">
              <w:rPr>
                <w:bCs/>
                <w:color w:val="000000"/>
                <w:spacing w:val="2"/>
              </w:rPr>
              <w:t>Электронные сведения</w:t>
            </w:r>
          </w:p>
        </w:tc>
        <w:tc>
          <w:tcPr>
            <w:tcW w:w="990" w:type="dxa"/>
          </w:tcPr>
          <w:p w:rsidR="00DF044F" w:rsidRPr="00E61919" w:rsidRDefault="00DF044F" w:rsidP="00DF044F">
            <w:pPr>
              <w:jc w:val="center"/>
              <w:rPr>
                <w:bCs/>
                <w:color w:val="000000"/>
                <w:spacing w:val="2"/>
              </w:rPr>
            </w:pPr>
            <w:r w:rsidRPr="00E61919">
              <w:rPr>
                <w:bCs/>
                <w:color w:val="000000"/>
                <w:spacing w:val="2"/>
              </w:rPr>
              <w:t>СЦУ</w:t>
            </w:r>
          </w:p>
        </w:tc>
        <w:tc>
          <w:tcPr>
            <w:tcW w:w="1126" w:type="dxa"/>
          </w:tcPr>
          <w:p w:rsidR="00DF044F" w:rsidRPr="00E61919" w:rsidRDefault="00DF044F" w:rsidP="00DF044F">
            <w:pPr>
              <w:jc w:val="center"/>
              <w:rPr>
                <w:bCs/>
                <w:color w:val="000000"/>
                <w:spacing w:val="2"/>
              </w:rPr>
            </w:pPr>
            <w:r w:rsidRPr="00E61919">
              <w:rPr>
                <w:bCs/>
                <w:color w:val="000000"/>
                <w:spacing w:val="2"/>
              </w:rPr>
              <w:t>Ответственное лицо СЦУ</w:t>
            </w:r>
          </w:p>
        </w:tc>
        <w:tc>
          <w:tcPr>
            <w:tcW w:w="945" w:type="dxa"/>
          </w:tcPr>
          <w:p w:rsidR="00DF044F" w:rsidRDefault="00DF044F" w:rsidP="00DF044F">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DF044F" w:rsidRDefault="00DF044F" w:rsidP="00DF044F">
            <w:pPr>
              <w:jc w:val="center"/>
              <w:rPr>
                <w:bCs/>
                <w:color w:val="000000"/>
                <w:spacing w:val="2"/>
              </w:rPr>
            </w:pPr>
          </w:p>
          <w:p w:rsidR="00DF044F" w:rsidRPr="00E61919" w:rsidRDefault="00DF044F" w:rsidP="00DF044F">
            <w:pPr>
              <w:jc w:val="center"/>
              <w:rPr>
                <w:bCs/>
                <w:color w:val="000000"/>
                <w:spacing w:val="2"/>
              </w:rPr>
            </w:pPr>
            <w:r>
              <w:rPr>
                <w:bCs/>
                <w:color w:val="000000"/>
                <w:spacing w:val="2"/>
              </w:rPr>
              <w:t xml:space="preserve">ПЭП – ЕЦИС </w:t>
            </w:r>
          </w:p>
        </w:tc>
        <w:tc>
          <w:tcPr>
            <w:tcW w:w="1841" w:type="dxa"/>
          </w:tcPr>
          <w:p w:rsidR="00DF044F" w:rsidRPr="00E61919" w:rsidRDefault="00DF044F" w:rsidP="00DF044F">
            <w:pPr>
              <w:jc w:val="center"/>
              <w:rPr>
                <w:bCs/>
                <w:color w:val="000000"/>
                <w:spacing w:val="2"/>
              </w:rPr>
            </w:pPr>
            <w:r w:rsidRPr="00E61919">
              <w:rPr>
                <w:bCs/>
                <w:color w:val="000000"/>
                <w:spacing w:val="2"/>
              </w:rPr>
              <w:t xml:space="preserve">В день подписания документа в ЕИС </w:t>
            </w:r>
          </w:p>
        </w:tc>
        <w:tc>
          <w:tcPr>
            <w:tcW w:w="1261" w:type="dxa"/>
            <w:gridSpan w:val="2"/>
          </w:tcPr>
          <w:p w:rsidR="00DF044F" w:rsidRPr="00E61919" w:rsidRDefault="00DF044F" w:rsidP="00DF044F">
            <w:pPr>
              <w:jc w:val="center"/>
              <w:rPr>
                <w:bCs/>
                <w:color w:val="000000"/>
                <w:spacing w:val="2"/>
              </w:rPr>
            </w:pPr>
            <w:r w:rsidRPr="00E61919">
              <w:rPr>
                <w:bCs/>
                <w:color w:val="000000"/>
                <w:spacing w:val="2"/>
              </w:rPr>
              <w:t xml:space="preserve">1С: БГУ, ЕЦИС </w:t>
            </w:r>
          </w:p>
        </w:tc>
        <w:tc>
          <w:tcPr>
            <w:tcW w:w="993" w:type="dxa"/>
            <w:gridSpan w:val="2"/>
          </w:tcPr>
          <w:p w:rsidR="00DF044F" w:rsidRPr="00E61919" w:rsidRDefault="00DF044F" w:rsidP="00DF044F">
            <w:pPr>
              <w:jc w:val="center"/>
              <w:rPr>
                <w:bCs/>
                <w:color w:val="000000"/>
                <w:spacing w:val="2"/>
              </w:rPr>
            </w:pPr>
            <w:r w:rsidRPr="00E61919">
              <w:rPr>
                <w:bCs/>
                <w:color w:val="000000"/>
                <w:spacing w:val="2"/>
              </w:rPr>
              <w:t>Ответственный бухгалтер ЦУ</w:t>
            </w:r>
          </w:p>
        </w:tc>
        <w:tc>
          <w:tcPr>
            <w:tcW w:w="1017" w:type="dxa"/>
            <w:gridSpan w:val="2"/>
          </w:tcPr>
          <w:p w:rsidR="00DF044F" w:rsidRPr="00E61919" w:rsidRDefault="00DF044F" w:rsidP="00DF044F">
            <w:pPr>
              <w:jc w:val="center"/>
              <w:rPr>
                <w:bCs/>
                <w:color w:val="000000"/>
                <w:spacing w:val="2"/>
              </w:rPr>
            </w:pPr>
            <w:r w:rsidRPr="008543F5">
              <w:rPr>
                <w:bCs/>
                <w:color w:val="000000"/>
                <w:spacing w:val="2"/>
              </w:rPr>
              <w:t>Не позднее 1 рабочего дня со дня поступления документа</w:t>
            </w:r>
          </w:p>
        </w:tc>
        <w:tc>
          <w:tcPr>
            <w:tcW w:w="1321" w:type="dxa"/>
          </w:tcPr>
          <w:p w:rsidR="00DF044F" w:rsidRPr="00E61919" w:rsidRDefault="00DF044F" w:rsidP="00DF044F">
            <w:pPr>
              <w:jc w:val="center"/>
              <w:rPr>
                <w:bCs/>
                <w:color w:val="000000"/>
                <w:spacing w:val="2"/>
              </w:rPr>
            </w:pPr>
            <w:r w:rsidRPr="00E61919">
              <w:rPr>
                <w:bCs/>
                <w:color w:val="000000"/>
                <w:spacing w:val="2"/>
              </w:rPr>
              <w:t>Внутренний контроль документов по уровню «самоконтроль»</w:t>
            </w:r>
          </w:p>
        </w:tc>
        <w:tc>
          <w:tcPr>
            <w:tcW w:w="2376" w:type="dxa"/>
          </w:tcPr>
          <w:p w:rsidR="00DF044F" w:rsidRPr="00E61919" w:rsidRDefault="00DF044F" w:rsidP="00DF044F">
            <w:pPr>
              <w:jc w:val="both"/>
              <w:rPr>
                <w:bCs/>
                <w:color w:val="000000"/>
                <w:spacing w:val="2"/>
              </w:rPr>
            </w:pPr>
            <w:r w:rsidRPr="00E61919">
              <w:rPr>
                <w:bCs/>
                <w:color w:val="000000"/>
                <w:spacing w:val="2"/>
              </w:rPr>
              <w:t>Для формирования платежных документов в установленные сроки и регистрации обязательств</w:t>
            </w:r>
          </w:p>
        </w:tc>
      </w:tr>
      <w:tr w:rsidR="00941962" w:rsidRPr="009F3751" w:rsidTr="00236ACA">
        <w:trPr>
          <w:trHeight w:val="606"/>
        </w:trPr>
        <w:tc>
          <w:tcPr>
            <w:tcW w:w="678" w:type="dxa"/>
          </w:tcPr>
          <w:p w:rsidR="008A58FD" w:rsidRPr="00E61919" w:rsidRDefault="00184BD4" w:rsidP="008A58FD">
            <w:pPr>
              <w:jc w:val="center"/>
              <w:rPr>
                <w:bCs/>
                <w:color w:val="000000"/>
                <w:spacing w:val="2"/>
              </w:rPr>
            </w:pPr>
            <w:r>
              <w:rPr>
                <w:bCs/>
                <w:color w:val="000000"/>
                <w:spacing w:val="2"/>
              </w:rPr>
              <w:t>2.9</w:t>
            </w:r>
          </w:p>
        </w:tc>
        <w:tc>
          <w:tcPr>
            <w:tcW w:w="2177" w:type="dxa"/>
          </w:tcPr>
          <w:p w:rsidR="008A58FD" w:rsidRPr="00E61919" w:rsidRDefault="008A58FD" w:rsidP="008A58FD">
            <w:pPr>
              <w:jc w:val="both"/>
              <w:rPr>
                <w:bCs/>
                <w:color w:val="000000"/>
                <w:spacing w:val="2"/>
              </w:rPr>
            </w:pPr>
            <w:r w:rsidRPr="00E61919">
              <w:rPr>
                <w:bCs/>
                <w:color w:val="000000"/>
                <w:spacing w:val="2"/>
              </w:rPr>
              <w:t xml:space="preserve">Акт приемки товаров, работ, услуг (ф. 0510452) к контракту (договору), информация о котором не размещается в реестре контрактов в соответствии </w:t>
            </w:r>
            <w:r w:rsidRPr="00E61919">
              <w:rPr>
                <w:bCs/>
                <w:spacing w:val="2"/>
              </w:rPr>
              <w:t xml:space="preserve">с </w:t>
            </w:r>
            <w:hyperlink r:id="rId22" w:history="1">
              <w:r w:rsidRPr="00E61919">
                <w:rPr>
                  <w:rStyle w:val="af2"/>
                  <w:bCs/>
                  <w:color w:val="auto"/>
                  <w:spacing w:val="2"/>
                  <w:u w:val="none"/>
                </w:rPr>
                <w:t>законодательством</w:t>
              </w:r>
            </w:hyperlink>
            <w:r w:rsidRPr="00E61919">
              <w:rPr>
                <w:bCs/>
                <w:color w:val="000000"/>
                <w:spacing w:val="2"/>
              </w:rPr>
              <w:t xml:space="preserve"> Российской Федерации</w:t>
            </w:r>
          </w:p>
        </w:tc>
        <w:tc>
          <w:tcPr>
            <w:tcW w:w="1077" w:type="dxa"/>
          </w:tcPr>
          <w:p w:rsidR="008A58FD" w:rsidRPr="00E61919" w:rsidRDefault="008A58FD" w:rsidP="008A58FD">
            <w:pPr>
              <w:jc w:val="center"/>
              <w:rPr>
                <w:bCs/>
                <w:color w:val="000000"/>
                <w:spacing w:val="2"/>
              </w:rPr>
            </w:pPr>
            <w:r w:rsidRPr="00E61919">
              <w:rPr>
                <w:bCs/>
                <w:color w:val="000000"/>
                <w:spacing w:val="2"/>
              </w:rPr>
              <w:t xml:space="preserve">Электронный с подкреплением скан - копии </w:t>
            </w:r>
          </w:p>
          <w:p w:rsidR="008A58FD" w:rsidRPr="00E61919" w:rsidRDefault="008A58FD" w:rsidP="008A58FD">
            <w:pPr>
              <w:jc w:val="center"/>
              <w:rPr>
                <w:bCs/>
                <w:color w:val="000000"/>
                <w:spacing w:val="2"/>
              </w:rPr>
            </w:pPr>
          </w:p>
        </w:tc>
        <w:tc>
          <w:tcPr>
            <w:tcW w:w="990" w:type="dxa"/>
          </w:tcPr>
          <w:p w:rsidR="008A58FD" w:rsidRPr="00E61919" w:rsidRDefault="008A58FD" w:rsidP="008A58FD">
            <w:pPr>
              <w:jc w:val="center"/>
              <w:rPr>
                <w:bCs/>
                <w:color w:val="000000"/>
                <w:spacing w:val="2"/>
              </w:rPr>
            </w:pPr>
            <w:r w:rsidRPr="00E61919">
              <w:rPr>
                <w:bCs/>
                <w:color w:val="000000"/>
                <w:spacing w:val="2"/>
              </w:rPr>
              <w:t>СЦУ</w:t>
            </w:r>
          </w:p>
        </w:tc>
        <w:tc>
          <w:tcPr>
            <w:tcW w:w="1126" w:type="dxa"/>
            <w:tcBorders>
              <w:bottom w:val="single" w:sz="4" w:space="0" w:color="auto"/>
            </w:tcBorders>
          </w:tcPr>
          <w:p w:rsidR="008A58FD" w:rsidRPr="00E61919" w:rsidRDefault="008A58FD" w:rsidP="008A58FD">
            <w:pPr>
              <w:jc w:val="center"/>
              <w:rPr>
                <w:bCs/>
                <w:color w:val="000000"/>
                <w:spacing w:val="2"/>
              </w:rPr>
            </w:pPr>
            <w:r w:rsidRPr="00E61919">
              <w:rPr>
                <w:bCs/>
                <w:color w:val="000000"/>
                <w:spacing w:val="2"/>
              </w:rPr>
              <w:t>Приемочная комиссия при ее наличии, либо ответственное лицо, принявшее товары</w:t>
            </w:r>
          </w:p>
          <w:p w:rsidR="008A58FD" w:rsidRPr="00E61919" w:rsidRDefault="008A58FD" w:rsidP="008A58FD">
            <w:pPr>
              <w:jc w:val="center"/>
              <w:rPr>
                <w:bCs/>
                <w:color w:val="000000"/>
                <w:spacing w:val="2"/>
              </w:rPr>
            </w:pPr>
          </w:p>
          <w:p w:rsidR="0016431C" w:rsidRPr="00E61919" w:rsidRDefault="0016431C" w:rsidP="0016431C">
            <w:pPr>
              <w:jc w:val="center"/>
              <w:rPr>
                <w:bCs/>
                <w:color w:val="000000"/>
                <w:spacing w:val="2"/>
              </w:rPr>
            </w:pPr>
            <w:r w:rsidRPr="00E61919">
              <w:rPr>
                <w:bCs/>
                <w:color w:val="000000"/>
                <w:spacing w:val="2"/>
              </w:rPr>
              <w:t>Председатель приемочной комиссии при ее наличии</w:t>
            </w:r>
          </w:p>
          <w:p w:rsidR="0016431C" w:rsidRPr="00E61919" w:rsidRDefault="0016431C" w:rsidP="0016431C">
            <w:pPr>
              <w:jc w:val="center"/>
              <w:rPr>
                <w:bCs/>
                <w:color w:val="000000"/>
                <w:spacing w:val="2"/>
              </w:rPr>
            </w:pPr>
          </w:p>
          <w:p w:rsidR="0016431C" w:rsidRDefault="0016431C" w:rsidP="00184BD4">
            <w:pPr>
              <w:jc w:val="center"/>
              <w:rPr>
                <w:bCs/>
                <w:color w:val="000000"/>
                <w:spacing w:val="2"/>
              </w:rPr>
            </w:pPr>
            <w:r w:rsidRPr="00E61919">
              <w:rPr>
                <w:bCs/>
                <w:color w:val="000000"/>
                <w:spacing w:val="2"/>
              </w:rPr>
              <w:t>Руковод</w:t>
            </w:r>
            <w:r w:rsidR="00184BD4">
              <w:rPr>
                <w:bCs/>
                <w:color w:val="000000"/>
                <w:spacing w:val="2"/>
              </w:rPr>
              <w:t>итель (уполномоченное лицо) СЦУ</w:t>
            </w:r>
          </w:p>
          <w:p w:rsidR="00294CAD" w:rsidRDefault="00294CAD" w:rsidP="00184BD4">
            <w:pPr>
              <w:jc w:val="center"/>
              <w:rPr>
                <w:bCs/>
                <w:color w:val="000000"/>
                <w:spacing w:val="2"/>
              </w:rPr>
            </w:pPr>
          </w:p>
          <w:p w:rsidR="00294CAD" w:rsidRDefault="00294CAD" w:rsidP="00184BD4">
            <w:pPr>
              <w:jc w:val="center"/>
              <w:rPr>
                <w:bCs/>
                <w:color w:val="000000"/>
                <w:spacing w:val="2"/>
              </w:rPr>
            </w:pPr>
          </w:p>
          <w:p w:rsidR="00294CAD" w:rsidRPr="00E61919" w:rsidRDefault="00294CAD" w:rsidP="00184BD4">
            <w:pPr>
              <w:jc w:val="center"/>
              <w:rPr>
                <w:bCs/>
                <w:color w:val="000000"/>
                <w:spacing w:val="2"/>
              </w:rPr>
            </w:pPr>
          </w:p>
        </w:tc>
        <w:tc>
          <w:tcPr>
            <w:tcW w:w="945" w:type="dxa"/>
          </w:tcPr>
          <w:p w:rsidR="008A58FD" w:rsidRPr="00E61919" w:rsidRDefault="008A58FD" w:rsidP="008A58FD">
            <w:pPr>
              <w:jc w:val="center"/>
              <w:rPr>
                <w:bCs/>
                <w:color w:val="000000"/>
                <w:spacing w:val="2"/>
              </w:rPr>
            </w:pPr>
            <w:r w:rsidRPr="00E61919">
              <w:rPr>
                <w:bCs/>
                <w:color w:val="000000"/>
                <w:spacing w:val="2"/>
              </w:rPr>
              <w:t>ПЭП</w:t>
            </w: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r w:rsidRPr="00E61919">
              <w:rPr>
                <w:bCs/>
                <w:color w:val="000000"/>
                <w:spacing w:val="2"/>
              </w:rPr>
              <w:t>ЭЦП</w:t>
            </w: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Default="0016431C" w:rsidP="008A58FD">
            <w:pPr>
              <w:jc w:val="center"/>
              <w:rPr>
                <w:bCs/>
                <w:color w:val="000000"/>
                <w:spacing w:val="2"/>
              </w:rPr>
            </w:pPr>
          </w:p>
          <w:p w:rsidR="00184BD4" w:rsidRPr="00E61919" w:rsidRDefault="00184BD4" w:rsidP="008A58FD">
            <w:pPr>
              <w:jc w:val="center"/>
              <w:rPr>
                <w:bCs/>
                <w:color w:val="000000"/>
                <w:spacing w:val="2"/>
              </w:rPr>
            </w:pPr>
          </w:p>
          <w:p w:rsidR="0016431C" w:rsidRPr="00E61919" w:rsidRDefault="0016431C" w:rsidP="008A58FD">
            <w:pPr>
              <w:jc w:val="center"/>
              <w:rPr>
                <w:bCs/>
                <w:color w:val="000000"/>
                <w:spacing w:val="2"/>
              </w:rPr>
            </w:pPr>
            <w:r w:rsidRPr="00E61919">
              <w:rPr>
                <w:bCs/>
                <w:color w:val="000000"/>
                <w:spacing w:val="2"/>
              </w:rPr>
              <w:t>ЭЦП</w:t>
            </w:r>
          </w:p>
        </w:tc>
        <w:tc>
          <w:tcPr>
            <w:tcW w:w="1841" w:type="dxa"/>
            <w:tcBorders>
              <w:bottom w:val="single" w:sz="4" w:space="0" w:color="auto"/>
            </w:tcBorders>
          </w:tcPr>
          <w:p w:rsidR="008A58FD" w:rsidRPr="00E61919" w:rsidRDefault="008A58FD" w:rsidP="008A58FD">
            <w:pPr>
              <w:jc w:val="center"/>
              <w:rPr>
                <w:bCs/>
                <w:color w:val="000000"/>
                <w:spacing w:val="2"/>
              </w:rPr>
            </w:pPr>
            <w:r w:rsidRPr="00E61919">
              <w:rPr>
                <w:bCs/>
                <w:color w:val="000000"/>
                <w:spacing w:val="2"/>
              </w:rPr>
              <w:t>Не позднее 1 рабочего дня со дня приемки товаров, работ, услуг</w:t>
            </w:r>
          </w:p>
          <w:p w:rsidR="008A58FD" w:rsidRPr="00E61919" w:rsidRDefault="008A58FD" w:rsidP="008A58FD">
            <w:pPr>
              <w:jc w:val="center"/>
              <w:rPr>
                <w:bCs/>
                <w:color w:val="000000"/>
                <w:spacing w:val="2"/>
              </w:rPr>
            </w:pPr>
          </w:p>
        </w:tc>
        <w:tc>
          <w:tcPr>
            <w:tcW w:w="1261" w:type="dxa"/>
            <w:gridSpan w:val="2"/>
          </w:tcPr>
          <w:p w:rsidR="008A58FD" w:rsidRPr="00E61919" w:rsidRDefault="008A58FD" w:rsidP="008A58FD">
            <w:pPr>
              <w:jc w:val="center"/>
              <w:rPr>
                <w:bCs/>
                <w:color w:val="000000"/>
                <w:spacing w:val="2"/>
              </w:rPr>
            </w:pPr>
            <w:r w:rsidRPr="00E61919">
              <w:rPr>
                <w:bCs/>
                <w:color w:val="000000"/>
                <w:spacing w:val="2"/>
              </w:rPr>
              <w:t>1С: БГУ, ЕЦИС</w:t>
            </w:r>
          </w:p>
        </w:tc>
        <w:tc>
          <w:tcPr>
            <w:tcW w:w="993" w:type="dxa"/>
            <w:gridSpan w:val="2"/>
          </w:tcPr>
          <w:p w:rsidR="008A58FD" w:rsidRPr="00E61919" w:rsidRDefault="008A58FD" w:rsidP="008A58FD">
            <w:pPr>
              <w:jc w:val="center"/>
              <w:rPr>
                <w:bCs/>
                <w:color w:val="000000"/>
                <w:spacing w:val="2"/>
              </w:rPr>
            </w:pPr>
            <w:r w:rsidRPr="00E61919">
              <w:rPr>
                <w:bCs/>
                <w:color w:val="000000"/>
                <w:spacing w:val="2"/>
              </w:rPr>
              <w:t>Ответственный бухгалтер ЦУ</w:t>
            </w:r>
          </w:p>
        </w:tc>
        <w:tc>
          <w:tcPr>
            <w:tcW w:w="1017" w:type="dxa"/>
            <w:gridSpan w:val="2"/>
          </w:tcPr>
          <w:p w:rsidR="008A58FD" w:rsidRPr="00E61919" w:rsidRDefault="008543F5" w:rsidP="008A58FD">
            <w:pPr>
              <w:jc w:val="center"/>
              <w:rPr>
                <w:bCs/>
                <w:color w:val="000000"/>
                <w:spacing w:val="2"/>
              </w:rPr>
            </w:pPr>
            <w:r w:rsidRPr="008543F5">
              <w:rPr>
                <w:bCs/>
                <w:color w:val="000000"/>
                <w:spacing w:val="2"/>
              </w:rPr>
              <w:t>Не позднее 1 рабочего дня со дня поступления документа</w:t>
            </w:r>
          </w:p>
        </w:tc>
        <w:tc>
          <w:tcPr>
            <w:tcW w:w="1321" w:type="dxa"/>
          </w:tcPr>
          <w:p w:rsidR="008A58FD" w:rsidRPr="00E61919" w:rsidRDefault="008A58FD" w:rsidP="008A58FD">
            <w:pPr>
              <w:jc w:val="center"/>
              <w:rPr>
                <w:bCs/>
                <w:color w:val="000000"/>
                <w:spacing w:val="2"/>
              </w:rPr>
            </w:pPr>
            <w:r w:rsidRPr="00E61919">
              <w:rPr>
                <w:bCs/>
                <w:color w:val="000000"/>
                <w:spacing w:val="2"/>
              </w:rPr>
              <w:t>Внутренний контроль документа по уровню «самоконтроль»</w:t>
            </w:r>
          </w:p>
        </w:tc>
        <w:tc>
          <w:tcPr>
            <w:tcW w:w="2376" w:type="dxa"/>
          </w:tcPr>
          <w:p w:rsidR="008A58FD" w:rsidRPr="00E61919" w:rsidRDefault="008A58FD" w:rsidP="008A58FD">
            <w:pPr>
              <w:jc w:val="both"/>
              <w:rPr>
                <w:bCs/>
                <w:spacing w:val="2"/>
              </w:rPr>
            </w:pPr>
            <w:r w:rsidRPr="00E61919">
              <w:rPr>
                <w:bCs/>
                <w:color w:val="000000"/>
                <w:spacing w:val="2"/>
              </w:rPr>
              <w:t xml:space="preserve">Акт формируется и подписывается со стороны </w:t>
            </w:r>
            <w:r w:rsidRPr="00E61919">
              <w:rPr>
                <w:bCs/>
                <w:spacing w:val="2"/>
              </w:rPr>
              <w:t>СЦУ в день приемки товаров, работ, услуг. Копия электронного документа на бумажном носителе подписывается со стороны поставщика (подрядчика) собственноручно и подкрепляется в 1С: БГУ, ЕЦИС в виде скан - образа.</w:t>
            </w:r>
          </w:p>
          <w:p w:rsidR="00BF434F" w:rsidRPr="00E61919" w:rsidRDefault="00BF434F" w:rsidP="008A58FD">
            <w:pPr>
              <w:jc w:val="both"/>
              <w:rPr>
                <w:bCs/>
                <w:color w:val="000000"/>
                <w:spacing w:val="2"/>
              </w:rPr>
            </w:pPr>
            <w:r w:rsidRPr="00E61919">
              <w:rPr>
                <w:bCs/>
                <w:spacing w:val="2"/>
              </w:rPr>
              <w:t>В случае отказа в подписании Акта со стороны поставщика (подрядчика) акт подписывается в одностороннем порядке СЦУ</w:t>
            </w:r>
          </w:p>
        </w:tc>
      </w:tr>
      <w:tr w:rsidR="00941962" w:rsidRPr="009F3751" w:rsidTr="00913C17">
        <w:trPr>
          <w:cantSplit/>
          <w:trHeight w:val="2371"/>
        </w:trPr>
        <w:tc>
          <w:tcPr>
            <w:tcW w:w="678" w:type="dxa"/>
          </w:tcPr>
          <w:p w:rsidR="008A58FD" w:rsidRPr="009F3751" w:rsidRDefault="00936D1B" w:rsidP="008A58FD">
            <w:pPr>
              <w:jc w:val="center"/>
              <w:rPr>
                <w:bCs/>
                <w:color w:val="000000"/>
                <w:spacing w:val="2"/>
              </w:rPr>
            </w:pPr>
            <w:r>
              <w:rPr>
                <w:bCs/>
                <w:color w:val="000000"/>
                <w:spacing w:val="2"/>
              </w:rPr>
              <w:t>2.10</w:t>
            </w:r>
          </w:p>
        </w:tc>
        <w:tc>
          <w:tcPr>
            <w:tcW w:w="2177" w:type="dxa"/>
          </w:tcPr>
          <w:p w:rsidR="008A58FD" w:rsidRPr="009F3751" w:rsidRDefault="008A58FD" w:rsidP="008A58FD">
            <w:pPr>
              <w:jc w:val="both"/>
              <w:rPr>
                <w:bCs/>
                <w:color w:val="000000"/>
                <w:spacing w:val="2"/>
              </w:rPr>
            </w:pPr>
            <w:r>
              <w:rPr>
                <w:bCs/>
                <w:color w:val="000000"/>
                <w:spacing w:val="2"/>
              </w:rPr>
              <w:t>Акт сверки взаимных расчетов, полученный от контрагента</w:t>
            </w:r>
          </w:p>
        </w:tc>
        <w:tc>
          <w:tcPr>
            <w:tcW w:w="1077" w:type="dxa"/>
          </w:tcPr>
          <w:p w:rsidR="008A58FD" w:rsidRDefault="008A58FD" w:rsidP="008A58FD">
            <w:pPr>
              <w:jc w:val="center"/>
              <w:rPr>
                <w:bCs/>
                <w:color w:val="000000"/>
                <w:spacing w:val="2"/>
              </w:rPr>
            </w:pPr>
            <w:r>
              <w:rPr>
                <w:bCs/>
                <w:color w:val="000000"/>
                <w:spacing w:val="2"/>
              </w:rPr>
              <w:t>Бумажный</w:t>
            </w:r>
          </w:p>
          <w:p w:rsidR="008A58FD" w:rsidRPr="009F3751" w:rsidRDefault="008A58FD" w:rsidP="008A58FD">
            <w:pPr>
              <w:jc w:val="center"/>
              <w:rPr>
                <w:bCs/>
                <w:color w:val="000000"/>
                <w:spacing w:val="2"/>
              </w:rPr>
            </w:pPr>
            <w:r>
              <w:rPr>
                <w:bCs/>
                <w:color w:val="000000"/>
                <w:spacing w:val="2"/>
              </w:rPr>
              <w:t>носитель</w:t>
            </w:r>
          </w:p>
        </w:tc>
        <w:tc>
          <w:tcPr>
            <w:tcW w:w="990" w:type="dxa"/>
          </w:tcPr>
          <w:p w:rsidR="008A58FD" w:rsidRPr="009F3751" w:rsidRDefault="008A58FD" w:rsidP="008A58FD">
            <w:pPr>
              <w:jc w:val="center"/>
              <w:rPr>
                <w:bCs/>
                <w:color w:val="000000"/>
                <w:spacing w:val="2"/>
              </w:rPr>
            </w:pPr>
            <w:r>
              <w:rPr>
                <w:bCs/>
                <w:color w:val="000000"/>
                <w:spacing w:val="2"/>
              </w:rPr>
              <w:t>СЦУ</w:t>
            </w:r>
          </w:p>
        </w:tc>
        <w:tc>
          <w:tcPr>
            <w:tcW w:w="1126" w:type="dxa"/>
          </w:tcPr>
          <w:p w:rsidR="008A58FD" w:rsidRDefault="008A58FD" w:rsidP="008A58FD">
            <w:pPr>
              <w:jc w:val="center"/>
              <w:rPr>
                <w:bCs/>
                <w:color w:val="000000"/>
                <w:spacing w:val="2"/>
              </w:rPr>
            </w:pPr>
            <w:r>
              <w:rPr>
                <w:bCs/>
                <w:color w:val="000000"/>
                <w:spacing w:val="2"/>
              </w:rPr>
              <w:t xml:space="preserve">Уполномоченные лица </w:t>
            </w:r>
          </w:p>
          <w:p w:rsidR="008A58FD" w:rsidRPr="009F3751" w:rsidRDefault="008A58FD" w:rsidP="008A58FD">
            <w:pPr>
              <w:jc w:val="center"/>
              <w:rPr>
                <w:bCs/>
                <w:color w:val="000000"/>
                <w:spacing w:val="2"/>
              </w:rPr>
            </w:pPr>
            <w:r>
              <w:rPr>
                <w:bCs/>
                <w:color w:val="000000"/>
                <w:spacing w:val="2"/>
              </w:rPr>
              <w:t>СЦУ</w:t>
            </w:r>
          </w:p>
        </w:tc>
        <w:tc>
          <w:tcPr>
            <w:tcW w:w="945" w:type="dxa"/>
          </w:tcPr>
          <w:p w:rsidR="008A58FD" w:rsidRPr="009F3751" w:rsidRDefault="008A58FD" w:rsidP="008A58FD">
            <w:pPr>
              <w:jc w:val="center"/>
              <w:rPr>
                <w:bCs/>
                <w:color w:val="000000"/>
                <w:spacing w:val="2"/>
              </w:rPr>
            </w:pPr>
            <w:r>
              <w:rPr>
                <w:bCs/>
                <w:color w:val="000000"/>
                <w:spacing w:val="2"/>
              </w:rPr>
              <w:t>Собственноручно</w:t>
            </w:r>
          </w:p>
        </w:tc>
        <w:tc>
          <w:tcPr>
            <w:tcW w:w="1841" w:type="dxa"/>
          </w:tcPr>
          <w:p w:rsidR="008A58FD" w:rsidRPr="009F3751" w:rsidRDefault="008543F5" w:rsidP="008543F5">
            <w:pPr>
              <w:jc w:val="center"/>
              <w:rPr>
                <w:bCs/>
                <w:color w:val="000000"/>
                <w:spacing w:val="2"/>
              </w:rPr>
            </w:pPr>
            <w:r>
              <w:rPr>
                <w:bCs/>
                <w:color w:val="000000"/>
                <w:spacing w:val="2"/>
              </w:rPr>
              <w:t xml:space="preserve">Не позднее </w:t>
            </w:r>
            <w:r w:rsidR="008A58FD">
              <w:rPr>
                <w:bCs/>
                <w:color w:val="000000"/>
                <w:spacing w:val="2"/>
              </w:rPr>
              <w:t>2 рабочих дн</w:t>
            </w:r>
            <w:r>
              <w:rPr>
                <w:bCs/>
                <w:color w:val="000000"/>
                <w:spacing w:val="2"/>
              </w:rPr>
              <w:t>ей</w:t>
            </w:r>
            <w:r w:rsidR="008A58FD">
              <w:rPr>
                <w:bCs/>
                <w:color w:val="000000"/>
                <w:spacing w:val="2"/>
              </w:rPr>
              <w:t xml:space="preserve"> со дня получения акта (при необходимости направляется в ЦУ)</w:t>
            </w:r>
          </w:p>
        </w:tc>
        <w:tc>
          <w:tcPr>
            <w:tcW w:w="1261" w:type="dxa"/>
            <w:gridSpan w:val="2"/>
          </w:tcPr>
          <w:p w:rsidR="008A58FD" w:rsidRPr="009F3751" w:rsidRDefault="00C83C37" w:rsidP="008A58FD">
            <w:pPr>
              <w:jc w:val="center"/>
              <w:rPr>
                <w:bCs/>
                <w:color w:val="000000"/>
                <w:spacing w:val="2"/>
              </w:rPr>
            </w:pPr>
            <w:r>
              <w:rPr>
                <w:bCs/>
                <w:color w:val="000000"/>
                <w:spacing w:val="2"/>
              </w:rPr>
              <w:t>П</w:t>
            </w:r>
            <w:r w:rsidR="008A58FD">
              <w:rPr>
                <w:bCs/>
                <w:color w:val="000000"/>
                <w:spacing w:val="2"/>
              </w:rPr>
              <w:t>о реестру</w:t>
            </w:r>
          </w:p>
        </w:tc>
        <w:tc>
          <w:tcPr>
            <w:tcW w:w="993" w:type="dxa"/>
            <w:gridSpan w:val="2"/>
          </w:tcPr>
          <w:p w:rsidR="008A58FD" w:rsidRPr="009F3751" w:rsidRDefault="008A58FD" w:rsidP="008A58FD">
            <w:pPr>
              <w:jc w:val="center"/>
              <w:rPr>
                <w:bCs/>
                <w:color w:val="000000"/>
                <w:spacing w:val="2"/>
              </w:rPr>
            </w:pPr>
            <w:r>
              <w:rPr>
                <w:bCs/>
                <w:color w:val="000000"/>
                <w:spacing w:val="2"/>
              </w:rPr>
              <w:t>Ответственный бухгалтер ЦУ</w:t>
            </w:r>
          </w:p>
        </w:tc>
        <w:tc>
          <w:tcPr>
            <w:tcW w:w="1017" w:type="dxa"/>
            <w:gridSpan w:val="2"/>
          </w:tcPr>
          <w:p w:rsidR="008A58FD" w:rsidRPr="009F3751" w:rsidRDefault="008543F5" w:rsidP="008543F5">
            <w:pPr>
              <w:jc w:val="center"/>
              <w:rPr>
                <w:bCs/>
                <w:color w:val="000000"/>
                <w:spacing w:val="2"/>
              </w:rPr>
            </w:pPr>
            <w:r w:rsidRPr="008543F5">
              <w:rPr>
                <w:bCs/>
                <w:color w:val="000000"/>
                <w:spacing w:val="2"/>
              </w:rPr>
              <w:t xml:space="preserve">Не позднее </w:t>
            </w:r>
            <w:r>
              <w:rPr>
                <w:bCs/>
                <w:color w:val="000000"/>
                <w:spacing w:val="2"/>
              </w:rPr>
              <w:t>2</w:t>
            </w:r>
            <w:r w:rsidRPr="008543F5">
              <w:rPr>
                <w:bCs/>
                <w:color w:val="000000"/>
                <w:spacing w:val="2"/>
              </w:rPr>
              <w:t xml:space="preserve"> рабоч</w:t>
            </w:r>
            <w:r>
              <w:rPr>
                <w:bCs/>
                <w:color w:val="000000"/>
                <w:spacing w:val="2"/>
              </w:rPr>
              <w:t>их</w:t>
            </w:r>
            <w:r w:rsidRPr="008543F5">
              <w:rPr>
                <w:bCs/>
                <w:color w:val="000000"/>
                <w:spacing w:val="2"/>
              </w:rPr>
              <w:t xml:space="preserve"> дн</w:t>
            </w:r>
            <w:r>
              <w:rPr>
                <w:bCs/>
                <w:color w:val="000000"/>
                <w:spacing w:val="2"/>
              </w:rPr>
              <w:t>ей</w:t>
            </w:r>
            <w:r w:rsidRPr="008543F5">
              <w:rPr>
                <w:bCs/>
                <w:color w:val="000000"/>
                <w:spacing w:val="2"/>
              </w:rPr>
              <w:t xml:space="preserve"> со дня поступления документа</w:t>
            </w:r>
          </w:p>
        </w:tc>
        <w:tc>
          <w:tcPr>
            <w:tcW w:w="1321" w:type="dxa"/>
          </w:tcPr>
          <w:p w:rsidR="008A58FD" w:rsidRPr="009F3751" w:rsidRDefault="008A58FD" w:rsidP="008A58FD">
            <w:pPr>
              <w:jc w:val="center"/>
              <w:rPr>
                <w:bCs/>
                <w:color w:val="000000"/>
                <w:spacing w:val="2"/>
              </w:rPr>
            </w:pPr>
            <w:r w:rsidRPr="00B93D1D">
              <w:rPr>
                <w:bCs/>
                <w:color w:val="000000"/>
                <w:spacing w:val="2"/>
              </w:rPr>
              <w:t>Внутренний контроль документа по уровню «самоконтроль»</w:t>
            </w:r>
          </w:p>
        </w:tc>
        <w:tc>
          <w:tcPr>
            <w:tcW w:w="2376" w:type="dxa"/>
          </w:tcPr>
          <w:p w:rsidR="008A58FD" w:rsidRDefault="008A58FD" w:rsidP="008A58FD">
            <w:pPr>
              <w:jc w:val="both"/>
              <w:rPr>
                <w:bCs/>
                <w:color w:val="000000"/>
                <w:spacing w:val="2"/>
              </w:rPr>
            </w:pPr>
            <w:r>
              <w:rPr>
                <w:bCs/>
                <w:color w:val="000000"/>
                <w:spacing w:val="2"/>
              </w:rPr>
              <w:t xml:space="preserve">ЦУ при получении акта проводит сверку расчетов, подписывает и возвращает акт СЦУ не позднее </w:t>
            </w:r>
            <w:r w:rsidRPr="009E0719">
              <w:rPr>
                <w:bCs/>
                <w:color w:val="000000"/>
                <w:spacing w:val="2"/>
              </w:rPr>
              <w:t>2 рабочих дн</w:t>
            </w:r>
            <w:r>
              <w:rPr>
                <w:bCs/>
                <w:color w:val="000000"/>
                <w:spacing w:val="2"/>
              </w:rPr>
              <w:t>ей</w:t>
            </w:r>
            <w:r w:rsidRPr="009E0719">
              <w:rPr>
                <w:bCs/>
                <w:color w:val="000000"/>
                <w:spacing w:val="2"/>
              </w:rPr>
              <w:t xml:space="preserve"> со дня</w:t>
            </w:r>
            <w:r>
              <w:rPr>
                <w:bCs/>
                <w:color w:val="000000"/>
                <w:spacing w:val="2"/>
              </w:rPr>
              <w:t xml:space="preserve"> его </w:t>
            </w:r>
            <w:r w:rsidRPr="009E0719">
              <w:rPr>
                <w:bCs/>
                <w:color w:val="000000"/>
                <w:spacing w:val="2"/>
              </w:rPr>
              <w:t xml:space="preserve">поступления </w:t>
            </w:r>
          </w:p>
          <w:p w:rsidR="008A58FD" w:rsidRPr="009F3751" w:rsidRDefault="008A58FD" w:rsidP="008A58FD">
            <w:pPr>
              <w:jc w:val="both"/>
              <w:rPr>
                <w:bCs/>
                <w:color w:val="000000"/>
                <w:spacing w:val="2"/>
              </w:rPr>
            </w:pPr>
          </w:p>
        </w:tc>
      </w:tr>
      <w:tr w:rsidR="00941962" w:rsidRPr="00E61919" w:rsidTr="00DA3F6F">
        <w:trPr>
          <w:cantSplit/>
          <w:trHeight w:val="1937"/>
        </w:trPr>
        <w:tc>
          <w:tcPr>
            <w:tcW w:w="678" w:type="dxa"/>
            <w:tcBorders>
              <w:bottom w:val="single" w:sz="4" w:space="0" w:color="auto"/>
            </w:tcBorders>
          </w:tcPr>
          <w:p w:rsidR="00DF044F" w:rsidRPr="00E61919" w:rsidRDefault="00DF044F" w:rsidP="00DF044F">
            <w:pPr>
              <w:jc w:val="center"/>
              <w:rPr>
                <w:bCs/>
                <w:color w:val="000000"/>
                <w:spacing w:val="2"/>
              </w:rPr>
            </w:pPr>
            <w:r>
              <w:rPr>
                <w:bCs/>
                <w:color w:val="000000"/>
                <w:spacing w:val="2"/>
              </w:rPr>
              <w:t>2.11</w:t>
            </w:r>
          </w:p>
        </w:tc>
        <w:tc>
          <w:tcPr>
            <w:tcW w:w="2177" w:type="dxa"/>
            <w:tcBorders>
              <w:bottom w:val="single" w:sz="4" w:space="0" w:color="auto"/>
            </w:tcBorders>
          </w:tcPr>
          <w:p w:rsidR="00DF044F" w:rsidRPr="00E61919" w:rsidRDefault="00DF044F" w:rsidP="00DF044F">
            <w:pPr>
              <w:jc w:val="both"/>
              <w:rPr>
                <w:bCs/>
                <w:color w:val="000000"/>
                <w:spacing w:val="2"/>
              </w:rPr>
            </w:pPr>
            <w:r w:rsidRPr="00E61919">
              <w:rPr>
                <w:bCs/>
                <w:color w:val="000000"/>
                <w:spacing w:val="2"/>
              </w:rPr>
              <w:t xml:space="preserve">Заявление плательщика на имя руководителя (уполномоченного лица) СЦУ о возврате ошибочно </w:t>
            </w:r>
            <w:r>
              <w:rPr>
                <w:bCs/>
                <w:color w:val="000000"/>
                <w:spacing w:val="2"/>
              </w:rPr>
              <w:t xml:space="preserve">(излишне) </w:t>
            </w:r>
            <w:r w:rsidRPr="00E61919">
              <w:rPr>
                <w:bCs/>
                <w:color w:val="000000"/>
                <w:spacing w:val="2"/>
              </w:rPr>
              <w:t xml:space="preserve">перечисленных </w:t>
            </w:r>
            <w:r>
              <w:rPr>
                <w:bCs/>
                <w:color w:val="000000"/>
                <w:spacing w:val="2"/>
              </w:rPr>
              <w:t xml:space="preserve">денежных </w:t>
            </w:r>
            <w:r w:rsidRPr="00E61919">
              <w:rPr>
                <w:bCs/>
                <w:color w:val="000000"/>
                <w:spacing w:val="2"/>
              </w:rPr>
              <w:t xml:space="preserve">средств </w:t>
            </w:r>
          </w:p>
        </w:tc>
        <w:tc>
          <w:tcPr>
            <w:tcW w:w="1077" w:type="dxa"/>
            <w:tcBorders>
              <w:bottom w:val="single" w:sz="4" w:space="0" w:color="auto"/>
            </w:tcBorders>
          </w:tcPr>
          <w:p w:rsidR="00DF044F" w:rsidRPr="00E61919" w:rsidRDefault="00DF044F" w:rsidP="00DF044F">
            <w:pPr>
              <w:jc w:val="center"/>
              <w:rPr>
                <w:bCs/>
                <w:color w:val="000000"/>
                <w:spacing w:val="2"/>
              </w:rPr>
            </w:pPr>
            <w:r w:rsidRPr="00E61919">
              <w:rPr>
                <w:bCs/>
                <w:color w:val="000000"/>
                <w:spacing w:val="2"/>
              </w:rPr>
              <w:t>Скан –</w:t>
            </w:r>
          </w:p>
          <w:p w:rsidR="00DF044F" w:rsidRPr="00E61919" w:rsidRDefault="00DF044F" w:rsidP="00DF044F">
            <w:pPr>
              <w:jc w:val="center"/>
              <w:rPr>
                <w:bCs/>
                <w:color w:val="000000"/>
                <w:spacing w:val="2"/>
              </w:rPr>
            </w:pPr>
            <w:r w:rsidRPr="00E61919">
              <w:rPr>
                <w:bCs/>
                <w:color w:val="000000"/>
                <w:spacing w:val="2"/>
              </w:rPr>
              <w:t>копия</w:t>
            </w:r>
          </w:p>
        </w:tc>
        <w:tc>
          <w:tcPr>
            <w:tcW w:w="990" w:type="dxa"/>
            <w:tcBorders>
              <w:bottom w:val="single" w:sz="4" w:space="0" w:color="auto"/>
            </w:tcBorders>
          </w:tcPr>
          <w:p w:rsidR="00DF044F" w:rsidRPr="00E61919" w:rsidRDefault="00DF044F" w:rsidP="00DF044F">
            <w:pPr>
              <w:jc w:val="center"/>
              <w:rPr>
                <w:bCs/>
                <w:color w:val="000000"/>
                <w:spacing w:val="2"/>
              </w:rPr>
            </w:pPr>
            <w:r w:rsidRPr="00E61919">
              <w:rPr>
                <w:bCs/>
                <w:color w:val="000000"/>
                <w:spacing w:val="2"/>
              </w:rPr>
              <w:t>СЦУ</w:t>
            </w:r>
          </w:p>
        </w:tc>
        <w:tc>
          <w:tcPr>
            <w:tcW w:w="1126" w:type="dxa"/>
            <w:tcBorders>
              <w:bottom w:val="single" w:sz="4" w:space="0" w:color="auto"/>
            </w:tcBorders>
          </w:tcPr>
          <w:p w:rsidR="00DF044F" w:rsidRPr="00E61919" w:rsidRDefault="00DF044F" w:rsidP="00DF044F">
            <w:pPr>
              <w:jc w:val="center"/>
              <w:rPr>
                <w:bCs/>
                <w:color w:val="000000"/>
                <w:spacing w:val="2"/>
              </w:rPr>
            </w:pPr>
            <w:r w:rsidRPr="00E61919">
              <w:rPr>
                <w:bCs/>
                <w:color w:val="000000"/>
                <w:spacing w:val="2"/>
              </w:rPr>
              <w:t>Ответственное лицо СЦУ</w:t>
            </w:r>
          </w:p>
        </w:tc>
        <w:tc>
          <w:tcPr>
            <w:tcW w:w="945" w:type="dxa"/>
          </w:tcPr>
          <w:p w:rsidR="00DF044F" w:rsidRDefault="00DF044F" w:rsidP="00DF044F">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DF044F" w:rsidRDefault="00DF044F" w:rsidP="00DF044F">
            <w:pPr>
              <w:jc w:val="center"/>
              <w:rPr>
                <w:bCs/>
                <w:color w:val="000000"/>
                <w:spacing w:val="2"/>
              </w:rPr>
            </w:pPr>
          </w:p>
          <w:p w:rsidR="00DF044F" w:rsidRPr="00E61919" w:rsidRDefault="00DF044F" w:rsidP="00DF044F">
            <w:pPr>
              <w:jc w:val="center"/>
              <w:rPr>
                <w:bCs/>
                <w:color w:val="000000"/>
                <w:spacing w:val="2"/>
              </w:rPr>
            </w:pPr>
            <w:r>
              <w:rPr>
                <w:bCs/>
                <w:color w:val="000000"/>
                <w:spacing w:val="2"/>
              </w:rPr>
              <w:t xml:space="preserve">ПЭП – ЕЦИС </w:t>
            </w:r>
          </w:p>
        </w:tc>
        <w:tc>
          <w:tcPr>
            <w:tcW w:w="1841" w:type="dxa"/>
            <w:tcBorders>
              <w:bottom w:val="single" w:sz="4" w:space="0" w:color="auto"/>
            </w:tcBorders>
          </w:tcPr>
          <w:p w:rsidR="00DF044F" w:rsidRPr="00E61919" w:rsidRDefault="00DF044F" w:rsidP="00DF044F">
            <w:pPr>
              <w:jc w:val="center"/>
              <w:rPr>
                <w:bCs/>
                <w:color w:val="000000"/>
                <w:spacing w:val="2"/>
              </w:rPr>
            </w:pPr>
            <w:r>
              <w:rPr>
                <w:bCs/>
                <w:color w:val="000000"/>
                <w:spacing w:val="2"/>
              </w:rPr>
              <w:t xml:space="preserve">Не позднее </w:t>
            </w:r>
            <w:r w:rsidRPr="00E61919">
              <w:rPr>
                <w:bCs/>
                <w:color w:val="000000"/>
                <w:spacing w:val="2"/>
              </w:rPr>
              <w:t>1 рабоч</w:t>
            </w:r>
            <w:r>
              <w:rPr>
                <w:bCs/>
                <w:color w:val="000000"/>
                <w:spacing w:val="2"/>
              </w:rPr>
              <w:t>его</w:t>
            </w:r>
            <w:r w:rsidRPr="00E61919">
              <w:rPr>
                <w:bCs/>
                <w:color w:val="000000"/>
                <w:spacing w:val="2"/>
              </w:rPr>
              <w:t xml:space="preserve"> д</w:t>
            </w:r>
            <w:r>
              <w:rPr>
                <w:bCs/>
                <w:color w:val="000000"/>
                <w:spacing w:val="2"/>
              </w:rPr>
              <w:t>ня</w:t>
            </w:r>
            <w:r w:rsidRPr="00E61919">
              <w:rPr>
                <w:bCs/>
                <w:color w:val="000000"/>
                <w:spacing w:val="2"/>
              </w:rPr>
              <w:t xml:space="preserve"> со дня </w:t>
            </w:r>
            <w:r>
              <w:rPr>
                <w:bCs/>
                <w:color w:val="000000"/>
                <w:spacing w:val="2"/>
              </w:rPr>
              <w:t>подписания</w:t>
            </w:r>
            <w:r w:rsidRPr="00E61919">
              <w:rPr>
                <w:bCs/>
                <w:color w:val="000000"/>
                <w:spacing w:val="2"/>
              </w:rPr>
              <w:t xml:space="preserve"> заявления руководителем (уполномоченным лицом)</w:t>
            </w:r>
          </w:p>
          <w:p w:rsidR="00DF044F" w:rsidRPr="00E61919" w:rsidRDefault="00DF044F" w:rsidP="00DF044F">
            <w:pPr>
              <w:jc w:val="center"/>
              <w:rPr>
                <w:bCs/>
                <w:color w:val="000000"/>
                <w:spacing w:val="2"/>
              </w:rPr>
            </w:pPr>
          </w:p>
        </w:tc>
        <w:tc>
          <w:tcPr>
            <w:tcW w:w="1261" w:type="dxa"/>
            <w:gridSpan w:val="2"/>
            <w:tcBorders>
              <w:bottom w:val="single" w:sz="4" w:space="0" w:color="auto"/>
            </w:tcBorders>
          </w:tcPr>
          <w:p w:rsidR="00DF044F" w:rsidRPr="00E61919" w:rsidRDefault="00DF044F" w:rsidP="00DF044F">
            <w:pPr>
              <w:ind w:left="113" w:right="113"/>
              <w:jc w:val="center"/>
              <w:rPr>
                <w:bCs/>
                <w:color w:val="000000"/>
                <w:spacing w:val="2"/>
              </w:rPr>
            </w:pPr>
            <w:r w:rsidRPr="00E61919">
              <w:rPr>
                <w:bCs/>
                <w:color w:val="000000"/>
                <w:spacing w:val="2"/>
              </w:rPr>
              <w:t xml:space="preserve">1С: БГУ, ЕЦИС </w:t>
            </w:r>
          </w:p>
        </w:tc>
        <w:tc>
          <w:tcPr>
            <w:tcW w:w="993" w:type="dxa"/>
            <w:gridSpan w:val="2"/>
            <w:tcBorders>
              <w:bottom w:val="single" w:sz="4" w:space="0" w:color="auto"/>
            </w:tcBorders>
          </w:tcPr>
          <w:p w:rsidR="00DF044F" w:rsidRPr="00E61919" w:rsidRDefault="00DF044F" w:rsidP="00DF044F">
            <w:pPr>
              <w:jc w:val="center"/>
              <w:rPr>
                <w:bCs/>
                <w:color w:val="000000"/>
                <w:spacing w:val="2"/>
              </w:rPr>
            </w:pPr>
            <w:r w:rsidRPr="00E61919">
              <w:rPr>
                <w:bCs/>
                <w:color w:val="000000"/>
                <w:spacing w:val="2"/>
              </w:rPr>
              <w:t>Ответственный бухгалтер ЦУ</w:t>
            </w:r>
          </w:p>
        </w:tc>
        <w:tc>
          <w:tcPr>
            <w:tcW w:w="1017" w:type="dxa"/>
            <w:gridSpan w:val="2"/>
            <w:tcBorders>
              <w:bottom w:val="single" w:sz="4" w:space="0" w:color="auto"/>
            </w:tcBorders>
          </w:tcPr>
          <w:p w:rsidR="00DF044F" w:rsidRPr="00E61919" w:rsidRDefault="00DF044F" w:rsidP="00DA3F6F">
            <w:pPr>
              <w:jc w:val="center"/>
              <w:rPr>
                <w:bCs/>
                <w:color w:val="000000"/>
                <w:spacing w:val="2"/>
              </w:rPr>
            </w:pPr>
            <w:r>
              <w:rPr>
                <w:bCs/>
                <w:color w:val="000000"/>
                <w:spacing w:val="2"/>
              </w:rPr>
              <w:t xml:space="preserve">Не позднее </w:t>
            </w:r>
            <w:r w:rsidRPr="00E61919">
              <w:rPr>
                <w:bCs/>
                <w:color w:val="000000"/>
                <w:spacing w:val="2"/>
              </w:rPr>
              <w:t>2 рабочих д</w:t>
            </w:r>
            <w:r>
              <w:rPr>
                <w:bCs/>
                <w:color w:val="000000"/>
                <w:spacing w:val="2"/>
              </w:rPr>
              <w:t>ней</w:t>
            </w:r>
            <w:r w:rsidR="00DA3F6F">
              <w:rPr>
                <w:bCs/>
                <w:color w:val="000000"/>
                <w:spacing w:val="2"/>
              </w:rPr>
              <w:t xml:space="preserve"> со дня поступления документа</w:t>
            </w:r>
          </w:p>
        </w:tc>
        <w:tc>
          <w:tcPr>
            <w:tcW w:w="1321" w:type="dxa"/>
          </w:tcPr>
          <w:p w:rsidR="00DF044F" w:rsidRPr="00E61919" w:rsidRDefault="00DF044F" w:rsidP="00DF044F">
            <w:pPr>
              <w:jc w:val="center"/>
              <w:rPr>
                <w:bCs/>
                <w:color w:val="000000"/>
                <w:spacing w:val="2"/>
              </w:rPr>
            </w:pPr>
            <w:r w:rsidRPr="00E61919">
              <w:rPr>
                <w:bCs/>
                <w:color w:val="000000"/>
                <w:spacing w:val="2"/>
              </w:rPr>
              <w:t>Внутренний контроль документа по уровню «самоконтроль»</w:t>
            </w:r>
          </w:p>
        </w:tc>
        <w:tc>
          <w:tcPr>
            <w:tcW w:w="2376" w:type="dxa"/>
            <w:tcBorders>
              <w:bottom w:val="single" w:sz="4" w:space="0" w:color="auto"/>
            </w:tcBorders>
          </w:tcPr>
          <w:p w:rsidR="00DF044F" w:rsidRPr="00E61919" w:rsidRDefault="00DF044F" w:rsidP="00DF044F">
            <w:pPr>
              <w:jc w:val="both"/>
              <w:rPr>
                <w:bCs/>
                <w:color w:val="000000"/>
                <w:spacing w:val="2"/>
              </w:rPr>
            </w:pPr>
            <w:r w:rsidRPr="00E61919">
              <w:rPr>
                <w:bCs/>
                <w:color w:val="000000"/>
                <w:spacing w:val="2"/>
              </w:rPr>
              <w:t>Заявление предоставляется в ЦУ с определением источника возврата средств для формирования платежного документа в установленный срок</w:t>
            </w:r>
          </w:p>
        </w:tc>
      </w:tr>
      <w:tr w:rsidR="00941962" w:rsidRPr="00E61919" w:rsidTr="0054276E">
        <w:trPr>
          <w:cantSplit/>
          <w:trHeight w:val="1978"/>
        </w:trPr>
        <w:tc>
          <w:tcPr>
            <w:tcW w:w="678" w:type="dxa"/>
            <w:tcBorders>
              <w:bottom w:val="single" w:sz="4" w:space="0" w:color="auto"/>
            </w:tcBorders>
          </w:tcPr>
          <w:p w:rsidR="00DF044F" w:rsidRPr="00E61919" w:rsidRDefault="00DF044F" w:rsidP="00DF044F">
            <w:pPr>
              <w:jc w:val="center"/>
              <w:rPr>
                <w:bCs/>
                <w:color w:val="000000"/>
                <w:spacing w:val="2"/>
              </w:rPr>
            </w:pPr>
            <w:r>
              <w:rPr>
                <w:bCs/>
                <w:color w:val="000000"/>
                <w:spacing w:val="2"/>
              </w:rPr>
              <w:t>2.12</w:t>
            </w:r>
          </w:p>
          <w:p w:rsidR="00DF044F" w:rsidRPr="00E61919" w:rsidRDefault="00DF044F" w:rsidP="00DF044F">
            <w:pPr>
              <w:jc w:val="center"/>
              <w:rPr>
                <w:bCs/>
                <w:color w:val="000000"/>
                <w:spacing w:val="2"/>
              </w:rPr>
            </w:pPr>
          </w:p>
        </w:tc>
        <w:tc>
          <w:tcPr>
            <w:tcW w:w="2177" w:type="dxa"/>
            <w:tcBorders>
              <w:bottom w:val="single" w:sz="4" w:space="0" w:color="auto"/>
            </w:tcBorders>
          </w:tcPr>
          <w:p w:rsidR="00DF044F" w:rsidRPr="00E61919" w:rsidRDefault="00DF044F" w:rsidP="00DF044F">
            <w:pPr>
              <w:jc w:val="both"/>
              <w:rPr>
                <w:bCs/>
                <w:color w:val="000000"/>
                <w:spacing w:val="2"/>
              </w:rPr>
            </w:pPr>
            <w:r w:rsidRPr="00E61919">
              <w:rPr>
                <w:bCs/>
                <w:color w:val="000000"/>
                <w:spacing w:val="2"/>
              </w:rPr>
              <w:t>Решение СЦУ о</w:t>
            </w:r>
            <w:r>
              <w:rPr>
                <w:bCs/>
                <w:color w:val="000000"/>
                <w:spacing w:val="2"/>
              </w:rPr>
              <w:t xml:space="preserve"> возврате или </w:t>
            </w:r>
            <w:r w:rsidRPr="00E61919">
              <w:rPr>
                <w:bCs/>
                <w:color w:val="000000"/>
                <w:spacing w:val="2"/>
              </w:rPr>
              <w:t xml:space="preserve">зачете задатка, </w:t>
            </w:r>
            <w:r>
              <w:rPr>
                <w:bCs/>
                <w:color w:val="000000"/>
                <w:spacing w:val="2"/>
              </w:rPr>
              <w:t>о возврате обеспечения исполнения муници</w:t>
            </w:r>
            <w:r w:rsidRPr="007A0DF5">
              <w:rPr>
                <w:bCs/>
                <w:color w:val="000000"/>
                <w:spacing w:val="2"/>
              </w:rPr>
              <w:t>пального контракта (договора)</w:t>
            </w:r>
            <w:r>
              <w:rPr>
                <w:bCs/>
                <w:color w:val="000000"/>
                <w:spacing w:val="2"/>
              </w:rPr>
              <w:t>,</w:t>
            </w:r>
            <w:r>
              <w:t xml:space="preserve"> о </w:t>
            </w:r>
            <w:r w:rsidRPr="007A0DF5">
              <w:rPr>
                <w:bCs/>
                <w:color w:val="000000"/>
                <w:spacing w:val="2"/>
              </w:rPr>
              <w:t>возврат</w:t>
            </w:r>
            <w:r>
              <w:rPr>
                <w:bCs/>
                <w:color w:val="000000"/>
                <w:spacing w:val="2"/>
              </w:rPr>
              <w:t>е</w:t>
            </w:r>
            <w:r w:rsidRPr="007A0DF5">
              <w:rPr>
                <w:bCs/>
                <w:color w:val="000000"/>
                <w:spacing w:val="2"/>
              </w:rPr>
              <w:t xml:space="preserve"> ошибочно полученных от контрагентов средств</w:t>
            </w:r>
            <w:r>
              <w:rPr>
                <w:bCs/>
                <w:color w:val="000000"/>
                <w:spacing w:val="2"/>
              </w:rPr>
              <w:t xml:space="preserve">, </w:t>
            </w:r>
            <w:r w:rsidRPr="007A0DF5">
              <w:rPr>
                <w:bCs/>
                <w:color w:val="000000"/>
                <w:spacing w:val="2"/>
              </w:rPr>
              <w:t>о постановке на учет независимой (банковской) гарантии (договор поручительства)</w:t>
            </w:r>
            <w:r>
              <w:rPr>
                <w:bCs/>
                <w:color w:val="000000"/>
                <w:spacing w:val="2"/>
              </w:rPr>
              <w:t xml:space="preserve">, </w:t>
            </w:r>
            <w:r w:rsidRPr="007A0DF5">
              <w:rPr>
                <w:bCs/>
                <w:color w:val="000000"/>
                <w:spacing w:val="2"/>
              </w:rPr>
              <w:t xml:space="preserve"> </w:t>
            </w:r>
            <w:r>
              <w:rPr>
                <w:bCs/>
                <w:color w:val="000000"/>
                <w:spacing w:val="2"/>
              </w:rPr>
              <w:t>о снятии с учета независимой гарантии (договора поручитель</w:t>
            </w:r>
            <w:r w:rsidRPr="007A0DF5">
              <w:rPr>
                <w:bCs/>
                <w:color w:val="000000"/>
                <w:spacing w:val="2"/>
              </w:rPr>
              <w:t>ства)</w:t>
            </w:r>
            <w:r>
              <w:rPr>
                <w:bCs/>
                <w:color w:val="000000"/>
                <w:spacing w:val="2"/>
              </w:rPr>
              <w:t xml:space="preserve"> с подкреплением скан - копии</w:t>
            </w:r>
          </w:p>
        </w:tc>
        <w:tc>
          <w:tcPr>
            <w:tcW w:w="1077" w:type="dxa"/>
            <w:tcBorders>
              <w:bottom w:val="single" w:sz="4" w:space="0" w:color="auto"/>
            </w:tcBorders>
          </w:tcPr>
          <w:p w:rsidR="00DF044F" w:rsidRPr="00E61919" w:rsidRDefault="00DF044F" w:rsidP="00DF044F">
            <w:pPr>
              <w:jc w:val="center"/>
              <w:rPr>
                <w:bCs/>
                <w:color w:val="000000"/>
                <w:spacing w:val="2"/>
              </w:rPr>
            </w:pPr>
            <w:r w:rsidRPr="00E61919">
              <w:rPr>
                <w:bCs/>
                <w:color w:val="000000"/>
                <w:spacing w:val="2"/>
              </w:rPr>
              <w:t xml:space="preserve">Скан – </w:t>
            </w:r>
          </w:p>
          <w:p w:rsidR="00DF044F" w:rsidRPr="00E61919" w:rsidRDefault="00DF044F" w:rsidP="00DF044F">
            <w:pPr>
              <w:jc w:val="center"/>
              <w:rPr>
                <w:bCs/>
                <w:color w:val="000000"/>
                <w:spacing w:val="2"/>
              </w:rPr>
            </w:pPr>
            <w:r w:rsidRPr="00E61919">
              <w:rPr>
                <w:bCs/>
                <w:color w:val="000000"/>
                <w:spacing w:val="2"/>
              </w:rPr>
              <w:t>копия</w:t>
            </w:r>
          </w:p>
        </w:tc>
        <w:tc>
          <w:tcPr>
            <w:tcW w:w="990" w:type="dxa"/>
            <w:tcBorders>
              <w:bottom w:val="single" w:sz="4" w:space="0" w:color="auto"/>
            </w:tcBorders>
          </w:tcPr>
          <w:p w:rsidR="00DF044F" w:rsidRPr="00E61919" w:rsidRDefault="00DF044F" w:rsidP="00DF044F">
            <w:pPr>
              <w:jc w:val="center"/>
              <w:rPr>
                <w:bCs/>
                <w:color w:val="000000"/>
                <w:spacing w:val="2"/>
              </w:rPr>
            </w:pPr>
            <w:r w:rsidRPr="00E61919">
              <w:rPr>
                <w:bCs/>
                <w:color w:val="000000"/>
                <w:spacing w:val="2"/>
              </w:rPr>
              <w:t>СЦУ</w:t>
            </w:r>
          </w:p>
        </w:tc>
        <w:tc>
          <w:tcPr>
            <w:tcW w:w="1126" w:type="dxa"/>
            <w:tcBorders>
              <w:bottom w:val="single" w:sz="4" w:space="0" w:color="auto"/>
            </w:tcBorders>
          </w:tcPr>
          <w:p w:rsidR="00DF044F" w:rsidRPr="00E61919" w:rsidRDefault="00DF044F" w:rsidP="00DF044F">
            <w:pPr>
              <w:jc w:val="center"/>
              <w:rPr>
                <w:bCs/>
                <w:color w:val="000000"/>
                <w:spacing w:val="2"/>
              </w:rPr>
            </w:pPr>
            <w:r w:rsidRPr="00E61919">
              <w:rPr>
                <w:bCs/>
                <w:color w:val="000000"/>
                <w:spacing w:val="2"/>
              </w:rPr>
              <w:t>Ответственное лицо СЦУ</w:t>
            </w:r>
          </w:p>
        </w:tc>
        <w:tc>
          <w:tcPr>
            <w:tcW w:w="945" w:type="dxa"/>
          </w:tcPr>
          <w:p w:rsidR="00DF044F" w:rsidRDefault="00DF044F" w:rsidP="00DF044F">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DF044F" w:rsidRDefault="00DF044F" w:rsidP="00DF044F">
            <w:pPr>
              <w:jc w:val="center"/>
              <w:rPr>
                <w:bCs/>
                <w:color w:val="000000"/>
                <w:spacing w:val="2"/>
              </w:rPr>
            </w:pPr>
          </w:p>
          <w:p w:rsidR="00DF044F" w:rsidRPr="00E61919" w:rsidRDefault="00DF044F" w:rsidP="00DF044F">
            <w:pPr>
              <w:jc w:val="center"/>
              <w:rPr>
                <w:bCs/>
                <w:color w:val="000000"/>
                <w:spacing w:val="2"/>
              </w:rPr>
            </w:pPr>
            <w:r>
              <w:rPr>
                <w:bCs/>
                <w:color w:val="000000"/>
                <w:spacing w:val="2"/>
              </w:rPr>
              <w:t xml:space="preserve">ПЭП – ЕЦИС </w:t>
            </w:r>
          </w:p>
        </w:tc>
        <w:tc>
          <w:tcPr>
            <w:tcW w:w="1841" w:type="dxa"/>
            <w:tcBorders>
              <w:bottom w:val="single" w:sz="4" w:space="0" w:color="auto"/>
            </w:tcBorders>
          </w:tcPr>
          <w:p w:rsidR="00DF044F" w:rsidRPr="00E61919" w:rsidRDefault="00DF044F" w:rsidP="00DF044F">
            <w:pPr>
              <w:jc w:val="center"/>
              <w:rPr>
                <w:bCs/>
                <w:color w:val="000000"/>
                <w:spacing w:val="2"/>
              </w:rPr>
            </w:pPr>
            <w:r>
              <w:rPr>
                <w:bCs/>
                <w:color w:val="000000"/>
                <w:spacing w:val="2"/>
              </w:rPr>
              <w:t xml:space="preserve">Не позднее </w:t>
            </w:r>
            <w:r w:rsidRPr="00E61919">
              <w:rPr>
                <w:bCs/>
                <w:color w:val="000000"/>
                <w:spacing w:val="2"/>
              </w:rPr>
              <w:t>1 рабоч</w:t>
            </w:r>
            <w:r>
              <w:rPr>
                <w:bCs/>
                <w:color w:val="000000"/>
                <w:spacing w:val="2"/>
              </w:rPr>
              <w:t>его</w:t>
            </w:r>
            <w:r w:rsidRPr="00E61919">
              <w:rPr>
                <w:bCs/>
                <w:color w:val="000000"/>
                <w:spacing w:val="2"/>
              </w:rPr>
              <w:t xml:space="preserve"> д</w:t>
            </w:r>
            <w:r>
              <w:rPr>
                <w:bCs/>
                <w:color w:val="000000"/>
                <w:spacing w:val="2"/>
              </w:rPr>
              <w:t>ня</w:t>
            </w:r>
            <w:r w:rsidRPr="00E61919">
              <w:rPr>
                <w:bCs/>
                <w:color w:val="000000"/>
                <w:spacing w:val="2"/>
              </w:rPr>
              <w:t xml:space="preserve"> со дня подписания решения руководителем (уполномоченным лицом) </w:t>
            </w:r>
          </w:p>
        </w:tc>
        <w:tc>
          <w:tcPr>
            <w:tcW w:w="1261" w:type="dxa"/>
            <w:gridSpan w:val="2"/>
            <w:tcBorders>
              <w:bottom w:val="single" w:sz="4" w:space="0" w:color="auto"/>
            </w:tcBorders>
          </w:tcPr>
          <w:p w:rsidR="00DF044F" w:rsidRPr="00E61919" w:rsidRDefault="00DF044F" w:rsidP="00DF044F">
            <w:pPr>
              <w:ind w:left="113" w:right="113"/>
              <w:jc w:val="center"/>
              <w:rPr>
                <w:bCs/>
                <w:color w:val="000000"/>
                <w:spacing w:val="2"/>
              </w:rPr>
            </w:pPr>
            <w:r w:rsidRPr="00E61919">
              <w:rPr>
                <w:bCs/>
                <w:color w:val="000000"/>
                <w:spacing w:val="2"/>
              </w:rPr>
              <w:t xml:space="preserve">1С: БГУ, ЕЦИС </w:t>
            </w:r>
          </w:p>
        </w:tc>
        <w:tc>
          <w:tcPr>
            <w:tcW w:w="993" w:type="dxa"/>
            <w:gridSpan w:val="2"/>
            <w:tcBorders>
              <w:bottom w:val="single" w:sz="4" w:space="0" w:color="auto"/>
            </w:tcBorders>
          </w:tcPr>
          <w:p w:rsidR="00DF044F" w:rsidRPr="00E61919" w:rsidRDefault="00DF044F" w:rsidP="00DF044F">
            <w:pPr>
              <w:jc w:val="center"/>
              <w:rPr>
                <w:bCs/>
                <w:color w:val="000000"/>
                <w:spacing w:val="2"/>
              </w:rPr>
            </w:pPr>
            <w:r w:rsidRPr="00E61919">
              <w:rPr>
                <w:bCs/>
                <w:color w:val="000000"/>
                <w:spacing w:val="2"/>
              </w:rPr>
              <w:t>Ответственный бухгалтер ЦУ</w:t>
            </w:r>
          </w:p>
        </w:tc>
        <w:tc>
          <w:tcPr>
            <w:tcW w:w="1017" w:type="dxa"/>
            <w:gridSpan w:val="2"/>
            <w:tcBorders>
              <w:bottom w:val="single" w:sz="4" w:space="0" w:color="auto"/>
            </w:tcBorders>
          </w:tcPr>
          <w:p w:rsidR="00DF044F" w:rsidRPr="00E61919" w:rsidRDefault="00DF044F" w:rsidP="00DF044F">
            <w:pPr>
              <w:jc w:val="center"/>
              <w:rPr>
                <w:bCs/>
                <w:color w:val="000000"/>
                <w:spacing w:val="2"/>
              </w:rPr>
            </w:pPr>
            <w:r>
              <w:rPr>
                <w:bCs/>
                <w:color w:val="000000"/>
                <w:spacing w:val="2"/>
              </w:rPr>
              <w:t>Не позднее 2</w:t>
            </w:r>
            <w:r w:rsidRPr="00E61919">
              <w:rPr>
                <w:bCs/>
                <w:color w:val="000000"/>
                <w:spacing w:val="2"/>
              </w:rPr>
              <w:t xml:space="preserve"> рабочи</w:t>
            </w:r>
            <w:r>
              <w:rPr>
                <w:bCs/>
                <w:color w:val="000000"/>
                <w:spacing w:val="2"/>
              </w:rPr>
              <w:t>х дней</w:t>
            </w:r>
            <w:r w:rsidRPr="00E61919">
              <w:rPr>
                <w:bCs/>
                <w:color w:val="000000"/>
                <w:spacing w:val="2"/>
              </w:rPr>
              <w:t xml:space="preserve"> со дня поступления документа</w:t>
            </w:r>
          </w:p>
          <w:p w:rsidR="00DF044F" w:rsidRPr="00E61919" w:rsidRDefault="00DF044F" w:rsidP="00DF044F">
            <w:pPr>
              <w:jc w:val="center"/>
              <w:rPr>
                <w:bCs/>
                <w:color w:val="000000"/>
                <w:spacing w:val="2"/>
              </w:rPr>
            </w:pPr>
          </w:p>
        </w:tc>
        <w:tc>
          <w:tcPr>
            <w:tcW w:w="1321" w:type="dxa"/>
          </w:tcPr>
          <w:p w:rsidR="00DF044F" w:rsidRPr="00E61919" w:rsidRDefault="00DF044F" w:rsidP="00DF044F">
            <w:pPr>
              <w:jc w:val="center"/>
              <w:rPr>
                <w:bCs/>
                <w:color w:val="000000"/>
                <w:spacing w:val="2"/>
              </w:rPr>
            </w:pPr>
            <w:r w:rsidRPr="00E61919">
              <w:rPr>
                <w:bCs/>
                <w:color w:val="000000"/>
                <w:spacing w:val="2"/>
              </w:rPr>
              <w:t>Внутренний контроль документа по уровню «самоконтроль»</w:t>
            </w:r>
          </w:p>
        </w:tc>
        <w:tc>
          <w:tcPr>
            <w:tcW w:w="2376" w:type="dxa"/>
            <w:tcBorders>
              <w:bottom w:val="single" w:sz="4" w:space="0" w:color="auto"/>
            </w:tcBorders>
          </w:tcPr>
          <w:p w:rsidR="00DF044F" w:rsidRPr="00E61919" w:rsidRDefault="00DF044F" w:rsidP="00DF044F">
            <w:pPr>
              <w:jc w:val="both"/>
              <w:rPr>
                <w:bCs/>
                <w:color w:val="000000"/>
                <w:spacing w:val="2"/>
              </w:rPr>
            </w:pPr>
            <w:r w:rsidRPr="007A0DF5">
              <w:rPr>
                <w:bCs/>
                <w:color w:val="000000"/>
                <w:spacing w:val="2"/>
              </w:rPr>
              <w:t>Для отра</w:t>
            </w:r>
            <w:r>
              <w:rPr>
                <w:bCs/>
                <w:color w:val="000000"/>
                <w:spacing w:val="2"/>
              </w:rPr>
              <w:t xml:space="preserve">жения факта хозяйственной жизни и </w:t>
            </w:r>
            <w:r w:rsidRPr="00E61919">
              <w:rPr>
                <w:bCs/>
                <w:color w:val="000000"/>
                <w:spacing w:val="2"/>
              </w:rPr>
              <w:t>формирования платежного документа в установленный срок</w:t>
            </w:r>
            <w:r>
              <w:rPr>
                <w:bCs/>
                <w:color w:val="000000"/>
                <w:spacing w:val="2"/>
              </w:rPr>
              <w:t xml:space="preserve"> (при необходимости)</w:t>
            </w:r>
          </w:p>
        </w:tc>
      </w:tr>
      <w:tr w:rsidR="00941962" w:rsidRPr="009F3751" w:rsidTr="00DA3F6F">
        <w:trPr>
          <w:cantSplit/>
          <w:trHeight w:val="2078"/>
        </w:trPr>
        <w:tc>
          <w:tcPr>
            <w:tcW w:w="678" w:type="dxa"/>
          </w:tcPr>
          <w:p w:rsidR="00DF044F" w:rsidRPr="009F3751" w:rsidRDefault="00DF044F" w:rsidP="00DF044F">
            <w:pPr>
              <w:jc w:val="center"/>
              <w:rPr>
                <w:bCs/>
                <w:color w:val="000000"/>
                <w:spacing w:val="2"/>
              </w:rPr>
            </w:pPr>
            <w:r>
              <w:rPr>
                <w:bCs/>
                <w:color w:val="000000"/>
                <w:spacing w:val="2"/>
              </w:rPr>
              <w:t>2.13</w:t>
            </w:r>
          </w:p>
        </w:tc>
        <w:tc>
          <w:tcPr>
            <w:tcW w:w="2177" w:type="dxa"/>
          </w:tcPr>
          <w:p w:rsidR="00DF044F" w:rsidRPr="00574A27" w:rsidRDefault="00DF044F" w:rsidP="00DF044F">
            <w:pPr>
              <w:jc w:val="both"/>
              <w:rPr>
                <w:bCs/>
                <w:color w:val="000000"/>
                <w:spacing w:val="2"/>
              </w:rPr>
            </w:pPr>
            <w:r>
              <w:rPr>
                <w:bCs/>
                <w:color w:val="000000"/>
                <w:spacing w:val="2"/>
              </w:rPr>
              <w:t xml:space="preserve">Исполнительный документ </w:t>
            </w:r>
            <w:r w:rsidR="004D6531">
              <w:rPr>
                <w:bCs/>
                <w:color w:val="000000"/>
                <w:spacing w:val="2"/>
              </w:rPr>
              <w:t>(требование об исполнении штрафных санкций)</w:t>
            </w:r>
          </w:p>
        </w:tc>
        <w:tc>
          <w:tcPr>
            <w:tcW w:w="1077" w:type="dxa"/>
          </w:tcPr>
          <w:p w:rsidR="00DF044F" w:rsidRDefault="00DF044F" w:rsidP="00DF044F">
            <w:pPr>
              <w:jc w:val="center"/>
              <w:rPr>
                <w:bCs/>
                <w:color w:val="000000"/>
                <w:spacing w:val="2"/>
              </w:rPr>
            </w:pPr>
            <w:r>
              <w:rPr>
                <w:bCs/>
                <w:color w:val="000000"/>
                <w:spacing w:val="2"/>
              </w:rPr>
              <w:t xml:space="preserve">Скан – </w:t>
            </w:r>
          </w:p>
          <w:p w:rsidR="00DF044F" w:rsidRDefault="00DF044F" w:rsidP="00DF044F">
            <w:pPr>
              <w:jc w:val="center"/>
              <w:rPr>
                <w:bCs/>
                <w:color w:val="000000"/>
                <w:spacing w:val="2"/>
              </w:rPr>
            </w:pPr>
            <w:r>
              <w:rPr>
                <w:bCs/>
                <w:color w:val="000000"/>
                <w:spacing w:val="2"/>
              </w:rPr>
              <w:t>копия</w:t>
            </w:r>
          </w:p>
        </w:tc>
        <w:tc>
          <w:tcPr>
            <w:tcW w:w="990" w:type="dxa"/>
          </w:tcPr>
          <w:p w:rsidR="00DF044F" w:rsidRDefault="00DF044F" w:rsidP="00DF044F">
            <w:pPr>
              <w:jc w:val="center"/>
              <w:rPr>
                <w:bCs/>
                <w:color w:val="000000"/>
                <w:spacing w:val="2"/>
              </w:rPr>
            </w:pPr>
            <w:r>
              <w:rPr>
                <w:bCs/>
                <w:color w:val="000000"/>
                <w:spacing w:val="2"/>
              </w:rPr>
              <w:t>СЦУ</w:t>
            </w:r>
          </w:p>
        </w:tc>
        <w:tc>
          <w:tcPr>
            <w:tcW w:w="1126" w:type="dxa"/>
          </w:tcPr>
          <w:p w:rsidR="00DF044F" w:rsidRDefault="00DF044F" w:rsidP="00DF044F">
            <w:pPr>
              <w:jc w:val="center"/>
              <w:rPr>
                <w:bCs/>
                <w:color w:val="000000"/>
                <w:spacing w:val="2"/>
              </w:rPr>
            </w:pPr>
            <w:r>
              <w:rPr>
                <w:bCs/>
                <w:color w:val="000000"/>
                <w:spacing w:val="2"/>
              </w:rPr>
              <w:t>Ответственное лицо СЦУ</w:t>
            </w:r>
          </w:p>
        </w:tc>
        <w:tc>
          <w:tcPr>
            <w:tcW w:w="945" w:type="dxa"/>
          </w:tcPr>
          <w:p w:rsidR="00DF044F" w:rsidRDefault="00DF044F" w:rsidP="00DF044F">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DF044F" w:rsidRDefault="00DF044F" w:rsidP="00DF044F">
            <w:pPr>
              <w:jc w:val="center"/>
              <w:rPr>
                <w:bCs/>
                <w:color w:val="000000"/>
                <w:spacing w:val="2"/>
              </w:rPr>
            </w:pPr>
          </w:p>
          <w:p w:rsidR="00DF044F" w:rsidRDefault="00DF044F" w:rsidP="00DF044F">
            <w:pPr>
              <w:jc w:val="center"/>
              <w:rPr>
                <w:bCs/>
                <w:color w:val="000000"/>
                <w:spacing w:val="2"/>
              </w:rPr>
            </w:pPr>
            <w:r>
              <w:rPr>
                <w:bCs/>
                <w:color w:val="000000"/>
                <w:spacing w:val="2"/>
              </w:rPr>
              <w:t xml:space="preserve">ПЭП – ЕЦИС </w:t>
            </w:r>
          </w:p>
        </w:tc>
        <w:tc>
          <w:tcPr>
            <w:tcW w:w="1841" w:type="dxa"/>
          </w:tcPr>
          <w:p w:rsidR="00DF044F" w:rsidRDefault="00DF044F" w:rsidP="00DF044F">
            <w:pPr>
              <w:jc w:val="center"/>
              <w:rPr>
                <w:bCs/>
                <w:color w:val="000000"/>
                <w:spacing w:val="2"/>
              </w:rPr>
            </w:pPr>
            <w:r>
              <w:rPr>
                <w:bCs/>
                <w:color w:val="000000"/>
                <w:spacing w:val="2"/>
              </w:rPr>
              <w:t xml:space="preserve">Не позднее 1 рабочего дня со дня получения документа </w:t>
            </w:r>
          </w:p>
        </w:tc>
        <w:tc>
          <w:tcPr>
            <w:tcW w:w="1261" w:type="dxa"/>
            <w:gridSpan w:val="2"/>
          </w:tcPr>
          <w:p w:rsidR="00DF044F" w:rsidRPr="000765F1" w:rsidRDefault="00DF044F" w:rsidP="00DF044F">
            <w:pPr>
              <w:jc w:val="center"/>
              <w:rPr>
                <w:bCs/>
                <w:color w:val="000000"/>
                <w:spacing w:val="2"/>
              </w:rPr>
            </w:pPr>
            <w:r w:rsidRPr="000765F1">
              <w:rPr>
                <w:bCs/>
                <w:color w:val="000000"/>
                <w:spacing w:val="2"/>
              </w:rPr>
              <w:t>1С:</w:t>
            </w:r>
            <w:r>
              <w:rPr>
                <w:bCs/>
                <w:color w:val="000000"/>
                <w:spacing w:val="2"/>
              </w:rPr>
              <w:t xml:space="preserve"> </w:t>
            </w:r>
            <w:r w:rsidRPr="000765F1">
              <w:rPr>
                <w:bCs/>
                <w:color w:val="000000"/>
                <w:spacing w:val="2"/>
              </w:rPr>
              <w:t>БГУ, ЕЦИС</w:t>
            </w:r>
          </w:p>
          <w:p w:rsidR="00DF044F" w:rsidRPr="006A1729" w:rsidRDefault="00DF044F" w:rsidP="00DF044F">
            <w:pPr>
              <w:jc w:val="center"/>
              <w:rPr>
                <w:bCs/>
                <w:color w:val="000000"/>
                <w:spacing w:val="2"/>
              </w:rPr>
            </w:pPr>
          </w:p>
        </w:tc>
        <w:tc>
          <w:tcPr>
            <w:tcW w:w="993" w:type="dxa"/>
            <w:gridSpan w:val="2"/>
          </w:tcPr>
          <w:p w:rsidR="00DF044F" w:rsidRDefault="00DF044F" w:rsidP="00DF044F">
            <w:pPr>
              <w:jc w:val="center"/>
              <w:rPr>
                <w:bCs/>
                <w:color w:val="000000"/>
                <w:spacing w:val="2"/>
              </w:rPr>
            </w:pPr>
            <w:r>
              <w:rPr>
                <w:bCs/>
                <w:color w:val="000000"/>
                <w:spacing w:val="2"/>
              </w:rPr>
              <w:t>Ответственный бухгалтер ЦУ</w:t>
            </w:r>
          </w:p>
        </w:tc>
        <w:tc>
          <w:tcPr>
            <w:tcW w:w="1017" w:type="dxa"/>
            <w:gridSpan w:val="2"/>
          </w:tcPr>
          <w:p w:rsidR="00DF044F" w:rsidRDefault="00DF044F" w:rsidP="00DF044F">
            <w:pPr>
              <w:jc w:val="center"/>
              <w:rPr>
                <w:bCs/>
                <w:color w:val="000000"/>
                <w:spacing w:val="2"/>
              </w:rPr>
            </w:pPr>
            <w:r>
              <w:rPr>
                <w:bCs/>
                <w:color w:val="000000"/>
                <w:spacing w:val="2"/>
              </w:rPr>
              <w:t xml:space="preserve">Не позднее </w:t>
            </w:r>
            <w:r w:rsidRPr="007A0DF5">
              <w:rPr>
                <w:bCs/>
                <w:color w:val="000000"/>
                <w:spacing w:val="2"/>
              </w:rPr>
              <w:t>1 рабоч</w:t>
            </w:r>
            <w:r>
              <w:rPr>
                <w:bCs/>
                <w:color w:val="000000"/>
                <w:spacing w:val="2"/>
              </w:rPr>
              <w:t xml:space="preserve">его  </w:t>
            </w:r>
            <w:r w:rsidRPr="007A0DF5">
              <w:rPr>
                <w:bCs/>
                <w:color w:val="000000"/>
                <w:spacing w:val="2"/>
              </w:rPr>
              <w:t>д</w:t>
            </w:r>
            <w:r>
              <w:rPr>
                <w:bCs/>
                <w:color w:val="000000"/>
                <w:spacing w:val="2"/>
              </w:rPr>
              <w:t>ня</w:t>
            </w:r>
            <w:r w:rsidRPr="007A0DF5">
              <w:rPr>
                <w:bCs/>
                <w:color w:val="000000"/>
                <w:spacing w:val="2"/>
              </w:rPr>
              <w:t xml:space="preserve"> после поступления документа </w:t>
            </w:r>
          </w:p>
        </w:tc>
        <w:tc>
          <w:tcPr>
            <w:tcW w:w="1321" w:type="dxa"/>
          </w:tcPr>
          <w:p w:rsidR="00DF044F" w:rsidRDefault="00DF044F" w:rsidP="00DF044F">
            <w:pPr>
              <w:jc w:val="center"/>
              <w:rPr>
                <w:bCs/>
                <w:color w:val="000000"/>
                <w:spacing w:val="2"/>
              </w:rPr>
            </w:pPr>
            <w:r w:rsidRPr="00836B35">
              <w:rPr>
                <w:bCs/>
                <w:color w:val="000000"/>
                <w:spacing w:val="2"/>
              </w:rPr>
              <w:t>Внутренний контроль документа по уровню «самоконтроль»</w:t>
            </w:r>
          </w:p>
        </w:tc>
        <w:tc>
          <w:tcPr>
            <w:tcW w:w="2376" w:type="dxa"/>
          </w:tcPr>
          <w:p w:rsidR="00DF044F" w:rsidRDefault="00DF044F" w:rsidP="00DF044F">
            <w:pPr>
              <w:jc w:val="both"/>
              <w:rPr>
                <w:bCs/>
                <w:color w:val="000000"/>
                <w:spacing w:val="2"/>
              </w:rPr>
            </w:pPr>
            <w:r>
              <w:rPr>
                <w:bCs/>
                <w:color w:val="000000"/>
                <w:spacing w:val="2"/>
              </w:rPr>
              <w:t>Для отражения факта хозяйственной жизни</w:t>
            </w:r>
          </w:p>
        </w:tc>
      </w:tr>
      <w:tr w:rsidR="00941962" w:rsidRPr="009F3751" w:rsidTr="00DA3F6F">
        <w:trPr>
          <w:cantSplit/>
          <w:trHeight w:val="2121"/>
        </w:trPr>
        <w:tc>
          <w:tcPr>
            <w:tcW w:w="678" w:type="dxa"/>
          </w:tcPr>
          <w:p w:rsidR="00DF044F" w:rsidRPr="009F3751" w:rsidRDefault="00DF044F" w:rsidP="00DF044F">
            <w:pPr>
              <w:jc w:val="center"/>
              <w:rPr>
                <w:bCs/>
                <w:color w:val="000000"/>
                <w:spacing w:val="2"/>
              </w:rPr>
            </w:pPr>
            <w:r>
              <w:rPr>
                <w:bCs/>
                <w:color w:val="000000"/>
                <w:spacing w:val="2"/>
              </w:rPr>
              <w:t>2.14</w:t>
            </w:r>
          </w:p>
        </w:tc>
        <w:tc>
          <w:tcPr>
            <w:tcW w:w="2177" w:type="dxa"/>
          </w:tcPr>
          <w:p w:rsidR="00DF044F" w:rsidRPr="00574A27" w:rsidRDefault="00DF044F" w:rsidP="00DF044F">
            <w:pPr>
              <w:jc w:val="both"/>
              <w:rPr>
                <w:bCs/>
                <w:color w:val="000000"/>
                <w:spacing w:val="2"/>
              </w:rPr>
            </w:pPr>
            <w:r>
              <w:rPr>
                <w:bCs/>
                <w:color w:val="000000"/>
                <w:spacing w:val="2"/>
              </w:rPr>
              <w:t>Приказ (распоряжение) о временном заимствовании денежных средств</w:t>
            </w:r>
          </w:p>
        </w:tc>
        <w:tc>
          <w:tcPr>
            <w:tcW w:w="1077" w:type="dxa"/>
          </w:tcPr>
          <w:p w:rsidR="00DF044F" w:rsidRDefault="00DF044F" w:rsidP="00DF044F">
            <w:pPr>
              <w:jc w:val="center"/>
              <w:rPr>
                <w:bCs/>
                <w:color w:val="000000"/>
                <w:spacing w:val="2"/>
              </w:rPr>
            </w:pPr>
            <w:r>
              <w:rPr>
                <w:bCs/>
                <w:color w:val="000000"/>
                <w:spacing w:val="2"/>
              </w:rPr>
              <w:t xml:space="preserve">Скан – </w:t>
            </w:r>
          </w:p>
          <w:p w:rsidR="00DF044F" w:rsidRDefault="00DF044F" w:rsidP="00DF044F">
            <w:pPr>
              <w:jc w:val="center"/>
              <w:rPr>
                <w:bCs/>
                <w:color w:val="000000"/>
                <w:spacing w:val="2"/>
              </w:rPr>
            </w:pPr>
            <w:r>
              <w:rPr>
                <w:bCs/>
                <w:color w:val="000000"/>
                <w:spacing w:val="2"/>
              </w:rPr>
              <w:t>копия</w:t>
            </w:r>
          </w:p>
        </w:tc>
        <w:tc>
          <w:tcPr>
            <w:tcW w:w="990" w:type="dxa"/>
          </w:tcPr>
          <w:p w:rsidR="00DF044F" w:rsidRDefault="00DF044F" w:rsidP="00DF044F">
            <w:pPr>
              <w:jc w:val="center"/>
              <w:rPr>
                <w:bCs/>
                <w:color w:val="000000"/>
                <w:spacing w:val="2"/>
              </w:rPr>
            </w:pPr>
            <w:r>
              <w:rPr>
                <w:bCs/>
                <w:color w:val="000000"/>
                <w:spacing w:val="2"/>
              </w:rPr>
              <w:t>СЦУ</w:t>
            </w:r>
          </w:p>
        </w:tc>
        <w:tc>
          <w:tcPr>
            <w:tcW w:w="1126" w:type="dxa"/>
          </w:tcPr>
          <w:p w:rsidR="00DF044F" w:rsidRDefault="00DF044F" w:rsidP="00DF044F">
            <w:pPr>
              <w:jc w:val="center"/>
              <w:rPr>
                <w:bCs/>
                <w:color w:val="000000"/>
                <w:spacing w:val="2"/>
              </w:rPr>
            </w:pPr>
            <w:r>
              <w:rPr>
                <w:bCs/>
                <w:color w:val="000000"/>
                <w:spacing w:val="2"/>
              </w:rPr>
              <w:t>Ответственное лицо СЦУ</w:t>
            </w:r>
          </w:p>
        </w:tc>
        <w:tc>
          <w:tcPr>
            <w:tcW w:w="945" w:type="dxa"/>
          </w:tcPr>
          <w:p w:rsidR="00DF044F" w:rsidRDefault="00DF044F" w:rsidP="00DF044F">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DF044F" w:rsidRDefault="00DF044F" w:rsidP="00DF044F">
            <w:pPr>
              <w:jc w:val="center"/>
              <w:rPr>
                <w:bCs/>
                <w:color w:val="000000"/>
                <w:spacing w:val="2"/>
              </w:rPr>
            </w:pPr>
          </w:p>
          <w:p w:rsidR="00DF044F" w:rsidRDefault="00DF044F" w:rsidP="00DF044F">
            <w:pPr>
              <w:jc w:val="center"/>
              <w:rPr>
                <w:bCs/>
                <w:color w:val="000000"/>
                <w:spacing w:val="2"/>
              </w:rPr>
            </w:pPr>
            <w:r>
              <w:rPr>
                <w:bCs/>
                <w:color w:val="000000"/>
                <w:spacing w:val="2"/>
              </w:rPr>
              <w:t xml:space="preserve">ПЭП – ЕЦИС </w:t>
            </w:r>
          </w:p>
        </w:tc>
        <w:tc>
          <w:tcPr>
            <w:tcW w:w="1841" w:type="dxa"/>
          </w:tcPr>
          <w:p w:rsidR="00DF044F" w:rsidRDefault="00DF044F" w:rsidP="00DF044F">
            <w:pPr>
              <w:jc w:val="center"/>
              <w:rPr>
                <w:bCs/>
                <w:color w:val="000000"/>
                <w:spacing w:val="2"/>
              </w:rPr>
            </w:pPr>
            <w:r>
              <w:rPr>
                <w:bCs/>
                <w:color w:val="000000"/>
                <w:spacing w:val="2"/>
              </w:rPr>
              <w:t xml:space="preserve">Не позднее 1 рабочего дня со дня подписания документа </w:t>
            </w:r>
          </w:p>
        </w:tc>
        <w:tc>
          <w:tcPr>
            <w:tcW w:w="1261" w:type="dxa"/>
            <w:gridSpan w:val="2"/>
          </w:tcPr>
          <w:p w:rsidR="00DF044F" w:rsidRPr="000765F1" w:rsidRDefault="00DF044F" w:rsidP="00DF044F">
            <w:pPr>
              <w:jc w:val="center"/>
              <w:rPr>
                <w:bCs/>
                <w:color w:val="000000"/>
                <w:spacing w:val="2"/>
              </w:rPr>
            </w:pPr>
            <w:r w:rsidRPr="000765F1">
              <w:rPr>
                <w:bCs/>
                <w:color w:val="000000"/>
                <w:spacing w:val="2"/>
              </w:rPr>
              <w:t>1С:</w:t>
            </w:r>
            <w:r>
              <w:rPr>
                <w:bCs/>
                <w:color w:val="000000"/>
                <w:spacing w:val="2"/>
              </w:rPr>
              <w:t xml:space="preserve"> </w:t>
            </w:r>
            <w:r w:rsidRPr="000765F1">
              <w:rPr>
                <w:bCs/>
                <w:color w:val="000000"/>
                <w:spacing w:val="2"/>
              </w:rPr>
              <w:t>БГУ, ЕЦИС</w:t>
            </w:r>
          </w:p>
          <w:p w:rsidR="00DF044F" w:rsidRPr="006A1729" w:rsidRDefault="00DF044F" w:rsidP="00DF044F">
            <w:pPr>
              <w:jc w:val="center"/>
              <w:rPr>
                <w:bCs/>
                <w:color w:val="000000"/>
                <w:spacing w:val="2"/>
              </w:rPr>
            </w:pPr>
          </w:p>
        </w:tc>
        <w:tc>
          <w:tcPr>
            <w:tcW w:w="993" w:type="dxa"/>
            <w:gridSpan w:val="2"/>
          </w:tcPr>
          <w:p w:rsidR="00DF044F" w:rsidRDefault="00DF044F" w:rsidP="00DF044F">
            <w:pPr>
              <w:jc w:val="center"/>
              <w:rPr>
                <w:bCs/>
                <w:color w:val="000000"/>
                <w:spacing w:val="2"/>
              </w:rPr>
            </w:pPr>
            <w:r>
              <w:rPr>
                <w:bCs/>
                <w:color w:val="000000"/>
                <w:spacing w:val="2"/>
              </w:rPr>
              <w:t>Ответственный бухгалтер ЦУ</w:t>
            </w:r>
          </w:p>
        </w:tc>
        <w:tc>
          <w:tcPr>
            <w:tcW w:w="1017" w:type="dxa"/>
            <w:gridSpan w:val="2"/>
          </w:tcPr>
          <w:p w:rsidR="00DF044F" w:rsidRDefault="00DF044F" w:rsidP="00DF044F">
            <w:pPr>
              <w:jc w:val="center"/>
              <w:rPr>
                <w:bCs/>
                <w:color w:val="000000"/>
                <w:spacing w:val="2"/>
              </w:rPr>
            </w:pPr>
            <w:r>
              <w:rPr>
                <w:bCs/>
                <w:color w:val="000000"/>
                <w:spacing w:val="2"/>
              </w:rPr>
              <w:t>Не позднее 1 рабочего дня после поступления документа</w:t>
            </w:r>
          </w:p>
        </w:tc>
        <w:tc>
          <w:tcPr>
            <w:tcW w:w="1321" w:type="dxa"/>
          </w:tcPr>
          <w:p w:rsidR="00DF044F" w:rsidRDefault="00DF044F" w:rsidP="00DF044F">
            <w:pPr>
              <w:jc w:val="center"/>
              <w:rPr>
                <w:bCs/>
                <w:color w:val="000000"/>
                <w:spacing w:val="2"/>
              </w:rPr>
            </w:pPr>
            <w:r>
              <w:rPr>
                <w:bCs/>
                <w:color w:val="000000"/>
                <w:spacing w:val="2"/>
              </w:rPr>
              <w:t>Внутренний контроль документа по уровню «самоконтроль»</w:t>
            </w:r>
          </w:p>
          <w:p w:rsidR="00DF044F" w:rsidRDefault="00DF044F" w:rsidP="00DF044F">
            <w:pPr>
              <w:jc w:val="center"/>
              <w:rPr>
                <w:bCs/>
                <w:color w:val="000000"/>
                <w:spacing w:val="2"/>
              </w:rPr>
            </w:pPr>
          </w:p>
        </w:tc>
        <w:tc>
          <w:tcPr>
            <w:tcW w:w="2376" w:type="dxa"/>
          </w:tcPr>
          <w:p w:rsidR="00DF044F" w:rsidRDefault="00DF044F" w:rsidP="00DF044F">
            <w:pPr>
              <w:jc w:val="both"/>
              <w:rPr>
                <w:bCs/>
                <w:color w:val="000000"/>
                <w:spacing w:val="2"/>
              </w:rPr>
            </w:pPr>
            <w:r>
              <w:rPr>
                <w:bCs/>
                <w:color w:val="000000"/>
                <w:spacing w:val="2"/>
              </w:rPr>
              <w:t>Для отражения факта хозяйственной жизни</w:t>
            </w:r>
          </w:p>
        </w:tc>
      </w:tr>
      <w:tr w:rsidR="00941962" w:rsidRPr="009F3751" w:rsidTr="00236ACA">
        <w:trPr>
          <w:cantSplit/>
          <w:trHeight w:val="1134"/>
        </w:trPr>
        <w:tc>
          <w:tcPr>
            <w:tcW w:w="678" w:type="dxa"/>
          </w:tcPr>
          <w:p w:rsidR="00DF044F" w:rsidRPr="009F3751" w:rsidRDefault="00DF044F" w:rsidP="00DF044F">
            <w:pPr>
              <w:jc w:val="center"/>
              <w:rPr>
                <w:bCs/>
                <w:color w:val="000000"/>
                <w:spacing w:val="2"/>
              </w:rPr>
            </w:pPr>
            <w:r>
              <w:rPr>
                <w:bCs/>
                <w:color w:val="000000"/>
                <w:spacing w:val="2"/>
              </w:rPr>
              <w:t>2.15</w:t>
            </w:r>
          </w:p>
        </w:tc>
        <w:tc>
          <w:tcPr>
            <w:tcW w:w="2177" w:type="dxa"/>
          </w:tcPr>
          <w:p w:rsidR="00DF044F" w:rsidRDefault="00DF044F" w:rsidP="00DF044F">
            <w:pPr>
              <w:jc w:val="both"/>
              <w:rPr>
                <w:bCs/>
                <w:color w:val="000000"/>
                <w:spacing w:val="2"/>
              </w:rPr>
            </w:pPr>
            <w:r>
              <w:rPr>
                <w:bCs/>
                <w:color w:val="000000"/>
                <w:spacing w:val="2"/>
              </w:rPr>
              <w:t>Информация по зачету взаимных расчетов</w:t>
            </w:r>
          </w:p>
        </w:tc>
        <w:tc>
          <w:tcPr>
            <w:tcW w:w="1077" w:type="dxa"/>
          </w:tcPr>
          <w:p w:rsidR="00DF044F" w:rsidRDefault="00DF044F" w:rsidP="00DF044F">
            <w:pPr>
              <w:jc w:val="center"/>
              <w:rPr>
                <w:bCs/>
                <w:color w:val="000000"/>
                <w:spacing w:val="2"/>
              </w:rPr>
            </w:pPr>
            <w:r>
              <w:rPr>
                <w:bCs/>
                <w:color w:val="000000"/>
                <w:spacing w:val="2"/>
              </w:rPr>
              <w:t xml:space="preserve">Скан – </w:t>
            </w:r>
          </w:p>
          <w:p w:rsidR="00DF044F" w:rsidRDefault="00DF044F" w:rsidP="00DF044F">
            <w:pPr>
              <w:jc w:val="center"/>
              <w:rPr>
                <w:bCs/>
                <w:color w:val="000000"/>
                <w:spacing w:val="2"/>
              </w:rPr>
            </w:pPr>
            <w:r>
              <w:rPr>
                <w:bCs/>
                <w:color w:val="000000"/>
                <w:spacing w:val="2"/>
              </w:rPr>
              <w:t>копия</w:t>
            </w:r>
          </w:p>
        </w:tc>
        <w:tc>
          <w:tcPr>
            <w:tcW w:w="990" w:type="dxa"/>
          </w:tcPr>
          <w:p w:rsidR="00DF044F" w:rsidRDefault="00DF044F" w:rsidP="00DF044F">
            <w:pPr>
              <w:jc w:val="center"/>
              <w:rPr>
                <w:bCs/>
                <w:color w:val="000000"/>
                <w:spacing w:val="2"/>
              </w:rPr>
            </w:pPr>
            <w:r>
              <w:rPr>
                <w:bCs/>
                <w:color w:val="000000"/>
                <w:spacing w:val="2"/>
              </w:rPr>
              <w:t>СЦУ</w:t>
            </w:r>
          </w:p>
        </w:tc>
        <w:tc>
          <w:tcPr>
            <w:tcW w:w="1126" w:type="dxa"/>
          </w:tcPr>
          <w:p w:rsidR="00DF044F" w:rsidRDefault="00DF044F" w:rsidP="00DF044F">
            <w:pPr>
              <w:jc w:val="center"/>
              <w:rPr>
                <w:bCs/>
                <w:color w:val="000000"/>
                <w:spacing w:val="2"/>
              </w:rPr>
            </w:pPr>
            <w:r>
              <w:rPr>
                <w:bCs/>
                <w:color w:val="000000"/>
                <w:spacing w:val="2"/>
              </w:rPr>
              <w:t>Ответственное лицо СЦУ</w:t>
            </w:r>
          </w:p>
        </w:tc>
        <w:tc>
          <w:tcPr>
            <w:tcW w:w="945" w:type="dxa"/>
          </w:tcPr>
          <w:p w:rsidR="00DF044F" w:rsidRDefault="00DF044F" w:rsidP="00DF044F">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DF044F" w:rsidRDefault="00DF044F" w:rsidP="00DF044F">
            <w:pPr>
              <w:jc w:val="center"/>
              <w:rPr>
                <w:bCs/>
                <w:color w:val="000000"/>
                <w:spacing w:val="2"/>
              </w:rPr>
            </w:pPr>
          </w:p>
          <w:p w:rsidR="00DF044F" w:rsidRDefault="00DF044F" w:rsidP="00DF044F">
            <w:pPr>
              <w:jc w:val="center"/>
              <w:rPr>
                <w:bCs/>
                <w:color w:val="000000"/>
                <w:spacing w:val="2"/>
              </w:rPr>
            </w:pPr>
            <w:r>
              <w:rPr>
                <w:bCs/>
                <w:color w:val="000000"/>
                <w:spacing w:val="2"/>
              </w:rPr>
              <w:t xml:space="preserve">ПЭП – ЕЦИС </w:t>
            </w:r>
          </w:p>
        </w:tc>
        <w:tc>
          <w:tcPr>
            <w:tcW w:w="1841" w:type="dxa"/>
          </w:tcPr>
          <w:p w:rsidR="00DF044F" w:rsidRDefault="00DF044F" w:rsidP="00DF044F">
            <w:pPr>
              <w:jc w:val="center"/>
              <w:rPr>
                <w:bCs/>
                <w:color w:val="000000"/>
                <w:spacing w:val="2"/>
              </w:rPr>
            </w:pPr>
            <w:r>
              <w:rPr>
                <w:bCs/>
                <w:color w:val="000000"/>
                <w:spacing w:val="2"/>
              </w:rPr>
              <w:t xml:space="preserve">Не позднее 1 рабочего дня со дня подписания документа </w:t>
            </w:r>
          </w:p>
        </w:tc>
        <w:tc>
          <w:tcPr>
            <w:tcW w:w="1261" w:type="dxa"/>
            <w:gridSpan w:val="2"/>
          </w:tcPr>
          <w:p w:rsidR="00DF044F" w:rsidRPr="00F84FEC" w:rsidRDefault="00DF044F" w:rsidP="00DF044F">
            <w:pPr>
              <w:jc w:val="center"/>
              <w:rPr>
                <w:bCs/>
                <w:color w:val="000000"/>
                <w:spacing w:val="2"/>
              </w:rPr>
            </w:pPr>
            <w:r w:rsidRPr="00F84FEC">
              <w:rPr>
                <w:bCs/>
                <w:color w:val="000000"/>
                <w:spacing w:val="2"/>
              </w:rPr>
              <w:t>1С:</w:t>
            </w:r>
            <w:r>
              <w:rPr>
                <w:bCs/>
                <w:color w:val="000000"/>
                <w:spacing w:val="2"/>
              </w:rPr>
              <w:t xml:space="preserve"> </w:t>
            </w:r>
            <w:r w:rsidRPr="00F84FEC">
              <w:rPr>
                <w:bCs/>
                <w:color w:val="000000"/>
                <w:spacing w:val="2"/>
              </w:rPr>
              <w:t>БГУ, ЕЦИС</w:t>
            </w:r>
          </w:p>
          <w:p w:rsidR="00DF044F" w:rsidRPr="006A1729" w:rsidRDefault="00DF044F" w:rsidP="00DF044F">
            <w:pPr>
              <w:jc w:val="center"/>
              <w:rPr>
                <w:bCs/>
                <w:color w:val="000000"/>
                <w:spacing w:val="2"/>
              </w:rPr>
            </w:pPr>
          </w:p>
        </w:tc>
        <w:tc>
          <w:tcPr>
            <w:tcW w:w="993" w:type="dxa"/>
            <w:gridSpan w:val="2"/>
          </w:tcPr>
          <w:p w:rsidR="00DF044F" w:rsidRDefault="00DF044F" w:rsidP="00DF044F">
            <w:pPr>
              <w:jc w:val="center"/>
              <w:rPr>
                <w:bCs/>
                <w:color w:val="000000"/>
                <w:spacing w:val="2"/>
              </w:rPr>
            </w:pPr>
            <w:r>
              <w:rPr>
                <w:bCs/>
                <w:color w:val="000000"/>
                <w:spacing w:val="2"/>
              </w:rPr>
              <w:t>Ответственный бухгалтер ЦУ</w:t>
            </w:r>
          </w:p>
        </w:tc>
        <w:tc>
          <w:tcPr>
            <w:tcW w:w="1017" w:type="dxa"/>
            <w:gridSpan w:val="2"/>
          </w:tcPr>
          <w:p w:rsidR="00DF044F" w:rsidRDefault="00DF044F" w:rsidP="00DF044F">
            <w:pPr>
              <w:jc w:val="center"/>
              <w:rPr>
                <w:bCs/>
                <w:color w:val="000000"/>
                <w:spacing w:val="2"/>
              </w:rPr>
            </w:pPr>
            <w:r>
              <w:rPr>
                <w:bCs/>
                <w:color w:val="000000"/>
                <w:spacing w:val="2"/>
              </w:rPr>
              <w:t>Не позднее 1 рабочего дня после поступления документа</w:t>
            </w:r>
          </w:p>
        </w:tc>
        <w:tc>
          <w:tcPr>
            <w:tcW w:w="1321" w:type="dxa"/>
          </w:tcPr>
          <w:p w:rsidR="00DF044F" w:rsidRDefault="00DF044F" w:rsidP="00DF044F">
            <w:pPr>
              <w:jc w:val="center"/>
              <w:rPr>
                <w:bCs/>
                <w:color w:val="000000"/>
                <w:spacing w:val="2"/>
              </w:rPr>
            </w:pPr>
            <w:r>
              <w:rPr>
                <w:bCs/>
                <w:color w:val="000000"/>
                <w:spacing w:val="2"/>
              </w:rPr>
              <w:t>Внутренний контроль документа по уровню «самоконтроль»</w:t>
            </w:r>
          </w:p>
          <w:p w:rsidR="00DF044F" w:rsidRDefault="00DF044F" w:rsidP="00DF044F">
            <w:pPr>
              <w:jc w:val="center"/>
              <w:rPr>
                <w:bCs/>
                <w:color w:val="000000"/>
                <w:spacing w:val="2"/>
              </w:rPr>
            </w:pPr>
          </w:p>
        </w:tc>
        <w:tc>
          <w:tcPr>
            <w:tcW w:w="2376" w:type="dxa"/>
          </w:tcPr>
          <w:p w:rsidR="00DF044F" w:rsidRDefault="00DF044F" w:rsidP="00DF044F">
            <w:pPr>
              <w:jc w:val="both"/>
              <w:rPr>
                <w:bCs/>
                <w:color w:val="000000"/>
                <w:spacing w:val="2"/>
              </w:rPr>
            </w:pPr>
            <w:r>
              <w:rPr>
                <w:bCs/>
                <w:color w:val="000000"/>
                <w:spacing w:val="2"/>
              </w:rPr>
              <w:t>Для отражения факта хозяйственной жизни</w:t>
            </w:r>
          </w:p>
        </w:tc>
      </w:tr>
      <w:tr w:rsidR="00941962" w:rsidRPr="009F3751" w:rsidTr="00DA3F6F">
        <w:trPr>
          <w:cantSplit/>
          <w:trHeight w:val="3212"/>
        </w:trPr>
        <w:tc>
          <w:tcPr>
            <w:tcW w:w="678" w:type="dxa"/>
          </w:tcPr>
          <w:p w:rsidR="00DF044F" w:rsidRDefault="00DF044F" w:rsidP="00DF044F">
            <w:pPr>
              <w:jc w:val="center"/>
              <w:rPr>
                <w:bCs/>
                <w:color w:val="000000"/>
                <w:spacing w:val="2"/>
              </w:rPr>
            </w:pPr>
            <w:r>
              <w:rPr>
                <w:bCs/>
                <w:color w:val="000000"/>
                <w:spacing w:val="2"/>
              </w:rPr>
              <w:t>2.16</w:t>
            </w:r>
          </w:p>
        </w:tc>
        <w:tc>
          <w:tcPr>
            <w:tcW w:w="2177" w:type="dxa"/>
          </w:tcPr>
          <w:p w:rsidR="00DF044F" w:rsidRDefault="00DF044F" w:rsidP="00DF044F">
            <w:pPr>
              <w:jc w:val="both"/>
              <w:rPr>
                <w:bCs/>
                <w:color w:val="000000"/>
                <w:spacing w:val="2"/>
              </w:rPr>
            </w:pPr>
            <w:r>
              <w:rPr>
                <w:bCs/>
                <w:color w:val="000000"/>
                <w:spacing w:val="2"/>
              </w:rPr>
              <w:t>Заявка на финансирование субсидии на выполнение муниципального задания</w:t>
            </w:r>
          </w:p>
        </w:tc>
        <w:tc>
          <w:tcPr>
            <w:tcW w:w="1077" w:type="dxa"/>
          </w:tcPr>
          <w:p w:rsidR="00DF044F" w:rsidRDefault="00DF044F" w:rsidP="00DF044F">
            <w:pPr>
              <w:jc w:val="center"/>
              <w:rPr>
                <w:bCs/>
                <w:color w:val="000000"/>
                <w:spacing w:val="2"/>
              </w:rPr>
            </w:pPr>
            <w:r>
              <w:rPr>
                <w:bCs/>
                <w:color w:val="000000"/>
                <w:spacing w:val="2"/>
              </w:rPr>
              <w:t xml:space="preserve">Скан – </w:t>
            </w:r>
          </w:p>
          <w:p w:rsidR="00DF044F" w:rsidRDefault="00DF044F" w:rsidP="00DF044F">
            <w:pPr>
              <w:jc w:val="center"/>
              <w:rPr>
                <w:bCs/>
                <w:color w:val="000000"/>
                <w:spacing w:val="2"/>
              </w:rPr>
            </w:pPr>
            <w:r>
              <w:rPr>
                <w:bCs/>
                <w:color w:val="000000"/>
                <w:spacing w:val="2"/>
              </w:rPr>
              <w:t>копия</w:t>
            </w:r>
          </w:p>
        </w:tc>
        <w:tc>
          <w:tcPr>
            <w:tcW w:w="990" w:type="dxa"/>
          </w:tcPr>
          <w:p w:rsidR="00DF044F" w:rsidRDefault="00DF044F" w:rsidP="00DF044F">
            <w:pPr>
              <w:jc w:val="center"/>
              <w:rPr>
                <w:bCs/>
                <w:color w:val="000000"/>
                <w:spacing w:val="2"/>
              </w:rPr>
            </w:pPr>
            <w:r>
              <w:rPr>
                <w:bCs/>
                <w:color w:val="000000"/>
                <w:spacing w:val="2"/>
              </w:rPr>
              <w:t>СЦУ/ Уполномоченная организация</w:t>
            </w:r>
          </w:p>
        </w:tc>
        <w:tc>
          <w:tcPr>
            <w:tcW w:w="1126" w:type="dxa"/>
          </w:tcPr>
          <w:p w:rsidR="00DF044F" w:rsidRDefault="00DF044F" w:rsidP="00DF044F">
            <w:pPr>
              <w:jc w:val="center"/>
              <w:rPr>
                <w:bCs/>
                <w:color w:val="000000"/>
                <w:spacing w:val="2"/>
              </w:rPr>
            </w:pPr>
            <w:r>
              <w:rPr>
                <w:bCs/>
                <w:color w:val="000000"/>
                <w:spacing w:val="2"/>
              </w:rPr>
              <w:t>Ответственное лицо СЦУ/  Уполномоченной организации</w:t>
            </w:r>
          </w:p>
        </w:tc>
        <w:tc>
          <w:tcPr>
            <w:tcW w:w="945" w:type="dxa"/>
          </w:tcPr>
          <w:p w:rsidR="00DF044F" w:rsidRDefault="00DF044F" w:rsidP="00DF044F">
            <w:pPr>
              <w:jc w:val="center"/>
              <w:rPr>
                <w:bCs/>
                <w:color w:val="000000"/>
                <w:spacing w:val="2"/>
              </w:rPr>
            </w:pPr>
            <w:r>
              <w:rPr>
                <w:bCs/>
                <w:color w:val="000000"/>
                <w:spacing w:val="2"/>
              </w:rPr>
              <w:t>ЭЦП</w:t>
            </w:r>
          </w:p>
          <w:p w:rsidR="00DF044F" w:rsidRDefault="00DF044F" w:rsidP="00DF044F">
            <w:pPr>
              <w:jc w:val="center"/>
              <w:rPr>
                <w:bCs/>
                <w:color w:val="000000"/>
                <w:spacing w:val="2"/>
              </w:rPr>
            </w:pPr>
            <w:r>
              <w:rPr>
                <w:bCs/>
                <w:color w:val="000000"/>
                <w:spacing w:val="2"/>
              </w:rPr>
              <w:t xml:space="preserve"> </w:t>
            </w:r>
          </w:p>
        </w:tc>
        <w:tc>
          <w:tcPr>
            <w:tcW w:w="1841" w:type="dxa"/>
          </w:tcPr>
          <w:p w:rsidR="00DF044F" w:rsidRDefault="00DF044F" w:rsidP="00DF044F">
            <w:pPr>
              <w:jc w:val="center"/>
              <w:rPr>
                <w:bCs/>
                <w:color w:val="000000"/>
                <w:spacing w:val="2"/>
              </w:rPr>
            </w:pPr>
            <w:r>
              <w:rPr>
                <w:bCs/>
                <w:color w:val="000000"/>
                <w:spacing w:val="2"/>
              </w:rPr>
              <w:t xml:space="preserve">Не позднее 1 рабочего дня со дня подписания документа </w:t>
            </w:r>
          </w:p>
        </w:tc>
        <w:tc>
          <w:tcPr>
            <w:tcW w:w="1261" w:type="dxa"/>
            <w:gridSpan w:val="2"/>
          </w:tcPr>
          <w:p w:rsidR="00DF044F" w:rsidRPr="00CA1E88" w:rsidRDefault="00DF044F" w:rsidP="00DF044F">
            <w:pPr>
              <w:jc w:val="center"/>
              <w:rPr>
                <w:bCs/>
                <w:color w:val="000000"/>
                <w:spacing w:val="2"/>
              </w:rPr>
            </w:pPr>
            <w:r w:rsidRPr="00CA1E88">
              <w:rPr>
                <w:bCs/>
                <w:color w:val="000000"/>
                <w:spacing w:val="2"/>
              </w:rPr>
              <w:t>1С: БГУ, ЕЦИС</w:t>
            </w:r>
          </w:p>
          <w:p w:rsidR="00DF044F" w:rsidRPr="00F84FEC" w:rsidRDefault="00DF044F" w:rsidP="00DF044F">
            <w:pPr>
              <w:jc w:val="center"/>
              <w:rPr>
                <w:bCs/>
                <w:color w:val="000000"/>
                <w:spacing w:val="2"/>
              </w:rPr>
            </w:pPr>
          </w:p>
        </w:tc>
        <w:tc>
          <w:tcPr>
            <w:tcW w:w="993" w:type="dxa"/>
            <w:gridSpan w:val="2"/>
          </w:tcPr>
          <w:p w:rsidR="00DF044F" w:rsidRDefault="00DF044F" w:rsidP="00DF044F">
            <w:pPr>
              <w:jc w:val="center"/>
              <w:rPr>
                <w:bCs/>
                <w:color w:val="000000"/>
                <w:spacing w:val="2"/>
              </w:rPr>
            </w:pPr>
            <w:r>
              <w:rPr>
                <w:bCs/>
                <w:color w:val="000000"/>
                <w:spacing w:val="2"/>
              </w:rPr>
              <w:t>Ответственный бухгалтер ЦУ</w:t>
            </w:r>
          </w:p>
        </w:tc>
        <w:tc>
          <w:tcPr>
            <w:tcW w:w="1017" w:type="dxa"/>
            <w:gridSpan w:val="2"/>
          </w:tcPr>
          <w:p w:rsidR="00DF044F" w:rsidRDefault="00DF044F" w:rsidP="00DF044F">
            <w:pPr>
              <w:jc w:val="center"/>
              <w:rPr>
                <w:bCs/>
                <w:color w:val="000000"/>
                <w:spacing w:val="2"/>
              </w:rPr>
            </w:pPr>
            <w:r>
              <w:rPr>
                <w:bCs/>
                <w:color w:val="000000"/>
                <w:spacing w:val="2"/>
              </w:rPr>
              <w:t>Не позднее 1 рабочего дня после поступления документа</w:t>
            </w:r>
          </w:p>
          <w:p w:rsidR="00DF044F" w:rsidRDefault="00DF044F" w:rsidP="00DF044F">
            <w:pPr>
              <w:jc w:val="center"/>
              <w:rPr>
                <w:bCs/>
                <w:color w:val="000000"/>
                <w:spacing w:val="2"/>
              </w:rPr>
            </w:pPr>
          </w:p>
        </w:tc>
        <w:tc>
          <w:tcPr>
            <w:tcW w:w="1321" w:type="dxa"/>
          </w:tcPr>
          <w:p w:rsidR="00DF044F" w:rsidRDefault="00DF044F" w:rsidP="00DF044F">
            <w:pPr>
              <w:jc w:val="center"/>
              <w:rPr>
                <w:bCs/>
                <w:color w:val="000000"/>
                <w:spacing w:val="2"/>
              </w:rPr>
            </w:pPr>
            <w:r w:rsidRPr="00652899">
              <w:rPr>
                <w:bCs/>
                <w:color w:val="000000"/>
                <w:spacing w:val="2"/>
              </w:rPr>
              <w:t>Внутренний контроль документа по уровню «самоконтроль»</w:t>
            </w:r>
          </w:p>
        </w:tc>
        <w:tc>
          <w:tcPr>
            <w:tcW w:w="2376" w:type="dxa"/>
          </w:tcPr>
          <w:p w:rsidR="00DF044F" w:rsidRDefault="00DF044F" w:rsidP="00DF044F">
            <w:pPr>
              <w:jc w:val="both"/>
              <w:rPr>
                <w:bCs/>
                <w:color w:val="000000"/>
                <w:spacing w:val="2"/>
              </w:rPr>
            </w:pPr>
            <w:r>
              <w:rPr>
                <w:bCs/>
                <w:color w:val="000000"/>
                <w:spacing w:val="2"/>
              </w:rPr>
              <w:t>Для формирования платежных документов и принятия обязательств</w:t>
            </w:r>
          </w:p>
        </w:tc>
      </w:tr>
      <w:tr w:rsidR="00941962" w:rsidRPr="009F3751" w:rsidTr="00DA3F6F">
        <w:trPr>
          <w:cantSplit/>
          <w:trHeight w:val="2691"/>
        </w:trPr>
        <w:tc>
          <w:tcPr>
            <w:tcW w:w="678" w:type="dxa"/>
          </w:tcPr>
          <w:p w:rsidR="008A58FD" w:rsidRPr="00F45D4A" w:rsidRDefault="00936D1B" w:rsidP="008A58FD">
            <w:pPr>
              <w:jc w:val="center"/>
              <w:rPr>
                <w:bCs/>
                <w:color w:val="000000"/>
                <w:spacing w:val="2"/>
              </w:rPr>
            </w:pPr>
            <w:r w:rsidRPr="00F45D4A">
              <w:rPr>
                <w:bCs/>
                <w:color w:val="000000"/>
                <w:spacing w:val="2"/>
              </w:rPr>
              <w:t>2.17</w:t>
            </w:r>
          </w:p>
        </w:tc>
        <w:tc>
          <w:tcPr>
            <w:tcW w:w="2177" w:type="dxa"/>
          </w:tcPr>
          <w:p w:rsidR="008A58FD" w:rsidRPr="00F45D4A" w:rsidRDefault="008A58FD" w:rsidP="00CA1E88">
            <w:pPr>
              <w:jc w:val="both"/>
              <w:rPr>
                <w:bCs/>
                <w:color w:val="000000"/>
                <w:spacing w:val="2"/>
              </w:rPr>
            </w:pPr>
            <w:r w:rsidRPr="00F45D4A">
              <w:rPr>
                <w:bCs/>
                <w:color w:val="000000"/>
                <w:spacing w:val="2"/>
              </w:rPr>
              <w:t>Заявка на фина</w:t>
            </w:r>
            <w:r w:rsidR="00CA1E88" w:rsidRPr="00F45D4A">
              <w:rPr>
                <w:bCs/>
                <w:color w:val="000000"/>
                <w:spacing w:val="2"/>
              </w:rPr>
              <w:t>нсирование целевой субсидии</w:t>
            </w:r>
          </w:p>
        </w:tc>
        <w:tc>
          <w:tcPr>
            <w:tcW w:w="1077" w:type="dxa"/>
          </w:tcPr>
          <w:p w:rsidR="008A58FD" w:rsidRPr="00F45D4A" w:rsidRDefault="008A58FD" w:rsidP="008A58FD">
            <w:pPr>
              <w:jc w:val="center"/>
              <w:rPr>
                <w:bCs/>
                <w:color w:val="000000"/>
                <w:spacing w:val="2"/>
              </w:rPr>
            </w:pPr>
            <w:r w:rsidRPr="00F45D4A">
              <w:rPr>
                <w:bCs/>
                <w:color w:val="000000"/>
                <w:spacing w:val="2"/>
              </w:rPr>
              <w:t xml:space="preserve">Скан – </w:t>
            </w:r>
          </w:p>
          <w:p w:rsidR="008A58FD" w:rsidRPr="00F45D4A" w:rsidRDefault="008A58FD" w:rsidP="008A58FD">
            <w:pPr>
              <w:jc w:val="center"/>
              <w:rPr>
                <w:bCs/>
                <w:color w:val="000000"/>
                <w:spacing w:val="2"/>
              </w:rPr>
            </w:pPr>
            <w:r w:rsidRPr="00F45D4A">
              <w:rPr>
                <w:bCs/>
                <w:color w:val="000000"/>
                <w:spacing w:val="2"/>
              </w:rPr>
              <w:t>копия</w:t>
            </w:r>
          </w:p>
        </w:tc>
        <w:tc>
          <w:tcPr>
            <w:tcW w:w="990" w:type="dxa"/>
          </w:tcPr>
          <w:p w:rsidR="008A58FD" w:rsidRPr="00F45D4A" w:rsidRDefault="00E3626B" w:rsidP="008A58FD">
            <w:pPr>
              <w:jc w:val="center"/>
              <w:rPr>
                <w:bCs/>
                <w:color w:val="000000"/>
                <w:spacing w:val="2"/>
              </w:rPr>
            </w:pPr>
            <w:r w:rsidRPr="00E3626B">
              <w:rPr>
                <w:bCs/>
                <w:color w:val="000000"/>
                <w:spacing w:val="2"/>
              </w:rPr>
              <w:t>СЦУ/ Уполномоченная организация</w:t>
            </w:r>
          </w:p>
        </w:tc>
        <w:tc>
          <w:tcPr>
            <w:tcW w:w="1126" w:type="dxa"/>
          </w:tcPr>
          <w:p w:rsidR="008A58FD" w:rsidRPr="00F45D4A" w:rsidRDefault="00E3626B" w:rsidP="003403AC">
            <w:pPr>
              <w:jc w:val="center"/>
              <w:rPr>
                <w:bCs/>
                <w:color w:val="000000"/>
                <w:spacing w:val="2"/>
              </w:rPr>
            </w:pPr>
            <w:r>
              <w:rPr>
                <w:bCs/>
                <w:color w:val="000000"/>
                <w:spacing w:val="2"/>
              </w:rPr>
              <w:t>х</w:t>
            </w:r>
          </w:p>
        </w:tc>
        <w:tc>
          <w:tcPr>
            <w:tcW w:w="945" w:type="dxa"/>
          </w:tcPr>
          <w:p w:rsidR="008A58FD" w:rsidRPr="00F45D4A" w:rsidRDefault="008A58FD" w:rsidP="008A58FD">
            <w:pPr>
              <w:jc w:val="center"/>
              <w:rPr>
                <w:bCs/>
                <w:color w:val="000000"/>
                <w:spacing w:val="2"/>
              </w:rPr>
            </w:pPr>
            <w:r w:rsidRPr="00F45D4A">
              <w:rPr>
                <w:bCs/>
                <w:color w:val="000000"/>
                <w:spacing w:val="2"/>
              </w:rPr>
              <w:t>х</w:t>
            </w:r>
          </w:p>
        </w:tc>
        <w:tc>
          <w:tcPr>
            <w:tcW w:w="1841" w:type="dxa"/>
          </w:tcPr>
          <w:p w:rsidR="008A58FD" w:rsidRPr="00F45D4A" w:rsidRDefault="008A58FD" w:rsidP="00F45D4A">
            <w:pPr>
              <w:jc w:val="center"/>
              <w:rPr>
                <w:bCs/>
                <w:color w:val="000000"/>
                <w:spacing w:val="2"/>
              </w:rPr>
            </w:pPr>
            <w:r w:rsidRPr="00F45D4A">
              <w:rPr>
                <w:bCs/>
                <w:color w:val="000000"/>
                <w:spacing w:val="2"/>
              </w:rPr>
              <w:t xml:space="preserve">Не позднее </w:t>
            </w:r>
            <w:r w:rsidR="00F45D4A">
              <w:rPr>
                <w:bCs/>
                <w:color w:val="000000"/>
                <w:spacing w:val="2"/>
              </w:rPr>
              <w:t>4</w:t>
            </w:r>
            <w:r w:rsidRPr="00F45D4A">
              <w:rPr>
                <w:bCs/>
                <w:color w:val="000000"/>
                <w:spacing w:val="2"/>
              </w:rPr>
              <w:t xml:space="preserve"> рабочих дней до срока перечисления целевых средств </w:t>
            </w:r>
          </w:p>
        </w:tc>
        <w:tc>
          <w:tcPr>
            <w:tcW w:w="1261" w:type="dxa"/>
            <w:gridSpan w:val="2"/>
          </w:tcPr>
          <w:p w:rsidR="008A58FD" w:rsidRPr="00F45D4A" w:rsidRDefault="008A58FD" w:rsidP="008A58FD">
            <w:pPr>
              <w:jc w:val="center"/>
              <w:rPr>
                <w:bCs/>
                <w:color w:val="000000"/>
                <w:spacing w:val="2"/>
              </w:rPr>
            </w:pPr>
            <w:r w:rsidRPr="00F45D4A">
              <w:rPr>
                <w:bCs/>
                <w:color w:val="000000"/>
                <w:spacing w:val="2"/>
              </w:rPr>
              <w:t>Директум</w:t>
            </w:r>
          </w:p>
          <w:p w:rsidR="008A58FD" w:rsidRPr="00F45D4A" w:rsidRDefault="008A58FD" w:rsidP="008A58FD">
            <w:pPr>
              <w:jc w:val="center"/>
              <w:rPr>
                <w:bCs/>
                <w:color w:val="000000"/>
                <w:spacing w:val="2"/>
              </w:rPr>
            </w:pPr>
          </w:p>
        </w:tc>
        <w:tc>
          <w:tcPr>
            <w:tcW w:w="993" w:type="dxa"/>
            <w:gridSpan w:val="2"/>
          </w:tcPr>
          <w:p w:rsidR="008A58FD" w:rsidRPr="00F45D4A" w:rsidRDefault="008A58FD" w:rsidP="008A58FD">
            <w:pPr>
              <w:jc w:val="center"/>
              <w:rPr>
                <w:bCs/>
                <w:color w:val="000000"/>
                <w:spacing w:val="2"/>
              </w:rPr>
            </w:pPr>
            <w:r w:rsidRPr="00F45D4A">
              <w:rPr>
                <w:bCs/>
                <w:color w:val="000000"/>
                <w:spacing w:val="2"/>
              </w:rPr>
              <w:t>Ответственный бухгалтер ЦУ</w:t>
            </w:r>
          </w:p>
        </w:tc>
        <w:tc>
          <w:tcPr>
            <w:tcW w:w="1017" w:type="dxa"/>
            <w:gridSpan w:val="2"/>
          </w:tcPr>
          <w:p w:rsidR="008A58FD" w:rsidRPr="00F45D4A" w:rsidRDefault="00F45D4A" w:rsidP="00F45D4A">
            <w:pPr>
              <w:jc w:val="center"/>
              <w:rPr>
                <w:bCs/>
                <w:color w:val="000000"/>
                <w:spacing w:val="2"/>
              </w:rPr>
            </w:pPr>
            <w:r>
              <w:rPr>
                <w:bCs/>
                <w:color w:val="000000"/>
                <w:spacing w:val="2"/>
              </w:rPr>
              <w:t>Не позднее 2</w:t>
            </w:r>
            <w:r w:rsidR="008A58FD" w:rsidRPr="00F45D4A">
              <w:rPr>
                <w:bCs/>
                <w:color w:val="000000"/>
                <w:spacing w:val="2"/>
              </w:rPr>
              <w:t xml:space="preserve"> рабочий д</w:t>
            </w:r>
            <w:r>
              <w:rPr>
                <w:bCs/>
                <w:color w:val="000000"/>
                <w:spacing w:val="2"/>
              </w:rPr>
              <w:t>ней</w:t>
            </w:r>
            <w:r w:rsidR="008A58FD" w:rsidRPr="00F45D4A">
              <w:rPr>
                <w:bCs/>
                <w:color w:val="000000"/>
                <w:spacing w:val="2"/>
              </w:rPr>
              <w:t xml:space="preserve"> со дня поступления документа</w:t>
            </w:r>
          </w:p>
        </w:tc>
        <w:tc>
          <w:tcPr>
            <w:tcW w:w="1321" w:type="dxa"/>
          </w:tcPr>
          <w:p w:rsidR="008A58FD" w:rsidRPr="00F45D4A" w:rsidRDefault="008A58FD" w:rsidP="008A58FD">
            <w:pPr>
              <w:jc w:val="center"/>
              <w:rPr>
                <w:bCs/>
                <w:color w:val="000000"/>
                <w:spacing w:val="2"/>
              </w:rPr>
            </w:pPr>
            <w:r w:rsidRPr="00F45D4A">
              <w:rPr>
                <w:bCs/>
                <w:color w:val="000000"/>
                <w:spacing w:val="2"/>
              </w:rPr>
              <w:t>Внутренний контроль документа по уровню «самоконтроль»</w:t>
            </w:r>
          </w:p>
        </w:tc>
        <w:tc>
          <w:tcPr>
            <w:tcW w:w="2376" w:type="dxa"/>
          </w:tcPr>
          <w:p w:rsidR="008A58FD" w:rsidRDefault="008A58FD" w:rsidP="008A58FD">
            <w:pPr>
              <w:jc w:val="both"/>
              <w:rPr>
                <w:bCs/>
                <w:color w:val="000000"/>
                <w:spacing w:val="2"/>
              </w:rPr>
            </w:pPr>
            <w:r w:rsidRPr="00F45D4A">
              <w:rPr>
                <w:bCs/>
                <w:color w:val="000000"/>
                <w:spacing w:val="2"/>
              </w:rPr>
              <w:t>Для формирования платежных док</w:t>
            </w:r>
            <w:r w:rsidR="00F45D4A">
              <w:rPr>
                <w:bCs/>
                <w:color w:val="000000"/>
                <w:spacing w:val="2"/>
              </w:rPr>
              <w:t>ументов и принятия обязательств</w:t>
            </w:r>
          </w:p>
        </w:tc>
      </w:tr>
      <w:tr w:rsidR="00941962" w:rsidRPr="009F3751" w:rsidTr="00DA3F6F">
        <w:trPr>
          <w:cantSplit/>
          <w:trHeight w:val="5905"/>
        </w:trPr>
        <w:tc>
          <w:tcPr>
            <w:tcW w:w="678" w:type="dxa"/>
          </w:tcPr>
          <w:p w:rsidR="008A58FD" w:rsidRPr="00E61919" w:rsidRDefault="00936D1B" w:rsidP="008A58FD">
            <w:pPr>
              <w:jc w:val="center"/>
              <w:rPr>
                <w:bCs/>
                <w:color w:val="000000"/>
                <w:spacing w:val="2"/>
              </w:rPr>
            </w:pPr>
            <w:r>
              <w:rPr>
                <w:bCs/>
                <w:color w:val="000000"/>
                <w:spacing w:val="2"/>
              </w:rPr>
              <w:t>2.18</w:t>
            </w:r>
          </w:p>
        </w:tc>
        <w:tc>
          <w:tcPr>
            <w:tcW w:w="2177" w:type="dxa"/>
          </w:tcPr>
          <w:p w:rsidR="008A58FD" w:rsidRPr="00E61919" w:rsidRDefault="008A58FD" w:rsidP="008A58FD">
            <w:pPr>
              <w:jc w:val="both"/>
              <w:rPr>
                <w:bCs/>
                <w:color w:val="000000"/>
                <w:spacing w:val="2"/>
              </w:rPr>
            </w:pPr>
            <w:r w:rsidRPr="00E61919">
              <w:rPr>
                <w:bCs/>
                <w:color w:val="000000"/>
                <w:spacing w:val="2"/>
              </w:rPr>
              <w:t xml:space="preserve">Решение о списании задолженности, невостребованной кредиторами со счета </w:t>
            </w:r>
          </w:p>
          <w:p w:rsidR="008A58FD" w:rsidRPr="00E61919" w:rsidRDefault="008A58FD" w:rsidP="008A58FD">
            <w:pPr>
              <w:jc w:val="both"/>
              <w:rPr>
                <w:bCs/>
                <w:color w:val="000000"/>
                <w:spacing w:val="2"/>
              </w:rPr>
            </w:pPr>
            <w:r w:rsidRPr="00E61919">
              <w:rPr>
                <w:bCs/>
                <w:color w:val="000000"/>
                <w:spacing w:val="2"/>
              </w:rPr>
              <w:t>(ф. 0510437)</w:t>
            </w:r>
          </w:p>
        </w:tc>
        <w:tc>
          <w:tcPr>
            <w:tcW w:w="1077" w:type="dxa"/>
          </w:tcPr>
          <w:p w:rsidR="008A58FD" w:rsidRPr="00E61919" w:rsidRDefault="008A58FD" w:rsidP="008A58FD">
            <w:pPr>
              <w:jc w:val="center"/>
              <w:rPr>
                <w:bCs/>
                <w:color w:val="000000"/>
                <w:spacing w:val="2"/>
              </w:rPr>
            </w:pPr>
            <w:r w:rsidRPr="00E61919">
              <w:rPr>
                <w:bCs/>
                <w:color w:val="000000"/>
                <w:spacing w:val="2"/>
              </w:rPr>
              <w:t>Электронный</w:t>
            </w:r>
          </w:p>
          <w:p w:rsidR="008A58FD" w:rsidRPr="00E61919" w:rsidRDefault="008A58FD" w:rsidP="008A58FD"/>
          <w:p w:rsidR="008A58FD" w:rsidRPr="00E61919" w:rsidRDefault="008A58FD" w:rsidP="008A58FD"/>
          <w:p w:rsidR="008A58FD" w:rsidRPr="00E61919" w:rsidRDefault="008A58FD" w:rsidP="008A58FD"/>
        </w:tc>
        <w:tc>
          <w:tcPr>
            <w:tcW w:w="990" w:type="dxa"/>
          </w:tcPr>
          <w:p w:rsidR="008A58FD" w:rsidRPr="00E61919" w:rsidRDefault="008A58FD" w:rsidP="008A58FD">
            <w:pPr>
              <w:jc w:val="center"/>
              <w:rPr>
                <w:bCs/>
                <w:color w:val="000000"/>
                <w:spacing w:val="2"/>
              </w:rPr>
            </w:pPr>
            <w:r w:rsidRPr="00E61919">
              <w:rPr>
                <w:bCs/>
                <w:color w:val="000000"/>
                <w:spacing w:val="2"/>
              </w:rPr>
              <w:t>СЦУ</w:t>
            </w:r>
          </w:p>
          <w:p w:rsidR="008A58FD" w:rsidRPr="00E61919" w:rsidRDefault="008A58FD" w:rsidP="008A58FD">
            <w:pPr>
              <w:jc w:val="center"/>
              <w:rPr>
                <w:bCs/>
                <w:color w:val="000000"/>
                <w:spacing w:val="2"/>
              </w:rPr>
            </w:pPr>
          </w:p>
        </w:tc>
        <w:tc>
          <w:tcPr>
            <w:tcW w:w="1126" w:type="dxa"/>
          </w:tcPr>
          <w:p w:rsidR="008A58FD" w:rsidRPr="00E61919" w:rsidRDefault="008A58FD" w:rsidP="008A58FD">
            <w:pPr>
              <w:jc w:val="center"/>
              <w:rPr>
                <w:bCs/>
                <w:color w:val="000000"/>
                <w:spacing w:val="2"/>
              </w:rPr>
            </w:pPr>
            <w:r w:rsidRPr="00E61919">
              <w:rPr>
                <w:bCs/>
                <w:color w:val="000000"/>
                <w:spacing w:val="2"/>
              </w:rPr>
              <w:t>Ответственный исполнитель из состава комиссии</w:t>
            </w: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r w:rsidRPr="00E61919">
              <w:rPr>
                <w:bCs/>
                <w:color w:val="000000"/>
                <w:spacing w:val="2"/>
              </w:rPr>
              <w:t>Члены комиссии</w:t>
            </w: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r w:rsidRPr="00E61919">
              <w:rPr>
                <w:bCs/>
                <w:color w:val="000000"/>
                <w:spacing w:val="2"/>
              </w:rPr>
              <w:t>Председатель комиссии</w:t>
            </w: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r w:rsidRPr="00E61919">
              <w:rPr>
                <w:bCs/>
                <w:color w:val="000000"/>
                <w:spacing w:val="2"/>
              </w:rPr>
              <w:t>Руководитель (уполномоченное лицо) СЦУ</w:t>
            </w:r>
          </w:p>
        </w:tc>
        <w:tc>
          <w:tcPr>
            <w:tcW w:w="945" w:type="dxa"/>
          </w:tcPr>
          <w:p w:rsidR="008A58FD" w:rsidRPr="00E61919" w:rsidRDefault="008A58FD" w:rsidP="008A58FD">
            <w:pPr>
              <w:jc w:val="center"/>
              <w:rPr>
                <w:bCs/>
                <w:color w:val="000000"/>
                <w:spacing w:val="2"/>
              </w:rPr>
            </w:pPr>
            <w:r w:rsidRPr="00E61919">
              <w:rPr>
                <w:bCs/>
                <w:color w:val="000000"/>
                <w:spacing w:val="2"/>
              </w:rPr>
              <w:t>ПЭП</w:t>
            </w: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r w:rsidRPr="00E61919">
              <w:rPr>
                <w:bCs/>
                <w:color w:val="000000"/>
                <w:spacing w:val="2"/>
              </w:rPr>
              <w:t>ПЭП</w:t>
            </w: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r w:rsidRPr="00E61919">
              <w:rPr>
                <w:bCs/>
                <w:color w:val="000000"/>
                <w:spacing w:val="2"/>
              </w:rPr>
              <w:t>ЭЦП</w:t>
            </w: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r w:rsidRPr="00E61919">
              <w:rPr>
                <w:bCs/>
                <w:color w:val="000000"/>
                <w:spacing w:val="2"/>
              </w:rPr>
              <w:t>ЭЦП</w:t>
            </w:r>
          </w:p>
        </w:tc>
        <w:tc>
          <w:tcPr>
            <w:tcW w:w="1841" w:type="dxa"/>
          </w:tcPr>
          <w:p w:rsidR="008A58FD" w:rsidRPr="00E61919" w:rsidRDefault="008A58FD" w:rsidP="008A58FD">
            <w:pPr>
              <w:jc w:val="center"/>
              <w:rPr>
                <w:bCs/>
                <w:color w:val="000000"/>
                <w:spacing w:val="2"/>
              </w:rPr>
            </w:pPr>
            <w:r w:rsidRPr="00E61919">
              <w:rPr>
                <w:bCs/>
                <w:color w:val="000000"/>
                <w:spacing w:val="2"/>
              </w:rPr>
              <w:t>При принятии решения инвентаризационной комиссией – предоставляется одновременно с Актом о результатах инвентаризации (ф.0510463)</w:t>
            </w:r>
          </w:p>
          <w:p w:rsidR="008A58FD" w:rsidRDefault="008A58FD" w:rsidP="008A58FD">
            <w:pPr>
              <w:jc w:val="center"/>
              <w:rPr>
                <w:bCs/>
                <w:color w:val="000000"/>
                <w:spacing w:val="2"/>
              </w:rPr>
            </w:pPr>
          </w:p>
          <w:p w:rsidR="00DA3F6F" w:rsidRPr="00E61919" w:rsidRDefault="00DA3F6F" w:rsidP="008A58FD">
            <w:pPr>
              <w:jc w:val="center"/>
              <w:rPr>
                <w:bCs/>
                <w:color w:val="000000"/>
                <w:spacing w:val="2"/>
              </w:rPr>
            </w:pPr>
          </w:p>
          <w:p w:rsidR="008A58FD" w:rsidRPr="00E61919" w:rsidRDefault="008A58FD" w:rsidP="008A58FD">
            <w:pPr>
              <w:jc w:val="center"/>
              <w:rPr>
                <w:bCs/>
                <w:color w:val="000000"/>
                <w:spacing w:val="2"/>
              </w:rPr>
            </w:pPr>
            <w:r w:rsidRPr="00E61919">
              <w:rPr>
                <w:bCs/>
                <w:color w:val="000000"/>
                <w:spacing w:val="2"/>
              </w:rPr>
              <w:t xml:space="preserve">При принятии решения профильной комиссией – предоставляется не позднее 1 рабочего дня, следующего за днем утверждения Акта о результатах инвентаризации </w:t>
            </w:r>
          </w:p>
          <w:p w:rsidR="008A58FD" w:rsidRPr="00E61919" w:rsidRDefault="008A58FD" w:rsidP="008A58FD">
            <w:pPr>
              <w:jc w:val="center"/>
              <w:rPr>
                <w:bCs/>
                <w:color w:val="000000"/>
                <w:spacing w:val="2"/>
              </w:rPr>
            </w:pPr>
            <w:r w:rsidRPr="00E61919">
              <w:rPr>
                <w:bCs/>
                <w:color w:val="000000"/>
                <w:spacing w:val="2"/>
              </w:rPr>
              <w:t>(ф. 0504463)</w:t>
            </w:r>
          </w:p>
        </w:tc>
        <w:tc>
          <w:tcPr>
            <w:tcW w:w="1261" w:type="dxa"/>
            <w:gridSpan w:val="2"/>
          </w:tcPr>
          <w:p w:rsidR="008A58FD" w:rsidRPr="00E61919" w:rsidRDefault="008A58FD" w:rsidP="008A58FD">
            <w:pPr>
              <w:jc w:val="center"/>
              <w:rPr>
                <w:bCs/>
                <w:color w:val="000000"/>
                <w:spacing w:val="2"/>
              </w:rPr>
            </w:pPr>
            <w:r w:rsidRPr="00E61919">
              <w:rPr>
                <w:bCs/>
                <w:color w:val="000000"/>
                <w:spacing w:val="2"/>
              </w:rPr>
              <w:t>1С: БГУ, ЕЦИС</w:t>
            </w:r>
          </w:p>
          <w:p w:rsidR="008A58FD" w:rsidRPr="00E61919" w:rsidRDefault="008A58FD" w:rsidP="008A58FD">
            <w:pPr>
              <w:jc w:val="center"/>
              <w:rPr>
                <w:bCs/>
                <w:color w:val="000000"/>
                <w:spacing w:val="2"/>
              </w:rPr>
            </w:pPr>
          </w:p>
        </w:tc>
        <w:tc>
          <w:tcPr>
            <w:tcW w:w="993" w:type="dxa"/>
            <w:gridSpan w:val="2"/>
          </w:tcPr>
          <w:p w:rsidR="008A58FD" w:rsidRPr="00E61919" w:rsidRDefault="008A58FD" w:rsidP="008A58FD">
            <w:pPr>
              <w:jc w:val="center"/>
              <w:rPr>
                <w:bCs/>
                <w:color w:val="000000"/>
                <w:spacing w:val="2"/>
              </w:rPr>
            </w:pPr>
            <w:r w:rsidRPr="00E61919">
              <w:rPr>
                <w:bCs/>
                <w:color w:val="000000"/>
                <w:spacing w:val="2"/>
              </w:rPr>
              <w:t>Ответственный бухгалтер ЦУ</w:t>
            </w:r>
          </w:p>
        </w:tc>
        <w:tc>
          <w:tcPr>
            <w:tcW w:w="1017" w:type="dxa"/>
            <w:gridSpan w:val="2"/>
          </w:tcPr>
          <w:p w:rsidR="008A58FD" w:rsidRPr="00E61919" w:rsidRDefault="00F45D4A" w:rsidP="00F45D4A">
            <w:pPr>
              <w:jc w:val="center"/>
              <w:rPr>
                <w:bCs/>
                <w:color w:val="000000"/>
                <w:spacing w:val="2"/>
              </w:rPr>
            </w:pPr>
            <w:r>
              <w:rPr>
                <w:bCs/>
                <w:color w:val="000000"/>
                <w:spacing w:val="2"/>
              </w:rPr>
              <w:t xml:space="preserve">Не позднее </w:t>
            </w:r>
            <w:r w:rsidR="008A58FD" w:rsidRPr="00E61919">
              <w:rPr>
                <w:bCs/>
                <w:color w:val="000000"/>
                <w:spacing w:val="2"/>
              </w:rPr>
              <w:t>1 рабоч</w:t>
            </w:r>
            <w:r>
              <w:rPr>
                <w:bCs/>
                <w:color w:val="000000"/>
                <w:spacing w:val="2"/>
              </w:rPr>
              <w:t>его дня</w:t>
            </w:r>
            <w:r w:rsidR="008A58FD" w:rsidRPr="00E61919">
              <w:rPr>
                <w:bCs/>
                <w:color w:val="000000"/>
                <w:spacing w:val="2"/>
              </w:rPr>
              <w:t xml:space="preserve"> со дня поступления документа</w:t>
            </w:r>
          </w:p>
        </w:tc>
        <w:tc>
          <w:tcPr>
            <w:tcW w:w="1321" w:type="dxa"/>
          </w:tcPr>
          <w:p w:rsidR="007B44AA" w:rsidRPr="00E61919" w:rsidRDefault="007B44AA" w:rsidP="008A58FD">
            <w:pPr>
              <w:jc w:val="center"/>
              <w:rPr>
                <w:bCs/>
                <w:color w:val="000000"/>
                <w:spacing w:val="2"/>
              </w:rPr>
            </w:pPr>
            <w:r w:rsidRPr="00E61919">
              <w:rPr>
                <w:bCs/>
                <w:color w:val="000000"/>
                <w:spacing w:val="2"/>
              </w:rPr>
              <w:t>Внутренний контроль документа по уровню «самоконтроль»</w:t>
            </w:r>
          </w:p>
          <w:p w:rsidR="007B44AA" w:rsidRPr="00E61919" w:rsidRDefault="007B44AA" w:rsidP="008A58FD">
            <w:pPr>
              <w:jc w:val="center"/>
              <w:rPr>
                <w:bCs/>
                <w:color w:val="000000"/>
                <w:spacing w:val="2"/>
              </w:rPr>
            </w:pPr>
          </w:p>
          <w:p w:rsidR="007B44AA" w:rsidRPr="00E61919" w:rsidRDefault="007B44AA" w:rsidP="008A58FD">
            <w:pPr>
              <w:jc w:val="center"/>
              <w:rPr>
                <w:bCs/>
                <w:color w:val="000000"/>
                <w:spacing w:val="2"/>
              </w:rPr>
            </w:pPr>
          </w:p>
          <w:p w:rsidR="008A58FD" w:rsidRPr="00E61919" w:rsidRDefault="008A58FD" w:rsidP="007B44AA">
            <w:pPr>
              <w:jc w:val="center"/>
              <w:rPr>
                <w:bCs/>
                <w:color w:val="000000"/>
                <w:spacing w:val="2"/>
              </w:rPr>
            </w:pPr>
          </w:p>
        </w:tc>
        <w:tc>
          <w:tcPr>
            <w:tcW w:w="2376" w:type="dxa"/>
          </w:tcPr>
          <w:p w:rsidR="008A58FD" w:rsidRDefault="008A58FD" w:rsidP="008A58FD">
            <w:pPr>
              <w:jc w:val="both"/>
              <w:rPr>
                <w:bCs/>
                <w:color w:val="000000"/>
                <w:spacing w:val="2"/>
              </w:rPr>
            </w:pPr>
            <w:r w:rsidRPr="00E61919">
              <w:rPr>
                <w:bCs/>
                <w:color w:val="000000"/>
                <w:spacing w:val="2"/>
              </w:rPr>
              <w:t>Для отра</w:t>
            </w:r>
            <w:r w:rsidR="00F45D4A">
              <w:rPr>
                <w:bCs/>
                <w:color w:val="000000"/>
                <w:spacing w:val="2"/>
              </w:rPr>
              <w:t>жения факта хозяйственной жизни</w:t>
            </w:r>
          </w:p>
        </w:tc>
      </w:tr>
      <w:tr w:rsidR="00941962" w:rsidRPr="009F3751" w:rsidTr="00236ACA">
        <w:trPr>
          <w:cantSplit/>
          <w:trHeight w:val="1028"/>
        </w:trPr>
        <w:tc>
          <w:tcPr>
            <w:tcW w:w="678" w:type="dxa"/>
          </w:tcPr>
          <w:p w:rsidR="008A58FD" w:rsidRPr="00E61919" w:rsidRDefault="00EA4D96" w:rsidP="008A58FD">
            <w:pPr>
              <w:jc w:val="center"/>
              <w:rPr>
                <w:bCs/>
                <w:color w:val="000000"/>
                <w:spacing w:val="2"/>
              </w:rPr>
            </w:pPr>
            <w:r>
              <w:rPr>
                <w:bCs/>
                <w:color w:val="000000"/>
                <w:spacing w:val="2"/>
              </w:rPr>
              <w:t>2.19</w:t>
            </w:r>
          </w:p>
        </w:tc>
        <w:tc>
          <w:tcPr>
            <w:tcW w:w="2177" w:type="dxa"/>
          </w:tcPr>
          <w:p w:rsidR="008A58FD" w:rsidRPr="00E61919" w:rsidRDefault="008A58FD" w:rsidP="008A58FD">
            <w:pPr>
              <w:jc w:val="both"/>
              <w:rPr>
                <w:bCs/>
                <w:color w:val="000000"/>
                <w:spacing w:val="2"/>
              </w:rPr>
            </w:pPr>
            <w:r w:rsidRPr="00E61919">
              <w:rPr>
                <w:bCs/>
                <w:color w:val="000000"/>
                <w:spacing w:val="2"/>
              </w:rPr>
              <w:t xml:space="preserve">Решение о восстановлении кредиторской задолженности </w:t>
            </w:r>
          </w:p>
          <w:p w:rsidR="008A58FD" w:rsidRPr="00E61919" w:rsidRDefault="008A58FD" w:rsidP="008A58FD">
            <w:pPr>
              <w:jc w:val="both"/>
              <w:rPr>
                <w:bCs/>
                <w:color w:val="000000"/>
                <w:spacing w:val="2"/>
              </w:rPr>
            </w:pPr>
            <w:r w:rsidRPr="00E61919">
              <w:rPr>
                <w:bCs/>
                <w:color w:val="000000"/>
                <w:spacing w:val="2"/>
              </w:rPr>
              <w:t>(ф. 0510446)</w:t>
            </w:r>
          </w:p>
        </w:tc>
        <w:tc>
          <w:tcPr>
            <w:tcW w:w="1077" w:type="dxa"/>
          </w:tcPr>
          <w:p w:rsidR="008A58FD" w:rsidRPr="00E61919" w:rsidRDefault="008A58FD" w:rsidP="008A58FD">
            <w:pPr>
              <w:jc w:val="center"/>
              <w:rPr>
                <w:bCs/>
                <w:color w:val="000000"/>
                <w:spacing w:val="2"/>
              </w:rPr>
            </w:pPr>
            <w:r w:rsidRPr="00E61919">
              <w:rPr>
                <w:bCs/>
                <w:color w:val="000000"/>
                <w:spacing w:val="2"/>
              </w:rPr>
              <w:t xml:space="preserve">Электронный </w:t>
            </w:r>
          </w:p>
        </w:tc>
        <w:tc>
          <w:tcPr>
            <w:tcW w:w="990" w:type="dxa"/>
          </w:tcPr>
          <w:p w:rsidR="008A58FD" w:rsidRPr="00E61919" w:rsidRDefault="008A58FD" w:rsidP="008A58FD">
            <w:pPr>
              <w:jc w:val="center"/>
              <w:rPr>
                <w:bCs/>
                <w:color w:val="000000"/>
                <w:spacing w:val="2"/>
              </w:rPr>
            </w:pPr>
            <w:r w:rsidRPr="00E61919">
              <w:rPr>
                <w:bCs/>
                <w:color w:val="000000"/>
                <w:spacing w:val="2"/>
              </w:rPr>
              <w:t>СЦУ</w:t>
            </w:r>
          </w:p>
        </w:tc>
        <w:tc>
          <w:tcPr>
            <w:tcW w:w="1126" w:type="dxa"/>
          </w:tcPr>
          <w:p w:rsidR="008A58FD" w:rsidRPr="00E61919" w:rsidRDefault="008A58FD" w:rsidP="008A58FD">
            <w:pPr>
              <w:jc w:val="center"/>
              <w:rPr>
                <w:bCs/>
                <w:color w:val="000000"/>
                <w:spacing w:val="2"/>
              </w:rPr>
            </w:pPr>
            <w:r w:rsidRPr="00E61919">
              <w:rPr>
                <w:bCs/>
                <w:color w:val="000000"/>
                <w:spacing w:val="2"/>
              </w:rPr>
              <w:t>Ответственный исполнитель СЦУ</w:t>
            </w: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r w:rsidRPr="00E61919">
              <w:rPr>
                <w:bCs/>
                <w:color w:val="000000"/>
                <w:spacing w:val="2"/>
              </w:rPr>
              <w:t>Ответственное лицо ФЭП СЦУ</w:t>
            </w:r>
          </w:p>
          <w:p w:rsidR="0016431C" w:rsidRPr="00E61919" w:rsidRDefault="0016431C" w:rsidP="008A58FD">
            <w:pPr>
              <w:jc w:val="center"/>
              <w:rPr>
                <w:bCs/>
                <w:color w:val="000000"/>
                <w:spacing w:val="2"/>
              </w:rPr>
            </w:pPr>
          </w:p>
          <w:p w:rsidR="0016431C" w:rsidRPr="00E61919" w:rsidRDefault="0016431C" w:rsidP="0016431C">
            <w:pPr>
              <w:jc w:val="center"/>
              <w:rPr>
                <w:bCs/>
                <w:color w:val="000000"/>
                <w:spacing w:val="2"/>
              </w:rPr>
            </w:pPr>
            <w:r w:rsidRPr="00E61919">
              <w:rPr>
                <w:bCs/>
                <w:color w:val="000000"/>
                <w:spacing w:val="2"/>
              </w:rPr>
              <w:t>Руководитель (уполномоченное лицо) СЦУ</w:t>
            </w:r>
          </w:p>
          <w:p w:rsidR="0016431C" w:rsidRPr="00E61919" w:rsidRDefault="0016431C" w:rsidP="0016431C">
            <w:pPr>
              <w:rPr>
                <w:bCs/>
                <w:color w:val="000000"/>
                <w:spacing w:val="2"/>
              </w:rPr>
            </w:pPr>
          </w:p>
        </w:tc>
        <w:tc>
          <w:tcPr>
            <w:tcW w:w="945" w:type="dxa"/>
          </w:tcPr>
          <w:p w:rsidR="008A58FD" w:rsidRPr="00E61919" w:rsidRDefault="008A58FD" w:rsidP="008A58FD">
            <w:pPr>
              <w:jc w:val="center"/>
              <w:rPr>
                <w:bCs/>
                <w:color w:val="000000"/>
                <w:spacing w:val="2"/>
              </w:rPr>
            </w:pPr>
            <w:r w:rsidRPr="00E61919">
              <w:rPr>
                <w:bCs/>
                <w:color w:val="000000"/>
                <w:spacing w:val="2"/>
              </w:rPr>
              <w:t>ПЭП</w:t>
            </w: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r w:rsidRPr="00E61919">
              <w:rPr>
                <w:bCs/>
                <w:color w:val="000000"/>
                <w:spacing w:val="2"/>
              </w:rPr>
              <w:t>ПЭП</w:t>
            </w: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p>
          <w:p w:rsidR="0016431C" w:rsidRPr="00E61919" w:rsidRDefault="0016431C" w:rsidP="008A58FD">
            <w:pPr>
              <w:jc w:val="center"/>
              <w:rPr>
                <w:bCs/>
                <w:color w:val="000000"/>
                <w:spacing w:val="2"/>
              </w:rPr>
            </w:pPr>
            <w:r w:rsidRPr="00E61919">
              <w:rPr>
                <w:bCs/>
                <w:color w:val="000000"/>
                <w:spacing w:val="2"/>
              </w:rPr>
              <w:t>ЭЦП</w:t>
            </w:r>
          </w:p>
          <w:p w:rsidR="0016431C" w:rsidRPr="00E61919" w:rsidRDefault="0016431C" w:rsidP="008A58FD">
            <w:pPr>
              <w:jc w:val="center"/>
              <w:rPr>
                <w:bCs/>
                <w:color w:val="000000"/>
                <w:spacing w:val="2"/>
              </w:rPr>
            </w:pPr>
          </w:p>
        </w:tc>
        <w:tc>
          <w:tcPr>
            <w:tcW w:w="1841" w:type="dxa"/>
          </w:tcPr>
          <w:p w:rsidR="008A58FD" w:rsidRPr="00E61919" w:rsidRDefault="00F45D4A" w:rsidP="008A58FD">
            <w:pPr>
              <w:jc w:val="center"/>
              <w:rPr>
                <w:bCs/>
                <w:color w:val="000000"/>
                <w:spacing w:val="2"/>
              </w:rPr>
            </w:pPr>
            <w:r>
              <w:rPr>
                <w:bCs/>
                <w:color w:val="000000"/>
                <w:spacing w:val="2"/>
              </w:rPr>
              <w:t>Не позднее 1 рабочего дня</w:t>
            </w:r>
            <w:r w:rsidR="008A58FD" w:rsidRPr="00E61919">
              <w:rPr>
                <w:bCs/>
                <w:color w:val="000000"/>
                <w:spacing w:val="2"/>
              </w:rPr>
              <w:t xml:space="preserve"> со дня подписания решения руководителем (уполномоченным лицом)</w:t>
            </w:r>
          </w:p>
        </w:tc>
        <w:tc>
          <w:tcPr>
            <w:tcW w:w="1261" w:type="dxa"/>
            <w:gridSpan w:val="2"/>
          </w:tcPr>
          <w:p w:rsidR="008A58FD" w:rsidRPr="00E61919" w:rsidRDefault="008A58FD" w:rsidP="008A58FD">
            <w:pPr>
              <w:jc w:val="center"/>
              <w:rPr>
                <w:bCs/>
                <w:color w:val="000000"/>
                <w:spacing w:val="2"/>
              </w:rPr>
            </w:pPr>
            <w:r w:rsidRPr="00E61919">
              <w:rPr>
                <w:bCs/>
                <w:color w:val="000000"/>
                <w:spacing w:val="2"/>
              </w:rPr>
              <w:t>1С: БГУ, ЕЦИС</w:t>
            </w:r>
          </w:p>
          <w:p w:rsidR="008A58FD" w:rsidRPr="00E61919" w:rsidRDefault="008A58FD" w:rsidP="008A58FD">
            <w:pPr>
              <w:jc w:val="center"/>
              <w:rPr>
                <w:bCs/>
                <w:color w:val="000000"/>
                <w:spacing w:val="2"/>
              </w:rPr>
            </w:pPr>
          </w:p>
        </w:tc>
        <w:tc>
          <w:tcPr>
            <w:tcW w:w="993" w:type="dxa"/>
            <w:gridSpan w:val="2"/>
          </w:tcPr>
          <w:p w:rsidR="008A58FD" w:rsidRPr="00E61919" w:rsidRDefault="008A58FD" w:rsidP="008A58FD">
            <w:pPr>
              <w:jc w:val="center"/>
              <w:rPr>
                <w:bCs/>
                <w:color w:val="000000"/>
                <w:spacing w:val="2"/>
              </w:rPr>
            </w:pPr>
            <w:r w:rsidRPr="00E61919">
              <w:rPr>
                <w:bCs/>
                <w:color w:val="000000"/>
                <w:spacing w:val="2"/>
              </w:rPr>
              <w:t>Ответственный бухгалтер ЦУ</w:t>
            </w:r>
          </w:p>
        </w:tc>
        <w:tc>
          <w:tcPr>
            <w:tcW w:w="1017" w:type="dxa"/>
            <w:gridSpan w:val="2"/>
          </w:tcPr>
          <w:p w:rsidR="008A58FD" w:rsidRPr="00E61919" w:rsidRDefault="00F45D4A" w:rsidP="00F45D4A">
            <w:pPr>
              <w:jc w:val="center"/>
              <w:rPr>
                <w:bCs/>
                <w:color w:val="000000"/>
                <w:spacing w:val="2"/>
              </w:rPr>
            </w:pPr>
            <w:r>
              <w:rPr>
                <w:bCs/>
                <w:color w:val="000000"/>
                <w:spacing w:val="2"/>
              </w:rPr>
              <w:t xml:space="preserve">Не позднее </w:t>
            </w:r>
            <w:r w:rsidR="008A58FD" w:rsidRPr="00E61919">
              <w:rPr>
                <w:bCs/>
                <w:color w:val="000000"/>
                <w:spacing w:val="2"/>
              </w:rPr>
              <w:t>1 рабоч</w:t>
            </w:r>
            <w:r>
              <w:rPr>
                <w:bCs/>
                <w:color w:val="000000"/>
                <w:spacing w:val="2"/>
              </w:rPr>
              <w:t>его дня</w:t>
            </w:r>
            <w:r w:rsidR="008A58FD" w:rsidRPr="00E61919">
              <w:rPr>
                <w:bCs/>
                <w:color w:val="000000"/>
                <w:spacing w:val="2"/>
              </w:rPr>
              <w:t xml:space="preserve"> со дня поступления документа</w:t>
            </w:r>
          </w:p>
        </w:tc>
        <w:tc>
          <w:tcPr>
            <w:tcW w:w="1321" w:type="dxa"/>
          </w:tcPr>
          <w:p w:rsidR="008D1230" w:rsidRPr="00E61919" w:rsidRDefault="008D1230" w:rsidP="008D1230">
            <w:pPr>
              <w:jc w:val="center"/>
              <w:rPr>
                <w:bCs/>
                <w:color w:val="000000"/>
                <w:spacing w:val="2"/>
              </w:rPr>
            </w:pPr>
            <w:r w:rsidRPr="00E61919">
              <w:rPr>
                <w:bCs/>
                <w:color w:val="000000"/>
                <w:spacing w:val="2"/>
              </w:rPr>
              <w:t>Внутренний контроль документа по уровню «самоконтроль»</w:t>
            </w:r>
          </w:p>
          <w:p w:rsidR="008D1230" w:rsidRPr="00E61919" w:rsidRDefault="008D1230" w:rsidP="008D1230">
            <w:pPr>
              <w:jc w:val="center"/>
              <w:rPr>
                <w:bCs/>
                <w:color w:val="000000"/>
                <w:spacing w:val="2"/>
              </w:rPr>
            </w:pPr>
          </w:p>
          <w:p w:rsidR="008A58FD" w:rsidRPr="00E61919" w:rsidRDefault="008A58FD" w:rsidP="008A58FD">
            <w:pPr>
              <w:jc w:val="center"/>
              <w:rPr>
                <w:bCs/>
                <w:color w:val="000000"/>
                <w:spacing w:val="2"/>
              </w:rPr>
            </w:pPr>
          </w:p>
        </w:tc>
        <w:tc>
          <w:tcPr>
            <w:tcW w:w="2376" w:type="dxa"/>
          </w:tcPr>
          <w:p w:rsidR="008A58FD" w:rsidRPr="00E61919" w:rsidRDefault="008A58FD" w:rsidP="008A58FD">
            <w:pPr>
              <w:jc w:val="both"/>
              <w:rPr>
                <w:bCs/>
                <w:color w:val="000000"/>
                <w:spacing w:val="2"/>
              </w:rPr>
            </w:pPr>
            <w:r w:rsidRPr="00E61919">
              <w:rPr>
                <w:bCs/>
                <w:color w:val="000000"/>
                <w:spacing w:val="2"/>
              </w:rPr>
              <w:t xml:space="preserve">Для отражения факта хозяйственной жизни. </w:t>
            </w:r>
          </w:p>
          <w:p w:rsidR="008A58FD" w:rsidRPr="00E61919" w:rsidRDefault="008A58FD" w:rsidP="00FC7C4C">
            <w:pPr>
              <w:jc w:val="both"/>
              <w:rPr>
                <w:bCs/>
                <w:color w:val="000000"/>
                <w:spacing w:val="2"/>
              </w:rPr>
            </w:pPr>
            <w:r w:rsidRPr="00E61919">
              <w:rPr>
                <w:bCs/>
                <w:color w:val="000000"/>
                <w:spacing w:val="2"/>
              </w:rPr>
              <w:t xml:space="preserve">Предоставляется одновременно с </w:t>
            </w:r>
            <w:r w:rsidR="00FC7C4C" w:rsidRPr="00E61919">
              <w:rPr>
                <w:bCs/>
                <w:color w:val="000000"/>
                <w:spacing w:val="2"/>
              </w:rPr>
              <w:t>заявлением плательщика о</w:t>
            </w:r>
            <w:r w:rsidRPr="00E61919">
              <w:rPr>
                <w:bCs/>
                <w:color w:val="000000"/>
                <w:spacing w:val="2"/>
              </w:rPr>
              <w:t xml:space="preserve"> возврате излишне (ошибочно) полученных средств </w:t>
            </w:r>
          </w:p>
        </w:tc>
      </w:tr>
      <w:tr w:rsidR="00236ACA" w:rsidRPr="009F3751" w:rsidTr="004F47E0">
        <w:trPr>
          <w:cantSplit/>
          <w:trHeight w:val="351"/>
        </w:trPr>
        <w:tc>
          <w:tcPr>
            <w:tcW w:w="678" w:type="dxa"/>
            <w:vMerge w:val="restart"/>
          </w:tcPr>
          <w:p w:rsidR="00236ACA" w:rsidRDefault="00236ACA" w:rsidP="008A58FD">
            <w:pPr>
              <w:jc w:val="center"/>
              <w:rPr>
                <w:bCs/>
                <w:color w:val="000000"/>
                <w:spacing w:val="2"/>
              </w:rPr>
            </w:pPr>
            <w:r>
              <w:rPr>
                <w:bCs/>
                <w:color w:val="000000"/>
                <w:spacing w:val="2"/>
              </w:rPr>
              <w:t>2.20</w:t>
            </w:r>
          </w:p>
        </w:tc>
        <w:tc>
          <w:tcPr>
            <w:tcW w:w="15124" w:type="dxa"/>
            <w:gridSpan w:val="14"/>
          </w:tcPr>
          <w:p w:rsidR="00236ACA" w:rsidRPr="00E61919" w:rsidRDefault="00236ACA" w:rsidP="00236ACA">
            <w:pPr>
              <w:jc w:val="both"/>
              <w:rPr>
                <w:bCs/>
                <w:color w:val="000000"/>
                <w:spacing w:val="2"/>
              </w:rPr>
            </w:pPr>
            <w:r>
              <w:rPr>
                <w:bCs/>
                <w:color w:val="000000"/>
                <w:spacing w:val="2"/>
              </w:rPr>
              <w:t xml:space="preserve">Договор </w:t>
            </w:r>
            <w:proofErr w:type="spellStart"/>
            <w:r>
              <w:rPr>
                <w:bCs/>
                <w:color w:val="000000"/>
                <w:spacing w:val="2"/>
              </w:rPr>
              <w:t>гражданско</w:t>
            </w:r>
            <w:proofErr w:type="spellEnd"/>
            <w:r>
              <w:rPr>
                <w:bCs/>
                <w:color w:val="000000"/>
                <w:spacing w:val="2"/>
              </w:rPr>
              <w:t xml:space="preserve"> – правового характера</w:t>
            </w:r>
            <w:r>
              <w:rPr>
                <w:bCs/>
                <w:color w:val="000000"/>
                <w:spacing w:val="2"/>
              </w:rPr>
              <w:t xml:space="preserve"> с лицами, в отношении которых СЦУ выступает налоговым агентом</w:t>
            </w:r>
          </w:p>
        </w:tc>
      </w:tr>
      <w:tr w:rsidR="00941962" w:rsidRPr="009F3751" w:rsidTr="004F47E0">
        <w:trPr>
          <w:trHeight w:val="1511"/>
        </w:trPr>
        <w:tc>
          <w:tcPr>
            <w:tcW w:w="678" w:type="dxa"/>
            <w:vMerge/>
          </w:tcPr>
          <w:p w:rsidR="00236ACA" w:rsidRDefault="00236ACA" w:rsidP="00885AA4">
            <w:pPr>
              <w:jc w:val="center"/>
              <w:rPr>
                <w:bCs/>
                <w:color w:val="000000"/>
                <w:spacing w:val="2"/>
              </w:rPr>
            </w:pPr>
          </w:p>
        </w:tc>
        <w:tc>
          <w:tcPr>
            <w:tcW w:w="2177" w:type="dxa"/>
          </w:tcPr>
          <w:p w:rsidR="00236ACA" w:rsidRDefault="00236ACA" w:rsidP="00885AA4">
            <w:pPr>
              <w:jc w:val="both"/>
              <w:rPr>
                <w:bCs/>
                <w:color w:val="000000"/>
                <w:spacing w:val="2"/>
              </w:rPr>
            </w:pPr>
            <w:r w:rsidRPr="009B76E3">
              <w:rPr>
                <w:bCs/>
                <w:color w:val="000000"/>
                <w:spacing w:val="2"/>
              </w:rPr>
              <w:t>при электронном обмене документами</w:t>
            </w:r>
          </w:p>
          <w:p w:rsidR="00236ACA" w:rsidRDefault="00236ACA" w:rsidP="00885AA4">
            <w:pPr>
              <w:jc w:val="both"/>
              <w:rPr>
                <w:bCs/>
                <w:color w:val="000000"/>
                <w:spacing w:val="2"/>
              </w:rPr>
            </w:pPr>
          </w:p>
        </w:tc>
        <w:tc>
          <w:tcPr>
            <w:tcW w:w="1077" w:type="dxa"/>
          </w:tcPr>
          <w:p w:rsidR="00236ACA" w:rsidRDefault="00236ACA" w:rsidP="00885AA4">
            <w:pPr>
              <w:jc w:val="center"/>
              <w:rPr>
                <w:bCs/>
                <w:color w:val="000000"/>
                <w:spacing w:val="2"/>
              </w:rPr>
            </w:pPr>
            <w:r>
              <w:rPr>
                <w:bCs/>
                <w:color w:val="000000"/>
                <w:spacing w:val="2"/>
              </w:rPr>
              <w:t>Электронные сведения</w:t>
            </w:r>
          </w:p>
        </w:tc>
        <w:tc>
          <w:tcPr>
            <w:tcW w:w="990" w:type="dxa"/>
          </w:tcPr>
          <w:p w:rsidR="00236ACA" w:rsidRDefault="00236ACA" w:rsidP="00885AA4">
            <w:pPr>
              <w:jc w:val="center"/>
              <w:rPr>
                <w:bCs/>
                <w:color w:val="000000"/>
                <w:spacing w:val="2"/>
              </w:rPr>
            </w:pPr>
            <w:r>
              <w:rPr>
                <w:bCs/>
                <w:color w:val="000000"/>
                <w:spacing w:val="2"/>
              </w:rPr>
              <w:t>СЦУ</w:t>
            </w:r>
          </w:p>
        </w:tc>
        <w:tc>
          <w:tcPr>
            <w:tcW w:w="1126" w:type="dxa"/>
          </w:tcPr>
          <w:p w:rsidR="00236ACA" w:rsidRDefault="00236ACA" w:rsidP="00885AA4">
            <w:pPr>
              <w:jc w:val="center"/>
              <w:rPr>
                <w:bCs/>
                <w:color w:val="000000"/>
                <w:spacing w:val="2"/>
              </w:rPr>
            </w:pPr>
            <w:r>
              <w:rPr>
                <w:bCs/>
                <w:color w:val="000000"/>
                <w:spacing w:val="2"/>
              </w:rPr>
              <w:t>О</w:t>
            </w:r>
            <w:r w:rsidRPr="004D0FE0">
              <w:rPr>
                <w:bCs/>
                <w:color w:val="000000"/>
                <w:spacing w:val="2"/>
              </w:rPr>
              <w:t>тветственный</w:t>
            </w:r>
            <w:r>
              <w:rPr>
                <w:bCs/>
                <w:color w:val="000000"/>
                <w:spacing w:val="2"/>
              </w:rPr>
              <w:t xml:space="preserve"> сотрудник СЦУ</w:t>
            </w:r>
          </w:p>
        </w:tc>
        <w:tc>
          <w:tcPr>
            <w:tcW w:w="945" w:type="dxa"/>
            <w:vMerge w:val="restart"/>
          </w:tcPr>
          <w:p w:rsidR="00236ACA" w:rsidRDefault="00236ACA" w:rsidP="00885AA4">
            <w:pPr>
              <w:jc w:val="center"/>
              <w:rPr>
                <w:bCs/>
                <w:color w:val="000000"/>
                <w:spacing w:val="2"/>
              </w:rPr>
            </w:pPr>
            <w:r>
              <w:rPr>
                <w:bCs/>
                <w:color w:val="000000"/>
                <w:spacing w:val="2"/>
              </w:rPr>
              <w:t>ЭЦП</w:t>
            </w:r>
          </w:p>
        </w:tc>
        <w:tc>
          <w:tcPr>
            <w:tcW w:w="1841" w:type="dxa"/>
            <w:vMerge w:val="restart"/>
          </w:tcPr>
          <w:p w:rsidR="00236ACA" w:rsidRPr="00363611" w:rsidRDefault="00236ACA" w:rsidP="00885AA4">
            <w:pPr>
              <w:jc w:val="center"/>
              <w:rPr>
                <w:bCs/>
                <w:color w:val="FF0000"/>
                <w:spacing w:val="2"/>
              </w:rPr>
            </w:pPr>
            <w:r>
              <w:rPr>
                <w:bCs/>
                <w:color w:val="000000"/>
                <w:spacing w:val="2"/>
              </w:rPr>
              <w:t>Не позднее 2 рабочих дней со дня подписания договора</w:t>
            </w:r>
          </w:p>
        </w:tc>
        <w:tc>
          <w:tcPr>
            <w:tcW w:w="1261" w:type="dxa"/>
            <w:gridSpan w:val="2"/>
          </w:tcPr>
          <w:p w:rsidR="00236ACA" w:rsidRDefault="00236ACA" w:rsidP="00885AA4">
            <w:pPr>
              <w:jc w:val="center"/>
              <w:rPr>
                <w:bCs/>
                <w:color w:val="000000"/>
                <w:spacing w:val="2"/>
              </w:rPr>
            </w:pPr>
            <w:r w:rsidRPr="0056097D">
              <w:rPr>
                <w:bCs/>
                <w:color w:val="000000"/>
                <w:spacing w:val="2"/>
              </w:rPr>
              <w:t>1С</w:t>
            </w:r>
            <w:r>
              <w:rPr>
                <w:bCs/>
                <w:color w:val="000000"/>
                <w:spacing w:val="2"/>
              </w:rPr>
              <w:t xml:space="preserve">: </w:t>
            </w:r>
            <w:r w:rsidRPr="0056097D">
              <w:rPr>
                <w:bCs/>
                <w:color w:val="000000"/>
                <w:spacing w:val="2"/>
              </w:rPr>
              <w:t>ЗКГУ</w:t>
            </w:r>
          </w:p>
        </w:tc>
        <w:tc>
          <w:tcPr>
            <w:tcW w:w="993" w:type="dxa"/>
            <w:gridSpan w:val="2"/>
            <w:vMerge w:val="restart"/>
          </w:tcPr>
          <w:p w:rsidR="00236ACA" w:rsidRDefault="00236ACA" w:rsidP="00885AA4">
            <w:pPr>
              <w:jc w:val="center"/>
              <w:rPr>
                <w:bCs/>
                <w:color w:val="000000"/>
                <w:spacing w:val="2"/>
              </w:rPr>
            </w:pPr>
            <w:r>
              <w:rPr>
                <w:bCs/>
                <w:color w:val="000000"/>
                <w:spacing w:val="2"/>
              </w:rPr>
              <w:t>Ответственный бухгалтер ЦУ</w:t>
            </w:r>
          </w:p>
        </w:tc>
        <w:tc>
          <w:tcPr>
            <w:tcW w:w="1017" w:type="dxa"/>
            <w:gridSpan w:val="2"/>
            <w:vMerge w:val="restart"/>
          </w:tcPr>
          <w:p w:rsidR="00236ACA" w:rsidRDefault="00236ACA" w:rsidP="00236ACA">
            <w:pPr>
              <w:jc w:val="center"/>
              <w:rPr>
                <w:bCs/>
                <w:color w:val="000000"/>
                <w:spacing w:val="2"/>
              </w:rPr>
            </w:pPr>
            <w:r>
              <w:rPr>
                <w:bCs/>
                <w:color w:val="000000"/>
                <w:spacing w:val="2"/>
              </w:rPr>
              <w:t xml:space="preserve">Не позднее </w:t>
            </w:r>
            <w:r>
              <w:rPr>
                <w:bCs/>
                <w:color w:val="000000"/>
                <w:spacing w:val="2"/>
              </w:rPr>
              <w:t>5</w:t>
            </w:r>
            <w:r>
              <w:rPr>
                <w:bCs/>
                <w:color w:val="000000"/>
                <w:spacing w:val="2"/>
              </w:rPr>
              <w:t xml:space="preserve"> рабочих дней с даты поступления документа</w:t>
            </w:r>
          </w:p>
        </w:tc>
        <w:tc>
          <w:tcPr>
            <w:tcW w:w="1321" w:type="dxa"/>
            <w:vMerge w:val="restart"/>
          </w:tcPr>
          <w:p w:rsidR="00236ACA" w:rsidRDefault="00236ACA" w:rsidP="00885AA4">
            <w:pPr>
              <w:jc w:val="center"/>
              <w:rPr>
                <w:bCs/>
                <w:color w:val="000000"/>
                <w:spacing w:val="2"/>
              </w:rPr>
            </w:pPr>
            <w:r w:rsidRPr="00D31393">
              <w:rPr>
                <w:bCs/>
                <w:color w:val="000000"/>
                <w:spacing w:val="2"/>
              </w:rPr>
              <w:t xml:space="preserve">Внутренний контроль документов по уровню </w:t>
            </w:r>
            <w:r>
              <w:rPr>
                <w:bCs/>
                <w:color w:val="000000"/>
                <w:spacing w:val="2"/>
              </w:rPr>
              <w:t>«самоконтроль»</w:t>
            </w:r>
          </w:p>
        </w:tc>
        <w:tc>
          <w:tcPr>
            <w:tcW w:w="2376" w:type="dxa"/>
            <w:vMerge w:val="restart"/>
          </w:tcPr>
          <w:p w:rsidR="00236ACA" w:rsidRDefault="00236ACA" w:rsidP="00236ACA">
            <w:pPr>
              <w:jc w:val="both"/>
              <w:rPr>
                <w:bCs/>
                <w:color w:val="000000"/>
                <w:spacing w:val="2"/>
              </w:rPr>
            </w:pPr>
            <w:r>
              <w:rPr>
                <w:bCs/>
                <w:color w:val="000000"/>
                <w:spacing w:val="2"/>
              </w:rPr>
              <w:t>Для отражения факта хозяйственной жизни, принятия бюджетных обязательств</w:t>
            </w:r>
          </w:p>
        </w:tc>
      </w:tr>
      <w:tr w:rsidR="00941962" w:rsidRPr="009F3751" w:rsidTr="00236ACA">
        <w:trPr>
          <w:trHeight w:val="1711"/>
        </w:trPr>
        <w:tc>
          <w:tcPr>
            <w:tcW w:w="678" w:type="dxa"/>
            <w:vMerge/>
          </w:tcPr>
          <w:p w:rsidR="00236ACA" w:rsidRDefault="00236ACA" w:rsidP="00885AA4">
            <w:pPr>
              <w:jc w:val="center"/>
              <w:rPr>
                <w:bCs/>
                <w:color w:val="000000"/>
                <w:spacing w:val="2"/>
              </w:rPr>
            </w:pPr>
          </w:p>
        </w:tc>
        <w:tc>
          <w:tcPr>
            <w:tcW w:w="2177" w:type="dxa"/>
          </w:tcPr>
          <w:p w:rsidR="00236ACA" w:rsidRDefault="00236ACA" w:rsidP="00236ACA">
            <w:pPr>
              <w:jc w:val="both"/>
              <w:rPr>
                <w:bCs/>
                <w:color w:val="000000"/>
                <w:spacing w:val="2"/>
              </w:rPr>
            </w:pPr>
            <w:r w:rsidRPr="008067F3">
              <w:rPr>
                <w:bCs/>
                <w:color w:val="000000"/>
                <w:spacing w:val="2"/>
              </w:rPr>
              <w:t xml:space="preserve">при обмене </w:t>
            </w:r>
            <w:r>
              <w:rPr>
                <w:bCs/>
                <w:color w:val="000000"/>
                <w:spacing w:val="2"/>
              </w:rPr>
              <w:t>д</w:t>
            </w:r>
            <w:r w:rsidRPr="008067F3">
              <w:rPr>
                <w:bCs/>
                <w:color w:val="000000"/>
                <w:spacing w:val="2"/>
              </w:rPr>
              <w:t xml:space="preserve">окументами на бумажном носителе </w:t>
            </w:r>
          </w:p>
        </w:tc>
        <w:tc>
          <w:tcPr>
            <w:tcW w:w="1077" w:type="dxa"/>
          </w:tcPr>
          <w:p w:rsidR="00236ACA" w:rsidRDefault="00236ACA" w:rsidP="00885AA4">
            <w:pPr>
              <w:jc w:val="center"/>
              <w:rPr>
                <w:bCs/>
                <w:color w:val="000000"/>
                <w:spacing w:val="2"/>
              </w:rPr>
            </w:pPr>
            <w:r>
              <w:rPr>
                <w:bCs/>
                <w:color w:val="000000"/>
                <w:spacing w:val="2"/>
              </w:rPr>
              <w:t xml:space="preserve">Бумажный носитель </w:t>
            </w:r>
          </w:p>
        </w:tc>
        <w:tc>
          <w:tcPr>
            <w:tcW w:w="990" w:type="dxa"/>
          </w:tcPr>
          <w:p w:rsidR="00236ACA" w:rsidRDefault="00236ACA" w:rsidP="00885AA4">
            <w:pPr>
              <w:jc w:val="center"/>
              <w:rPr>
                <w:bCs/>
                <w:color w:val="000000"/>
                <w:spacing w:val="2"/>
              </w:rPr>
            </w:pPr>
          </w:p>
        </w:tc>
        <w:tc>
          <w:tcPr>
            <w:tcW w:w="1126" w:type="dxa"/>
          </w:tcPr>
          <w:p w:rsidR="00236ACA" w:rsidRDefault="00236ACA" w:rsidP="00885AA4">
            <w:pPr>
              <w:jc w:val="center"/>
              <w:rPr>
                <w:bCs/>
                <w:color w:val="000000"/>
                <w:spacing w:val="2"/>
              </w:rPr>
            </w:pPr>
            <w:r>
              <w:rPr>
                <w:bCs/>
                <w:color w:val="000000"/>
                <w:spacing w:val="2"/>
              </w:rPr>
              <w:t>х</w:t>
            </w:r>
          </w:p>
        </w:tc>
        <w:tc>
          <w:tcPr>
            <w:tcW w:w="945" w:type="dxa"/>
            <w:vMerge/>
          </w:tcPr>
          <w:p w:rsidR="00236ACA" w:rsidRDefault="00236ACA" w:rsidP="00885AA4">
            <w:pPr>
              <w:jc w:val="center"/>
              <w:rPr>
                <w:bCs/>
                <w:color w:val="000000"/>
                <w:spacing w:val="2"/>
              </w:rPr>
            </w:pPr>
          </w:p>
        </w:tc>
        <w:tc>
          <w:tcPr>
            <w:tcW w:w="1841" w:type="dxa"/>
            <w:vMerge/>
          </w:tcPr>
          <w:p w:rsidR="00236ACA" w:rsidRPr="00363611" w:rsidRDefault="00236ACA" w:rsidP="00885AA4">
            <w:pPr>
              <w:jc w:val="center"/>
              <w:rPr>
                <w:bCs/>
                <w:color w:val="FF0000"/>
                <w:spacing w:val="2"/>
              </w:rPr>
            </w:pPr>
          </w:p>
        </w:tc>
        <w:tc>
          <w:tcPr>
            <w:tcW w:w="1261" w:type="dxa"/>
            <w:gridSpan w:val="2"/>
          </w:tcPr>
          <w:p w:rsidR="00236ACA" w:rsidRDefault="00236ACA" w:rsidP="00885AA4">
            <w:pPr>
              <w:jc w:val="center"/>
              <w:rPr>
                <w:bCs/>
                <w:color w:val="000000"/>
                <w:spacing w:val="2"/>
              </w:rPr>
            </w:pPr>
            <w:r>
              <w:rPr>
                <w:bCs/>
                <w:color w:val="000000"/>
                <w:spacing w:val="2"/>
              </w:rPr>
              <w:t>По реестру</w:t>
            </w:r>
          </w:p>
        </w:tc>
        <w:tc>
          <w:tcPr>
            <w:tcW w:w="993" w:type="dxa"/>
            <w:gridSpan w:val="2"/>
            <w:vMerge/>
          </w:tcPr>
          <w:p w:rsidR="00236ACA" w:rsidRDefault="00236ACA" w:rsidP="00885AA4">
            <w:pPr>
              <w:jc w:val="center"/>
              <w:rPr>
                <w:bCs/>
                <w:color w:val="000000"/>
                <w:spacing w:val="2"/>
              </w:rPr>
            </w:pPr>
          </w:p>
        </w:tc>
        <w:tc>
          <w:tcPr>
            <w:tcW w:w="1017" w:type="dxa"/>
            <w:gridSpan w:val="2"/>
            <w:vMerge/>
          </w:tcPr>
          <w:p w:rsidR="00236ACA" w:rsidRDefault="00236ACA" w:rsidP="00885AA4">
            <w:pPr>
              <w:jc w:val="center"/>
              <w:rPr>
                <w:bCs/>
                <w:color w:val="000000"/>
                <w:spacing w:val="2"/>
              </w:rPr>
            </w:pPr>
          </w:p>
        </w:tc>
        <w:tc>
          <w:tcPr>
            <w:tcW w:w="1321" w:type="dxa"/>
            <w:vMerge/>
          </w:tcPr>
          <w:p w:rsidR="00236ACA" w:rsidRDefault="00236ACA" w:rsidP="00885AA4">
            <w:pPr>
              <w:jc w:val="center"/>
              <w:rPr>
                <w:bCs/>
                <w:color w:val="000000"/>
                <w:spacing w:val="2"/>
              </w:rPr>
            </w:pPr>
          </w:p>
        </w:tc>
        <w:tc>
          <w:tcPr>
            <w:tcW w:w="2376" w:type="dxa"/>
            <w:vMerge/>
          </w:tcPr>
          <w:p w:rsidR="00236ACA" w:rsidRDefault="00236ACA" w:rsidP="00885AA4">
            <w:pPr>
              <w:jc w:val="center"/>
              <w:rPr>
                <w:bCs/>
                <w:color w:val="000000"/>
                <w:spacing w:val="2"/>
              </w:rPr>
            </w:pPr>
          </w:p>
        </w:tc>
      </w:tr>
      <w:tr w:rsidR="00941962" w:rsidRPr="009F3751" w:rsidTr="00DA3F6F">
        <w:trPr>
          <w:trHeight w:val="2202"/>
        </w:trPr>
        <w:tc>
          <w:tcPr>
            <w:tcW w:w="678" w:type="dxa"/>
          </w:tcPr>
          <w:p w:rsidR="00941962" w:rsidRDefault="00941962" w:rsidP="00941962">
            <w:pPr>
              <w:jc w:val="center"/>
              <w:rPr>
                <w:bCs/>
                <w:color w:val="000000"/>
                <w:spacing w:val="2"/>
              </w:rPr>
            </w:pPr>
            <w:r>
              <w:rPr>
                <w:bCs/>
                <w:color w:val="000000"/>
                <w:spacing w:val="2"/>
              </w:rPr>
              <w:t>2.21</w:t>
            </w:r>
          </w:p>
        </w:tc>
        <w:tc>
          <w:tcPr>
            <w:tcW w:w="2177" w:type="dxa"/>
          </w:tcPr>
          <w:p w:rsidR="00941962" w:rsidRDefault="00941962" w:rsidP="00941962">
            <w:pPr>
              <w:jc w:val="both"/>
              <w:rPr>
                <w:bCs/>
                <w:color w:val="000000"/>
                <w:spacing w:val="2"/>
              </w:rPr>
            </w:pPr>
            <w:r>
              <w:rPr>
                <w:bCs/>
                <w:color w:val="000000"/>
                <w:spacing w:val="2"/>
              </w:rPr>
              <w:t xml:space="preserve">Договор </w:t>
            </w:r>
            <w:proofErr w:type="spellStart"/>
            <w:r>
              <w:rPr>
                <w:bCs/>
                <w:color w:val="000000"/>
                <w:spacing w:val="2"/>
              </w:rPr>
              <w:t>гражданско</w:t>
            </w:r>
            <w:proofErr w:type="spellEnd"/>
            <w:r>
              <w:rPr>
                <w:bCs/>
                <w:color w:val="000000"/>
                <w:spacing w:val="2"/>
              </w:rPr>
              <w:t xml:space="preserve"> – правового характера с лицами, которые самостоятельно являются плательщиками налогов и страховых взносов</w:t>
            </w:r>
            <w:r w:rsidRPr="009B76E3">
              <w:rPr>
                <w:bCs/>
                <w:color w:val="000000"/>
                <w:spacing w:val="2"/>
              </w:rPr>
              <w:t xml:space="preserve"> </w:t>
            </w:r>
          </w:p>
        </w:tc>
        <w:tc>
          <w:tcPr>
            <w:tcW w:w="1077" w:type="dxa"/>
          </w:tcPr>
          <w:p w:rsidR="00941962" w:rsidRDefault="00941962" w:rsidP="00941962">
            <w:pPr>
              <w:jc w:val="center"/>
              <w:rPr>
                <w:bCs/>
                <w:color w:val="000000"/>
                <w:spacing w:val="2"/>
              </w:rPr>
            </w:pPr>
            <w:r>
              <w:rPr>
                <w:bCs/>
                <w:color w:val="000000"/>
                <w:spacing w:val="2"/>
              </w:rPr>
              <w:t>Электронные сведения</w:t>
            </w:r>
          </w:p>
        </w:tc>
        <w:tc>
          <w:tcPr>
            <w:tcW w:w="990" w:type="dxa"/>
          </w:tcPr>
          <w:p w:rsidR="00941962" w:rsidRDefault="00941962" w:rsidP="00941962">
            <w:pPr>
              <w:jc w:val="center"/>
              <w:rPr>
                <w:bCs/>
                <w:color w:val="000000"/>
                <w:spacing w:val="2"/>
              </w:rPr>
            </w:pPr>
            <w:r>
              <w:rPr>
                <w:bCs/>
                <w:color w:val="000000"/>
                <w:spacing w:val="2"/>
              </w:rPr>
              <w:t>СЦУ</w:t>
            </w:r>
          </w:p>
        </w:tc>
        <w:tc>
          <w:tcPr>
            <w:tcW w:w="1126" w:type="dxa"/>
          </w:tcPr>
          <w:p w:rsidR="00941962" w:rsidRDefault="00941962" w:rsidP="00941962">
            <w:pPr>
              <w:jc w:val="center"/>
              <w:rPr>
                <w:bCs/>
                <w:color w:val="000000"/>
                <w:spacing w:val="2"/>
              </w:rPr>
            </w:pPr>
            <w:r>
              <w:rPr>
                <w:bCs/>
                <w:color w:val="000000"/>
                <w:spacing w:val="2"/>
              </w:rPr>
              <w:t>О</w:t>
            </w:r>
            <w:r w:rsidRPr="004D0FE0">
              <w:rPr>
                <w:bCs/>
                <w:color w:val="000000"/>
                <w:spacing w:val="2"/>
              </w:rPr>
              <w:t>тветственный</w:t>
            </w:r>
            <w:r>
              <w:rPr>
                <w:bCs/>
                <w:color w:val="000000"/>
                <w:spacing w:val="2"/>
              </w:rPr>
              <w:t xml:space="preserve"> сотрудник СЦУ</w:t>
            </w:r>
          </w:p>
        </w:tc>
        <w:tc>
          <w:tcPr>
            <w:tcW w:w="945" w:type="dxa"/>
          </w:tcPr>
          <w:p w:rsidR="00941962" w:rsidRDefault="00941962" w:rsidP="00941962">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941962" w:rsidRDefault="00941962" w:rsidP="00941962">
            <w:pPr>
              <w:jc w:val="center"/>
              <w:rPr>
                <w:bCs/>
                <w:color w:val="000000"/>
                <w:spacing w:val="2"/>
              </w:rPr>
            </w:pPr>
          </w:p>
          <w:p w:rsidR="00941962" w:rsidRDefault="00941962" w:rsidP="00941962">
            <w:pPr>
              <w:jc w:val="center"/>
              <w:rPr>
                <w:bCs/>
                <w:color w:val="000000"/>
                <w:spacing w:val="2"/>
              </w:rPr>
            </w:pPr>
            <w:r>
              <w:rPr>
                <w:bCs/>
                <w:color w:val="000000"/>
                <w:spacing w:val="2"/>
              </w:rPr>
              <w:t xml:space="preserve">ПЭП – ЕЦИС </w:t>
            </w:r>
          </w:p>
        </w:tc>
        <w:tc>
          <w:tcPr>
            <w:tcW w:w="1841" w:type="dxa"/>
          </w:tcPr>
          <w:p w:rsidR="00941962" w:rsidRPr="00363611" w:rsidRDefault="00941962" w:rsidP="00941962">
            <w:pPr>
              <w:jc w:val="center"/>
              <w:rPr>
                <w:bCs/>
                <w:color w:val="FF0000"/>
                <w:spacing w:val="2"/>
              </w:rPr>
            </w:pPr>
            <w:r>
              <w:rPr>
                <w:bCs/>
                <w:color w:val="000000"/>
                <w:spacing w:val="2"/>
              </w:rPr>
              <w:t>Не позднее 2 рабочих дней со дня подписания договора</w:t>
            </w:r>
          </w:p>
        </w:tc>
        <w:tc>
          <w:tcPr>
            <w:tcW w:w="1261" w:type="dxa"/>
            <w:gridSpan w:val="2"/>
          </w:tcPr>
          <w:p w:rsidR="00941962" w:rsidRDefault="00941962" w:rsidP="00941962">
            <w:pPr>
              <w:jc w:val="center"/>
              <w:rPr>
                <w:bCs/>
                <w:color w:val="000000"/>
                <w:spacing w:val="2"/>
              </w:rPr>
            </w:pPr>
            <w:r w:rsidRPr="0056097D">
              <w:rPr>
                <w:bCs/>
                <w:color w:val="000000"/>
                <w:spacing w:val="2"/>
              </w:rPr>
              <w:t>1С</w:t>
            </w:r>
            <w:r>
              <w:rPr>
                <w:bCs/>
                <w:color w:val="000000"/>
                <w:spacing w:val="2"/>
              </w:rPr>
              <w:t xml:space="preserve">: </w:t>
            </w:r>
            <w:r>
              <w:rPr>
                <w:bCs/>
                <w:color w:val="000000"/>
                <w:spacing w:val="2"/>
              </w:rPr>
              <w:t>БГУ</w:t>
            </w:r>
          </w:p>
          <w:p w:rsidR="00941962" w:rsidRDefault="00941962" w:rsidP="00941962">
            <w:pPr>
              <w:jc w:val="center"/>
              <w:rPr>
                <w:bCs/>
                <w:color w:val="000000"/>
                <w:spacing w:val="2"/>
              </w:rPr>
            </w:pPr>
            <w:r>
              <w:rPr>
                <w:bCs/>
                <w:color w:val="000000"/>
                <w:spacing w:val="2"/>
              </w:rPr>
              <w:t>ЕЦИС</w:t>
            </w:r>
          </w:p>
        </w:tc>
        <w:tc>
          <w:tcPr>
            <w:tcW w:w="993" w:type="dxa"/>
            <w:gridSpan w:val="2"/>
          </w:tcPr>
          <w:p w:rsidR="00941962" w:rsidRDefault="00941962" w:rsidP="00941962">
            <w:pPr>
              <w:jc w:val="center"/>
              <w:rPr>
                <w:bCs/>
                <w:color w:val="000000"/>
                <w:spacing w:val="2"/>
              </w:rPr>
            </w:pPr>
            <w:r>
              <w:rPr>
                <w:bCs/>
                <w:color w:val="000000"/>
                <w:spacing w:val="2"/>
              </w:rPr>
              <w:t>Ответственный бухгалтер ЦУ</w:t>
            </w:r>
          </w:p>
        </w:tc>
        <w:tc>
          <w:tcPr>
            <w:tcW w:w="1017" w:type="dxa"/>
            <w:gridSpan w:val="2"/>
          </w:tcPr>
          <w:p w:rsidR="00941962" w:rsidRDefault="00941962" w:rsidP="00941962">
            <w:pPr>
              <w:jc w:val="center"/>
              <w:rPr>
                <w:bCs/>
                <w:color w:val="000000"/>
                <w:spacing w:val="2"/>
              </w:rPr>
            </w:pPr>
            <w:r>
              <w:rPr>
                <w:bCs/>
                <w:color w:val="000000"/>
                <w:spacing w:val="2"/>
              </w:rPr>
              <w:t xml:space="preserve">Не позднее </w:t>
            </w:r>
            <w:r>
              <w:rPr>
                <w:bCs/>
                <w:color w:val="000000"/>
                <w:spacing w:val="2"/>
              </w:rPr>
              <w:t>3</w:t>
            </w:r>
            <w:r>
              <w:rPr>
                <w:bCs/>
                <w:color w:val="000000"/>
                <w:spacing w:val="2"/>
              </w:rPr>
              <w:t xml:space="preserve"> рабочих дней с даты поступления документа</w:t>
            </w:r>
          </w:p>
        </w:tc>
        <w:tc>
          <w:tcPr>
            <w:tcW w:w="1321" w:type="dxa"/>
          </w:tcPr>
          <w:p w:rsidR="00941962" w:rsidRDefault="00941962" w:rsidP="00941962">
            <w:pPr>
              <w:jc w:val="center"/>
              <w:rPr>
                <w:bCs/>
                <w:color w:val="000000"/>
                <w:spacing w:val="2"/>
              </w:rPr>
            </w:pPr>
            <w:r w:rsidRPr="00D31393">
              <w:rPr>
                <w:bCs/>
                <w:color w:val="000000"/>
                <w:spacing w:val="2"/>
              </w:rPr>
              <w:t xml:space="preserve">Внутренний контроль документов по уровню </w:t>
            </w:r>
            <w:r>
              <w:rPr>
                <w:bCs/>
                <w:color w:val="000000"/>
                <w:spacing w:val="2"/>
              </w:rPr>
              <w:t>«самоконтроль»</w:t>
            </w:r>
          </w:p>
        </w:tc>
        <w:tc>
          <w:tcPr>
            <w:tcW w:w="2376" w:type="dxa"/>
          </w:tcPr>
          <w:p w:rsidR="00941962" w:rsidRDefault="00941962" w:rsidP="00941962">
            <w:pPr>
              <w:jc w:val="both"/>
              <w:rPr>
                <w:bCs/>
                <w:color w:val="000000"/>
                <w:spacing w:val="2"/>
              </w:rPr>
            </w:pPr>
            <w:r>
              <w:rPr>
                <w:bCs/>
                <w:color w:val="000000"/>
                <w:spacing w:val="2"/>
              </w:rPr>
              <w:t>Для отражения факта хозяйственной жизни, принятия бюджетных обязательств</w:t>
            </w:r>
          </w:p>
        </w:tc>
      </w:tr>
      <w:tr w:rsidR="00236ACA" w:rsidRPr="009F3751" w:rsidTr="00DA3F6F">
        <w:trPr>
          <w:trHeight w:val="405"/>
        </w:trPr>
        <w:tc>
          <w:tcPr>
            <w:tcW w:w="678" w:type="dxa"/>
            <w:vMerge w:val="restart"/>
          </w:tcPr>
          <w:p w:rsidR="00236ACA" w:rsidRDefault="00236ACA" w:rsidP="00236ACA">
            <w:pPr>
              <w:jc w:val="center"/>
              <w:rPr>
                <w:bCs/>
                <w:color w:val="000000"/>
                <w:spacing w:val="2"/>
              </w:rPr>
            </w:pPr>
            <w:r>
              <w:rPr>
                <w:bCs/>
                <w:color w:val="000000"/>
                <w:spacing w:val="2"/>
              </w:rPr>
              <w:t>2.22</w:t>
            </w:r>
          </w:p>
        </w:tc>
        <w:tc>
          <w:tcPr>
            <w:tcW w:w="15124" w:type="dxa"/>
            <w:gridSpan w:val="14"/>
          </w:tcPr>
          <w:p w:rsidR="00236ACA" w:rsidRDefault="00236ACA" w:rsidP="00236ACA">
            <w:pPr>
              <w:jc w:val="both"/>
              <w:rPr>
                <w:bCs/>
                <w:color w:val="000000"/>
                <w:spacing w:val="2"/>
              </w:rPr>
            </w:pPr>
            <w:r w:rsidRPr="003A07E2">
              <w:rPr>
                <w:bCs/>
                <w:color w:val="000000"/>
                <w:spacing w:val="2"/>
              </w:rPr>
              <w:t xml:space="preserve">Акт выполненных работ, оказанных услуг к договору </w:t>
            </w:r>
            <w:proofErr w:type="spellStart"/>
            <w:r w:rsidRPr="003A07E2">
              <w:rPr>
                <w:bCs/>
                <w:color w:val="000000"/>
                <w:spacing w:val="2"/>
              </w:rPr>
              <w:t>гражданско</w:t>
            </w:r>
            <w:proofErr w:type="spellEnd"/>
            <w:r w:rsidRPr="003A07E2">
              <w:rPr>
                <w:bCs/>
                <w:color w:val="000000"/>
                <w:spacing w:val="2"/>
              </w:rPr>
              <w:t xml:space="preserve"> – правового характера</w:t>
            </w:r>
            <w:r w:rsidRPr="00236ACA">
              <w:rPr>
                <w:bCs/>
                <w:color w:val="000000"/>
                <w:spacing w:val="2"/>
              </w:rPr>
              <w:t xml:space="preserve"> с лицами, в отношении которых СЦУ выступает налоговым агентом</w:t>
            </w:r>
          </w:p>
        </w:tc>
      </w:tr>
      <w:tr w:rsidR="00DF044F" w:rsidRPr="009F3751" w:rsidTr="00913C17">
        <w:trPr>
          <w:trHeight w:val="1714"/>
        </w:trPr>
        <w:tc>
          <w:tcPr>
            <w:tcW w:w="678" w:type="dxa"/>
            <w:vMerge/>
          </w:tcPr>
          <w:p w:rsidR="00236ACA" w:rsidRDefault="00236ACA" w:rsidP="00236ACA">
            <w:pPr>
              <w:jc w:val="center"/>
              <w:rPr>
                <w:bCs/>
                <w:color w:val="000000"/>
                <w:spacing w:val="2"/>
              </w:rPr>
            </w:pPr>
          </w:p>
        </w:tc>
        <w:tc>
          <w:tcPr>
            <w:tcW w:w="2177" w:type="dxa"/>
          </w:tcPr>
          <w:p w:rsidR="00236ACA" w:rsidRDefault="00236ACA" w:rsidP="00236ACA">
            <w:pPr>
              <w:jc w:val="both"/>
              <w:rPr>
                <w:bCs/>
                <w:color w:val="000000"/>
                <w:spacing w:val="2"/>
              </w:rPr>
            </w:pPr>
            <w:r w:rsidRPr="009B76E3">
              <w:rPr>
                <w:bCs/>
                <w:color w:val="000000"/>
                <w:spacing w:val="2"/>
              </w:rPr>
              <w:t>при электронном обмене документами</w:t>
            </w:r>
          </w:p>
          <w:p w:rsidR="00236ACA" w:rsidRDefault="00236ACA" w:rsidP="00236ACA">
            <w:pPr>
              <w:jc w:val="both"/>
              <w:rPr>
                <w:bCs/>
                <w:color w:val="000000"/>
                <w:spacing w:val="2"/>
              </w:rPr>
            </w:pPr>
          </w:p>
        </w:tc>
        <w:tc>
          <w:tcPr>
            <w:tcW w:w="1077" w:type="dxa"/>
          </w:tcPr>
          <w:p w:rsidR="00236ACA" w:rsidRDefault="00236ACA" w:rsidP="00236ACA">
            <w:pPr>
              <w:jc w:val="center"/>
              <w:rPr>
                <w:bCs/>
                <w:color w:val="000000"/>
                <w:spacing w:val="2"/>
              </w:rPr>
            </w:pPr>
            <w:r>
              <w:rPr>
                <w:bCs/>
                <w:color w:val="000000"/>
                <w:spacing w:val="2"/>
              </w:rPr>
              <w:t>Электронные сведения</w:t>
            </w:r>
          </w:p>
        </w:tc>
        <w:tc>
          <w:tcPr>
            <w:tcW w:w="990" w:type="dxa"/>
          </w:tcPr>
          <w:p w:rsidR="00236ACA" w:rsidRDefault="00236ACA" w:rsidP="00236ACA">
            <w:pPr>
              <w:jc w:val="center"/>
              <w:rPr>
                <w:bCs/>
                <w:color w:val="000000"/>
                <w:spacing w:val="2"/>
              </w:rPr>
            </w:pPr>
            <w:r>
              <w:rPr>
                <w:bCs/>
                <w:color w:val="000000"/>
                <w:spacing w:val="2"/>
              </w:rPr>
              <w:t>СЦУ/ Уполномоченная организация</w:t>
            </w:r>
          </w:p>
        </w:tc>
        <w:tc>
          <w:tcPr>
            <w:tcW w:w="1126" w:type="dxa"/>
          </w:tcPr>
          <w:p w:rsidR="00236ACA" w:rsidRDefault="00236ACA" w:rsidP="00236ACA">
            <w:pPr>
              <w:jc w:val="center"/>
              <w:rPr>
                <w:bCs/>
                <w:color w:val="000000"/>
                <w:spacing w:val="2"/>
              </w:rPr>
            </w:pPr>
            <w:r>
              <w:rPr>
                <w:bCs/>
                <w:color w:val="000000"/>
                <w:spacing w:val="2"/>
              </w:rPr>
              <w:t>О</w:t>
            </w:r>
            <w:r w:rsidRPr="004D0FE0">
              <w:rPr>
                <w:bCs/>
                <w:color w:val="000000"/>
                <w:spacing w:val="2"/>
              </w:rPr>
              <w:t xml:space="preserve">тветственный </w:t>
            </w:r>
            <w:r>
              <w:rPr>
                <w:bCs/>
                <w:color w:val="000000"/>
                <w:spacing w:val="2"/>
              </w:rPr>
              <w:t>сотрудник СЦУ/ Уполномоченной организации</w:t>
            </w:r>
          </w:p>
        </w:tc>
        <w:tc>
          <w:tcPr>
            <w:tcW w:w="945" w:type="dxa"/>
          </w:tcPr>
          <w:p w:rsidR="00236ACA" w:rsidRDefault="00236ACA" w:rsidP="00236ACA">
            <w:pPr>
              <w:jc w:val="center"/>
              <w:rPr>
                <w:bCs/>
                <w:color w:val="000000"/>
                <w:spacing w:val="2"/>
              </w:rPr>
            </w:pPr>
            <w:r>
              <w:rPr>
                <w:bCs/>
                <w:color w:val="000000"/>
                <w:spacing w:val="2"/>
              </w:rPr>
              <w:t>ЭЦП</w:t>
            </w:r>
          </w:p>
        </w:tc>
        <w:tc>
          <w:tcPr>
            <w:tcW w:w="1841" w:type="dxa"/>
            <w:vMerge w:val="restart"/>
          </w:tcPr>
          <w:p w:rsidR="00236ACA" w:rsidRPr="00363611" w:rsidRDefault="00236ACA" w:rsidP="00236ACA">
            <w:pPr>
              <w:jc w:val="center"/>
              <w:rPr>
                <w:bCs/>
                <w:color w:val="FF0000"/>
                <w:spacing w:val="2"/>
              </w:rPr>
            </w:pPr>
            <w:r>
              <w:rPr>
                <w:bCs/>
                <w:color w:val="000000"/>
                <w:spacing w:val="2"/>
              </w:rPr>
              <w:t xml:space="preserve">Не позднее </w:t>
            </w:r>
            <w:r>
              <w:rPr>
                <w:bCs/>
                <w:color w:val="000000"/>
                <w:spacing w:val="2"/>
              </w:rPr>
              <w:t>1 рабоч</w:t>
            </w:r>
            <w:r>
              <w:rPr>
                <w:bCs/>
                <w:color w:val="000000"/>
                <w:spacing w:val="2"/>
              </w:rPr>
              <w:t xml:space="preserve">его </w:t>
            </w:r>
            <w:r>
              <w:rPr>
                <w:bCs/>
                <w:color w:val="000000"/>
                <w:spacing w:val="2"/>
              </w:rPr>
              <w:t>д</w:t>
            </w:r>
            <w:r>
              <w:rPr>
                <w:bCs/>
                <w:color w:val="000000"/>
                <w:spacing w:val="2"/>
              </w:rPr>
              <w:t>ня</w:t>
            </w:r>
            <w:r>
              <w:rPr>
                <w:bCs/>
                <w:color w:val="000000"/>
                <w:spacing w:val="2"/>
              </w:rPr>
              <w:t xml:space="preserve"> со дня подписания акта</w:t>
            </w:r>
          </w:p>
        </w:tc>
        <w:tc>
          <w:tcPr>
            <w:tcW w:w="1261" w:type="dxa"/>
            <w:gridSpan w:val="2"/>
          </w:tcPr>
          <w:p w:rsidR="00236ACA" w:rsidRDefault="00236ACA" w:rsidP="00C646B7">
            <w:pPr>
              <w:jc w:val="center"/>
              <w:rPr>
                <w:bCs/>
                <w:color w:val="000000"/>
                <w:spacing w:val="2"/>
              </w:rPr>
            </w:pPr>
            <w:r>
              <w:rPr>
                <w:bCs/>
                <w:color w:val="000000"/>
                <w:spacing w:val="2"/>
              </w:rPr>
              <w:t xml:space="preserve">1С: </w:t>
            </w:r>
            <w:r w:rsidR="00C646B7">
              <w:rPr>
                <w:bCs/>
                <w:color w:val="000000"/>
                <w:spacing w:val="2"/>
              </w:rPr>
              <w:t>ЗКГУ</w:t>
            </w:r>
          </w:p>
        </w:tc>
        <w:tc>
          <w:tcPr>
            <w:tcW w:w="993" w:type="dxa"/>
            <w:gridSpan w:val="2"/>
            <w:vMerge w:val="restart"/>
          </w:tcPr>
          <w:p w:rsidR="00236ACA" w:rsidRDefault="00236ACA" w:rsidP="00236ACA">
            <w:pPr>
              <w:jc w:val="center"/>
              <w:rPr>
                <w:bCs/>
                <w:color w:val="000000"/>
                <w:spacing w:val="2"/>
              </w:rPr>
            </w:pPr>
            <w:r>
              <w:rPr>
                <w:bCs/>
                <w:color w:val="000000"/>
                <w:spacing w:val="2"/>
              </w:rPr>
              <w:t>Ответственный бухгалтер ЦУ</w:t>
            </w:r>
          </w:p>
        </w:tc>
        <w:tc>
          <w:tcPr>
            <w:tcW w:w="1017" w:type="dxa"/>
            <w:gridSpan w:val="2"/>
            <w:vMerge w:val="restart"/>
          </w:tcPr>
          <w:p w:rsidR="00236ACA" w:rsidRDefault="00236ACA" w:rsidP="00236ACA">
            <w:pPr>
              <w:jc w:val="center"/>
              <w:rPr>
                <w:bCs/>
                <w:color w:val="000000"/>
                <w:spacing w:val="2"/>
              </w:rPr>
            </w:pPr>
            <w:r>
              <w:rPr>
                <w:bCs/>
                <w:color w:val="000000"/>
                <w:spacing w:val="2"/>
              </w:rPr>
              <w:t>5</w:t>
            </w:r>
            <w:r>
              <w:rPr>
                <w:bCs/>
                <w:color w:val="000000"/>
                <w:spacing w:val="2"/>
              </w:rPr>
              <w:t xml:space="preserve"> рабочих дня с даты поступления документа</w:t>
            </w:r>
          </w:p>
        </w:tc>
        <w:tc>
          <w:tcPr>
            <w:tcW w:w="1321" w:type="dxa"/>
            <w:vMerge w:val="restart"/>
          </w:tcPr>
          <w:p w:rsidR="00236ACA" w:rsidRDefault="00236ACA" w:rsidP="00236ACA">
            <w:pPr>
              <w:jc w:val="center"/>
              <w:rPr>
                <w:bCs/>
                <w:color w:val="000000"/>
                <w:spacing w:val="2"/>
              </w:rPr>
            </w:pPr>
            <w:r w:rsidRPr="00D31393">
              <w:rPr>
                <w:bCs/>
                <w:color w:val="000000"/>
                <w:spacing w:val="2"/>
              </w:rPr>
              <w:t xml:space="preserve">Внутренний контроль документов по уровню </w:t>
            </w:r>
            <w:r>
              <w:rPr>
                <w:bCs/>
                <w:color w:val="000000"/>
                <w:spacing w:val="2"/>
              </w:rPr>
              <w:t>«самоконтроль»</w:t>
            </w:r>
          </w:p>
        </w:tc>
        <w:tc>
          <w:tcPr>
            <w:tcW w:w="2376" w:type="dxa"/>
            <w:vMerge w:val="restart"/>
          </w:tcPr>
          <w:p w:rsidR="00236ACA" w:rsidRDefault="00236ACA" w:rsidP="00236ACA">
            <w:pPr>
              <w:jc w:val="both"/>
              <w:rPr>
                <w:bCs/>
                <w:color w:val="000000"/>
                <w:spacing w:val="2"/>
              </w:rPr>
            </w:pPr>
            <w:r>
              <w:rPr>
                <w:bCs/>
                <w:color w:val="000000"/>
                <w:spacing w:val="2"/>
              </w:rPr>
              <w:t xml:space="preserve">Для принятия денежных обязательств и формирования платежных </w:t>
            </w:r>
            <w:r>
              <w:rPr>
                <w:bCs/>
                <w:color w:val="000000"/>
                <w:spacing w:val="2"/>
              </w:rPr>
              <w:t>документов</w:t>
            </w:r>
          </w:p>
        </w:tc>
      </w:tr>
      <w:tr w:rsidR="00DF044F" w:rsidRPr="009F3751" w:rsidTr="00DA3F6F">
        <w:trPr>
          <w:trHeight w:val="1252"/>
        </w:trPr>
        <w:tc>
          <w:tcPr>
            <w:tcW w:w="678" w:type="dxa"/>
            <w:vMerge/>
          </w:tcPr>
          <w:p w:rsidR="00236ACA" w:rsidRDefault="00236ACA" w:rsidP="00885AA4">
            <w:pPr>
              <w:jc w:val="center"/>
              <w:rPr>
                <w:bCs/>
                <w:color w:val="000000"/>
                <w:spacing w:val="2"/>
              </w:rPr>
            </w:pPr>
          </w:p>
        </w:tc>
        <w:tc>
          <w:tcPr>
            <w:tcW w:w="2177" w:type="dxa"/>
          </w:tcPr>
          <w:p w:rsidR="00236ACA" w:rsidRDefault="00236ACA" w:rsidP="00236ACA">
            <w:pPr>
              <w:jc w:val="both"/>
              <w:rPr>
                <w:bCs/>
                <w:color w:val="000000"/>
                <w:spacing w:val="2"/>
              </w:rPr>
            </w:pPr>
            <w:r w:rsidRPr="008067F3">
              <w:rPr>
                <w:bCs/>
                <w:color w:val="000000"/>
                <w:spacing w:val="2"/>
              </w:rPr>
              <w:t xml:space="preserve">при обмене документами на бумажном носителе </w:t>
            </w:r>
          </w:p>
        </w:tc>
        <w:tc>
          <w:tcPr>
            <w:tcW w:w="1077" w:type="dxa"/>
          </w:tcPr>
          <w:p w:rsidR="00236ACA" w:rsidRDefault="00236ACA" w:rsidP="00236ACA">
            <w:pPr>
              <w:jc w:val="center"/>
              <w:rPr>
                <w:bCs/>
                <w:color w:val="000000"/>
                <w:spacing w:val="2"/>
              </w:rPr>
            </w:pPr>
            <w:r>
              <w:rPr>
                <w:bCs/>
                <w:color w:val="000000"/>
                <w:spacing w:val="2"/>
              </w:rPr>
              <w:t xml:space="preserve">Бумажный носитель </w:t>
            </w:r>
          </w:p>
        </w:tc>
        <w:tc>
          <w:tcPr>
            <w:tcW w:w="990" w:type="dxa"/>
          </w:tcPr>
          <w:p w:rsidR="00236ACA" w:rsidRDefault="00236ACA" w:rsidP="00885AA4">
            <w:pPr>
              <w:jc w:val="center"/>
              <w:rPr>
                <w:bCs/>
                <w:color w:val="000000"/>
                <w:spacing w:val="2"/>
              </w:rPr>
            </w:pPr>
            <w:r>
              <w:rPr>
                <w:bCs/>
                <w:color w:val="000000"/>
                <w:spacing w:val="2"/>
              </w:rPr>
              <w:t>СЦУ</w:t>
            </w:r>
          </w:p>
        </w:tc>
        <w:tc>
          <w:tcPr>
            <w:tcW w:w="1126" w:type="dxa"/>
          </w:tcPr>
          <w:p w:rsidR="00236ACA" w:rsidRDefault="00236ACA" w:rsidP="00885AA4">
            <w:pPr>
              <w:jc w:val="center"/>
              <w:rPr>
                <w:bCs/>
                <w:color w:val="000000"/>
                <w:spacing w:val="2"/>
              </w:rPr>
            </w:pPr>
            <w:r>
              <w:rPr>
                <w:bCs/>
                <w:color w:val="000000"/>
                <w:spacing w:val="2"/>
              </w:rPr>
              <w:t>х</w:t>
            </w:r>
          </w:p>
        </w:tc>
        <w:tc>
          <w:tcPr>
            <w:tcW w:w="945" w:type="dxa"/>
          </w:tcPr>
          <w:p w:rsidR="00236ACA" w:rsidRDefault="00236ACA" w:rsidP="00885AA4">
            <w:pPr>
              <w:jc w:val="center"/>
              <w:rPr>
                <w:bCs/>
                <w:color w:val="000000"/>
                <w:spacing w:val="2"/>
              </w:rPr>
            </w:pPr>
            <w:r>
              <w:rPr>
                <w:bCs/>
                <w:color w:val="000000"/>
                <w:spacing w:val="2"/>
              </w:rPr>
              <w:t>х</w:t>
            </w:r>
          </w:p>
        </w:tc>
        <w:tc>
          <w:tcPr>
            <w:tcW w:w="1841" w:type="dxa"/>
            <w:vMerge/>
          </w:tcPr>
          <w:p w:rsidR="00236ACA" w:rsidRPr="00363611" w:rsidRDefault="00236ACA" w:rsidP="00885AA4">
            <w:pPr>
              <w:jc w:val="center"/>
              <w:rPr>
                <w:bCs/>
                <w:color w:val="FF0000"/>
                <w:spacing w:val="2"/>
              </w:rPr>
            </w:pPr>
          </w:p>
        </w:tc>
        <w:tc>
          <w:tcPr>
            <w:tcW w:w="1261" w:type="dxa"/>
            <w:gridSpan w:val="2"/>
          </w:tcPr>
          <w:p w:rsidR="00236ACA" w:rsidRDefault="00236ACA" w:rsidP="00885AA4">
            <w:pPr>
              <w:jc w:val="center"/>
              <w:rPr>
                <w:bCs/>
                <w:color w:val="000000"/>
                <w:spacing w:val="2"/>
              </w:rPr>
            </w:pPr>
            <w:r>
              <w:rPr>
                <w:bCs/>
                <w:color w:val="000000"/>
                <w:spacing w:val="2"/>
              </w:rPr>
              <w:t>По реестру</w:t>
            </w:r>
          </w:p>
        </w:tc>
        <w:tc>
          <w:tcPr>
            <w:tcW w:w="993" w:type="dxa"/>
            <w:gridSpan w:val="2"/>
            <w:vMerge/>
          </w:tcPr>
          <w:p w:rsidR="00236ACA" w:rsidRDefault="00236ACA" w:rsidP="00885AA4">
            <w:pPr>
              <w:jc w:val="center"/>
              <w:rPr>
                <w:bCs/>
                <w:color w:val="000000"/>
                <w:spacing w:val="2"/>
              </w:rPr>
            </w:pPr>
          </w:p>
        </w:tc>
        <w:tc>
          <w:tcPr>
            <w:tcW w:w="1017" w:type="dxa"/>
            <w:gridSpan w:val="2"/>
            <w:vMerge/>
          </w:tcPr>
          <w:p w:rsidR="00236ACA" w:rsidRDefault="00236ACA" w:rsidP="00885AA4">
            <w:pPr>
              <w:jc w:val="center"/>
              <w:rPr>
                <w:bCs/>
                <w:color w:val="000000"/>
                <w:spacing w:val="2"/>
              </w:rPr>
            </w:pPr>
          </w:p>
        </w:tc>
        <w:tc>
          <w:tcPr>
            <w:tcW w:w="1321" w:type="dxa"/>
            <w:vMerge/>
          </w:tcPr>
          <w:p w:rsidR="00236ACA" w:rsidRDefault="00236ACA" w:rsidP="00885AA4">
            <w:pPr>
              <w:jc w:val="center"/>
              <w:rPr>
                <w:bCs/>
                <w:color w:val="000000"/>
                <w:spacing w:val="2"/>
              </w:rPr>
            </w:pPr>
          </w:p>
        </w:tc>
        <w:tc>
          <w:tcPr>
            <w:tcW w:w="2376" w:type="dxa"/>
            <w:vMerge/>
          </w:tcPr>
          <w:p w:rsidR="00236ACA" w:rsidRDefault="00236ACA" w:rsidP="00885AA4">
            <w:pPr>
              <w:jc w:val="center"/>
              <w:rPr>
                <w:bCs/>
                <w:color w:val="000000"/>
                <w:spacing w:val="2"/>
              </w:rPr>
            </w:pPr>
          </w:p>
        </w:tc>
      </w:tr>
      <w:tr w:rsidR="00941962" w:rsidRPr="009F3751" w:rsidTr="00913C17">
        <w:trPr>
          <w:cantSplit/>
          <w:trHeight w:val="3085"/>
        </w:trPr>
        <w:tc>
          <w:tcPr>
            <w:tcW w:w="678" w:type="dxa"/>
          </w:tcPr>
          <w:p w:rsidR="00941962" w:rsidRDefault="00941962" w:rsidP="00941962">
            <w:pPr>
              <w:jc w:val="center"/>
              <w:rPr>
                <w:bCs/>
                <w:color w:val="000000"/>
                <w:spacing w:val="2"/>
              </w:rPr>
            </w:pPr>
            <w:r>
              <w:rPr>
                <w:bCs/>
                <w:color w:val="000000"/>
                <w:spacing w:val="2"/>
              </w:rPr>
              <w:t>2.23</w:t>
            </w:r>
          </w:p>
        </w:tc>
        <w:tc>
          <w:tcPr>
            <w:tcW w:w="2177" w:type="dxa"/>
          </w:tcPr>
          <w:p w:rsidR="00941962" w:rsidRPr="00E61919" w:rsidRDefault="00941962" w:rsidP="00941962">
            <w:pPr>
              <w:jc w:val="both"/>
              <w:rPr>
                <w:bCs/>
                <w:color w:val="000000"/>
                <w:spacing w:val="2"/>
              </w:rPr>
            </w:pPr>
            <w:r w:rsidRPr="00C646B7">
              <w:rPr>
                <w:bCs/>
                <w:color w:val="000000"/>
                <w:spacing w:val="2"/>
              </w:rPr>
              <w:t xml:space="preserve">Акт выполненных работ, оказанных услуг к договору </w:t>
            </w:r>
            <w:proofErr w:type="spellStart"/>
            <w:r w:rsidRPr="00C646B7">
              <w:rPr>
                <w:bCs/>
                <w:color w:val="000000"/>
                <w:spacing w:val="2"/>
              </w:rPr>
              <w:t>гражданско</w:t>
            </w:r>
            <w:proofErr w:type="spellEnd"/>
            <w:r w:rsidRPr="00C646B7">
              <w:rPr>
                <w:bCs/>
                <w:color w:val="000000"/>
                <w:spacing w:val="2"/>
              </w:rPr>
              <w:t xml:space="preserve"> – правового характера </w:t>
            </w:r>
            <w:r>
              <w:rPr>
                <w:bCs/>
                <w:color w:val="000000"/>
                <w:spacing w:val="2"/>
              </w:rPr>
              <w:t>с лицами, которые самостоятельно являются плательщиками налогов и страховых взносов</w:t>
            </w:r>
            <w:r w:rsidRPr="009B76E3">
              <w:rPr>
                <w:bCs/>
                <w:color w:val="000000"/>
                <w:spacing w:val="2"/>
              </w:rPr>
              <w:t xml:space="preserve"> </w:t>
            </w:r>
          </w:p>
        </w:tc>
        <w:tc>
          <w:tcPr>
            <w:tcW w:w="1077" w:type="dxa"/>
          </w:tcPr>
          <w:p w:rsidR="00941962" w:rsidRPr="00E61919" w:rsidRDefault="00941962" w:rsidP="00941962">
            <w:pPr>
              <w:jc w:val="center"/>
              <w:rPr>
                <w:bCs/>
                <w:color w:val="000000"/>
                <w:spacing w:val="2"/>
              </w:rPr>
            </w:pPr>
            <w:r>
              <w:rPr>
                <w:bCs/>
                <w:color w:val="000000"/>
                <w:spacing w:val="2"/>
              </w:rPr>
              <w:t>Электронные сведения</w:t>
            </w:r>
          </w:p>
        </w:tc>
        <w:tc>
          <w:tcPr>
            <w:tcW w:w="990" w:type="dxa"/>
          </w:tcPr>
          <w:p w:rsidR="00941962" w:rsidRPr="00E61919" w:rsidRDefault="00941962" w:rsidP="00941962">
            <w:pPr>
              <w:jc w:val="center"/>
              <w:rPr>
                <w:bCs/>
                <w:color w:val="000000"/>
                <w:spacing w:val="2"/>
              </w:rPr>
            </w:pPr>
            <w:r>
              <w:rPr>
                <w:bCs/>
                <w:color w:val="000000"/>
                <w:spacing w:val="2"/>
              </w:rPr>
              <w:t>СЦУ</w:t>
            </w:r>
          </w:p>
        </w:tc>
        <w:tc>
          <w:tcPr>
            <w:tcW w:w="1126" w:type="dxa"/>
          </w:tcPr>
          <w:p w:rsidR="00941962" w:rsidRPr="00E61919" w:rsidRDefault="00941962" w:rsidP="00941962">
            <w:pPr>
              <w:jc w:val="center"/>
              <w:rPr>
                <w:bCs/>
                <w:color w:val="000000"/>
                <w:spacing w:val="2"/>
              </w:rPr>
            </w:pPr>
            <w:r>
              <w:rPr>
                <w:bCs/>
                <w:color w:val="000000"/>
                <w:spacing w:val="2"/>
              </w:rPr>
              <w:t>О</w:t>
            </w:r>
            <w:r w:rsidRPr="004D0FE0">
              <w:rPr>
                <w:bCs/>
                <w:color w:val="000000"/>
                <w:spacing w:val="2"/>
              </w:rPr>
              <w:t>тветственный</w:t>
            </w:r>
            <w:r>
              <w:rPr>
                <w:bCs/>
                <w:color w:val="000000"/>
                <w:spacing w:val="2"/>
              </w:rPr>
              <w:t xml:space="preserve"> сотрудник СЦУ</w:t>
            </w:r>
          </w:p>
        </w:tc>
        <w:tc>
          <w:tcPr>
            <w:tcW w:w="945" w:type="dxa"/>
          </w:tcPr>
          <w:p w:rsidR="00941962" w:rsidRDefault="00941962" w:rsidP="00941962">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941962" w:rsidRDefault="00941962" w:rsidP="00941962">
            <w:pPr>
              <w:jc w:val="center"/>
              <w:rPr>
                <w:bCs/>
                <w:color w:val="000000"/>
                <w:spacing w:val="2"/>
              </w:rPr>
            </w:pPr>
          </w:p>
          <w:p w:rsidR="00941962" w:rsidRPr="00E61919" w:rsidRDefault="00941962" w:rsidP="00941962">
            <w:pPr>
              <w:jc w:val="center"/>
              <w:rPr>
                <w:bCs/>
                <w:color w:val="000000"/>
                <w:spacing w:val="2"/>
              </w:rPr>
            </w:pPr>
            <w:r>
              <w:rPr>
                <w:bCs/>
                <w:color w:val="000000"/>
                <w:spacing w:val="2"/>
              </w:rPr>
              <w:t xml:space="preserve">ПЭП – ЕЦИС </w:t>
            </w:r>
          </w:p>
        </w:tc>
        <w:tc>
          <w:tcPr>
            <w:tcW w:w="1841" w:type="dxa"/>
          </w:tcPr>
          <w:p w:rsidR="00941962" w:rsidRDefault="00941962" w:rsidP="00941962">
            <w:pPr>
              <w:jc w:val="center"/>
              <w:rPr>
                <w:bCs/>
                <w:color w:val="000000"/>
                <w:spacing w:val="2"/>
              </w:rPr>
            </w:pPr>
            <w:r>
              <w:rPr>
                <w:bCs/>
                <w:color w:val="000000"/>
                <w:spacing w:val="2"/>
              </w:rPr>
              <w:t xml:space="preserve">Не позднее 2 рабочих дней со дня подписания </w:t>
            </w:r>
            <w:r>
              <w:rPr>
                <w:bCs/>
                <w:color w:val="000000"/>
                <w:spacing w:val="2"/>
              </w:rPr>
              <w:t>акта</w:t>
            </w:r>
          </w:p>
        </w:tc>
        <w:tc>
          <w:tcPr>
            <w:tcW w:w="1261" w:type="dxa"/>
            <w:gridSpan w:val="2"/>
          </w:tcPr>
          <w:p w:rsidR="00941962" w:rsidRDefault="00941962" w:rsidP="00941962">
            <w:pPr>
              <w:jc w:val="center"/>
              <w:rPr>
                <w:bCs/>
                <w:color w:val="000000"/>
                <w:spacing w:val="2"/>
              </w:rPr>
            </w:pPr>
            <w:r w:rsidRPr="0056097D">
              <w:rPr>
                <w:bCs/>
                <w:color w:val="000000"/>
                <w:spacing w:val="2"/>
              </w:rPr>
              <w:t>1С</w:t>
            </w:r>
            <w:r>
              <w:rPr>
                <w:bCs/>
                <w:color w:val="000000"/>
                <w:spacing w:val="2"/>
              </w:rPr>
              <w:t>: БГУ</w:t>
            </w:r>
          </w:p>
          <w:p w:rsidR="00941962" w:rsidRPr="00E61919" w:rsidRDefault="00941962" w:rsidP="00941962">
            <w:pPr>
              <w:jc w:val="center"/>
              <w:rPr>
                <w:bCs/>
                <w:color w:val="000000"/>
                <w:spacing w:val="2"/>
              </w:rPr>
            </w:pPr>
            <w:r>
              <w:rPr>
                <w:bCs/>
                <w:color w:val="000000"/>
                <w:spacing w:val="2"/>
              </w:rPr>
              <w:t>ЕЦИС</w:t>
            </w:r>
          </w:p>
        </w:tc>
        <w:tc>
          <w:tcPr>
            <w:tcW w:w="993" w:type="dxa"/>
            <w:gridSpan w:val="2"/>
          </w:tcPr>
          <w:p w:rsidR="00941962" w:rsidRPr="00E61919" w:rsidRDefault="00941962" w:rsidP="00941962">
            <w:pPr>
              <w:jc w:val="center"/>
              <w:rPr>
                <w:bCs/>
                <w:color w:val="000000"/>
                <w:spacing w:val="2"/>
              </w:rPr>
            </w:pPr>
            <w:r>
              <w:rPr>
                <w:bCs/>
                <w:color w:val="000000"/>
                <w:spacing w:val="2"/>
              </w:rPr>
              <w:t>Ответственный бухгалтер ЦУ</w:t>
            </w:r>
          </w:p>
        </w:tc>
        <w:tc>
          <w:tcPr>
            <w:tcW w:w="1017" w:type="dxa"/>
            <w:gridSpan w:val="2"/>
          </w:tcPr>
          <w:p w:rsidR="00941962" w:rsidRDefault="00941962" w:rsidP="00941962">
            <w:pPr>
              <w:jc w:val="center"/>
              <w:rPr>
                <w:bCs/>
                <w:color w:val="000000"/>
                <w:spacing w:val="2"/>
              </w:rPr>
            </w:pPr>
            <w:r>
              <w:rPr>
                <w:bCs/>
                <w:color w:val="000000"/>
                <w:spacing w:val="2"/>
              </w:rPr>
              <w:t xml:space="preserve">Не позднее </w:t>
            </w:r>
            <w:r>
              <w:rPr>
                <w:bCs/>
                <w:color w:val="000000"/>
                <w:spacing w:val="2"/>
              </w:rPr>
              <w:t>5</w:t>
            </w:r>
            <w:r>
              <w:rPr>
                <w:bCs/>
                <w:color w:val="000000"/>
                <w:spacing w:val="2"/>
              </w:rPr>
              <w:t xml:space="preserve"> рабочих дней с даты поступления документа</w:t>
            </w:r>
          </w:p>
        </w:tc>
        <w:tc>
          <w:tcPr>
            <w:tcW w:w="1321" w:type="dxa"/>
          </w:tcPr>
          <w:p w:rsidR="00941962" w:rsidRPr="00E61919" w:rsidRDefault="00941962" w:rsidP="00941962">
            <w:pPr>
              <w:jc w:val="center"/>
              <w:rPr>
                <w:bCs/>
                <w:color w:val="000000"/>
                <w:spacing w:val="2"/>
              </w:rPr>
            </w:pPr>
            <w:r w:rsidRPr="00D31393">
              <w:rPr>
                <w:bCs/>
                <w:color w:val="000000"/>
                <w:spacing w:val="2"/>
              </w:rPr>
              <w:t xml:space="preserve">Внутренний контроль документов по уровню </w:t>
            </w:r>
            <w:r>
              <w:rPr>
                <w:bCs/>
                <w:color w:val="000000"/>
                <w:spacing w:val="2"/>
              </w:rPr>
              <w:t>«самоконтроль»</w:t>
            </w:r>
          </w:p>
        </w:tc>
        <w:tc>
          <w:tcPr>
            <w:tcW w:w="2376" w:type="dxa"/>
          </w:tcPr>
          <w:p w:rsidR="00941962" w:rsidRPr="00E61919" w:rsidRDefault="00941962" w:rsidP="00941962">
            <w:pPr>
              <w:jc w:val="both"/>
              <w:rPr>
                <w:bCs/>
                <w:color w:val="000000"/>
                <w:spacing w:val="2"/>
              </w:rPr>
            </w:pPr>
            <w:r>
              <w:rPr>
                <w:bCs/>
                <w:color w:val="000000"/>
                <w:spacing w:val="2"/>
              </w:rPr>
              <w:t>Для принятия денежных обязательств и формирования платежных документов</w:t>
            </w:r>
          </w:p>
        </w:tc>
      </w:tr>
      <w:tr w:rsidR="00DF044F" w:rsidRPr="009F3751" w:rsidTr="00BF6CEE">
        <w:trPr>
          <w:cantSplit/>
          <w:trHeight w:val="5906"/>
        </w:trPr>
        <w:tc>
          <w:tcPr>
            <w:tcW w:w="678" w:type="dxa"/>
          </w:tcPr>
          <w:p w:rsidR="008F5C81" w:rsidRDefault="008F5C81" w:rsidP="008F5C81">
            <w:pPr>
              <w:jc w:val="center"/>
              <w:rPr>
                <w:bCs/>
                <w:color w:val="000000"/>
                <w:spacing w:val="2"/>
              </w:rPr>
            </w:pPr>
            <w:r>
              <w:rPr>
                <w:bCs/>
                <w:color w:val="000000"/>
                <w:spacing w:val="2"/>
              </w:rPr>
              <w:t>2.24</w:t>
            </w:r>
          </w:p>
        </w:tc>
        <w:tc>
          <w:tcPr>
            <w:tcW w:w="2177" w:type="dxa"/>
          </w:tcPr>
          <w:p w:rsidR="008F5C81" w:rsidRPr="008F5C81" w:rsidRDefault="008F5C81" w:rsidP="008F5C81">
            <w:pPr>
              <w:jc w:val="both"/>
            </w:pPr>
            <w:r w:rsidRPr="008F5C81">
              <w:rPr>
                <w:bCs/>
              </w:rPr>
              <w:t xml:space="preserve">Расчетная ведомость (ф. 0504402) для расчетов по договорам </w:t>
            </w:r>
            <w:proofErr w:type="spellStart"/>
            <w:r w:rsidRPr="008F5C81">
              <w:rPr>
                <w:bCs/>
              </w:rPr>
              <w:t>гражданско</w:t>
            </w:r>
            <w:proofErr w:type="spellEnd"/>
            <w:r w:rsidR="00853129">
              <w:rPr>
                <w:bCs/>
              </w:rPr>
              <w:t xml:space="preserve"> </w:t>
            </w:r>
            <w:r w:rsidRPr="008F5C81">
              <w:rPr>
                <w:bCs/>
              </w:rPr>
              <w:t>-</w:t>
            </w:r>
            <w:r>
              <w:rPr>
                <w:bCs/>
              </w:rPr>
              <w:t xml:space="preserve"> </w:t>
            </w:r>
            <w:r w:rsidRPr="008F5C81">
              <w:rPr>
                <w:bCs/>
              </w:rPr>
              <w:t>правового характера</w:t>
            </w:r>
          </w:p>
        </w:tc>
        <w:tc>
          <w:tcPr>
            <w:tcW w:w="1077" w:type="dxa"/>
          </w:tcPr>
          <w:p w:rsidR="008F5C81" w:rsidRDefault="008F5C81" w:rsidP="008F5C81">
            <w:pPr>
              <w:jc w:val="center"/>
              <w:rPr>
                <w:bCs/>
                <w:color w:val="000000"/>
                <w:spacing w:val="2"/>
              </w:rPr>
            </w:pPr>
            <w:r>
              <w:rPr>
                <w:bCs/>
                <w:color w:val="000000"/>
                <w:spacing w:val="2"/>
              </w:rPr>
              <w:t>Электронный</w:t>
            </w:r>
          </w:p>
          <w:p w:rsidR="008F5C81" w:rsidRDefault="008F5C81" w:rsidP="008F5C81">
            <w:pPr>
              <w:jc w:val="center"/>
              <w:rPr>
                <w:bCs/>
                <w:color w:val="000000"/>
                <w:spacing w:val="2"/>
              </w:rPr>
            </w:pPr>
          </w:p>
        </w:tc>
        <w:tc>
          <w:tcPr>
            <w:tcW w:w="990" w:type="dxa"/>
          </w:tcPr>
          <w:p w:rsidR="008F5C81" w:rsidRDefault="008F5C81" w:rsidP="008F5C81">
            <w:pPr>
              <w:jc w:val="center"/>
              <w:rPr>
                <w:bCs/>
                <w:color w:val="000000"/>
                <w:spacing w:val="2"/>
              </w:rPr>
            </w:pPr>
            <w:r>
              <w:rPr>
                <w:bCs/>
                <w:color w:val="000000"/>
                <w:spacing w:val="2"/>
              </w:rPr>
              <w:t>ЦУ</w:t>
            </w:r>
          </w:p>
        </w:tc>
        <w:tc>
          <w:tcPr>
            <w:tcW w:w="1126" w:type="dxa"/>
          </w:tcPr>
          <w:p w:rsidR="008F5C81" w:rsidRPr="008F5C81" w:rsidRDefault="008F5C81" w:rsidP="008F5C81">
            <w:pPr>
              <w:jc w:val="center"/>
              <w:rPr>
                <w:bCs/>
                <w:color w:val="000000"/>
                <w:spacing w:val="2"/>
              </w:rPr>
            </w:pPr>
            <w:r w:rsidRPr="008F5C81">
              <w:rPr>
                <w:bCs/>
                <w:color w:val="000000"/>
                <w:spacing w:val="2"/>
              </w:rPr>
              <w:t>Ответственный бухгалтер ЦУ</w:t>
            </w:r>
          </w:p>
          <w:p w:rsidR="008F5C81" w:rsidRPr="008F5C81" w:rsidRDefault="008F5C81" w:rsidP="008F5C81">
            <w:pPr>
              <w:jc w:val="center"/>
              <w:rPr>
                <w:bCs/>
                <w:color w:val="000000"/>
                <w:spacing w:val="2"/>
              </w:rPr>
            </w:pPr>
          </w:p>
          <w:p w:rsidR="008F5C81" w:rsidRPr="008F5C81" w:rsidRDefault="00855540" w:rsidP="008F5C81">
            <w:pPr>
              <w:jc w:val="center"/>
              <w:rPr>
                <w:bCs/>
                <w:color w:val="000000"/>
                <w:spacing w:val="2"/>
              </w:rPr>
            </w:pPr>
            <w:r>
              <w:rPr>
                <w:bCs/>
                <w:color w:val="000000"/>
                <w:spacing w:val="2"/>
              </w:rPr>
              <w:t>У</w:t>
            </w:r>
            <w:r w:rsidR="008F5C81" w:rsidRPr="008F5C81">
              <w:rPr>
                <w:bCs/>
                <w:color w:val="000000"/>
                <w:spacing w:val="2"/>
              </w:rPr>
              <w:t>полномоченное лицо ЦУ</w:t>
            </w:r>
          </w:p>
          <w:p w:rsidR="008F5C81" w:rsidRPr="008F5C81" w:rsidRDefault="008F5C81" w:rsidP="008F5C81">
            <w:pPr>
              <w:jc w:val="center"/>
              <w:rPr>
                <w:bCs/>
                <w:color w:val="000000"/>
                <w:spacing w:val="2"/>
              </w:rPr>
            </w:pPr>
          </w:p>
          <w:p w:rsidR="008F5C81" w:rsidRPr="008F5C81" w:rsidRDefault="008F5C81" w:rsidP="008F5C81">
            <w:pPr>
              <w:jc w:val="center"/>
              <w:rPr>
                <w:bCs/>
                <w:color w:val="000000"/>
                <w:spacing w:val="2"/>
              </w:rPr>
            </w:pPr>
            <w:r w:rsidRPr="008F5C81">
              <w:rPr>
                <w:bCs/>
                <w:color w:val="000000"/>
                <w:spacing w:val="2"/>
              </w:rPr>
              <w:t>Главный бухгалтер ЦУ (уполномоченное лицо)</w:t>
            </w:r>
            <w:r>
              <w:rPr>
                <w:bCs/>
                <w:color w:val="000000"/>
                <w:spacing w:val="2"/>
              </w:rPr>
              <w:t xml:space="preserve"> ЦУ</w:t>
            </w:r>
          </w:p>
          <w:p w:rsidR="008F5C81" w:rsidRPr="008F5C81" w:rsidRDefault="008F5C81" w:rsidP="008F5C81">
            <w:pPr>
              <w:jc w:val="center"/>
              <w:rPr>
                <w:bCs/>
                <w:color w:val="000000"/>
                <w:spacing w:val="2"/>
              </w:rPr>
            </w:pPr>
          </w:p>
          <w:p w:rsidR="008F5C81" w:rsidRPr="008F5C81" w:rsidRDefault="008F5C81" w:rsidP="008F5C81">
            <w:pPr>
              <w:jc w:val="center"/>
              <w:rPr>
                <w:bCs/>
                <w:color w:val="000000"/>
                <w:spacing w:val="2"/>
              </w:rPr>
            </w:pPr>
            <w:r w:rsidRPr="008F5C81">
              <w:rPr>
                <w:bCs/>
                <w:color w:val="000000"/>
                <w:spacing w:val="2"/>
              </w:rPr>
              <w:t>Руководитель (уполномоченное лицо) СЦУ</w:t>
            </w:r>
          </w:p>
          <w:p w:rsidR="008F5C81" w:rsidRDefault="008F5C81" w:rsidP="008F5C81">
            <w:pPr>
              <w:jc w:val="center"/>
              <w:rPr>
                <w:bCs/>
                <w:color w:val="000000"/>
                <w:spacing w:val="2"/>
              </w:rPr>
            </w:pPr>
          </w:p>
        </w:tc>
        <w:tc>
          <w:tcPr>
            <w:tcW w:w="945" w:type="dxa"/>
          </w:tcPr>
          <w:p w:rsidR="008F5C81" w:rsidRDefault="008F5C81" w:rsidP="008F5C81">
            <w:pPr>
              <w:jc w:val="center"/>
              <w:rPr>
                <w:bCs/>
                <w:color w:val="000000"/>
                <w:spacing w:val="2"/>
              </w:rPr>
            </w:pPr>
            <w:r>
              <w:rPr>
                <w:bCs/>
                <w:color w:val="000000"/>
                <w:spacing w:val="2"/>
              </w:rPr>
              <w:t>ЭЦП</w:t>
            </w:r>
          </w:p>
        </w:tc>
        <w:tc>
          <w:tcPr>
            <w:tcW w:w="1841" w:type="dxa"/>
          </w:tcPr>
          <w:p w:rsidR="008F5C81" w:rsidRDefault="008F5C81" w:rsidP="008F5C81">
            <w:pPr>
              <w:jc w:val="center"/>
              <w:rPr>
                <w:bCs/>
                <w:color w:val="000000"/>
                <w:spacing w:val="2"/>
              </w:rPr>
            </w:pPr>
            <w:r w:rsidRPr="008F5C81">
              <w:rPr>
                <w:bCs/>
                <w:color w:val="000000"/>
                <w:spacing w:val="2"/>
              </w:rPr>
              <w:t>Направляется на подпись СЦУ не позднее 1 рабочего дня со дня подписания документа ЦУ</w:t>
            </w:r>
          </w:p>
          <w:p w:rsidR="008F5C81" w:rsidRPr="008F5C81" w:rsidRDefault="008F5C81" w:rsidP="008F5C81">
            <w:pPr>
              <w:jc w:val="center"/>
              <w:rPr>
                <w:bCs/>
                <w:color w:val="000000"/>
                <w:spacing w:val="2"/>
              </w:rPr>
            </w:pPr>
          </w:p>
          <w:p w:rsidR="008F5C81" w:rsidRPr="008F5C81" w:rsidRDefault="008F5C81" w:rsidP="008F5C81">
            <w:pPr>
              <w:jc w:val="center"/>
              <w:rPr>
                <w:bCs/>
                <w:color w:val="000000"/>
                <w:spacing w:val="2"/>
              </w:rPr>
            </w:pPr>
            <w:r w:rsidRPr="008F5C81">
              <w:rPr>
                <w:bCs/>
                <w:color w:val="000000"/>
                <w:spacing w:val="2"/>
              </w:rPr>
              <w:t>Не позднее 1 рабочего дня со дня подписания руководителем (уполномоченным лицом) СЦУ возвращается в ЦУ</w:t>
            </w:r>
          </w:p>
          <w:p w:rsidR="008F5C81" w:rsidRDefault="008F5C81" w:rsidP="008F5C81">
            <w:pPr>
              <w:jc w:val="center"/>
              <w:rPr>
                <w:bCs/>
                <w:color w:val="000000"/>
                <w:spacing w:val="2"/>
              </w:rPr>
            </w:pPr>
          </w:p>
        </w:tc>
        <w:tc>
          <w:tcPr>
            <w:tcW w:w="1261" w:type="dxa"/>
            <w:gridSpan w:val="2"/>
            <w:tcBorders>
              <w:top w:val="single" w:sz="4" w:space="0" w:color="auto"/>
              <w:left w:val="single" w:sz="4" w:space="0" w:color="auto"/>
              <w:bottom w:val="single" w:sz="4" w:space="0" w:color="auto"/>
              <w:right w:val="single" w:sz="4" w:space="0" w:color="auto"/>
            </w:tcBorders>
          </w:tcPr>
          <w:p w:rsidR="008F5C81" w:rsidRPr="0056097D" w:rsidRDefault="008F5C81" w:rsidP="008F5C81">
            <w:pPr>
              <w:jc w:val="center"/>
              <w:rPr>
                <w:bCs/>
                <w:color w:val="000000"/>
                <w:spacing w:val="2"/>
              </w:rPr>
            </w:pPr>
            <w:r>
              <w:rPr>
                <w:bCs/>
              </w:rPr>
              <w:t>1С: ЗКГУ</w:t>
            </w:r>
          </w:p>
        </w:tc>
        <w:tc>
          <w:tcPr>
            <w:tcW w:w="993" w:type="dxa"/>
            <w:gridSpan w:val="2"/>
            <w:tcBorders>
              <w:top w:val="single" w:sz="4" w:space="0" w:color="auto"/>
              <w:left w:val="single" w:sz="4" w:space="0" w:color="auto"/>
              <w:bottom w:val="single" w:sz="4" w:space="0" w:color="auto"/>
              <w:right w:val="single" w:sz="4" w:space="0" w:color="auto"/>
            </w:tcBorders>
          </w:tcPr>
          <w:p w:rsidR="008F5C81" w:rsidRDefault="008F5C81" w:rsidP="008F5C81">
            <w:pPr>
              <w:jc w:val="center"/>
              <w:rPr>
                <w:bCs/>
                <w:color w:val="000000"/>
                <w:spacing w:val="2"/>
              </w:rPr>
            </w:pPr>
            <w:r>
              <w:rPr>
                <w:bCs/>
              </w:rPr>
              <w:t>х</w:t>
            </w:r>
          </w:p>
        </w:tc>
        <w:tc>
          <w:tcPr>
            <w:tcW w:w="1017" w:type="dxa"/>
            <w:gridSpan w:val="2"/>
            <w:tcBorders>
              <w:top w:val="single" w:sz="4" w:space="0" w:color="auto"/>
              <w:left w:val="single" w:sz="4" w:space="0" w:color="auto"/>
              <w:bottom w:val="single" w:sz="4" w:space="0" w:color="auto"/>
              <w:right w:val="single" w:sz="4" w:space="0" w:color="auto"/>
            </w:tcBorders>
          </w:tcPr>
          <w:p w:rsidR="008F5C81" w:rsidRDefault="008F5C81" w:rsidP="008F5C81">
            <w:pPr>
              <w:jc w:val="center"/>
              <w:rPr>
                <w:bCs/>
                <w:color w:val="000000"/>
                <w:spacing w:val="2"/>
              </w:rPr>
            </w:pPr>
            <w:r>
              <w:rPr>
                <w:bCs/>
              </w:rPr>
              <w:t>х</w:t>
            </w:r>
          </w:p>
        </w:tc>
        <w:tc>
          <w:tcPr>
            <w:tcW w:w="1321" w:type="dxa"/>
            <w:tcBorders>
              <w:top w:val="single" w:sz="4" w:space="0" w:color="auto"/>
              <w:left w:val="single" w:sz="4" w:space="0" w:color="auto"/>
              <w:bottom w:val="single" w:sz="4" w:space="0" w:color="auto"/>
              <w:right w:val="single" w:sz="4" w:space="0" w:color="auto"/>
            </w:tcBorders>
          </w:tcPr>
          <w:p w:rsidR="008F5C81" w:rsidRPr="00D31393" w:rsidRDefault="008F5C81" w:rsidP="008F5C81">
            <w:pPr>
              <w:jc w:val="center"/>
              <w:rPr>
                <w:bCs/>
                <w:color w:val="000000"/>
                <w:spacing w:val="2"/>
              </w:rPr>
            </w:pPr>
            <w:r>
              <w:rPr>
                <w:bCs/>
              </w:rPr>
              <w:t>Внутренний контроль документов по уровню «подчиненности»</w:t>
            </w:r>
          </w:p>
        </w:tc>
        <w:tc>
          <w:tcPr>
            <w:tcW w:w="2376" w:type="dxa"/>
            <w:tcBorders>
              <w:top w:val="single" w:sz="4" w:space="0" w:color="auto"/>
              <w:left w:val="single" w:sz="4" w:space="0" w:color="auto"/>
              <w:bottom w:val="single" w:sz="4" w:space="0" w:color="auto"/>
              <w:right w:val="single" w:sz="4" w:space="0" w:color="auto"/>
            </w:tcBorders>
          </w:tcPr>
          <w:p w:rsidR="008F5C81" w:rsidRDefault="008F5C81" w:rsidP="008F5C81">
            <w:pPr>
              <w:rPr>
                <w:bCs/>
              </w:rPr>
            </w:pPr>
            <w:r>
              <w:rPr>
                <w:bCs/>
              </w:rPr>
              <w:t>Для отражения в бухгалтерском учете начислений по договорам гражданско-правового характера.</w:t>
            </w:r>
          </w:p>
          <w:p w:rsidR="008F5C81" w:rsidRDefault="008F5C81" w:rsidP="008F5C81">
            <w:pPr>
              <w:rPr>
                <w:bCs/>
              </w:rPr>
            </w:pPr>
            <w:r>
              <w:rPr>
                <w:bCs/>
              </w:rPr>
              <w:t>При отсутствии функциональной возможности формирования и хранения документа в электронном виде документ формируется на бумажном носителе, подписывается собственноручно</w:t>
            </w:r>
          </w:p>
          <w:p w:rsidR="008F5C81" w:rsidRDefault="008F5C81" w:rsidP="008F5C81">
            <w:pPr>
              <w:jc w:val="both"/>
              <w:rPr>
                <w:bCs/>
                <w:color w:val="000000"/>
                <w:spacing w:val="2"/>
              </w:rPr>
            </w:pPr>
          </w:p>
        </w:tc>
      </w:tr>
      <w:tr w:rsidR="008A58FD" w:rsidRPr="009F3751" w:rsidTr="004F47E0">
        <w:trPr>
          <w:cantSplit/>
          <w:trHeight w:val="377"/>
        </w:trPr>
        <w:tc>
          <w:tcPr>
            <w:tcW w:w="15802" w:type="dxa"/>
            <w:gridSpan w:val="15"/>
            <w:vAlign w:val="center"/>
          </w:tcPr>
          <w:p w:rsidR="008A58FD" w:rsidRPr="00444323" w:rsidRDefault="008A58FD" w:rsidP="00566F54">
            <w:pPr>
              <w:pStyle w:val="aa"/>
              <w:numPr>
                <w:ilvl w:val="0"/>
                <w:numId w:val="34"/>
              </w:numPr>
              <w:jc w:val="center"/>
              <w:rPr>
                <w:bCs/>
                <w:color w:val="000000"/>
                <w:spacing w:val="2"/>
              </w:rPr>
            </w:pPr>
            <w:r w:rsidRPr="00444323">
              <w:rPr>
                <w:bCs/>
                <w:color w:val="000000"/>
                <w:spacing w:val="2"/>
              </w:rPr>
              <w:t xml:space="preserve">Документы/ информация по учету операций по </w:t>
            </w:r>
            <w:r w:rsidR="00566F54">
              <w:rPr>
                <w:bCs/>
                <w:color w:val="000000"/>
                <w:spacing w:val="2"/>
              </w:rPr>
              <w:t>приносящей доход деятельности</w:t>
            </w:r>
          </w:p>
        </w:tc>
      </w:tr>
      <w:tr w:rsidR="00941962" w:rsidRPr="009F3751" w:rsidTr="00BF6CEE">
        <w:trPr>
          <w:cantSplit/>
          <w:trHeight w:val="2976"/>
        </w:trPr>
        <w:tc>
          <w:tcPr>
            <w:tcW w:w="678" w:type="dxa"/>
            <w:tcBorders>
              <w:bottom w:val="single" w:sz="4" w:space="0" w:color="auto"/>
            </w:tcBorders>
          </w:tcPr>
          <w:p w:rsidR="00941962" w:rsidRPr="009F3751" w:rsidRDefault="00941962" w:rsidP="00941962">
            <w:pPr>
              <w:jc w:val="center"/>
              <w:rPr>
                <w:bCs/>
                <w:color w:val="000000"/>
                <w:spacing w:val="2"/>
              </w:rPr>
            </w:pPr>
            <w:r>
              <w:rPr>
                <w:bCs/>
                <w:color w:val="000000"/>
                <w:spacing w:val="2"/>
              </w:rPr>
              <w:t>3.1</w:t>
            </w:r>
          </w:p>
        </w:tc>
        <w:tc>
          <w:tcPr>
            <w:tcW w:w="2177" w:type="dxa"/>
            <w:tcBorders>
              <w:top w:val="single" w:sz="4" w:space="0" w:color="auto"/>
              <w:left w:val="single" w:sz="4" w:space="0" w:color="auto"/>
              <w:bottom w:val="single" w:sz="4" w:space="0" w:color="auto"/>
              <w:right w:val="nil"/>
            </w:tcBorders>
          </w:tcPr>
          <w:p w:rsidR="00941962" w:rsidRPr="00EE4212" w:rsidRDefault="00941962" w:rsidP="00941962">
            <w:pPr>
              <w:jc w:val="both"/>
              <w:rPr>
                <w:bCs/>
                <w:color w:val="000000"/>
                <w:spacing w:val="2"/>
              </w:rPr>
            </w:pPr>
            <w:r>
              <w:rPr>
                <w:bCs/>
                <w:color w:val="000000"/>
                <w:spacing w:val="2"/>
              </w:rPr>
              <w:t>Д</w:t>
            </w:r>
            <w:r w:rsidRPr="00905F84">
              <w:rPr>
                <w:bCs/>
                <w:color w:val="000000"/>
                <w:spacing w:val="2"/>
              </w:rPr>
              <w:t>оговор</w:t>
            </w:r>
            <w:r>
              <w:rPr>
                <w:bCs/>
                <w:color w:val="000000"/>
                <w:spacing w:val="2"/>
              </w:rPr>
              <w:t xml:space="preserve"> </w:t>
            </w:r>
            <w:r w:rsidRPr="00905F84">
              <w:rPr>
                <w:bCs/>
                <w:color w:val="000000"/>
                <w:spacing w:val="2"/>
              </w:rPr>
              <w:t xml:space="preserve">на оказание </w:t>
            </w:r>
            <w:r>
              <w:rPr>
                <w:bCs/>
                <w:color w:val="000000"/>
                <w:spacing w:val="2"/>
              </w:rPr>
              <w:t xml:space="preserve">СЦУ </w:t>
            </w:r>
            <w:r w:rsidRPr="00905F84">
              <w:rPr>
                <w:bCs/>
                <w:color w:val="000000"/>
                <w:spacing w:val="2"/>
              </w:rPr>
              <w:t>платных услуг</w:t>
            </w:r>
          </w:p>
        </w:tc>
        <w:tc>
          <w:tcPr>
            <w:tcW w:w="1077" w:type="dxa"/>
            <w:tcBorders>
              <w:bottom w:val="single" w:sz="4" w:space="0" w:color="auto"/>
            </w:tcBorders>
          </w:tcPr>
          <w:p w:rsidR="00941962" w:rsidRDefault="00941962" w:rsidP="00941962">
            <w:pPr>
              <w:jc w:val="center"/>
              <w:rPr>
                <w:bCs/>
                <w:color w:val="000000"/>
                <w:spacing w:val="2"/>
              </w:rPr>
            </w:pPr>
            <w:r w:rsidRPr="00EB5FC1">
              <w:rPr>
                <w:bCs/>
                <w:color w:val="000000"/>
                <w:spacing w:val="2"/>
              </w:rPr>
              <w:t>Электронные сведения</w:t>
            </w:r>
          </w:p>
        </w:tc>
        <w:tc>
          <w:tcPr>
            <w:tcW w:w="990" w:type="dxa"/>
            <w:tcBorders>
              <w:bottom w:val="single" w:sz="4" w:space="0" w:color="auto"/>
            </w:tcBorders>
          </w:tcPr>
          <w:p w:rsidR="00941962" w:rsidRDefault="00941962" w:rsidP="00941962">
            <w:pPr>
              <w:jc w:val="center"/>
              <w:rPr>
                <w:bCs/>
                <w:color w:val="000000"/>
                <w:spacing w:val="2"/>
              </w:rPr>
            </w:pPr>
            <w:r>
              <w:rPr>
                <w:bCs/>
                <w:color w:val="000000"/>
                <w:spacing w:val="2"/>
              </w:rPr>
              <w:t>СЦУ</w:t>
            </w:r>
          </w:p>
        </w:tc>
        <w:tc>
          <w:tcPr>
            <w:tcW w:w="1126" w:type="dxa"/>
            <w:tcBorders>
              <w:bottom w:val="single" w:sz="4" w:space="0" w:color="auto"/>
            </w:tcBorders>
          </w:tcPr>
          <w:p w:rsidR="00941962" w:rsidRDefault="00941962" w:rsidP="00941962">
            <w:pPr>
              <w:jc w:val="center"/>
              <w:rPr>
                <w:bCs/>
                <w:color w:val="000000"/>
                <w:spacing w:val="2"/>
              </w:rPr>
            </w:pPr>
            <w:r w:rsidRPr="00905F84">
              <w:rPr>
                <w:bCs/>
                <w:color w:val="000000"/>
                <w:spacing w:val="2"/>
              </w:rPr>
              <w:t>Ответственное лицо СЦУ</w:t>
            </w:r>
          </w:p>
        </w:tc>
        <w:tc>
          <w:tcPr>
            <w:tcW w:w="945" w:type="dxa"/>
          </w:tcPr>
          <w:p w:rsidR="00941962" w:rsidRDefault="00941962" w:rsidP="00941962">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941962" w:rsidRDefault="00941962" w:rsidP="00941962">
            <w:pPr>
              <w:jc w:val="center"/>
              <w:rPr>
                <w:bCs/>
                <w:color w:val="000000"/>
                <w:spacing w:val="2"/>
              </w:rPr>
            </w:pPr>
          </w:p>
          <w:p w:rsidR="00941962" w:rsidRDefault="00941962" w:rsidP="00941962">
            <w:pPr>
              <w:jc w:val="center"/>
              <w:rPr>
                <w:bCs/>
                <w:color w:val="000000"/>
                <w:spacing w:val="2"/>
              </w:rPr>
            </w:pPr>
            <w:r>
              <w:rPr>
                <w:bCs/>
                <w:color w:val="000000"/>
                <w:spacing w:val="2"/>
              </w:rPr>
              <w:t xml:space="preserve">ПЭП – ЕЦИС </w:t>
            </w:r>
          </w:p>
        </w:tc>
        <w:tc>
          <w:tcPr>
            <w:tcW w:w="1841" w:type="dxa"/>
            <w:tcBorders>
              <w:bottom w:val="single" w:sz="4" w:space="0" w:color="auto"/>
            </w:tcBorders>
          </w:tcPr>
          <w:p w:rsidR="00941962" w:rsidRDefault="00941962" w:rsidP="00941962">
            <w:pPr>
              <w:jc w:val="center"/>
              <w:rPr>
                <w:bCs/>
                <w:color w:val="000000"/>
                <w:spacing w:val="2"/>
              </w:rPr>
            </w:pPr>
            <w:r>
              <w:rPr>
                <w:bCs/>
                <w:color w:val="000000"/>
                <w:spacing w:val="2"/>
              </w:rPr>
              <w:t>Не позднее 1 рабочего дня со дня подписания договора</w:t>
            </w:r>
          </w:p>
        </w:tc>
        <w:tc>
          <w:tcPr>
            <w:tcW w:w="1261" w:type="dxa"/>
            <w:gridSpan w:val="2"/>
            <w:tcBorders>
              <w:bottom w:val="single" w:sz="4" w:space="0" w:color="auto"/>
            </w:tcBorders>
          </w:tcPr>
          <w:p w:rsidR="00941962" w:rsidRDefault="00941962" w:rsidP="00941962">
            <w:pPr>
              <w:jc w:val="center"/>
              <w:rPr>
                <w:bCs/>
                <w:color w:val="000000"/>
                <w:spacing w:val="2"/>
              </w:rPr>
            </w:pPr>
            <w:r>
              <w:rPr>
                <w:bCs/>
                <w:color w:val="000000"/>
                <w:spacing w:val="2"/>
              </w:rPr>
              <w:t>1С: БГУ, ЕЦИС</w:t>
            </w:r>
          </w:p>
        </w:tc>
        <w:tc>
          <w:tcPr>
            <w:tcW w:w="993" w:type="dxa"/>
            <w:gridSpan w:val="2"/>
            <w:tcBorders>
              <w:bottom w:val="single" w:sz="4" w:space="0" w:color="auto"/>
            </w:tcBorders>
          </w:tcPr>
          <w:p w:rsidR="00941962" w:rsidRDefault="00941962" w:rsidP="00941962">
            <w:pPr>
              <w:jc w:val="center"/>
              <w:rPr>
                <w:bCs/>
                <w:color w:val="000000"/>
                <w:spacing w:val="2"/>
              </w:rPr>
            </w:pPr>
            <w:r>
              <w:rPr>
                <w:bCs/>
                <w:color w:val="000000"/>
                <w:spacing w:val="2"/>
              </w:rPr>
              <w:t>Ответственный бухгалтер ЦУ</w:t>
            </w:r>
          </w:p>
        </w:tc>
        <w:tc>
          <w:tcPr>
            <w:tcW w:w="1017" w:type="dxa"/>
            <w:gridSpan w:val="2"/>
          </w:tcPr>
          <w:p w:rsidR="00941962" w:rsidRDefault="00941962" w:rsidP="00941962">
            <w:pPr>
              <w:jc w:val="center"/>
              <w:rPr>
                <w:bCs/>
                <w:color w:val="000000"/>
                <w:spacing w:val="2"/>
              </w:rPr>
            </w:pPr>
            <w:r>
              <w:rPr>
                <w:bCs/>
                <w:color w:val="000000"/>
                <w:spacing w:val="2"/>
              </w:rPr>
              <w:t xml:space="preserve">Не позднее </w:t>
            </w:r>
            <w:r w:rsidRPr="00E61919">
              <w:rPr>
                <w:bCs/>
                <w:color w:val="000000"/>
                <w:spacing w:val="2"/>
              </w:rPr>
              <w:t>1 рабоч</w:t>
            </w:r>
            <w:r>
              <w:rPr>
                <w:bCs/>
                <w:color w:val="000000"/>
                <w:spacing w:val="2"/>
              </w:rPr>
              <w:t>его дня</w:t>
            </w:r>
            <w:r w:rsidRPr="00E61919">
              <w:rPr>
                <w:bCs/>
                <w:color w:val="000000"/>
                <w:spacing w:val="2"/>
              </w:rPr>
              <w:t xml:space="preserve"> со дня поступления документа</w:t>
            </w:r>
          </w:p>
        </w:tc>
        <w:tc>
          <w:tcPr>
            <w:tcW w:w="1321" w:type="dxa"/>
            <w:tcBorders>
              <w:bottom w:val="single" w:sz="4" w:space="0" w:color="auto"/>
            </w:tcBorders>
          </w:tcPr>
          <w:p w:rsidR="00941962" w:rsidRDefault="00941962" w:rsidP="00941962">
            <w:pPr>
              <w:jc w:val="center"/>
              <w:rPr>
                <w:bCs/>
                <w:color w:val="000000"/>
                <w:spacing w:val="2"/>
              </w:rPr>
            </w:pPr>
            <w:r>
              <w:rPr>
                <w:bCs/>
                <w:color w:val="000000"/>
                <w:spacing w:val="2"/>
              </w:rPr>
              <w:t>х</w:t>
            </w:r>
          </w:p>
        </w:tc>
        <w:tc>
          <w:tcPr>
            <w:tcW w:w="2376" w:type="dxa"/>
            <w:tcBorders>
              <w:bottom w:val="single" w:sz="4" w:space="0" w:color="auto"/>
            </w:tcBorders>
          </w:tcPr>
          <w:p w:rsidR="00941962" w:rsidRDefault="00941962" w:rsidP="00941962">
            <w:pPr>
              <w:jc w:val="both"/>
              <w:rPr>
                <w:bCs/>
                <w:color w:val="000000"/>
                <w:spacing w:val="2"/>
              </w:rPr>
            </w:pPr>
            <w:r>
              <w:rPr>
                <w:bCs/>
                <w:color w:val="000000"/>
                <w:spacing w:val="2"/>
              </w:rPr>
              <w:t>ЦУ д</w:t>
            </w:r>
            <w:r w:rsidRPr="00F76F35">
              <w:rPr>
                <w:bCs/>
                <w:color w:val="000000"/>
                <w:spacing w:val="2"/>
              </w:rPr>
              <w:t>ля внутреннего пользования</w:t>
            </w:r>
            <w:r>
              <w:rPr>
                <w:bCs/>
                <w:color w:val="000000"/>
                <w:spacing w:val="2"/>
              </w:rPr>
              <w:t>.</w:t>
            </w:r>
          </w:p>
          <w:p w:rsidR="00941962" w:rsidRDefault="00941962" w:rsidP="00941962">
            <w:pPr>
              <w:jc w:val="both"/>
              <w:rPr>
                <w:bCs/>
                <w:color w:val="000000"/>
                <w:spacing w:val="2"/>
              </w:rPr>
            </w:pPr>
            <w:r>
              <w:rPr>
                <w:bCs/>
                <w:color w:val="000000"/>
                <w:spacing w:val="2"/>
              </w:rPr>
              <w:t>СЦУ</w:t>
            </w:r>
            <w:r w:rsidRPr="00F76F35">
              <w:rPr>
                <w:bCs/>
                <w:color w:val="000000"/>
                <w:spacing w:val="2"/>
              </w:rPr>
              <w:t xml:space="preserve"> </w:t>
            </w:r>
            <w:r>
              <w:rPr>
                <w:bCs/>
                <w:color w:val="000000"/>
                <w:spacing w:val="2"/>
              </w:rPr>
              <w:t xml:space="preserve">для формирования счета, счета – фактуры, </w:t>
            </w:r>
            <w:r w:rsidRPr="009D61A3">
              <w:rPr>
                <w:bCs/>
                <w:color w:val="000000"/>
                <w:spacing w:val="2"/>
              </w:rPr>
              <w:t>универсальн</w:t>
            </w:r>
            <w:r>
              <w:rPr>
                <w:bCs/>
                <w:color w:val="000000"/>
                <w:spacing w:val="2"/>
              </w:rPr>
              <w:t>ого</w:t>
            </w:r>
            <w:r w:rsidRPr="009D61A3">
              <w:rPr>
                <w:bCs/>
                <w:color w:val="000000"/>
                <w:spacing w:val="2"/>
              </w:rPr>
              <w:t xml:space="preserve"> передаточн</w:t>
            </w:r>
            <w:r>
              <w:rPr>
                <w:bCs/>
                <w:color w:val="000000"/>
                <w:spacing w:val="2"/>
              </w:rPr>
              <w:t>ого</w:t>
            </w:r>
            <w:r w:rsidRPr="009D61A3">
              <w:rPr>
                <w:bCs/>
                <w:color w:val="000000"/>
                <w:spacing w:val="2"/>
              </w:rPr>
              <w:t xml:space="preserve"> документ</w:t>
            </w:r>
            <w:r>
              <w:rPr>
                <w:bCs/>
                <w:color w:val="000000"/>
                <w:spacing w:val="2"/>
              </w:rPr>
              <w:t>а</w:t>
            </w:r>
            <w:r w:rsidRPr="009D61A3">
              <w:rPr>
                <w:bCs/>
                <w:color w:val="000000"/>
                <w:spacing w:val="2"/>
              </w:rPr>
              <w:t>, акт</w:t>
            </w:r>
            <w:r>
              <w:rPr>
                <w:bCs/>
                <w:color w:val="000000"/>
                <w:spacing w:val="2"/>
              </w:rPr>
              <w:t>а</w:t>
            </w:r>
            <w:r w:rsidRPr="009D61A3">
              <w:rPr>
                <w:bCs/>
                <w:color w:val="000000"/>
                <w:spacing w:val="2"/>
              </w:rPr>
              <w:t xml:space="preserve"> об оказании услуг (выполнении раб</w:t>
            </w:r>
            <w:r>
              <w:rPr>
                <w:bCs/>
                <w:color w:val="000000"/>
                <w:spacing w:val="2"/>
              </w:rPr>
              <w:t>от), Извещения</w:t>
            </w:r>
            <w:r w:rsidRPr="000E711A">
              <w:rPr>
                <w:bCs/>
                <w:color w:val="000000"/>
                <w:spacing w:val="2"/>
              </w:rPr>
              <w:t xml:space="preserve"> о начислении доходов (уточнении начисления) (ф. 0510432)</w:t>
            </w:r>
          </w:p>
        </w:tc>
      </w:tr>
      <w:tr w:rsidR="00941962" w:rsidRPr="009F3751" w:rsidTr="00BF6CEE">
        <w:trPr>
          <w:cantSplit/>
          <w:trHeight w:val="2524"/>
        </w:trPr>
        <w:tc>
          <w:tcPr>
            <w:tcW w:w="678" w:type="dxa"/>
            <w:tcBorders>
              <w:bottom w:val="single" w:sz="4" w:space="0" w:color="auto"/>
            </w:tcBorders>
          </w:tcPr>
          <w:p w:rsidR="00F45D4A" w:rsidRDefault="00F45D4A" w:rsidP="00F45D4A">
            <w:pPr>
              <w:jc w:val="center"/>
              <w:rPr>
                <w:bCs/>
                <w:color w:val="000000"/>
                <w:spacing w:val="2"/>
              </w:rPr>
            </w:pPr>
            <w:r>
              <w:rPr>
                <w:bCs/>
                <w:color w:val="000000"/>
                <w:spacing w:val="2"/>
              </w:rPr>
              <w:t>3.2</w:t>
            </w:r>
          </w:p>
        </w:tc>
        <w:tc>
          <w:tcPr>
            <w:tcW w:w="2177" w:type="dxa"/>
            <w:tcBorders>
              <w:top w:val="single" w:sz="4" w:space="0" w:color="auto"/>
              <w:left w:val="single" w:sz="4" w:space="0" w:color="auto"/>
              <w:bottom w:val="single" w:sz="4" w:space="0" w:color="auto"/>
              <w:right w:val="nil"/>
            </w:tcBorders>
          </w:tcPr>
          <w:p w:rsidR="00F45D4A" w:rsidRPr="00EF491D" w:rsidRDefault="00F45D4A" w:rsidP="00F45D4A">
            <w:pPr>
              <w:jc w:val="both"/>
              <w:rPr>
                <w:bCs/>
                <w:color w:val="000000"/>
                <w:spacing w:val="2"/>
              </w:rPr>
            </w:pPr>
            <w:r>
              <w:rPr>
                <w:bCs/>
                <w:color w:val="000000"/>
                <w:spacing w:val="2"/>
              </w:rPr>
              <w:t>Приказ об утверждении п</w:t>
            </w:r>
            <w:r w:rsidRPr="00EF491D">
              <w:rPr>
                <w:bCs/>
                <w:color w:val="000000"/>
                <w:spacing w:val="2"/>
              </w:rPr>
              <w:t>роцент</w:t>
            </w:r>
            <w:r>
              <w:rPr>
                <w:bCs/>
                <w:color w:val="000000"/>
                <w:spacing w:val="2"/>
              </w:rPr>
              <w:t>а торговой наценки</w:t>
            </w:r>
          </w:p>
          <w:p w:rsidR="00F45D4A" w:rsidRDefault="00F45D4A" w:rsidP="00F45D4A">
            <w:pPr>
              <w:jc w:val="both"/>
              <w:rPr>
                <w:bCs/>
                <w:color w:val="000000"/>
                <w:spacing w:val="2"/>
              </w:rPr>
            </w:pPr>
          </w:p>
        </w:tc>
        <w:tc>
          <w:tcPr>
            <w:tcW w:w="1077" w:type="dxa"/>
            <w:tcBorders>
              <w:bottom w:val="single" w:sz="4" w:space="0" w:color="auto"/>
            </w:tcBorders>
          </w:tcPr>
          <w:p w:rsidR="00F45D4A" w:rsidRDefault="00F45D4A" w:rsidP="00F45D4A">
            <w:pPr>
              <w:jc w:val="center"/>
              <w:rPr>
                <w:bCs/>
                <w:color w:val="000000"/>
                <w:spacing w:val="2"/>
              </w:rPr>
            </w:pPr>
            <w:r>
              <w:rPr>
                <w:bCs/>
                <w:color w:val="000000"/>
                <w:spacing w:val="2"/>
              </w:rPr>
              <w:t>Скан - копия</w:t>
            </w:r>
          </w:p>
        </w:tc>
        <w:tc>
          <w:tcPr>
            <w:tcW w:w="990" w:type="dxa"/>
            <w:tcBorders>
              <w:bottom w:val="single" w:sz="4" w:space="0" w:color="auto"/>
            </w:tcBorders>
          </w:tcPr>
          <w:p w:rsidR="00F45D4A" w:rsidRDefault="00F45D4A" w:rsidP="00F45D4A">
            <w:pPr>
              <w:jc w:val="center"/>
              <w:rPr>
                <w:bCs/>
                <w:color w:val="000000"/>
                <w:spacing w:val="2"/>
              </w:rPr>
            </w:pPr>
            <w:r>
              <w:rPr>
                <w:bCs/>
                <w:color w:val="000000"/>
                <w:spacing w:val="2"/>
              </w:rPr>
              <w:t>СЦУ</w:t>
            </w:r>
          </w:p>
        </w:tc>
        <w:tc>
          <w:tcPr>
            <w:tcW w:w="1126" w:type="dxa"/>
            <w:tcBorders>
              <w:bottom w:val="single" w:sz="4" w:space="0" w:color="auto"/>
            </w:tcBorders>
          </w:tcPr>
          <w:p w:rsidR="00F45D4A" w:rsidRPr="00905F84" w:rsidRDefault="00F45D4A" w:rsidP="00F45D4A">
            <w:pPr>
              <w:jc w:val="center"/>
              <w:rPr>
                <w:bCs/>
                <w:color w:val="000000"/>
                <w:spacing w:val="2"/>
              </w:rPr>
            </w:pPr>
            <w:r w:rsidRPr="00905F84">
              <w:rPr>
                <w:bCs/>
                <w:color w:val="000000"/>
                <w:spacing w:val="2"/>
              </w:rPr>
              <w:t>Ответственное лицо СЦУ</w:t>
            </w:r>
          </w:p>
        </w:tc>
        <w:tc>
          <w:tcPr>
            <w:tcW w:w="945" w:type="dxa"/>
            <w:tcBorders>
              <w:bottom w:val="single" w:sz="4" w:space="0" w:color="auto"/>
            </w:tcBorders>
          </w:tcPr>
          <w:p w:rsidR="00F45D4A" w:rsidRDefault="00F45D4A" w:rsidP="00F45D4A">
            <w:pPr>
              <w:jc w:val="center"/>
              <w:rPr>
                <w:bCs/>
                <w:color w:val="000000"/>
                <w:spacing w:val="2"/>
              </w:rPr>
            </w:pPr>
            <w:r>
              <w:rPr>
                <w:bCs/>
                <w:color w:val="000000"/>
                <w:spacing w:val="2"/>
              </w:rPr>
              <w:t>ЭЦП</w:t>
            </w:r>
          </w:p>
        </w:tc>
        <w:tc>
          <w:tcPr>
            <w:tcW w:w="1841" w:type="dxa"/>
            <w:tcBorders>
              <w:bottom w:val="single" w:sz="4" w:space="0" w:color="auto"/>
            </w:tcBorders>
          </w:tcPr>
          <w:p w:rsidR="00F45D4A" w:rsidRDefault="00F45D4A" w:rsidP="00F45D4A">
            <w:pPr>
              <w:jc w:val="center"/>
              <w:rPr>
                <w:bCs/>
                <w:color w:val="000000"/>
                <w:spacing w:val="2"/>
              </w:rPr>
            </w:pPr>
            <w:r>
              <w:rPr>
                <w:bCs/>
                <w:color w:val="000000"/>
                <w:spacing w:val="2"/>
              </w:rPr>
              <w:t>Не позднее 1 рабочего дня со дня подписания приказа</w:t>
            </w:r>
          </w:p>
        </w:tc>
        <w:tc>
          <w:tcPr>
            <w:tcW w:w="1261" w:type="dxa"/>
            <w:gridSpan w:val="2"/>
            <w:tcBorders>
              <w:bottom w:val="single" w:sz="4" w:space="0" w:color="auto"/>
            </w:tcBorders>
          </w:tcPr>
          <w:p w:rsidR="00F45D4A" w:rsidRDefault="00F45D4A" w:rsidP="00F45D4A">
            <w:pPr>
              <w:jc w:val="center"/>
              <w:rPr>
                <w:bCs/>
                <w:color w:val="000000"/>
                <w:spacing w:val="2"/>
              </w:rPr>
            </w:pPr>
            <w:r>
              <w:rPr>
                <w:bCs/>
                <w:color w:val="000000"/>
                <w:spacing w:val="2"/>
              </w:rPr>
              <w:t>1С: БГУ, ЕЦИС</w:t>
            </w:r>
          </w:p>
        </w:tc>
        <w:tc>
          <w:tcPr>
            <w:tcW w:w="993" w:type="dxa"/>
            <w:gridSpan w:val="2"/>
            <w:tcBorders>
              <w:bottom w:val="single" w:sz="4" w:space="0" w:color="auto"/>
            </w:tcBorders>
          </w:tcPr>
          <w:p w:rsidR="00F45D4A" w:rsidRDefault="00F45D4A" w:rsidP="00F45D4A">
            <w:pPr>
              <w:jc w:val="center"/>
              <w:rPr>
                <w:bCs/>
                <w:color w:val="000000"/>
                <w:spacing w:val="2"/>
              </w:rPr>
            </w:pPr>
            <w:r>
              <w:rPr>
                <w:bCs/>
                <w:color w:val="000000"/>
                <w:spacing w:val="2"/>
              </w:rPr>
              <w:t>Ответственный бухгалтер ЦУ</w:t>
            </w:r>
          </w:p>
        </w:tc>
        <w:tc>
          <w:tcPr>
            <w:tcW w:w="1017" w:type="dxa"/>
            <w:gridSpan w:val="2"/>
          </w:tcPr>
          <w:p w:rsidR="00F45D4A" w:rsidRDefault="00F45D4A" w:rsidP="00F45D4A">
            <w:pPr>
              <w:jc w:val="center"/>
              <w:rPr>
                <w:bCs/>
                <w:color w:val="000000"/>
                <w:spacing w:val="2"/>
              </w:rPr>
            </w:pPr>
            <w:r>
              <w:rPr>
                <w:bCs/>
                <w:color w:val="000000"/>
                <w:spacing w:val="2"/>
              </w:rPr>
              <w:t xml:space="preserve">Не позднее </w:t>
            </w:r>
            <w:r w:rsidRPr="00E61919">
              <w:rPr>
                <w:bCs/>
                <w:color w:val="000000"/>
                <w:spacing w:val="2"/>
              </w:rPr>
              <w:t>1 рабоч</w:t>
            </w:r>
            <w:r>
              <w:rPr>
                <w:bCs/>
                <w:color w:val="000000"/>
                <w:spacing w:val="2"/>
              </w:rPr>
              <w:t>его дня</w:t>
            </w:r>
            <w:r w:rsidRPr="00E61919">
              <w:rPr>
                <w:bCs/>
                <w:color w:val="000000"/>
                <w:spacing w:val="2"/>
              </w:rPr>
              <w:t xml:space="preserve"> со дня поступления документа</w:t>
            </w:r>
          </w:p>
        </w:tc>
        <w:tc>
          <w:tcPr>
            <w:tcW w:w="1321" w:type="dxa"/>
            <w:tcBorders>
              <w:bottom w:val="single" w:sz="4" w:space="0" w:color="auto"/>
            </w:tcBorders>
          </w:tcPr>
          <w:p w:rsidR="00F45D4A" w:rsidRDefault="00F45D4A" w:rsidP="00F45D4A">
            <w:pPr>
              <w:jc w:val="center"/>
              <w:rPr>
                <w:bCs/>
                <w:color w:val="000000"/>
                <w:spacing w:val="2"/>
              </w:rPr>
            </w:pPr>
            <w:r>
              <w:rPr>
                <w:bCs/>
                <w:color w:val="000000"/>
                <w:spacing w:val="2"/>
              </w:rPr>
              <w:t>х</w:t>
            </w:r>
          </w:p>
        </w:tc>
        <w:tc>
          <w:tcPr>
            <w:tcW w:w="2376" w:type="dxa"/>
            <w:tcBorders>
              <w:bottom w:val="single" w:sz="4" w:space="0" w:color="auto"/>
            </w:tcBorders>
          </w:tcPr>
          <w:p w:rsidR="00F45D4A" w:rsidRDefault="00794197" w:rsidP="003E3108">
            <w:pPr>
              <w:jc w:val="both"/>
              <w:rPr>
                <w:bCs/>
                <w:color w:val="000000"/>
                <w:spacing w:val="2"/>
              </w:rPr>
            </w:pPr>
            <w:r w:rsidRPr="00794197">
              <w:rPr>
                <w:bCs/>
                <w:color w:val="000000"/>
                <w:spacing w:val="2"/>
              </w:rPr>
              <w:t>ЦУ отражает факт</w:t>
            </w:r>
            <w:r>
              <w:rPr>
                <w:bCs/>
                <w:color w:val="000000"/>
                <w:spacing w:val="2"/>
              </w:rPr>
              <w:t xml:space="preserve"> хозяйственной жизни, формирует </w:t>
            </w:r>
            <w:r w:rsidRPr="00794197">
              <w:rPr>
                <w:bCs/>
                <w:color w:val="000000"/>
                <w:spacing w:val="2"/>
              </w:rPr>
              <w:t>Бухгалтерскую справку (ф. 0504833)</w:t>
            </w:r>
          </w:p>
        </w:tc>
      </w:tr>
      <w:tr w:rsidR="00941962" w:rsidRPr="009F3751" w:rsidTr="00120D88">
        <w:trPr>
          <w:cantSplit/>
          <w:trHeight w:val="2078"/>
        </w:trPr>
        <w:tc>
          <w:tcPr>
            <w:tcW w:w="678" w:type="dxa"/>
            <w:vMerge w:val="restart"/>
          </w:tcPr>
          <w:p w:rsidR="00FD79C8" w:rsidRPr="009F3751" w:rsidRDefault="00FD79C8" w:rsidP="00FD79C8">
            <w:pPr>
              <w:jc w:val="center"/>
              <w:rPr>
                <w:bCs/>
                <w:color w:val="000000"/>
                <w:spacing w:val="2"/>
              </w:rPr>
            </w:pPr>
            <w:r>
              <w:rPr>
                <w:bCs/>
                <w:color w:val="000000"/>
                <w:spacing w:val="2"/>
              </w:rPr>
              <w:t>3.3</w:t>
            </w:r>
          </w:p>
        </w:tc>
        <w:tc>
          <w:tcPr>
            <w:tcW w:w="2177" w:type="dxa"/>
            <w:vMerge w:val="restart"/>
          </w:tcPr>
          <w:p w:rsidR="00FD79C8" w:rsidRPr="00EE4212" w:rsidRDefault="00FD79C8" w:rsidP="00CA1E88">
            <w:pPr>
              <w:jc w:val="both"/>
              <w:rPr>
                <w:bCs/>
                <w:color w:val="000000"/>
                <w:spacing w:val="2"/>
              </w:rPr>
            </w:pPr>
            <w:r>
              <w:rPr>
                <w:bCs/>
                <w:color w:val="000000"/>
                <w:spacing w:val="2"/>
              </w:rPr>
              <w:t>Счет, счет-фактура, универсальный передаточный документ, акт</w:t>
            </w:r>
            <w:r w:rsidRPr="00071C36">
              <w:rPr>
                <w:bCs/>
                <w:color w:val="000000"/>
                <w:spacing w:val="2"/>
              </w:rPr>
              <w:t xml:space="preserve"> об оказании услуг (выполнении работ), предусмотренны</w:t>
            </w:r>
            <w:r>
              <w:rPr>
                <w:bCs/>
                <w:color w:val="000000"/>
                <w:spacing w:val="2"/>
              </w:rPr>
              <w:t>е</w:t>
            </w:r>
            <w:r w:rsidRPr="00071C36">
              <w:rPr>
                <w:bCs/>
                <w:color w:val="000000"/>
                <w:spacing w:val="2"/>
              </w:rPr>
              <w:t xml:space="preserve"> в соответствии с у</w:t>
            </w:r>
            <w:r>
              <w:rPr>
                <w:bCs/>
                <w:color w:val="000000"/>
                <w:spacing w:val="2"/>
              </w:rPr>
              <w:t>словиями заключенного договора на оказание платных услуг</w:t>
            </w:r>
          </w:p>
        </w:tc>
        <w:tc>
          <w:tcPr>
            <w:tcW w:w="1077" w:type="dxa"/>
          </w:tcPr>
          <w:p w:rsidR="00FD79C8" w:rsidRDefault="00EB5FC1" w:rsidP="008A58FD">
            <w:pPr>
              <w:jc w:val="center"/>
              <w:rPr>
                <w:bCs/>
                <w:color w:val="000000"/>
                <w:spacing w:val="2"/>
              </w:rPr>
            </w:pPr>
            <w:r w:rsidRPr="00EB5FC1">
              <w:rPr>
                <w:bCs/>
                <w:color w:val="000000"/>
                <w:spacing w:val="2"/>
              </w:rPr>
              <w:t>Электронные сведения</w:t>
            </w:r>
          </w:p>
        </w:tc>
        <w:tc>
          <w:tcPr>
            <w:tcW w:w="990" w:type="dxa"/>
            <w:vMerge w:val="restart"/>
          </w:tcPr>
          <w:p w:rsidR="00FD79C8" w:rsidRDefault="00FD79C8" w:rsidP="008A58FD">
            <w:pPr>
              <w:jc w:val="center"/>
              <w:rPr>
                <w:bCs/>
                <w:color w:val="000000"/>
                <w:spacing w:val="2"/>
              </w:rPr>
            </w:pPr>
            <w:r>
              <w:rPr>
                <w:bCs/>
                <w:color w:val="000000"/>
                <w:spacing w:val="2"/>
              </w:rPr>
              <w:t>СЦУ</w:t>
            </w:r>
          </w:p>
        </w:tc>
        <w:tc>
          <w:tcPr>
            <w:tcW w:w="1126" w:type="dxa"/>
            <w:vMerge w:val="restart"/>
          </w:tcPr>
          <w:p w:rsidR="00FD79C8" w:rsidRDefault="00FD79C8" w:rsidP="008A58FD">
            <w:pPr>
              <w:jc w:val="center"/>
              <w:rPr>
                <w:bCs/>
                <w:color w:val="000000"/>
                <w:spacing w:val="2"/>
              </w:rPr>
            </w:pPr>
            <w:r>
              <w:rPr>
                <w:bCs/>
                <w:color w:val="000000"/>
                <w:spacing w:val="2"/>
              </w:rPr>
              <w:t>Уполномоченные лица</w:t>
            </w:r>
            <w:r w:rsidRPr="00905F84">
              <w:rPr>
                <w:bCs/>
                <w:color w:val="000000"/>
                <w:spacing w:val="2"/>
              </w:rPr>
              <w:t xml:space="preserve"> СЦУ</w:t>
            </w:r>
          </w:p>
        </w:tc>
        <w:tc>
          <w:tcPr>
            <w:tcW w:w="945" w:type="dxa"/>
          </w:tcPr>
          <w:p w:rsidR="00FD79C8" w:rsidRDefault="00FD79C8" w:rsidP="008A58FD">
            <w:pPr>
              <w:jc w:val="center"/>
              <w:rPr>
                <w:bCs/>
                <w:color w:val="000000"/>
                <w:spacing w:val="2"/>
              </w:rPr>
            </w:pPr>
            <w:r>
              <w:rPr>
                <w:bCs/>
                <w:color w:val="000000"/>
                <w:spacing w:val="2"/>
              </w:rPr>
              <w:t>ЭЦП</w:t>
            </w:r>
          </w:p>
        </w:tc>
        <w:tc>
          <w:tcPr>
            <w:tcW w:w="1841" w:type="dxa"/>
            <w:vMerge w:val="restart"/>
          </w:tcPr>
          <w:p w:rsidR="00120D88" w:rsidRDefault="00FD79C8" w:rsidP="008A58FD">
            <w:pPr>
              <w:jc w:val="center"/>
              <w:rPr>
                <w:bCs/>
                <w:color w:val="000000"/>
                <w:spacing w:val="2"/>
              </w:rPr>
            </w:pPr>
            <w:r w:rsidRPr="002E527E">
              <w:rPr>
                <w:bCs/>
                <w:color w:val="000000"/>
                <w:spacing w:val="2"/>
              </w:rPr>
              <w:t xml:space="preserve">Формирование средствами </w:t>
            </w:r>
          </w:p>
          <w:p w:rsidR="00120D88" w:rsidRDefault="00FD79C8" w:rsidP="008A58FD">
            <w:pPr>
              <w:jc w:val="center"/>
              <w:rPr>
                <w:bCs/>
                <w:color w:val="000000"/>
                <w:spacing w:val="2"/>
              </w:rPr>
            </w:pPr>
            <w:r w:rsidRPr="002E527E">
              <w:rPr>
                <w:bCs/>
                <w:color w:val="000000"/>
                <w:spacing w:val="2"/>
              </w:rPr>
              <w:t>1С:</w:t>
            </w:r>
            <w:r>
              <w:rPr>
                <w:bCs/>
                <w:color w:val="000000"/>
                <w:spacing w:val="2"/>
              </w:rPr>
              <w:t xml:space="preserve"> </w:t>
            </w:r>
            <w:r w:rsidRPr="002E527E">
              <w:rPr>
                <w:bCs/>
                <w:color w:val="000000"/>
                <w:spacing w:val="2"/>
              </w:rPr>
              <w:t xml:space="preserve">БГУ, </w:t>
            </w:r>
          </w:p>
          <w:p w:rsidR="00120D88" w:rsidRDefault="00FD79C8" w:rsidP="008A58FD">
            <w:pPr>
              <w:jc w:val="center"/>
              <w:rPr>
                <w:bCs/>
                <w:color w:val="000000"/>
                <w:spacing w:val="2"/>
              </w:rPr>
            </w:pPr>
            <w:r w:rsidRPr="002E527E">
              <w:rPr>
                <w:bCs/>
                <w:color w:val="000000"/>
                <w:spacing w:val="2"/>
              </w:rPr>
              <w:t xml:space="preserve">ЕЦИС </w:t>
            </w:r>
          </w:p>
          <w:p w:rsidR="00FD79C8" w:rsidRDefault="00FD79C8" w:rsidP="008A58FD">
            <w:pPr>
              <w:jc w:val="center"/>
              <w:rPr>
                <w:bCs/>
                <w:color w:val="000000"/>
                <w:spacing w:val="2"/>
              </w:rPr>
            </w:pPr>
            <w:r w:rsidRPr="002E527E">
              <w:rPr>
                <w:bCs/>
                <w:color w:val="000000"/>
                <w:spacing w:val="2"/>
              </w:rPr>
              <w:t>в сроки, установленные условиями договора</w:t>
            </w:r>
          </w:p>
        </w:tc>
        <w:tc>
          <w:tcPr>
            <w:tcW w:w="1261" w:type="dxa"/>
            <w:gridSpan w:val="2"/>
            <w:vMerge w:val="restart"/>
          </w:tcPr>
          <w:p w:rsidR="00FD79C8" w:rsidRDefault="00FD79C8" w:rsidP="008A58FD">
            <w:pPr>
              <w:jc w:val="center"/>
              <w:rPr>
                <w:bCs/>
                <w:color w:val="000000"/>
                <w:spacing w:val="2"/>
              </w:rPr>
            </w:pPr>
            <w:r>
              <w:rPr>
                <w:bCs/>
                <w:color w:val="000000"/>
                <w:spacing w:val="2"/>
              </w:rPr>
              <w:t>х</w:t>
            </w:r>
          </w:p>
          <w:p w:rsidR="00FD79C8" w:rsidRDefault="00FD79C8" w:rsidP="008A58FD">
            <w:pPr>
              <w:jc w:val="center"/>
              <w:rPr>
                <w:bCs/>
                <w:color w:val="000000"/>
                <w:spacing w:val="2"/>
              </w:rPr>
            </w:pPr>
          </w:p>
        </w:tc>
        <w:tc>
          <w:tcPr>
            <w:tcW w:w="993" w:type="dxa"/>
            <w:gridSpan w:val="2"/>
            <w:vMerge w:val="restart"/>
          </w:tcPr>
          <w:p w:rsidR="00FD79C8" w:rsidRDefault="00FD79C8" w:rsidP="008A58FD">
            <w:pPr>
              <w:jc w:val="center"/>
              <w:rPr>
                <w:bCs/>
                <w:color w:val="000000"/>
                <w:spacing w:val="2"/>
              </w:rPr>
            </w:pPr>
            <w:r>
              <w:rPr>
                <w:bCs/>
                <w:color w:val="000000"/>
                <w:spacing w:val="2"/>
              </w:rPr>
              <w:t>х</w:t>
            </w:r>
          </w:p>
        </w:tc>
        <w:tc>
          <w:tcPr>
            <w:tcW w:w="1017" w:type="dxa"/>
            <w:gridSpan w:val="2"/>
            <w:vMerge w:val="restart"/>
          </w:tcPr>
          <w:p w:rsidR="00FD79C8" w:rsidRDefault="00FD79C8" w:rsidP="008A58FD">
            <w:pPr>
              <w:jc w:val="center"/>
              <w:rPr>
                <w:bCs/>
                <w:color w:val="000000"/>
                <w:spacing w:val="2"/>
              </w:rPr>
            </w:pPr>
            <w:r>
              <w:rPr>
                <w:bCs/>
                <w:color w:val="000000"/>
                <w:spacing w:val="2"/>
              </w:rPr>
              <w:t>х</w:t>
            </w:r>
          </w:p>
        </w:tc>
        <w:tc>
          <w:tcPr>
            <w:tcW w:w="1321" w:type="dxa"/>
            <w:vMerge w:val="restart"/>
          </w:tcPr>
          <w:p w:rsidR="00FD79C8" w:rsidRDefault="00FD79C8" w:rsidP="008A58FD">
            <w:pPr>
              <w:jc w:val="center"/>
              <w:rPr>
                <w:bCs/>
                <w:color w:val="000000"/>
                <w:spacing w:val="2"/>
              </w:rPr>
            </w:pPr>
            <w:r>
              <w:rPr>
                <w:bCs/>
                <w:color w:val="000000"/>
                <w:spacing w:val="2"/>
              </w:rPr>
              <w:t>х</w:t>
            </w:r>
          </w:p>
        </w:tc>
        <w:tc>
          <w:tcPr>
            <w:tcW w:w="2376" w:type="dxa"/>
            <w:vMerge w:val="restart"/>
          </w:tcPr>
          <w:p w:rsidR="00FD79C8" w:rsidRDefault="00FD79C8" w:rsidP="00FD79C8">
            <w:pPr>
              <w:jc w:val="both"/>
              <w:rPr>
                <w:bCs/>
                <w:color w:val="000000"/>
                <w:spacing w:val="2"/>
              </w:rPr>
            </w:pPr>
            <w:r w:rsidRPr="00FD79C8">
              <w:rPr>
                <w:bCs/>
                <w:color w:val="000000"/>
                <w:spacing w:val="2"/>
              </w:rPr>
              <w:t xml:space="preserve">Для направления получателю услуги (контрагенту) через системы ЭДО, многофункциональные онлайн – сервисы, нарочный способом </w:t>
            </w:r>
          </w:p>
        </w:tc>
      </w:tr>
      <w:tr w:rsidR="00941962" w:rsidRPr="009F3751" w:rsidTr="00120D88">
        <w:trPr>
          <w:cantSplit/>
          <w:trHeight w:val="1269"/>
        </w:trPr>
        <w:tc>
          <w:tcPr>
            <w:tcW w:w="678" w:type="dxa"/>
            <w:vMerge/>
          </w:tcPr>
          <w:p w:rsidR="00FD79C8" w:rsidRPr="009F3751" w:rsidRDefault="00FD79C8" w:rsidP="008A58FD">
            <w:pPr>
              <w:jc w:val="center"/>
              <w:rPr>
                <w:bCs/>
                <w:color w:val="000000"/>
                <w:spacing w:val="2"/>
              </w:rPr>
            </w:pPr>
          </w:p>
        </w:tc>
        <w:tc>
          <w:tcPr>
            <w:tcW w:w="2177" w:type="dxa"/>
            <w:vMerge/>
          </w:tcPr>
          <w:p w:rsidR="00FD79C8" w:rsidRDefault="00FD79C8" w:rsidP="008A58FD">
            <w:pPr>
              <w:jc w:val="both"/>
              <w:rPr>
                <w:bCs/>
                <w:color w:val="000000"/>
                <w:spacing w:val="2"/>
              </w:rPr>
            </w:pPr>
          </w:p>
        </w:tc>
        <w:tc>
          <w:tcPr>
            <w:tcW w:w="1077" w:type="dxa"/>
          </w:tcPr>
          <w:p w:rsidR="00FD79C8" w:rsidRDefault="00FD79C8" w:rsidP="008A58FD">
            <w:pPr>
              <w:jc w:val="center"/>
              <w:rPr>
                <w:bCs/>
                <w:color w:val="000000"/>
                <w:spacing w:val="2"/>
              </w:rPr>
            </w:pPr>
            <w:r>
              <w:rPr>
                <w:bCs/>
                <w:color w:val="000000"/>
                <w:spacing w:val="2"/>
              </w:rPr>
              <w:t>Бумажный носитель</w:t>
            </w:r>
          </w:p>
        </w:tc>
        <w:tc>
          <w:tcPr>
            <w:tcW w:w="990" w:type="dxa"/>
            <w:vMerge/>
          </w:tcPr>
          <w:p w:rsidR="00FD79C8" w:rsidRDefault="00FD79C8" w:rsidP="008A58FD">
            <w:pPr>
              <w:jc w:val="center"/>
              <w:rPr>
                <w:bCs/>
                <w:color w:val="000000"/>
                <w:spacing w:val="2"/>
              </w:rPr>
            </w:pPr>
          </w:p>
        </w:tc>
        <w:tc>
          <w:tcPr>
            <w:tcW w:w="1126" w:type="dxa"/>
            <w:vMerge/>
          </w:tcPr>
          <w:p w:rsidR="00FD79C8" w:rsidRDefault="00FD79C8" w:rsidP="008A58FD">
            <w:pPr>
              <w:jc w:val="center"/>
              <w:rPr>
                <w:bCs/>
                <w:color w:val="000000"/>
                <w:spacing w:val="2"/>
              </w:rPr>
            </w:pPr>
          </w:p>
        </w:tc>
        <w:tc>
          <w:tcPr>
            <w:tcW w:w="945" w:type="dxa"/>
          </w:tcPr>
          <w:p w:rsidR="00FD79C8" w:rsidRDefault="00FD79C8" w:rsidP="008A58FD">
            <w:pPr>
              <w:jc w:val="center"/>
              <w:rPr>
                <w:bCs/>
                <w:color w:val="000000"/>
                <w:spacing w:val="2"/>
              </w:rPr>
            </w:pPr>
            <w:r>
              <w:rPr>
                <w:bCs/>
                <w:color w:val="000000"/>
                <w:spacing w:val="2"/>
              </w:rPr>
              <w:t>Собственноручно</w:t>
            </w:r>
          </w:p>
        </w:tc>
        <w:tc>
          <w:tcPr>
            <w:tcW w:w="1841" w:type="dxa"/>
            <w:vMerge/>
          </w:tcPr>
          <w:p w:rsidR="00FD79C8" w:rsidRDefault="00FD79C8" w:rsidP="008A58FD">
            <w:pPr>
              <w:jc w:val="center"/>
              <w:rPr>
                <w:bCs/>
                <w:color w:val="000000"/>
                <w:spacing w:val="2"/>
              </w:rPr>
            </w:pPr>
          </w:p>
        </w:tc>
        <w:tc>
          <w:tcPr>
            <w:tcW w:w="1261" w:type="dxa"/>
            <w:gridSpan w:val="2"/>
            <w:vMerge/>
          </w:tcPr>
          <w:p w:rsidR="00FD79C8" w:rsidRDefault="00FD79C8" w:rsidP="008A58FD">
            <w:pPr>
              <w:jc w:val="center"/>
              <w:rPr>
                <w:bCs/>
                <w:color w:val="000000"/>
                <w:spacing w:val="2"/>
              </w:rPr>
            </w:pPr>
          </w:p>
        </w:tc>
        <w:tc>
          <w:tcPr>
            <w:tcW w:w="993" w:type="dxa"/>
            <w:gridSpan w:val="2"/>
            <w:vMerge/>
          </w:tcPr>
          <w:p w:rsidR="00FD79C8" w:rsidRDefault="00FD79C8" w:rsidP="008A58FD">
            <w:pPr>
              <w:jc w:val="center"/>
              <w:rPr>
                <w:bCs/>
                <w:color w:val="000000"/>
                <w:spacing w:val="2"/>
              </w:rPr>
            </w:pPr>
          </w:p>
        </w:tc>
        <w:tc>
          <w:tcPr>
            <w:tcW w:w="1017" w:type="dxa"/>
            <w:gridSpan w:val="2"/>
            <w:vMerge/>
          </w:tcPr>
          <w:p w:rsidR="00FD79C8" w:rsidRDefault="00FD79C8" w:rsidP="008A58FD">
            <w:pPr>
              <w:jc w:val="center"/>
              <w:rPr>
                <w:bCs/>
                <w:color w:val="000000"/>
                <w:spacing w:val="2"/>
              </w:rPr>
            </w:pPr>
          </w:p>
        </w:tc>
        <w:tc>
          <w:tcPr>
            <w:tcW w:w="1321" w:type="dxa"/>
            <w:vMerge/>
          </w:tcPr>
          <w:p w:rsidR="00FD79C8" w:rsidRDefault="00FD79C8" w:rsidP="008A58FD">
            <w:pPr>
              <w:jc w:val="center"/>
              <w:rPr>
                <w:bCs/>
                <w:color w:val="000000"/>
                <w:spacing w:val="2"/>
              </w:rPr>
            </w:pPr>
          </w:p>
        </w:tc>
        <w:tc>
          <w:tcPr>
            <w:tcW w:w="2376" w:type="dxa"/>
            <w:vMerge/>
          </w:tcPr>
          <w:p w:rsidR="00FD79C8" w:rsidRDefault="00FD79C8" w:rsidP="008A58FD">
            <w:pPr>
              <w:jc w:val="center"/>
              <w:rPr>
                <w:bCs/>
                <w:color w:val="000000"/>
                <w:spacing w:val="2"/>
              </w:rPr>
            </w:pPr>
          </w:p>
        </w:tc>
      </w:tr>
      <w:tr w:rsidR="00566F54" w:rsidRPr="009F3751" w:rsidTr="00120D88">
        <w:trPr>
          <w:cantSplit/>
          <w:trHeight w:val="2549"/>
        </w:trPr>
        <w:tc>
          <w:tcPr>
            <w:tcW w:w="678" w:type="dxa"/>
          </w:tcPr>
          <w:p w:rsidR="00566F54" w:rsidRPr="009F3751" w:rsidRDefault="00566F54" w:rsidP="00566F54">
            <w:pPr>
              <w:jc w:val="center"/>
              <w:rPr>
                <w:bCs/>
                <w:color w:val="000000"/>
                <w:spacing w:val="2"/>
              </w:rPr>
            </w:pPr>
            <w:r>
              <w:rPr>
                <w:bCs/>
                <w:color w:val="000000"/>
                <w:spacing w:val="2"/>
              </w:rPr>
              <w:t>3.4</w:t>
            </w:r>
          </w:p>
        </w:tc>
        <w:tc>
          <w:tcPr>
            <w:tcW w:w="2177" w:type="dxa"/>
          </w:tcPr>
          <w:p w:rsidR="00566F54" w:rsidRDefault="00566F54" w:rsidP="00566F54">
            <w:pPr>
              <w:jc w:val="both"/>
              <w:rPr>
                <w:bCs/>
                <w:color w:val="000000"/>
                <w:spacing w:val="2"/>
              </w:rPr>
            </w:pPr>
            <w:r>
              <w:rPr>
                <w:bCs/>
                <w:color w:val="000000"/>
                <w:spacing w:val="2"/>
              </w:rPr>
              <w:t>Заявка на оплату стоимости питания в лагерях дневного пребывания</w:t>
            </w:r>
          </w:p>
        </w:tc>
        <w:tc>
          <w:tcPr>
            <w:tcW w:w="1077" w:type="dxa"/>
          </w:tcPr>
          <w:p w:rsidR="00566F54" w:rsidRDefault="00566F54" w:rsidP="00566F54">
            <w:pPr>
              <w:jc w:val="center"/>
              <w:rPr>
                <w:bCs/>
                <w:color w:val="000000"/>
                <w:spacing w:val="2"/>
              </w:rPr>
            </w:pPr>
            <w:r>
              <w:rPr>
                <w:bCs/>
                <w:color w:val="000000"/>
                <w:spacing w:val="2"/>
              </w:rPr>
              <w:t>Скан - копия</w:t>
            </w:r>
          </w:p>
        </w:tc>
        <w:tc>
          <w:tcPr>
            <w:tcW w:w="990" w:type="dxa"/>
          </w:tcPr>
          <w:p w:rsidR="00566F54" w:rsidRDefault="00566F54" w:rsidP="00566F54">
            <w:pPr>
              <w:jc w:val="center"/>
              <w:rPr>
                <w:bCs/>
                <w:color w:val="000000"/>
                <w:spacing w:val="2"/>
              </w:rPr>
            </w:pPr>
            <w:r>
              <w:rPr>
                <w:bCs/>
                <w:color w:val="000000"/>
                <w:spacing w:val="2"/>
              </w:rPr>
              <w:t>СЦУ</w:t>
            </w:r>
          </w:p>
        </w:tc>
        <w:tc>
          <w:tcPr>
            <w:tcW w:w="1126" w:type="dxa"/>
          </w:tcPr>
          <w:p w:rsidR="00566F54" w:rsidRDefault="00566F54" w:rsidP="00566F54">
            <w:pPr>
              <w:jc w:val="center"/>
              <w:rPr>
                <w:bCs/>
                <w:color w:val="000000"/>
                <w:spacing w:val="2"/>
              </w:rPr>
            </w:pPr>
            <w:r>
              <w:rPr>
                <w:bCs/>
                <w:color w:val="000000"/>
                <w:spacing w:val="2"/>
              </w:rPr>
              <w:t>Ответственное лицо СЦУ</w:t>
            </w:r>
          </w:p>
        </w:tc>
        <w:tc>
          <w:tcPr>
            <w:tcW w:w="945" w:type="dxa"/>
          </w:tcPr>
          <w:p w:rsidR="00566F54" w:rsidRDefault="00566F54" w:rsidP="00566F54">
            <w:pPr>
              <w:jc w:val="center"/>
              <w:rPr>
                <w:bCs/>
                <w:color w:val="000000"/>
                <w:spacing w:val="2"/>
              </w:rPr>
            </w:pPr>
            <w:r>
              <w:rPr>
                <w:bCs/>
                <w:color w:val="000000"/>
                <w:spacing w:val="2"/>
              </w:rPr>
              <w:t>ПЭП</w:t>
            </w:r>
          </w:p>
        </w:tc>
        <w:tc>
          <w:tcPr>
            <w:tcW w:w="1841" w:type="dxa"/>
          </w:tcPr>
          <w:p w:rsidR="00566F54" w:rsidRDefault="00566F54" w:rsidP="00566F54">
            <w:pPr>
              <w:jc w:val="center"/>
              <w:rPr>
                <w:bCs/>
                <w:color w:val="000000"/>
                <w:spacing w:val="2"/>
              </w:rPr>
            </w:pPr>
            <w:r>
              <w:rPr>
                <w:bCs/>
                <w:color w:val="000000"/>
                <w:spacing w:val="2"/>
              </w:rPr>
              <w:t>Не позднее 1 рабочего дня со дня подписания Уполномоченной организацией</w:t>
            </w:r>
          </w:p>
        </w:tc>
        <w:tc>
          <w:tcPr>
            <w:tcW w:w="1261" w:type="dxa"/>
            <w:gridSpan w:val="2"/>
          </w:tcPr>
          <w:p w:rsidR="00566F54" w:rsidRDefault="00566F54" w:rsidP="00566F54">
            <w:pPr>
              <w:jc w:val="center"/>
              <w:rPr>
                <w:bCs/>
                <w:color w:val="000000"/>
                <w:spacing w:val="2"/>
              </w:rPr>
            </w:pPr>
            <w:r>
              <w:rPr>
                <w:bCs/>
                <w:color w:val="000000"/>
                <w:spacing w:val="2"/>
              </w:rPr>
              <w:t>ЕЦИС</w:t>
            </w:r>
          </w:p>
        </w:tc>
        <w:tc>
          <w:tcPr>
            <w:tcW w:w="993" w:type="dxa"/>
            <w:gridSpan w:val="2"/>
          </w:tcPr>
          <w:p w:rsidR="00566F54" w:rsidRDefault="00566F54" w:rsidP="00566F54">
            <w:pPr>
              <w:jc w:val="center"/>
              <w:rPr>
                <w:bCs/>
                <w:color w:val="000000"/>
                <w:spacing w:val="2"/>
              </w:rPr>
            </w:pPr>
            <w:r>
              <w:rPr>
                <w:bCs/>
                <w:color w:val="000000"/>
                <w:spacing w:val="2"/>
              </w:rPr>
              <w:t>Ответственный бухгалтер ЦУ</w:t>
            </w:r>
          </w:p>
        </w:tc>
        <w:tc>
          <w:tcPr>
            <w:tcW w:w="1017" w:type="dxa"/>
            <w:gridSpan w:val="2"/>
          </w:tcPr>
          <w:p w:rsidR="00566F54" w:rsidRDefault="00566F54" w:rsidP="00566F54">
            <w:pPr>
              <w:jc w:val="center"/>
              <w:rPr>
                <w:bCs/>
                <w:color w:val="000000"/>
                <w:spacing w:val="2"/>
              </w:rPr>
            </w:pPr>
            <w:r>
              <w:rPr>
                <w:bCs/>
                <w:color w:val="000000"/>
                <w:spacing w:val="2"/>
              </w:rPr>
              <w:t xml:space="preserve">Не позднее </w:t>
            </w:r>
            <w:r w:rsidRPr="00E61919">
              <w:rPr>
                <w:bCs/>
                <w:color w:val="000000"/>
                <w:spacing w:val="2"/>
              </w:rPr>
              <w:t>1 рабоч</w:t>
            </w:r>
            <w:r>
              <w:rPr>
                <w:bCs/>
                <w:color w:val="000000"/>
                <w:spacing w:val="2"/>
              </w:rPr>
              <w:t>его дня</w:t>
            </w:r>
            <w:r w:rsidRPr="00E61919">
              <w:rPr>
                <w:bCs/>
                <w:color w:val="000000"/>
                <w:spacing w:val="2"/>
              </w:rPr>
              <w:t xml:space="preserve"> со дня поступления документа</w:t>
            </w:r>
          </w:p>
        </w:tc>
        <w:tc>
          <w:tcPr>
            <w:tcW w:w="1321" w:type="dxa"/>
          </w:tcPr>
          <w:p w:rsidR="00566F54" w:rsidRDefault="00566F54" w:rsidP="00566F54">
            <w:pPr>
              <w:jc w:val="center"/>
              <w:rPr>
                <w:bCs/>
                <w:color w:val="000000"/>
                <w:spacing w:val="2"/>
              </w:rPr>
            </w:pPr>
            <w:r>
              <w:rPr>
                <w:bCs/>
                <w:color w:val="000000"/>
                <w:spacing w:val="2"/>
              </w:rPr>
              <w:t>х</w:t>
            </w:r>
          </w:p>
        </w:tc>
        <w:tc>
          <w:tcPr>
            <w:tcW w:w="2376" w:type="dxa"/>
          </w:tcPr>
          <w:p w:rsidR="00566F54" w:rsidRDefault="00566F54" w:rsidP="00566F54">
            <w:pPr>
              <w:jc w:val="both"/>
              <w:rPr>
                <w:bCs/>
                <w:color w:val="000000"/>
                <w:spacing w:val="2"/>
              </w:rPr>
            </w:pPr>
            <w:r>
              <w:rPr>
                <w:bCs/>
                <w:color w:val="000000"/>
                <w:spacing w:val="2"/>
              </w:rPr>
              <w:t xml:space="preserve">Для подготовки документов </w:t>
            </w:r>
          </w:p>
        </w:tc>
      </w:tr>
      <w:tr w:rsidR="008A58FD" w:rsidRPr="009F3751" w:rsidTr="000435A3">
        <w:trPr>
          <w:trHeight w:val="519"/>
        </w:trPr>
        <w:tc>
          <w:tcPr>
            <w:tcW w:w="15802" w:type="dxa"/>
            <w:gridSpan w:val="15"/>
          </w:tcPr>
          <w:p w:rsidR="00566F54" w:rsidRDefault="008A58FD" w:rsidP="00F62491">
            <w:pPr>
              <w:pStyle w:val="aa"/>
              <w:numPr>
                <w:ilvl w:val="0"/>
                <w:numId w:val="34"/>
              </w:numPr>
              <w:jc w:val="center"/>
              <w:rPr>
                <w:bCs/>
                <w:color w:val="000000"/>
                <w:spacing w:val="2"/>
              </w:rPr>
            </w:pPr>
            <w:r w:rsidRPr="00F62491">
              <w:rPr>
                <w:bCs/>
                <w:color w:val="000000"/>
                <w:spacing w:val="2"/>
              </w:rPr>
              <w:t xml:space="preserve">Документы/ информация по учету мер социальной поддержки, публично – нормативных обязательств, </w:t>
            </w:r>
          </w:p>
          <w:p w:rsidR="008A58FD" w:rsidRPr="00566F54" w:rsidRDefault="00F62491" w:rsidP="00566F54">
            <w:pPr>
              <w:jc w:val="center"/>
              <w:rPr>
                <w:bCs/>
                <w:color w:val="000000"/>
                <w:spacing w:val="2"/>
              </w:rPr>
            </w:pPr>
            <w:r w:rsidRPr="00566F54">
              <w:rPr>
                <w:bCs/>
                <w:color w:val="000000"/>
                <w:spacing w:val="2"/>
              </w:rPr>
              <w:t xml:space="preserve">иных </w:t>
            </w:r>
            <w:r w:rsidR="008A58FD" w:rsidRPr="00566F54">
              <w:rPr>
                <w:bCs/>
                <w:color w:val="000000"/>
                <w:spacing w:val="2"/>
              </w:rPr>
              <w:t xml:space="preserve">расчетов </w:t>
            </w:r>
            <w:r w:rsidR="00867BE8" w:rsidRPr="00566F54">
              <w:rPr>
                <w:bCs/>
                <w:color w:val="000000"/>
                <w:spacing w:val="2"/>
              </w:rPr>
              <w:t xml:space="preserve">социального характера </w:t>
            </w:r>
            <w:r w:rsidR="008A58FD" w:rsidRPr="00566F54">
              <w:rPr>
                <w:bCs/>
                <w:color w:val="000000"/>
                <w:spacing w:val="2"/>
              </w:rPr>
              <w:t>с физическими лицами</w:t>
            </w:r>
          </w:p>
        </w:tc>
      </w:tr>
      <w:tr w:rsidR="00941962" w:rsidRPr="009F3751" w:rsidTr="000435A3">
        <w:trPr>
          <w:cantSplit/>
          <w:trHeight w:val="2411"/>
        </w:trPr>
        <w:tc>
          <w:tcPr>
            <w:tcW w:w="678" w:type="dxa"/>
          </w:tcPr>
          <w:p w:rsidR="00F45D4A" w:rsidRPr="009F3751" w:rsidRDefault="00F45D4A" w:rsidP="00F45D4A">
            <w:pPr>
              <w:jc w:val="center"/>
              <w:rPr>
                <w:bCs/>
                <w:color w:val="000000"/>
                <w:spacing w:val="2"/>
              </w:rPr>
            </w:pPr>
            <w:r>
              <w:rPr>
                <w:bCs/>
                <w:color w:val="000000"/>
                <w:spacing w:val="2"/>
              </w:rPr>
              <w:t>4.1</w:t>
            </w:r>
          </w:p>
        </w:tc>
        <w:tc>
          <w:tcPr>
            <w:tcW w:w="2177" w:type="dxa"/>
          </w:tcPr>
          <w:p w:rsidR="00F45D4A" w:rsidRPr="00EE4212" w:rsidRDefault="00F45D4A" w:rsidP="00F45D4A">
            <w:pPr>
              <w:jc w:val="both"/>
              <w:rPr>
                <w:bCs/>
                <w:color w:val="000000"/>
                <w:spacing w:val="2"/>
              </w:rPr>
            </w:pPr>
            <w:r>
              <w:rPr>
                <w:bCs/>
                <w:color w:val="000000"/>
                <w:spacing w:val="2"/>
              </w:rPr>
              <w:t>Постановление, распоряжение, приказ о выплате мер социальной поддержки отдельным категориям граждан  в виде единовременной денежной выплаты</w:t>
            </w:r>
          </w:p>
        </w:tc>
        <w:tc>
          <w:tcPr>
            <w:tcW w:w="1077" w:type="dxa"/>
          </w:tcPr>
          <w:p w:rsidR="00F45D4A" w:rsidRDefault="00F45D4A" w:rsidP="00F45D4A">
            <w:pPr>
              <w:jc w:val="center"/>
              <w:rPr>
                <w:bCs/>
                <w:color w:val="000000"/>
                <w:spacing w:val="2"/>
              </w:rPr>
            </w:pPr>
            <w:r>
              <w:rPr>
                <w:bCs/>
                <w:color w:val="000000"/>
                <w:spacing w:val="2"/>
              </w:rPr>
              <w:t xml:space="preserve">Скан – </w:t>
            </w:r>
          </w:p>
          <w:p w:rsidR="00F45D4A" w:rsidRDefault="00F45D4A" w:rsidP="00F45D4A">
            <w:pPr>
              <w:jc w:val="center"/>
              <w:rPr>
                <w:bCs/>
                <w:color w:val="000000"/>
                <w:spacing w:val="2"/>
              </w:rPr>
            </w:pPr>
            <w:r>
              <w:rPr>
                <w:bCs/>
                <w:color w:val="000000"/>
                <w:spacing w:val="2"/>
              </w:rPr>
              <w:t>копия</w:t>
            </w:r>
          </w:p>
        </w:tc>
        <w:tc>
          <w:tcPr>
            <w:tcW w:w="990" w:type="dxa"/>
          </w:tcPr>
          <w:p w:rsidR="00F45D4A" w:rsidRDefault="00F45D4A" w:rsidP="00F45D4A">
            <w:pPr>
              <w:jc w:val="center"/>
              <w:rPr>
                <w:bCs/>
                <w:color w:val="000000"/>
                <w:spacing w:val="2"/>
              </w:rPr>
            </w:pPr>
            <w:r>
              <w:rPr>
                <w:bCs/>
                <w:color w:val="000000"/>
                <w:spacing w:val="2"/>
              </w:rPr>
              <w:t>СЦУ</w:t>
            </w:r>
          </w:p>
        </w:tc>
        <w:tc>
          <w:tcPr>
            <w:tcW w:w="1126" w:type="dxa"/>
          </w:tcPr>
          <w:p w:rsidR="00F45D4A" w:rsidRDefault="00F45D4A" w:rsidP="00F45D4A">
            <w:pPr>
              <w:jc w:val="center"/>
              <w:rPr>
                <w:bCs/>
                <w:color w:val="000000"/>
                <w:spacing w:val="2"/>
              </w:rPr>
            </w:pPr>
            <w:r>
              <w:rPr>
                <w:bCs/>
                <w:color w:val="000000"/>
                <w:spacing w:val="2"/>
              </w:rPr>
              <w:t>Ответственное лицо СЦУ</w:t>
            </w:r>
          </w:p>
        </w:tc>
        <w:tc>
          <w:tcPr>
            <w:tcW w:w="945" w:type="dxa"/>
          </w:tcPr>
          <w:p w:rsidR="00F45D4A" w:rsidRDefault="00F45D4A" w:rsidP="00F45D4A">
            <w:pPr>
              <w:jc w:val="center"/>
              <w:rPr>
                <w:bCs/>
                <w:color w:val="000000"/>
                <w:spacing w:val="2"/>
              </w:rPr>
            </w:pPr>
            <w:r>
              <w:rPr>
                <w:bCs/>
                <w:color w:val="000000"/>
                <w:spacing w:val="2"/>
              </w:rPr>
              <w:t>ЭЦП</w:t>
            </w:r>
          </w:p>
        </w:tc>
        <w:tc>
          <w:tcPr>
            <w:tcW w:w="1841" w:type="dxa"/>
          </w:tcPr>
          <w:p w:rsidR="00F45D4A" w:rsidRDefault="00F45D4A" w:rsidP="00F45D4A">
            <w:pPr>
              <w:jc w:val="center"/>
              <w:rPr>
                <w:bCs/>
                <w:color w:val="000000"/>
                <w:spacing w:val="2"/>
              </w:rPr>
            </w:pPr>
            <w:r>
              <w:rPr>
                <w:bCs/>
                <w:color w:val="000000"/>
                <w:spacing w:val="2"/>
              </w:rPr>
              <w:t>В сроки, установленные Порядком назначения и осуществления выплаты, либо не позднее 2 рабочих дней со дня подписания постановления, распоряжения, приказа</w:t>
            </w:r>
          </w:p>
        </w:tc>
        <w:tc>
          <w:tcPr>
            <w:tcW w:w="1261" w:type="dxa"/>
            <w:gridSpan w:val="2"/>
          </w:tcPr>
          <w:p w:rsidR="00F45D4A" w:rsidRPr="009F3751" w:rsidRDefault="00F45D4A" w:rsidP="00F45D4A">
            <w:pPr>
              <w:jc w:val="center"/>
              <w:rPr>
                <w:bCs/>
                <w:color w:val="000000"/>
                <w:spacing w:val="2"/>
              </w:rPr>
            </w:pPr>
            <w:r w:rsidRPr="006A1729">
              <w:rPr>
                <w:bCs/>
                <w:color w:val="000000"/>
                <w:spacing w:val="2"/>
              </w:rPr>
              <w:t>1С</w:t>
            </w:r>
            <w:r>
              <w:rPr>
                <w:bCs/>
                <w:color w:val="000000"/>
                <w:spacing w:val="2"/>
              </w:rPr>
              <w:t xml:space="preserve">: БГУ, ЕЦИС </w:t>
            </w:r>
          </w:p>
          <w:p w:rsidR="00F45D4A" w:rsidRDefault="00F45D4A" w:rsidP="00F45D4A">
            <w:pPr>
              <w:jc w:val="center"/>
              <w:rPr>
                <w:bCs/>
                <w:color w:val="000000"/>
                <w:spacing w:val="2"/>
              </w:rPr>
            </w:pPr>
          </w:p>
        </w:tc>
        <w:tc>
          <w:tcPr>
            <w:tcW w:w="993" w:type="dxa"/>
            <w:gridSpan w:val="2"/>
          </w:tcPr>
          <w:p w:rsidR="00F45D4A" w:rsidRDefault="00F45D4A" w:rsidP="00F45D4A">
            <w:pPr>
              <w:jc w:val="center"/>
              <w:rPr>
                <w:bCs/>
                <w:color w:val="000000"/>
                <w:spacing w:val="2"/>
              </w:rPr>
            </w:pPr>
            <w:r>
              <w:rPr>
                <w:bCs/>
                <w:color w:val="000000"/>
                <w:spacing w:val="2"/>
              </w:rPr>
              <w:t>Ответственный бухгалтер ЦУ</w:t>
            </w:r>
          </w:p>
        </w:tc>
        <w:tc>
          <w:tcPr>
            <w:tcW w:w="1017" w:type="dxa"/>
            <w:gridSpan w:val="2"/>
          </w:tcPr>
          <w:p w:rsidR="00F45D4A" w:rsidRDefault="00F45D4A" w:rsidP="00F45D4A">
            <w:pPr>
              <w:jc w:val="center"/>
              <w:rPr>
                <w:bCs/>
                <w:color w:val="000000"/>
                <w:spacing w:val="2"/>
              </w:rPr>
            </w:pPr>
            <w:r>
              <w:rPr>
                <w:bCs/>
                <w:color w:val="000000"/>
                <w:spacing w:val="2"/>
              </w:rPr>
              <w:t>Не позднее 2 рабочих дней со дня поступления документа</w:t>
            </w:r>
          </w:p>
        </w:tc>
        <w:tc>
          <w:tcPr>
            <w:tcW w:w="1321" w:type="dxa"/>
          </w:tcPr>
          <w:p w:rsidR="00F45D4A" w:rsidRDefault="00F45D4A" w:rsidP="00F45D4A">
            <w:pPr>
              <w:jc w:val="center"/>
              <w:rPr>
                <w:bCs/>
                <w:color w:val="000000"/>
                <w:spacing w:val="2"/>
              </w:rPr>
            </w:pPr>
            <w:r>
              <w:rPr>
                <w:bCs/>
                <w:color w:val="000000"/>
                <w:spacing w:val="2"/>
              </w:rPr>
              <w:t>Внутренний контроль документов по уровню «самоконтроль»</w:t>
            </w:r>
          </w:p>
        </w:tc>
        <w:tc>
          <w:tcPr>
            <w:tcW w:w="2376" w:type="dxa"/>
          </w:tcPr>
          <w:p w:rsidR="00F45D4A" w:rsidRDefault="00F45D4A" w:rsidP="00F45D4A">
            <w:pPr>
              <w:jc w:val="both"/>
              <w:rPr>
                <w:bCs/>
                <w:color w:val="000000"/>
                <w:spacing w:val="2"/>
              </w:rPr>
            </w:pPr>
            <w:r>
              <w:rPr>
                <w:bCs/>
                <w:color w:val="000000"/>
                <w:spacing w:val="2"/>
              </w:rPr>
              <w:t>Для принятия обязательств и формирования платежных документов по регламенту</w:t>
            </w:r>
          </w:p>
        </w:tc>
      </w:tr>
      <w:tr w:rsidR="00941962" w:rsidRPr="009F3751" w:rsidTr="00913C17">
        <w:trPr>
          <w:cantSplit/>
          <w:trHeight w:val="3098"/>
        </w:trPr>
        <w:tc>
          <w:tcPr>
            <w:tcW w:w="678" w:type="dxa"/>
          </w:tcPr>
          <w:p w:rsidR="00F45D4A" w:rsidRDefault="00F45D4A" w:rsidP="00F45D4A">
            <w:pPr>
              <w:jc w:val="center"/>
              <w:rPr>
                <w:bCs/>
                <w:color w:val="000000"/>
                <w:spacing w:val="2"/>
              </w:rPr>
            </w:pPr>
            <w:r>
              <w:rPr>
                <w:bCs/>
                <w:color w:val="000000"/>
                <w:spacing w:val="2"/>
              </w:rPr>
              <w:t>4.2</w:t>
            </w:r>
          </w:p>
        </w:tc>
        <w:tc>
          <w:tcPr>
            <w:tcW w:w="2177" w:type="dxa"/>
          </w:tcPr>
          <w:p w:rsidR="00F45D4A" w:rsidRDefault="00F45D4A" w:rsidP="00F45D4A">
            <w:pPr>
              <w:jc w:val="both"/>
              <w:rPr>
                <w:bCs/>
                <w:color w:val="000000"/>
                <w:spacing w:val="2"/>
              </w:rPr>
            </w:pPr>
            <w:r>
              <w:rPr>
                <w:bCs/>
                <w:color w:val="000000"/>
                <w:spacing w:val="2"/>
              </w:rPr>
              <w:t xml:space="preserve">Постановление, распоряжение, приказ о выплате мер социальной поддержки отдельным категориям граждан в виде денежной компенсации </w:t>
            </w:r>
            <w:r w:rsidRPr="00C6346A">
              <w:rPr>
                <w:bCs/>
                <w:color w:val="000000"/>
                <w:spacing w:val="2"/>
              </w:rPr>
              <w:t>(занесение персональных данных получателей выплат и вида выплаты)</w:t>
            </w:r>
          </w:p>
        </w:tc>
        <w:tc>
          <w:tcPr>
            <w:tcW w:w="1077" w:type="dxa"/>
          </w:tcPr>
          <w:p w:rsidR="00F45D4A" w:rsidRDefault="00F45D4A" w:rsidP="00F45D4A">
            <w:pPr>
              <w:jc w:val="center"/>
              <w:rPr>
                <w:bCs/>
                <w:color w:val="000000"/>
                <w:spacing w:val="2"/>
              </w:rPr>
            </w:pPr>
            <w:r>
              <w:rPr>
                <w:bCs/>
                <w:color w:val="000000"/>
                <w:spacing w:val="2"/>
              </w:rPr>
              <w:t xml:space="preserve">Скан – </w:t>
            </w:r>
          </w:p>
          <w:p w:rsidR="00F45D4A" w:rsidRDefault="00F45D4A" w:rsidP="00F45D4A">
            <w:pPr>
              <w:jc w:val="center"/>
              <w:rPr>
                <w:bCs/>
                <w:color w:val="000000"/>
                <w:spacing w:val="2"/>
              </w:rPr>
            </w:pPr>
            <w:r>
              <w:rPr>
                <w:bCs/>
                <w:color w:val="000000"/>
                <w:spacing w:val="2"/>
              </w:rPr>
              <w:t>копия</w:t>
            </w:r>
          </w:p>
        </w:tc>
        <w:tc>
          <w:tcPr>
            <w:tcW w:w="990" w:type="dxa"/>
          </w:tcPr>
          <w:p w:rsidR="00F45D4A" w:rsidRDefault="00F45D4A" w:rsidP="00F45D4A">
            <w:pPr>
              <w:jc w:val="center"/>
              <w:rPr>
                <w:bCs/>
                <w:color w:val="000000"/>
                <w:spacing w:val="2"/>
              </w:rPr>
            </w:pPr>
            <w:r>
              <w:rPr>
                <w:bCs/>
                <w:color w:val="000000"/>
                <w:spacing w:val="2"/>
              </w:rPr>
              <w:t>СЦУ</w:t>
            </w:r>
          </w:p>
        </w:tc>
        <w:tc>
          <w:tcPr>
            <w:tcW w:w="1126" w:type="dxa"/>
          </w:tcPr>
          <w:p w:rsidR="00F45D4A" w:rsidRDefault="00F45D4A" w:rsidP="00F45D4A">
            <w:pPr>
              <w:jc w:val="center"/>
              <w:rPr>
                <w:bCs/>
                <w:color w:val="000000"/>
                <w:spacing w:val="2"/>
              </w:rPr>
            </w:pPr>
            <w:r>
              <w:rPr>
                <w:bCs/>
                <w:color w:val="000000"/>
                <w:spacing w:val="2"/>
              </w:rPr>
              <w:t>Ответственное лицо СЦУ</w:t>
            </w:r>
          </w:p>
        </w:tc>
        <w:tc>
          <w:tcPr>
            <w:tcW w:w="945" w:type="dxa"/>
          </w:tcPr>
          <w:p w:rsidR="00F45D4A" w:rsidRDefault="00F45D4A" w:rsidP="00F45D4A">
            <w:pPr>
              <w:jc w:val="center"/>
              <w:rPr>
                <w:bCs/>
                <w:color w:val="000000"/>
                <w:spacing w:val="2"/>
              </w:rPr>
            </w:pPr>
            <w:r>
              <w:rPr>
                <w:bCs/>
                <w:color w:val="000000"/>
                <w:spacing w:val="2"/>
              </w:rPr>
              <w:t>ЭЦП</w:t>
            </w:r>
          </w:p>
        </w:tc>
        <w:tc>
          <w:tcPr>
            <w:tcW w:w="1841" w:type="dxa"/>
          </w:tcPr>
          <w:p w:rsidR="00F45D4A" w:rsidRDefault="00F45D4A" w:rsidP="00F45D4A">
            <w:pPr>
              <w:jc w:val="center"/>
              <w:rPr>
                <w:bCs/>
                <w:color w:val="000000"/>
                <w:spacing w:val="2"/>
              </w:rPr>
            </w:pPr>
            <w:r>
              <w:rPr>
                <w:bCs/>
                <w:color w:val="000000"/>
                <w:spacing w:val="2"/>
              </w:rPr>
              <w:t>В сроки, установленные Порядком назначения и осуществления выплаты, либо не позднее 2 рабочих дней со дня подписания постановления, распоряжения, приказа</w:t>
            </w:r>
          </w:p>
        </w:tc>
        <w:tc>
          <w:tcPr>
            <w:tcW w:w="1261" w:type="dxa"/>
            <w:gridSpan w:val="2"/>
          </w:tcPr>
          <w:p w:rsidR="00F45D4A" w:rsidRPr="006A1729" w:rsidRDefault="00F45D4A" w:rsidP="00F45D4A">
            <w:pPr>
              <w:jc w:val="center"/>
              <w:rPr>
                <w:bCs/>
                <w:color w:val="000000"/>
                <w:spacing w:val="2"/>
              </w:rPr>
            </w:pPr>
            <w:r w:rsidRPr="006A1729">
              <w:rPr>
                <w:bCs/>
                <w:color w:val="000000"/>
                <w:spacing w:val="2"/>
              </w:rPr>
              <w:t>1С</w:t>
            </w:r>
            <w:r>
              <w:rPr>
                <w:bCs/>
                <w:color w:val="000000"/>
                <w:spacing w:val="2"/>
              </w:rPr>
              <w:t>: ЗКГУ</w:t>
            </w:r>
          </w:p>
        </w:tc>
        <w:tc>
          <w:tcPr>
            <w:tcW w:w="993" w:type="dxa"/>
            <w:gridSpan w:val="2"/>
          </w:tcPr>
          <w:p w:rsidR="00F45D4A" w:rsidRDefault="00F45D4A" w:rsidP="00F45D4A">
            <w:pPr>
              <w:jc w:val="center"/>
              <w:rPr>
                <w:bCs/>
                <w:color w:val="000000"/>
                <w:spacing w:val="2"/>
              </w:rPr>
            </w:pPr>
            <w:r>
              <w:rPr>
                <w:bCs/>
                <w:color w:val="000000"/>
                <w:spacing w:val="2"/>
              </w:rPr>
              <w:t>Ответственный бухгалтер ЦУ</w:t>
            </w:r>
          </w:p>
        </w:tc>
        <w:tc>
          <w:tcPr>
            <w:tcW w:w="1017" w:type="dxa"/>
            <w:gridSpan w:val="2"/>
          </w:tcPr>
          <w:p w:rsidR="00F45D4A" w:rsidRDefault="00F45D4A" w:rsidP="00F45D4A">
            <w:pPr>
              <w:jc w:val="center"/>
              <w:rPr>
                <w:bCs/>
                <w:color w:val="000000"/>
                <w:spacing w:val="2"/>
              </w:rPr>
            </w:pPr>
            <w:r>
              <w:rPr>
                <w:bCs/>
                <w:color w:val="000000"/>
                <w:spacing w:val="2"/>
              </w:rPr>
              <w:t>Не позднее 2 рабочих дней со дня поступления документа</w:t>
            </w:r>
          </w:p>
        </w:tc>
        <w:tc>
          <w:tcPr>
            <w:tcW w:w="1321" w:type="dxa"/>
          </w:tcPr>
          <w:p w:rsidR="00F45D4A" w:rsidRDefault="00F45D4A" w:rsidP="00F45D4A">
            <w:pPr>
              <w:jc w:val="center"/>
              <w:rPr>
                <w:bCs/>
                <w:color w:val="000000"/>
                <w:spacing w:val="2"/>
              </w:rPr>
            </w:pPr>
            <w:r>
              <w:rPr>
                <w:bCs/>
                <w:color w:val="000000"/>
                <w:spacing w:val="2"/>
              </w:rPr>
              <w:t>Внутренний контроль документов по уровню «самоконтроль»</w:t>
            </w:r>
          </w:p>
        </w:tc>
        <w:tc>
          <w:tcPr>
            <w:tcW w:w="2376" w:type="dxa"/>
          </w:tcPr>
          <w:p w:rsidR="00F45D4A" w:rsidRDefault="00F45D4A" w:rsidP="00F45D4A">
            <w:pPr>
              <w:jc w:val="both"/>
              <w:rPr>
                <w:bCs/>
                <w:color w:val="000000"/>
                <w:spacing w:val="2"/>
              </w:rPr>
            </w:pPr>
            <w:r>
              <w:rPr>
                <w:bCs/>
                <w:color w:val="000000"/>
                <w:spacing w:val="2"/>
              </w:rPr>
              <w:t>Для принятия обязательств и формирования платежных документов по регламенту</w:t>
            </w:r>
          </w:p>
        </w:tc>
      </w:tr>
      <w:tr w:rsidR="00941962" w:rsidRPr="009F3751" w:rsidTr="00236ACA">
        <w:trPr>
          <w:cantSplit/>
          <w:trHeight w:val="2175"/>
        </w:trPr>
        <w:tc>
          <w:tcPr>
            <w:tcW w:w="678" w:type="dxa"/>
          </w:tcPr>
          <w:p w:rsidR="00F45D4A" w:rsidRPr="00EA57BA" w:rsidRDefault="00F45D4A" w:rsidP="00F45D4A">
            <w:pPr>
              <w:jc w:val="center"/>
              <w:rPr>
                <w:bCs/>
                <w:color w:val="000000"/>
                <w:spacing w:val="2"/>
              </w:rPr>
            </w:pPr>
            <w:r w:rsidRPr="00EA57BA">
              <w:rPr>
                <w:bCs/>
                <w:color w:val="000000"/>
                <w:spacing w:val="2"/>
              </w:rPr>
              <w:t>4.</w:t>
            </w:r>
            <w:r>
              <w:rPr>
                <w:bCs/>
                <w:color w:val="000000"/>
                <w:spacing w:val="2"/>
              </w:rPr>
              <w:t>3</w:t>
            </w:r>
          </w:p>
        </w:tc>
        <w:tc>
          <w:tcPr>
            <w:tcW w:w="2177" w:type="dxa"/>
          </w:tcPr>
          <w:p w:rsidR="00F45D4A" w:rsidRPr="00EA57BA" w:rsidRDefault="00F45D4A" w:rsidP="00F45D4A">
            <w:pPr>
              <w:jc w:val="both"/>
              <w:rPr>
                <w:bCs/>
                <w:color w:val="000000"/>
                <w:spacing w:val="2"/>
              </w:rPr>
            </w:pPr>
            <w:r w:rsidRPr="00EA57BA">
              <w:rPr>
                <w:bCs/>
                <w:color w:val="000000"/>
                <w:spacing w:val="2"/>
              </w:rPr>
              <w:t>Постановление, распоряжение, приказ об исполнении публично – нормативных обязательств перед физическими лицами, подлежащие исполнению в денежной форме</w:t>
            </w:r>
            <w:r>
              <w:rPr>
                <w:bCs/>
                <w:color w:val="000000"/>
                <w:spacing w:val="2"/>
              </w:rPr>
              <w:t xml:space="preserve"> (</w:t>
            </w:r>
            <w:r w:rsidRPr="00EA57BA">
              <w:rPr>
                <w:bCs/>
                <w:color w:val="000000"/>
                <w:spacing w:val="2"/>
              </w:rPr>
              <w:t>занесени</w:t>
            </w:r>
            <w:r>
              <w:rPr>
                <w:bCs/>
                <w:color w:val="000000"/>
                <w:spacing w:val="2"/>
              </w:rPr>
              <w:t>е</w:t>
            </w:r>
            <w:r w:rsidRPr="00EA57BA">
              <w:rPr>
                <w:bCs/>
                <w:color w:val="000000"/>
                <w:spacing w:val="2"/>
              </w:rPr>
              <w:t xml:space="preserve"> персональных данных получателей выплат</w:t>
            </w:r>
            <w:r>
              <w:rPr>
                <w:bCs/>
                <w:color w:val="000000"/>
                <w:spacing w:val="2"/>
              </w:rPr>
              <w:t xml:space="preserve"> и вида выплаты)</w:t>
            </w:r>
          </w:p>
        </w:tc>
        <w:tc>
          <w:tcPr>
            <w:tcW w:w="1077" w:type="dxa"/>
          </w:tcPr>
          <w:p w:rsidR="00F45D4A" w:rsidRPr="00EA57BA" w:rsidRDefault="00F45D4A" w:rsidP="00F45D4A">
            <w:pPr>
              <w:jc w:val="center"/>
              <w:rPr>
                <w:bCs/>
                <w:color w:val="000000"/>
                <w:spacing w:val="2"/>
              </w:rPr>
            </w:pPr>
            <w:r w:rsidRPr="00EA57BA">
              <w:rPr>
                <w:bCs/>
                <w:color w:val="000000"/>
                <w:spacing w:val="2"/>
              </w:rPr>
              <w:t xml:space="preserve">Скан – </w:t>
            </w:r>
          </w:p>
          <w:p w:rsidR="00F45D4A" w:rsidRPr="00EA57BA" w:rsidRDefault="00F45D4A" w:rsidP="00F45D4A">
            <w:pPr>
              <w:jc w:val="center"/>
              <w:rPr>
                <w:bCs/>
                <w:color w:val="000000"/>
                <w:spacing w:val="2"/>
              </w:rPr>
            </w:pPr>
            <w:r w:rsidRPr="00EA57BA">
              <w:rPr>
                <w:bCs/>
                <w:color w:val="000000"/>
                <w:spacing w:val="2"/>
              </w:rPr>
              <w:t>копия</w:t>
            </w:r>
          </w:p>
        </w:tc>
        <w:tc>
          <w:tcPr>
            <w:tcW w:w="990" w:type="dxa"/>
          </w:tcPr>
          <w:p w:rsidR="00F45D4A" w:rsidRPr="00EA57BA" w:rsidRDefault="00F45D4A" w:rsidP="00F45D4A">
            <w:pPr>
              <w:jc w:val="center"/>
              <w:rPr>
                <w:bCs/>
                <w:color w:val="000000"/>
                <w:spacing w:val="2"/>
              </w:rPr>
            </w:pPr>
            <w:r w:rsidRPr="00EA57BA">
              <w:rPr>
                <w:bCs/>
                <w:color w:val="000000"/>
                <w:spacing w:val="2"/>
              </w:rPr>
              <w:t>СЦУ</w:t>
            </w:r>
          </w:p>
        </w:tc>
        <w:tc>
          <w:tcPr>
            <w:tcW w:w="1126" w:type="dxa"/>
          </w:tcPr>
          <w:p w:rsidR="00F45D4A" w:rsidRPr="00EA57BA" w:rsidRDefault="00F45D4A" w:rsidP="00F45D4A">
            <w:pPr>
              <w:jc w:val="center"/>
              <w:rPr>
                <w:bCs/>
                <w:color w:val="000000"/>
                <w:spacing w:val="2"/>
              </w:rPr>
            </w:pPr>
            <w:r w:rsidRPr="00EA57BA">
              <w:rPr>
                <w:bCs/>
                <w:color w:val="000000"/>
                <w:spacing w:val="2"/>
              </w:rPr>
              <w:t>Ответственное лицо СЦУ</w:t>
            </w:r>
          </w:p>
        </w:tc>
        <w:tc>
          <w:tcPr>
            <w:tcW w:w="945" w:type="dxa"/>
          </w:tcPr>
          <w:p w:rsidR="00F45D4A" w:rsidRPr="00EA57BA" w:rsidRDefault="00F45D4A" w:rsidP="00F45D4A">
            <w:pPr>
              <w:jc w:val="center"/>
              <w:rPr>
                <w:bCs/>
                <w:color w:val="000000"/>
                <w:spacing w:val="2"/>
              </w:rPr>
            </w:pPr>
            <w:r w:rsidRPr="00EA57BA">
              <w:rPr>
                <w:bCs/>
                <w:color w:val="000000"/>
                <w:spacing w:val="2"/>
              </w:rPr>
              <w:t>ЭЦП</w:t>
            </w:r>
          </w:p>
        </w:tc>
        <w:tc>
          <w:tcPr>
            <w:tcW w:w="1841" w:type="dxa"/>
          </w:tcPr>
          <w:p w:rsidR="00F45D4A" w:rsidRPr="00EA57BA" w:rsidRDefault="00F45D4A" w:rsidP="00F45D4A">
            <w:pPr>
              <w:jc w:val="center"/>
              <w:rPr>
                <w:bCs/>
                <w:color w:val="000000"/>
                <w:spacing w:val="2"/>
              </w:rPr>
            </w:pPr>
            <w:r>
              <w:rPr>
                <w:bCs/>
                <w:color w:val="000000"/>
                <w:spacing w:val="2"/>
              </w:rPr>
              <w:t>В сроки, установленные Порядком назначения и осуществления выплаты, либо не позднее 2 рабочих дней со дня подписания постановления, распоряжения, приказа</w:t>
            </w:r>
          </w:p>
        </w:tc>
        <w:tc>
          <w:tcPr>
            <w:tcW w:w="1261" w:type="dxa"/>
            <w:gridSpan w:val="2"/>
          </w:tcPr>
          <w:p w:rsidR="00F45D4A" w:rsidRPr="00EA57BA" w:rsidRDefault="00F45D4A" w:rsidP="00F45D4A">
            <w:pPr>
              <w:jc w:val="center"/>
              <w:rPr>
                <w:bCs/>
                <w:color w:val="000000"/>
                <w:spacing w:val="2"/>
              </w:rPr>
            </w:pPr>
            <w:r w:rsidRPr="00EA57BA">
              <w:rPr>
                <w:bCs/>
                <w:color w:val="000000"/>
                <w:spacing w:val="2"/>
              </w:rPr>
              <w:t xml:space="preserve">1С: ЗКГУ </w:t>
            </w:r>
          </w:p>
          <w:p w:rsidR="00F45D4A" w:rsidRPr="00EA57BA" w:rsidRDefault="00F45D4A" w:rsidP="00F45D4A">
            <w:pPr>
              <w:jc w:val="center"/>
              <w:rPr>
                <w:bCs/>
                <w:color w:val="000000"/>
                <w:spacing w:val="2"/>
              </w:rPr>
            </w:pPr>
          </w:p>
        </w:tc>
        <w:tc>
          <w:tcPr>
            <w:tcW w:w="993" w:type="dxa"/>
            <w:gridSpan w:val="2"/>
          </w:tcPr>
          <w:p w:rsidR="00F45D4A" w:rsidRPr="00EA57BA" w:rsidRDefault="00F45D4A" w:rsidP="00F45D4A">
            <w:pPr>
              <w:jc w:val="center"/>
              <w:rPr>
                <w:bCs/>
                <w:color w:val="000000"/>
                <w:spacing w:val="2"/>
              </w:rPr>
            </w:pPr>
            <w:r w:rsidRPr="00EA57BA">
              <w:rPr>
                <w:bCs/>
                <w:color w:val="000000"/>
                <w:spacing w:val="2"/>
              </w:rPr>
              <w:t>Ответственный бухгалтер ЦУ</w:t>
            </w:r>
          </w:p>
        </w:tc>
        <w:tc>
          <w:tcPr>
            <w:tcW w:w="1017" w:type="dxa"/>
            <w:gridSpan w:val="2"/>
          </w:tcPr>
          <w:p w:rsidR="00F45D4A" w:rsidRPr="00EA57BA" w:rsidRDefault="00F45D4A" w:rsidP="00F45D4A">
            <w:pPr>
              <w:jc w:val="center"/>
              <w:rPr>
                <w:bCs/>
                <w:color w:val="000000"/>
                <w:spacing w:val="2"/>
              </w:rPr>
            </w:pPr>
            <w:r>
              <w:rPr>
                <w:bCs/>
                <w:color w:val="000000"/>
                <w:spacing w:val="2"/>
              </w:rPr>
              <w:t xml:space="preserve">Не позднее </w:t>
            </w:r>
            <w:r w:rsidRPr="00EA57BA">
              <w:rPr>
                <w:bCs/>
                <w:color w:val="000000"/>
                <w:spacing w:val="2"/>
              </w:rPr>
              <w:t>4</w:t>
            </w:r>
            <w:r>
              <w:rPr>
                <w:bCs/>
                <w:color w:val="000000"/>
                <w:spacing w:val="2"/>
              </w:rPr>
              <w:t xml:space="preserve"> рабочих дней</w:t>
            </w:r>
            <w:r w:rsidRPr="00EA57BA">
              <w:rPr>
                <w:bCs/>
                <w:color w:val="000000"/>
                <w:spacing w:val="2"/>
              </w:rPr>
              <w:t xml:space="preserve"> со дня поступления документа</w:t>
            </w:r>
          </w:p>
        </w:tc>
        <w:tc>
          <w:tcPr>
            <w:tcW w:w="1321" w:type="dxa"/>
          </w:tcPr>
          <w:p w:rsidR="00F45D4A" w:rsidRPr="00EA57BA" w:rsidRDefault="00F45D4A" w:rsidP="00F45D4A">
            <w:pPr>
              <w:jc w:val="center"/>
              <w:rPr>
                <w:bCs/>
                <w:color w:val="000000"/>
                <w:spacing w:val="2"/>
              </w:rPr>
            </w:pPr>
            <w:r w:rsidRPr="00EA57BA">
              <w:rPr>
                <w:bCs/>
                <w:color w:val="000000"/>
                <w:spacing w:val="2"/>
              </w:rPr>
              <w:t>Внутренний контроль документов по уровню «самоконтроль»</w:t>
            </w:r>
          </w:p>
        </w:tc>
        <w:tc>
          <w:tcPr>
            <w:tcW w:w="2376" w:type="dxa"/>
          </w:tcPr>
          <w:p w:rsidR="00F45D4A" w:rsidRDefault="00F45D4A" w:rsidP="00F45D4A">
            <w:pPr>
              <w:jc w:val="both"/>
              <w:rPr>
                <w:bCs/>
                <w:color w:val="000000"/>
                <w:spacing w:val="2"/>
              </w:rPr>
            </w:pPr>
            <w:r w:rsidRPr="00EA57BA">
              <w:rPr>
                <w:bCs/>
                <w:color w:val="000000"/>
                <w:spacing w:val="2"/>
              </w:rPr>
              <w:t>Для принятия обязательств и формирования платежных документов по регламенту</w:t>
            </w:r>
          </w:p>
        </w:tc>
      </w:tr>
      <w:tr w:rsidR="00941962" w:rsidRPr="009F3751" w:rsidTr="00236ACA">
        <w:trPr>
          <w:cantSplit/>
          <w:trHeight w:val="1457"/>
        </w:trPr>
        <w:tc>
          <w:tcPr>
            <w:tcW w:w="678" w:type="dxa"/>
          </w:tcPr>
          <w:p w:rsidR="008A58FD" w:rsidRDefault="000B4E34" w:rsidP="008A58FD">
            <w:pPr>
              <w:jc w:val="center"/>
              <w:rPr>
                <w:bCs/>
                <w:color w:val="000000"/>
                <w:spacing w:val="2"/>
              </w:rPr>
            </w:pPr>
            <w:r>
              <w:rPr>
                <w:bCs/>
                <w:color w:val="000000"/>
                <w:spacing w:val="2"/>
              </w:rPr>
              <w:t>4.</w:t>
            </w:r>
            <w:r w:rsidR="00BE173B">
              <w:rPr>
                <w:bCs/>
                <w:color w:val="000000"/>
                <w:spacing w:val="2"/>
              </w:rPr>
              <w:t>4</w:t>
            </w:r>
          </w:p>
          <w:p w:rsidR="008A58FD" w:rsidRPr="009F3751" w:rsidRDefault="008A58FD" w:rsidP="008A58FD">
            <w:pPr>
              <w:jc w:val="center"/>
              <w:rPr>
                <w:bCs/>
                <w:color w:val="000000"/>
                <w:spacing w:val="2"/>
              </w:rPr>
            </w:pPr>
          </w:p>
        </w:tc>
        <w:tc>
          <w:tcPr>
            <w:tcW w:w="2177" w:type="dxa"/>
          </w:tcPr>
          <w:p w:rsidR="008A58FD" w:rsidRPr="00EE4212" w:rsidRDefault="008A58FD" w:rsidP="008A58FD">
            <w:pPr>
              <w:jc w:val="both"/>
              <w:rPr>
                <w:bCs/>
                <w:color w:val="000000"/>
                <w:spacing w:val="2"/>
              </w:rPr>
            </w:pPr>
            <w:r>
              <w:rPr>
                <w:bCs/>
                <w:color w:val="000000"/>
                <w:spacing w:val="2"/>
              </w:rPr>
              <w:t xml:space="preserve">Счет, счет – фактура, </w:t>
            </w:r>
            <w:r w:rsidRPr="004421CD">
              <w:rPr>
                <w:bCs/>
                <w:color w:val="000000"/>
                <w:spacing w:val="2"/>
              </w:rPr>
              <w:t>универсальный передаточный документ</w:t>
            </w:r>
            <w:r>
              <w:rPr>
                <w:bCs/>
                <w:color w:val="000000"/>
                <w:spacing w:val="2"/>
              </w:rPr>
              <w:t>,</w:t>
            </w:r>
            <w:r w:rsidRPr="004421CD">
              <w:rPr>
                <w:bCs/>
                <w:color w:val="000000"/>
                <w:spacing w:val="2"/>
              </w:rPr>
              <w:t xml:space="preserve"> </w:t>
            </w:r>
            <w:r>
              <w:rPr>
                <w:bCs/>
                <w:color w:val="000000"/>
                <w:spacing w:val="2"/>
              </w:rPr>
              <w:t>акт выполненных работ, расчет, сведения, квитанции</w:t>
            </w:r>
            <w:r w:rsidR="00880387">
              <w:rPr>
                <w:bCs/>
                <w:color w:val="000000"/>
                <w:spacing w:val="2"/>
              </w:rPr>
              <w:t>, договор</w:t>
            </w:r>
            <w:r>
              <w:rPr>
                <w:bCs/>
                <w:color w:val="000000"/>
                <w:spacing w:val="2"/>
              </w:rPr>
              <w:t xml:space="preserve"> и иные </w:t>
            </w:r>
            <w:r w:rsidR="001A3246">
              <w:rPr>
                <w:bCs/>
                <w:color w:val="000000"/>
                <w:spacing w:val="2"/>
              </w:rPr>
              <w:t>первичные (оправдательные</w:t>
            </w:r>
            <w:r w:rsidR="001A3246" w:rsidRPr="001A3246">
              <w:rPr>
                <w:bCs/>
                <w:color w:val="000000"/>
                <w:spacing w:val="2"/>
              </w:rPr>
              <w:t>) документ</w:t>
            </w:r>
            <w:r w:rsidR="001A3246">
              <w:rPr>
                <w:bCs/>
                <w:color w:val="000000"/>
                <w:spacing w:val="2"/>
              </w:rPr>
              <w:t>ы</w:t>
            </w:r>
            <w:r>
              <w:rPr>
                <w:bCs/>
                <w:color w:val="000000"/>
                <w:spacing w:val="2"/>
              </w:rPr>
              <w:t>, подтверждающие расходы по жилым помещениям, обремененных договором пожизненного содержания</w:t>
            </w:r>
          </w:p>
        </w:tc>
        <w:tc>
          <w:tcPr>
            <w:tcW w:w="1077" w:type="dxa"/>
          </w:tcPr>
          <w:p w:rsidR="008A58FD" w:rsidRDefault="00EB5FC1" w:rsidP="008A58FD">
            <w:pPr>
              <w:jc w:val="center"/>
              <w:rPr>
                <w:bCs/>
                <w:color w:val="000000"/>
                <w:spacing w:val="2"/>
              </w:rPr>
            </w:pPr>
            <w:r w:rsidRPr="00EB5FC1">
              <w:rPr>
                <w:bCs/>
                <w:color w:val="000000"/>
                <w:spacing w:val="2"/>
              </w:rPr>
              <w:t>Электронные сведения</w:t>
            </w:r>
          </w:p>
        </w:tc>
        <w:tc>
          <w:tcPr>
            <w:tcW w:w="990" w:type="dxa"/>
          </w:tcPr>
          <w:p w:rsidR="008A58FD" w:rsidRDefault="008A58FD" w:rsidP="008A58FD">
            <w:pPr>
              <w:jc w:val="center"/>
              <w:rPr>
                <w:bCs/>
                <w:color w:val="000000"/>
                <w:spacing w:val="2"/>
              </w:rPr>
            </w:pPr>
            <w:r>
              <w:rPr>
                <w:bCs/>
                <w:color w:val="000000"/>
                <w:spacing w:val="2"/>
              </w:rPr>
              <w:t>СЦУ</w:t>
            </w:r>
          </w:p>
        </w:tc>
        <w:tc>
          <w:tcPr>
            <w:tcW w:w="1126" w:type="dxa"/>
          </w:tcPr>
          <w:p w:rsidR="008A58FD" w:rsidRDefault="008A58FD" w:rsidP="008A58FD">
            <w:pPr>
              <w:jc w:val="center"/>
              <w:rPr>
                <w:bCs/>
                <w:color w:val="000000"/>
                <w:spacing w:val="2"/>
              </w:rPr>
            </w:pPr>
            <w:r>
              <w:rPr>
                <w:bCs/>
                <w:color w:val="000000"/>
                <w:spacing w:val="2"/>
              </w:rPr>
              <w:t>Ответственное лицо СЦУ</w:t>
            </w:r>
          </w:p>
        </w:tc>
        <w:tc>
          <w:tcPr>
            <w:tcW w:w="945" w:type="dxa"/>
          </w:tcPr>
          <w:p w:rsidR="008A58FD" w:rsidRDefault="008A58FD" w:rsidP="008A58FD">
            <w:pPr>
              <w:jc w:val="center"/>
              <w:rPr>
                <w:bCs/>
                <w:color w:val="000000"/>
                <w:spacing w:val="2"/>
              </w:rPr>
            </w:pPr>
            <w:r>
              <w:rPr>
                <w:bCs/>
                <w:color w:val="000000"/>
                <w:spacing w:val="2"/>
              </w:rPr>
              <w:t>ЭЦП</w:t>
            </w:r>
          </w:p>
        </w:tc>
        <w:tc>
          <w:tcPr>
            <w:tcW w:w="1841" w:type="dxa"/>
          </w:tcPr>
          <w:p w:rsidR="008A58FD" w:rsidRPr="00F45D4A" w:rsidRDefault="00C12B35" w:rsidP="00C12B35">
            <w:pPr>
              <w:jc w:val="center"/>
              <w:rPr>
                <w:bCs/>
                <w:spacing w:val="2"/>
              </w:rPr>
            </w:pPr>
            <w:r w:rsidRPr="00F45D4A">
              <w:rPr>
                <w:bCs/>
                <w:spacing w:val="2"/>
              </w:rPr>
              <w:t xml:space="preserve">Не позднее </w:t>
            </w:r>
            <w:r w:rsidR="008A58FD" w:rsidRPr="00F45D4A">
              <w:rPr>
                <w:bCs/>
                <w:spacing w:val="2"/>
              </w:rPr>
              <w:t>2 рабочих дн</w:t>
            </w:r>
            <w:r w:rsidRPr="00F45D4A">
              <w:rPr>
                <w:bCs/>
                <w:spacing w:val="2"/>
              </w:rPr>
              <w:t>ей</w:t>
            </w:r>
            <w:r w:rsidR="008A58FD" w:rsidRPr="00F45D4A">
              <w:rPr>
                <w:bCs/>
                <w:spacing w:val="2"/>
              </w:rPr>
              <w:t xml:space="preserve"> со дня подписания документа руководителем (уполномоченным лицом)</w:t>
            </w:r>
          </w:p>
        </w:tc>
        <w:tc>
          <w:tcPr>
            <w:tcW w:w="1261" w:type="dxa"/>
            <w:gridSpan w:val="2"/>
          </w:tcPr>
          <w:p w:rsidR="008A58FD" w:rsidRPr="005D45FA" w:rsidRDefault="008A58FD" w:rsidP="008A58FD">
            <w:pPr>
              <w:jc w:val="center"/>
              <w:rPr>
                <w:bCs/>
                <w:color w:val="000000"/>
                <w:spacing w:val="2"/>
              </w:rPr>
            </w:pPr>
            <w:r w:rsidRPr="005D45FA">
              <w:rPr>
                <w:bCs/>
                <w:color w:val="000000"/>
                <w:spacing w:val="2"/>
              </w:rPr>
              <w:t xml:space="preserve">1С: БГУ, ЕЦИС </w:t>
            </w:r>
          </w:p>
          <w:p w:rsidR="008A58FD" w:rsidRDefault="008A58FD" w:rsidP="008A58FD">
            <w:pPr>
              <w:jc w:val="center"/>
              <w:rPr>
                <w:bCs/>
                <w:color w:val="000000"/>
                <w:spacing w:val="2"/>
              </w:rPr>
            </w:pPr>
          </w:p>
        </w:tc>
        <w:tc>
          <w:tcPr>
            <w:tcW w:w="993" w:type="dxa"/>
            <w:gridSpan w:val="2"/>
          </w:tcPr>
          <w:p w:rsidR="008A58FD" w:rsidRDefault="008A58FD" w:rsidP="008A58FD">
            <w:pPr>
              <w:jc w:val="center"/>
              <w:rPr>
                <w:bCs/>
                <w:color w:val="000000"/>
                <w:spacing w:val="2"/>
              </w:rPr>
            </w:pPr>
            <w:r>
              <w:rPr>
                <w:bCs/>
                <w:color w:val="000000"/>
                <w:spacing w:val="2"/>
              </w:rPr>
              <w:t>Ответственный бухгалтер ЦУ</w:t>
            </w:r>
          </w:p>
        </w:tc>
        <w:tc>
          <w:tcPr>
            <w:tcW w:w="1017" w:type="dxa"/>
            <w:gridSpan w:val="2"/>
          </w:tcPr>
          <w:p w:rsidR="008A58FD" w:rsidRDefault="004F741D" w:rsidP="008A58FD">
            <w:pPr>
              <w:jc w:val="center"/>
              <w:rPr>
                <w:bCs/>
                <w:color w:val="000000"/>
                <w:spacing w:val="2"/>
              </w:rPr>
            </w:pPr>
            <w:r>
              <w:rPr>
                <w:bCs/>
                <w:color w:val="000000"/>
                <w:spacing w:val="2"/>
              </w:rPr>
              <w:t>Не</w:t>
            </w:r>
            <w:r w:rsidR="00F45D4A">
              <w:rPr>
                <w:bCs/>
                <w:color w:val="000000"/>
                <w:spacing w:val="2"/>
              </w:rPr>
              <w:t xml:space="preserve"> позднее 2 рабочих дней</w:t>
            </w:r>
            <w:r w:rsidR="008A58FD">
              <w:rPr>
                <w:bCs/>
                <w:color w:val="000000"/>
                <w:spacing w:val="2"/>
              </w:rPr>
              <w:t xml:space="preserve"> со дня поступления документа</w:t>
            </w:r>
          </w:p>
        </w:tc>
        <w:tc>
          <w:tcPr>
            <w:tcW w:w="1321" w:type="dxa"/>
          </w:tcPr>
          <w:p w:rsidR="008A58FD" w:rsidRDefault="008A58FD" w:rsidP="008A58FD">
            <w:pPr>
              <w:jc w:val="center"/>
              <w:rPr>
                <w:bCs/>
                <w:color w:val="000000"/>
                <w:spacing w:val="2"/>
              </w:rPr>
            </w:pPr>
            <w:r>
              <w:rPr>
                <w:bCs/>
                <w:color w:val="000000"/>
                <w:spacing w:val="2"/>
              </w:rPr>
              <w:t>Внутренний контроль документов по уровню «самоконтроль»</w:t>
            </w:r>
          </w:p>
        </w:tc>
        <w:tc>
          <w:tcPr>
            <w:tcW w:w="2376" w:type="dxa"/>
          </w:tcPr>
          <w:p w:rsidR="008A58FD" w:rsidRDefault="000B4E34" w:rsidP="008A58FD">
            <w:pPr>
              <w:jc w:val="both"/>
              <w:rPr>
                <w:bCs/>
                <w:color w:val="000000"/>
                <w:spacing w:val="2"/>
              </w:rPr>
            </w:pPr>
            <w:r w:rsidRPr="000B4E34">
              <w:rPr>
                <w:bCs/>
                <w:color w:val="000000"/>
                <w:spacing w:val="2"/>
              </w:rPr>
              <w:t>Для принятия обязательств и формирования платежных документов по регламенту</w:t>
            </w:r>
          </w:p>
        </w:tc>
      </w:tr>
      <w:tr w:rsidR="00941962" w:rsidRPr="009F3751" w:rsidTr="0042179C">
        <w:trPr>
          <w:trHeight w:val="3212"/>
        </w:trPr>
        <w:tc>
          <w:tcPr>
            <w:tcW w:w="678" w:type="dxa"/>
          </w:tcPr>
          <w:p w:rsidR="008A58FD" w:rsidRPr="009F3751" w:rsidRDefault="000B4E34" w:rsidP="00BE173B">
            <w:pPr>
              <w:jc w:val="center"/>
              <w:rPr>
                <w:bCs/>
                <w:color w:val="000000"/>
                <w:spacing w:val="2"/>
              </w:rPr>
            </w:pPr>
            <w:r>
              <w:rPr>
                <w:bCs/>
                <w:color w:val="000000"/>
                <w:spacing w:val="2"/>
              </w:rPr>
              <w:t>4.</w:t>
            </w:r>
            <w:r w:rsidR="00BE173B">
              <w:rPr>
                <w:bCs/>
                <w:color w:val="000000"/>
                <w:spacing w:val="2"/>
              </w:rPr>
              <w:t>5</w:t>
            </w:r>
          </w:p>
        </w:tc>
        <w:tc>
          <w:tcPr>
            <w:tcW w:w="2177" w:type="dxa"/>
          </w:tcPr>
          <w:p w:rsidR="008A58FD" w:rsidRDefault="008A58FD" w:rsidP="000B4E34">
            <w:pPr>
              <w:jc w:val="both"/>
              <w:rPr>
                <w:bCs/>
                <w:color w:val="000000"/>
                <w:spacing w:val="2"/>
              </w:rPr>
            </w:pPr>
            <w:r>
              <w:rPr>
                <w:bCs/>
                <w:color w:val="000000"/>
                <w:spacing w:val="2"/>
              </w:rPr>
              <w:t xml:space="preserve">Счет, счет – фактура, </w:t>
            </w:r>
            <w:r w:rsidRPr="004421CD">
              <w:rPr>
                <w:bCs/>
                <w:color w:val="000000"/>
                <w:spacing w:val="2"/>
              </w:rPr>
              <w:t>универсальный передаточный документ</w:t>
            </w:r>
            <w:r>
              <w:rPr>
                <w:bCs/>
                <w:color w:val="000000"/>
                <w:spacing w:val="2"/>
              </w:rPr>
              <w:t>,</w:t>
            </w:r>
            <w:r w:rsidRPr="004421CD">
              <w:rPr>
                <w:bCs/>
                <w:color w:val="000000"/>
                <w:spacing w:val="2"/>
              </w:rPr>
              <w:t xml:space="preserve"> </w:t>
            </w:r>
            <w:r>
              <w:rPr>
                <w:bCs/>
                <w:color w:val="000000"/>
                <w:spacing w:val="2"/>
              </w:rPr>
              <w:t>акт выполненных работ, расчет, сведения</w:t>
            </w:r>
            <w:r w:rsidR="00880387">
              <w:rPr>
                <w:bCs/>
                <w:color w:val="000000"/>
                <w:spacing w:val="2"/>
              </w:rPr>
              <w:t>, договор</w:t>
            </w:r>
            <w:r>
              <w:rPr>
                <w:bCs/>
                <w:color w:val="000000"/>
                <w:spacing w:val="2"/>
              </w:rPr>
              <w:t xml:space="preserve"> и иные </w:t>
            </w:r>
            <w:r w:rsidR="000B4E34">
              <w:rPr>
                <w:bCs/>
                <w:color w:val="000000"/>
                <w:spacing w:val="2"/>
              </w:rPr>
              <w:t>п</w:t>
            </w:r>
            <w:r w:rsidR="000B4E34" w:rsidRPr="000B4E34">
              <w:rPr>
                <w:bCs/>
                <w:color w:val="000000"/>
                <w:spacing w:val="2"/>
              </w:rPr>
              <w:t>ервичны</w:t>
            </w:r>
            <w:r w:rsidR="000B4E34">
              <w:rPr>
                <w:bCs/>
                <w:color w:val="000000"/>
                <w:spacing w:val="2"/>
              </w:rPr>
              <w:t>е</w:t>
            </w:r>
            <w:r w:rsidR="000B4E34" w:rsidRPr="000B4E34">
              <w:rPr>
                <w:bCs/>
                <w:color w:val="000000"/>
                <w:spacing w:val="2"/>
              </w:rPr>
              <w:t xml:space="preserve"> (оправдательны</w:t>
            </w:r>
            <w:r w:rsidR="000B4E34">
              <w:rPr>
                <w:bCs/>
                <w:color w:val="000000"/>
                <w:spacing w:val="2"/>
              </w:rPr>
              <w:t>е</w:t>
            </w:r>
            <w:r w:rsidR="000B4E34" w:rsidRPr="000B4E34">
              <w:rPr>
                <w:bCs/>
                <w:color w:val="000000"/>
                <w:spacing w:val="2"/>
              </w:rPr>
              <w:t>) докумен</w:t>
            </w:r>
            <w:r w:rsidR="001A3246">
              <w:rPr>
                <w:bCs/>
                <w:color w:val="000000"/>
                <w:spacing w:val="2"/>
              </w:rPr>
              <w:t>ты</w:t>
            </w:r>
            <w:r>
              <w:rPr>
                <w:bCs/>
                <w:color w:val="000000"/>
                <w:spacing w:val="2"/>
              </w:rPr>
              <w:t>, подтверждающие расходы по незаселенным жилым помещениям</w:t>
            </w:r>
          </w:p>
          <w:p w:rsidR="0042179C" w:rsidRPr="00EE4212" w:rsidRDefault="0042179C" w:rsidP="000B4E34">
            <w:pPr>
              <w:jc w:val="both"/>
              <w:rPr>
                <w:bCs/>
                <w:color w:val="000000"/>
                <w:spacing w:val="2"/>
              </w:rPr>
            </w:pPr>
          </w:p>
        </w:tc>
        <w:tc>
          <w:tcPr>
            <w:tcW w:w="1077" w:type="dxa"/>
          </w:tcPr>
          <w:p w:rsidR="008A58FD" w:rsidRDefault="00EB5FC1" w:rsidP="008A58FD">
            <w:pPr>
              <w:jc w:val="center"/>
              <w:rPr>
                <w:bCs/>
                <w:color w:val="000000"/>
                <w:spacing w:val="2"/>
              </w:rPr>
            </w:pPr>
            <w:r w:rsidRPr="00EB5FC1">
              <w:rPr>
                <w:bCs/>
                <w:color w:val="000000"/>
                <w:spacing w:val="2"/>
              </w:rPr>
              <w:t>Электронные сведения</w:t>
            </w:r>
          </w:p>
        </w:tc>
        <w:tc>
          <w:tcPr>
            <w:tcW w:w="990" w:type="dxa"/>
          </w:tcPr>
          <w:p w:rsidR="008A58FD" w:rsidRDefault="008A58FD" w:rsidP="008A58FD">
            <w:pPr>
              <w:jc w:val="center"/>
              <w:rPr>
                <w:bCs/>
                <w:color w:val="000000"/>
                <w:spacing w:val="2"/>
              </w:rPr>
            </w:pPr>
            <w:r>
              <w:rPr>
                <w:bCs/>
                <w:color w:val="000000"/>
                <w:spacing w:val="2"/>
              </w:rPr>
              <w:t>СЦУ</w:t>
            </w:r>
          </w:p>
        </w:tc>
        <w:tc>
          <w:tcPr>
            <w:tcW w:w="1126" w:type="dxa"/>
          </w:tcPr>
          <w:p w:rsidR="008A58FD" w:rsidRDefault="008A58FD" w:rsidP="008A58FD">
            <w:pPr>
              <w:jc w:val="center"/>
              <w:rPr>
                <w:bCs/>
                <w:color w:val="000000"/>
                <w:spacing w:val="2"/>
              </w:rPr>
            </w:pPr>
            <w:r>
              <w:rPr>
                <w:bCs/>
                <w:color w:val="000000"/>
                <w:spacing w:val="2"/>
              </w:rPr>
              <w:t>Ответственное лицо СЦУ</w:t>
            </w:r>
          </w:p>
        </w:tc>
        <w:tc>
          <w:tcPr>
            <w:tcW w:w="945" w:type="dxa"/>
          </w:tcPr>
          <w:p w:rsidR="008A58FD" w:rsidRDefault="008A58FD" w:rsidP="008A58FD">
            <w:pPr>
              <w:jc w:val="center"/>
              <w:rPr>
                <w:bCs/>
                <w:color w:val="000000"/>
                <w:spacing w:val="2"/>
              </w:rPr>
            </w:pPr>
            <w:r>
              <w:rPr>
                <w:bCs/>
                <w:color w:val="000000"/>
                <w:spacing w:val="2"/>
              </w:rPr>
              <w:t>ЭЦП</w:t>
            </w:r>
          </w:p>
        </w:tc>
        <w:tc>
          <w:tcPr>
            <w:tcW w:w="1841" w:type="dxa"/>
          </w:tcPr>
          <w:p w:rsidR="008A58FD" w:rsidRDefault="00C12B35" w:rsidP="00C12B35">
            <w:pPr>
              <w:jc w:val="center"/>
              <w:rPr>
                <w:bCs/>
                <w:color w:val="000000"/>
                <w:spacing w:val="2"/>
              </w:rPr>
            </w:pPr>
            <w:r>
              <w:rPr>
                <w:bCs/>
                <w:color w:val="000000"/>
                <w:spacing w:val="2"/>
              </w:rPr>
              <w:t xml:space="preserve">Не позднее </w:t>
            </w:r>
            <w:r w:rsidR="008A58FD">
              <w:rPr>
                <w:bCs/>
                <w:color w:val="000000"/>
                <w:spacing w:val="2"/>
              </w:rPr>
              <w:t>2 рабочих дн</w:t>
            </w:r>
            <w:r>
              <w:rPr>
                <w:bCs/>
                <w:color w:val="000000"/>
                <w:spacing w:val="2"/>
              </w:rPr>
              <w:t xml:space="preserve">ей </w:t>
            </w:r>
            <w:r w:rsidR="008A58FD">
              <w:rPr>
                <w:bCs/>
                <w:color w:val="000000"/>
                <w:spacing w:val="2"/>
              </w:rPr>
              <w:t>со дня подписания документа</w:t>
            </w:r>
            <w:r w:rsidR="008A58FD" w:rsidRPr="004421CD">
              <w:rPr>
                <w:bCs/>
                <w:color w:val="000000"/>
                <w:spacing w:val="2"/>
              </w:rPr>
              <w:t xml:space="preserve"> руководителем (уполномоченным лицом)</w:t>
            </w:r>
          </w:p>
        </w:tc>
        <w:tc>
          <w:tcPr>
            <w:tcW w:w="1261" w:type="dxa"/>
            <w:gridSpan w:val="2"/>
          </w:tcPr>
          <w:p w:rsidR="008A58FD" w:rsidRPr="004421CD" w:rsidRDefault="008A58FD" w:rsidP="008A58FD">
            <w:pPr>
              <w:jc w:val="center"/>
              <w:rPr>
                <w:bCs/>
                <w:color w:val="000000"/>
                <w:spacing w:val="2"/>
              </w:rPr>
            </w:pPr>
            <w:r w:rsidRPr="004421CD">
              <w:rPr>
                <w:bCs/>
                <w:color w:val="000000"/>
                <w:spacing w:val="2"/>
              </w:rPr>
              <w:t xml:space="preserve">1С: БГУ, ЕЦИС </w:t>
            </w:r>
          </w:p>
          <w:p w:rsidR="008A58FD" w:rsidRDefault="008A58FD" w:rsidP="008A58FD">
            <w:pPr>
              <w:jc w:val="center"/>
              <w:rPr>
                <w:bCs/>
                <w:color w:val="000000"/>
                <w:spacing w:val="2"/>
              </w:rPr>
            </w:pPr>
          </w:p>
        </w:tc>
        <w:tc>
          <w:tcPr>
            <w:tcW w:w="993" w:type="dxa"/>
            <w:gridSpan w:val="2"/>
          </w:tcPr>
          <w:p w:rsidR="008A58FD" w:rsidRDefault="008A58FD" w:rsidP="008A58FD">
            <w:pPr>
              <w:jc w:val="center"/>
              <w:rPr>
                <w:bCs/>
                <w:color w:val="000000"/>
                <w:spacing w:val="2"/>
              </w:rPr>
            </w:pPr>
            <w:r>
              <w:rPr>
                <w:bCs/>
                <w:color w:val="000000"/>
                <w:spacing w:val="2"/>
              </w:rPr>
              <w:t>Ответственный бухгалтер ЦУ</w:t>
            </w:r>
          </w:p>
        </w:tc>
        <w:tc>
          <w:tcPr>
            <w:tcW w:w="1017" w:type="dxa"/>
            <w:gridSpan w:val="2"/>
          </w:tcPr>
          <w:p w:rsidR="008A58FD" w:rsidRDefault="004F741D" w:rsidP="008A58FD">
            <w:pPr>
              <w:jc w:val="center"/>
              <w:rPr>
                <w:bCs/>
                <w:color w:val="000000"/>
                <w:spacing w:val="2"/>
              </w:rPr>
            </w:pPr>
            <w:r>
              <w:rPr>
                <w:bCs/>
                <w:color w:val="000000"/>
                <w:spacing w:val="2"/>
              </w:rPr>
              <w:t>Не позднее 2 рабочих дней</w:t>
            </w:r>
            <w:r w:rsidR="008A58FD">
              <w:rPr>
                <w:bCs/>
                <w:color w:val="000000"/>
                <w:spacing w:val="2"/>
              </w:rPr>
              <w:t xml:space="preserve"> со дня поступления документа</w:t>
            </w:r>
          </w:p>
        </w:tc>
        <w:tc>
          <w:tcPr>
            <w:tcW w:w="1321" w:type="dxa"/>
          </w:tcPr>
          <w:p w:rsidR="008A58FD" w:rsidRDefault="008A58FD" w:rsidP="008A58FD">
            <w:pPr>
              <w:jc w:val="center"/>
              <w:rPr>
                <w:bCs/>
                <w:color w:val="000000"/>
                <w:spacing w:val="2"/>
              </w:rPr>
            </w:pPr>
            <w:r>
              <w:rPr>
                <w:bCs/>
                <w:color w:val="000000"/>
                <w:spacing w:val="2"/>
              </w:rPr>
              <w:t>Внутренний контроль документов по уровню «самоконтроль»</w:t>
            </w:r>
          </w:p>
        </w:tc>
        <w:tc>
          <w:tcPr>
            <w:tcW w:w="2376" w:type="dxa"/>
          </w:tcPr>
          <w:p w:rsidR="008A58FD" w:rsidRDefault="001A3246" w:rsidP="001A3246">
            <w:pPr>
              <w:jc w:val="both"/>
              <w:rPr>
                <w:bCs/>
                <w:color w:val="000000"/>
                <w:spacing w:val="2"/>
              </w:rPr>
            </w:pPr>
            <w:r w:rsidRPr="001A3246">
              <w:rPr>
                <w:bCs/>
                <w:color w:val="000000"/>
                <w:spacing w:val="2"/>
              </w:rPr>
              <w:t>Для принятия обязательств и формирования платежных документов по регламенту</w:t>
            </w:r>
          </w:p>
        </w:tc>
      </w:tr>
      <w:tr w:rsidR="0042179C" w:rsidRPr="009F3751" w:rsidTr="0042179C">
        <w:trPr>
          <w:trHeight w:val="2691"/>
        </w:trPr>
        <w:tc>
          <w:tcPr>
            <w:tcW w:w="678" w:type="dxa"/>
          </w:tcPr>
          <w:p w:rsidR="0042179C" w:rsidRPr="009F3751" w:rsidRDefault="0042179C" w:rsidP="0042179C">
            <w:pPr>
              <w:jc w:val="center"/>
              <w:rPr>
                <w:bCs/>
                <w:color w:val="000000"/>
                <w:spacing w:val="2"/>
              </w:rPr>
            </w:pPr>
            <w:r>
              <w:rPr>
                <w:bCs/>
                <w:color w:val="000000"/>
                <w:spacing w:val="2"/>
              </w:rPr>
              <w:t>4.</w:t>
            </w:r>
            <w:r>
              <w:rPr>
                <w:bCs/>
                <w:color w:val="000000"/>
                <w:spacing w:val="2"/>
              </w:rPr>
              <w:t>6</w:t>
            </w:r>
          </w:p>
        </w:tc>
        <w:tc>
          <w:tcPr>
            <w:tcW w:w="2177" w:type="dxa"/>
          </w:tcPr>
          <w:p w:rsidR="0042179C" w:rsidRDefault="0042179C" w:rsidP="00885AA4">
            <w:pPr>
              <w:jc w:val="both"/>
              <w:rPr>
                <w:bCs/>
                <w:color w:val="000000"/>
                <w:spacing w:val="2"/>
              </w:rPr>
            </w:pPr>
            <w:r>
              <w:rPr>
                <w:bCs/>
                <w:color w:val="000000"/>
                <w:spacing w:val="2"/>
              </w:rPr>
              <w:t>Квитанция – извещение на оплату за присмотр и уход за детьми в дошкольных образовательных учреждениях (родительская плата)</w:t>
            </w:r>
          </w:p>
          <w:p w:rsidR="0042179C" w:rsidRPr="00EE4212" w:rsidRDefault="0042179C" w:rsidP="00885AA4">
            <w:pPr>
              <w:jc w:val="both"/>
              <w:rPr>
                <w:bCs/>
                <w:color w:val="000000"/>
                <w:spacing w:val="2"/>
              </w:rPr>
            </w:pPr>
          </w:p>
        </w:tc>
        <w:tc>
          <w:tcPr>
            <w:tcW w:w="1077" w:type="dxa"/>
          </w:tcPr>
          <w:p w:rsidR="0042179C" w:rsidRDefault="0042179C" w:rsidP="00885AA4">
            <w:pPr>
              <w:jc w:val="center"/>
              <w:rPr>
                <w:bCs/>
                <w:color w:val="000000"/>
                <w:spacing w:val="2"/>
              </w:rPr>
            </w:pPr>
            <w:r>
              <w:rPr>
                <w:bCs/>
                <w:color w:val="000000"/>
                <w:spacing w:val="2"/>
              </w:rPr>
              <w:t xml:space="preserve">Бумажный носитель </w:t>
            </w:r>
          </w:p>
        </w:tc>
        <w:tc>
          <w:tcPr>
            <w:tcW w:w="990" w:type="dxa"/>
          </w:tcPr>
          <w:p w:rsidR="0042179C" w:rsidRDefault="0042179C" w:rsidP="00885AA4">
            <w:pPr>
              <w:jc w:val="center"/>
              <w:rPr>
                <w:bCs/>
                <w:color w:val="000000"/>
                <w:spacing w:val="2"/>
              </w:rPr>
            </w:pPr>
            <w:r>
              <w:rPr>
                <w:bCs/>
                <w:color w:val="000000"/>
                <w:spacing w:val="2"/>
              </w:rPr>
              <w:t>ЦУ</w:t>
            </w:r>
          </w:p>
        </w:tc>
        <w:tc>
          <w:tcPr>
            <w:tcW w:w="1126" w:type="dxa"/>
          </w:tcPr>
          <w:p w:rsidR="0042179C" w:rsidRDefault="0042179C" w:rsidP="00885AA4">
            <w:pPr>
              <w:jc w:val="center"/>
              <w:rPr>
                <w:bCs/>
                <w:color w:val="000000"/>
                <w:spacing w:val="2"/>
              </w:rPr>
            </w:pPr>
            <w:r>
              <w:rPr>
                <w:bCs/>
                <w:color w:val="000000"/>
                <w:spacing w:val="2"/>
              </w:rPr>
              <w:t>х</w:t>
            </w:r>
          </w:p>
        </w:tc>
        <w:tc>
          <w:tcPr>
            <w:tcW w:w="945" w:type="dxa"/>
          </w:tcPr>
          <w:p w:rsidR="0042179C" w:rsidRDefault="0042179C" w:rsidP="00885AA4">
            <w:pPr>
              <w:jc w:val="center"/>
              <w:rPr>
                <w:bCs/>
                <w:color w:val="000000"/>
                <w:spacing w:val="2"/>
              </w:rPr>
            </w:pPr>
            <w:r>
              <w:rPr>
                <w:bCs/>
                <w:color w:val="000000"/>
                <w:spacing w:val="2"/>
              </w:rPr>
              <w:t>х</w:t>
            </w:r>
          </w:p>
        </w:tc>
        <w:tc>
          <w:tcPr>
            <w:tcW w:w="1841" w:type="dxa"/>
          </w:tcPr>
          <w:p w:rsidR="0042179C" w:rsidRDefault="0042179C" w:rsidP="00885AA4">
            <w:pPr>
              <w:jc w:val="center"/>
              <w:rPr>
                <w:bCs/>
                <w:color w:val="000000"/>
                <w:spacing w:val="2"/>
              </w:rPr>
            </w:pPr>
            <w:r>
              <w:rPr>
                <w:bCs/>
                <w:color w:val="000000"/>
                <w:spacing w:val="2"/>
              </w:rPr>
              <w:t>Ежемесячно, не позднее 15 числа текущего месяца</w:t>
            </w:r>
          </w:p>
        </w:tc>
        <w:tc>
          <w:tcPr>
            <w:tcW w:w="1261" w:type="dxa"/>
            <w:gridSpan w:val="2"/>
          </w:tcPr>
          <w:p w:rsidR="0042179C" w:rsidRDefault="0042179C" w:rsidP="00885AA4">
            <w:pPr>
              <w:jc w:val="center"/>
              <w:rPr>
                <w:bCs/>
                <w:color w:val="000000"/>
                <w:spacing w:val="2"/>
              </w:rPr>
            </w:pPr>
            <w:r>
              <w:rPr>
                <w:bCs/>
                <w:color w:val="000000"/>
                <w:spacing w:val="2"/>
              </w:rPr>
              <w:t>х</w:t>
            </w:r>
          </w:p>
        </w:tc>
        <w:tc>
          <w:tcPr>
            <w:tcW w:w="993" w:type="dxa"/>
            <w:gridSpan w:val="2"/>
          </w:tcPr>
          <w:p w:rsidR="0042179C" w:rsidRDefault="0042179C" w:rsidP="00885AA4">
            <w:pPr>
              <w:jc w:val="center"/>
              <w:rPr>
                <w:bCs/>
                <w:color w:val="000000"/>
                <w:spacing w:val="2"/>
              </w:rPr>
            </w:pPr>
            <w:r>
              <w:rPr>
                <w:bCs/>
                <w:color w:val="000000"/>
                <w:spacing w:val="2"/>
              </w:rPr>
              <w:t>х</w:t>
            </w:r>
          </w:p>
        </w:tc>
        <w:tc>
          <w:tcPr>
            <w:tcW w:w="1017" w:type="dxa"/>
            <w:gridSpan w:val="2"/>
          </w:tcPr>
          <w:p w:rsidR="0042179C" w:rsidRDefault="0042179C" w:rsidP="00885AA4">
            <w:pPr>
              <w:jc w:val="center"/>
              <w:rPr>
                <w:bCs/>
                <w:color w:val="000000"/>
                <w:spacing w:val="2"/>
              </w:rPr>
            </w:pPr>
            <w:r>
              <w:rPr>
                <w:bCs/>
                <w:color w:val="000000"/>
                <w:spacing w:val="2"/>
              </w:rPr>
              <w:t>х</w:t>
            </w:r>
          </w:p>
        </w:tc>
        <w:tc>
          <w:tcPr>
            <w:tcW w:w="1321" w:type="dxa"/>
          </w:tcPr>
          <w:p w:rsidR="0042179C" w:rsidRDefault="0042179C" w:rsidP="00885AA4">
            <w:pPr>
              <w:jc w:val="center"/>
              <w:rPr>
                <w:bCs/>
                <w:color w:val="000000"/>
                <w:spacing w:val="2"/>
              </w:rPr>
            </w:pPr>
            <w:r>
              <w:rPr>
                <w:bCs/>
                <w:color w:val="000000"/>
                <w:spacing w:val="2"/>
              </w:rPr>
              <w:t>х</w:t>
            </w:r>
          </w:p>
        </w:tc>
        <w:tc>
          <w:tcPr>
            <w:tcW w:w="2376" w:type="dxa"/>
          </w:tcPr>
          <w:p w:rsidR="0042179C" w:rsidRDefault="0042179C" w:rsidP="00885AA4">
            <w:pPr>
              <w:jc w:val="both"/>
              <w:rPr>
                <w:bCs/>
                <w:color w:val="000000"/>
                <w:spacing w:val="2"/>
              </w:rPr>
            </w:pPr>
            <w:r>
              <w:rPr>
                <w:bCs/>
                <w:color w:val="000000"/>
                <w:spacing w:val="2"/>
              </w:rPr>
              <w:t>Квитанции формируются ответственным лицом ЦУ не позднее 10 числа текущего месяца и передаются ответственному лицу СЦУ по реестру</w:t>
            </w:r>
          </w:p>
        </w:tc>
      </w:tr>
      <w:tr w:rsidR="00941962" w:rsidRPr="009F3751" w:rsidTr="0042179C">
        <w:trPr>
          <w:cantSplit/>
          <w:trHeight w:val="3779"/>
        </w:trPr>
        <w:tc>
          <w:tcPr>
            <w:tcW w:w="678" w:type="dxa"/>
          </w:tcPr>
          <w:p w:rsidR="008A58FD" w:rsidRDefault="001A3246" w:rsidP="0042179C">
            <w:pPr>
              <w:jc w:val="center"/>
              <w:rPr>
                <w:bCs/>
                <w:color w:val="000000"/>
                <w:spacing w:val="2"/>
              </w:rPr>
            </w:pPr>
            <w:r>
              <w:rPr>
                <w:bCs/>
                <w:color w:val="000000"/>
                <w:spacing w:val="2"/>
              </w:rPr>
              <w:t>4.</w:t>
            </w:r>
            <w:r w:rsidR="0042179C">
              <w:rPr>
                <w:bCs/>
                <w:color w:val="000000"/>
                <w:spacing w:val="2"/>
              </w:rPr>
              <w:t>7</w:t>
            </w:r>
          </w:p>
        </w:tc>
        <w:tc>
          <w:tcPr>
            <w:tcW w:w="2177" w:type="dxa"/>
          </w:tcPr>
          <w:p w:rsidR="008A58FD" w:rsidRDefault="008A58FD" w:rsidP="008A58FD">
            <w:pPr>
              <w:jc w:val="both"/>
              <w:rPr>
                <w:bCs/>
                <w:color w:val="000000"/>
                <w:spacing w:val="2"/>
              </w:rPr>
            </w:pPr>
            <w:r w:rsidRPr="00DF06AB">
              <w:rPr>
                <w:bCs/>
                <w:color w:val="000000"/>
                <w:spacing w:val="2"/>
              </w:rPr>
              <w:t>Заяв</w:t>
            </w:r>
            <w:r>
              <w:rPr>
                <w:bCs/>
                <w:color w:val="000000"/>
                <w:spacing w:val="2"/>
              </w:rPr>
              <w:t>ка СЦУ на перечисление средств получателю социальной выплаты</w:t>
            </w:r>
            <w:r w:rsidRPr="00DF06AB">
              <w:rPr>
                <w:bCs/>
                <w:color w:val="000000"/>
                <w:spacing w:val="2"/>
              </w:rPr>
              <w:t xml:space="preserve"> на приобретение жилого помещения</w:t>
            </w:r>
            <w:r>
              <w:rPr>
                <w:bCs/>
                <w:color w:val="000000"/>
                <w:spacing w:val="2"/>
              </w:rPr>
              <w:t xml:space="preserve"> или создание объекта индивидуального жилищного строительства с приложением свидетельства, отчета, выписки из списка молодых семей – претендентов</w:t>
            </w:r>
            <w:r w:rsidR="0042179C">
              <w:rPr>
                <w:bCs/>
                <w:color w:val="000000"/>
                <w:spacing w:val="2"/>
              </w:rPr>
              <w:t xml:space="preserve"> на получение социальных выплат</w:t>
            </w:r>
          </w:p>
        </w:tc>
        <w:tc>
          <w:tcPr>
            <w:tcW w:w="1077" w:type="dxa"/>
          </w:tcPr>
          <w:p w:rsidR="008A58FD" w:rsidRDefault="008A58FD" w:rsidP="008A58FD">
            <w:pPr>
              <w:jc w:val="center"/>
              <w:rPr>
                <w:bCs/>
                <w:color w:val="000000"/>
                <w:spacing w:val="2"/>
              </w:rPr>
            </w:pPr>
            <w:r>
              <w:rPr>
                <w:bCs/>
                <w:color w:val="000000"/>
                <w:spacing w:val="2"/>
              </w:rPr>
              <w:t xml:space="preserve">Скан – </w:t>
            </w:r>
          </w:p>
          <w:p w:rsidR="008A58FD" w:rsidRDefault="008A58FD" w:rsidP="008A58FD">
            <w:pPr>
              <w:jc w:val="center"/>
              <w:rPr>
                <w:bCs/>
                <w:color w:val="000000"/>
                <w:spacing w:val="2"/>
              </w:rPr>
            </w:pPr>
            <w:r>
              <w:rPr>
                <w:bCs/>
                <w:color w:val="000000"/>
                <w:spacing w:val="2"/>
              </w:rPr>
              <w:t>копия</w:t>
            </w:r>
          </w:p>
        </w:tc>
        <w:tc>
          <w:tcPr>
            <w:tcW w:w="990" w:type="dxa"/>
          </w:tcPr>
          <w:p w:rsidR="008A58FD" w:rsidRDefault="008A58FD" w:rsidP="008A58FD">
            <w:pPr>
              <w:jc w:val="center"/>
              <w:rPr>
                <w:bCs/>
                <w:color w:val="000000"/>
                <w:spacing w:val="2"/>
              </w:rPr>
            </w:pPr>
            <w:r>
              <w:rPr>
                <w:bCs/>
                <w:color w:val="000000"/>
                <w:spacing w:val="2"/>
              </w:rPr>
              <w:t>СЦУ</w:t>
            </w:r>
          </w:p>
        </w:tc>
        <w:tc>
          <w:tcPr>
            <w:tcW w:w="1126" w:type="dxa"/>
          </w:tcPr>
          <w:p w:rsidR="008A58FD" w:rsidRDefault="008A58FD" w:rsidP="008A58FD">
            <w:pPr>
              <w:jc w:val="center"/>
              <w:rPr>
                <w:bCs/>
                <w:color w:val="000000"/>
                <w:spacing w:val="2"/>
              </w:rPr>
            </w:pPr>
            <w:r>
              <w:rPr>
                <w:bCs/>
                <w:color w:val="000000"/>
                <w:spacing w:val="2"/>
              </w:rPr>
              <w:t>Ответственное лицо СЦУ</w:t>
            </w:r>
          </w:p>
        </w:tc>
        <w:tc>
          <w:tcPr>
            <w:tcW w:w="945" w:type="dxa"/>
          </w:tcPr>
          <w:p w:rsidR="008A58FD" w:rsidRDefault="008A58FD" w:rsidP="008A58FD">
            <w:pPr>
              <w:jc w:val="center"/>
              <w:rPr>
                <w:bCs/>
                <w:color w:val="000000"/>
                <w:spacing w:val="2"/>
              </w:rPr>
            </w:pPr>
            <w:r>
              <w:rPr>
                <w:bCs/>
                <w:color w:val="000000"/>
                <w:spacing w:val="2"/>
              </w:rPr>
              <w:t>ЭЦП</w:t>
            </w:r>
          </w:p>
        </w:tc>
        <w:tc>
          <w:tcPr>
            <w:tcW w:w="1841" w:type="dxa"/>
          </w:tcPr>
          <w:p w:rsidR="008A58FD" w:rsidRDefault="00983EFB" w:rsidP="00983EFB">
            <w:pPr>
              <w:jc w:val="center"/>
              <w:rPr>
                <w:bCs/>
                <w:color w:val="000000"/>
                <w:spacing w:val="2"/>
              </w:rPr>
            </w:pPr>
            <w:r>
              <w:rPr>
                <w:bCs/>
                <w:color w:val="000000"/>
                <w:spacing w:val="2"/>
              </w:rPr>
              <w:t xml:space="preserve">Не позднее </w:t>
            </w:r>
            <w:r w:rsidR="001A3246">
              <w:rPr>
                <w:bCs/>
                <w:color w:val="000000"/>
                <w:spacing w:val="2"/>
              </w:rPr>
              <w:t>2</w:t>
            </w:r>
            <w:r w:rsidR="008A58FD">
              <w:rPr>
                <w:bCs/>
                <w:color w:val="000000"/>
                <w:spacing w:val="2"/>
              </w:rPr>
              <w:t xml:space="preserve"> рабочи</w:t>
            </w:r>
            <w:r>
              <w:rPr>
                <w:bCs/>
                <w:color w:val="000000"/>
                <w:spacing w:val="2"/>
              </w:rPr>
              <w:t>х</w:t>
            </w:r>
            <w:r w:rsidR="008A58FD">
              <w:rPr>
                <w:bCs/>
                <w:color w:val="000000"/>
                <w:spacing w:val="2"/>
              </w:rPr>
              <w:t xml:space="preserve"> д</w:t>
            </w:r>
            <w:r>
              <w:rPr>
                <w:bCs/>
                <w:color w:val="000000"/>
                <w:spacing w:val="2"/>
              </w:rPr>
              <w:t>ней</w:t>
            </w:r>
            <w:r w:rsidR="008A58FD">
              <w:rPr>
                <w:bCs/>
                <w:color w:val="000000"/>
                <w:spacing w:val="2"/>
              </w:rPr>
              <w:t xml:space="preserve"> со дня подписания заявки </w:t>
            </w:r>
            <w:r w:rsidR="008A58FD" w:rsidRPr="004421CD">
              <w:rPr>
                <w:bCs/>
                <w:color w:val="000000"/>
                <w:spacing w:val="2"/>
              </w:rPr>
              <w:t>руководителем (уполномоченным лицом)</w:t>
            </w:r>
          </w:p>
        </w:tc>
        <w:tc>
          <w:tcPr>
            <w:tcW w:w="1261" w:type="dxa"/>
            <w:gridSpan w:val="2"/>
          </w:tcPr>
          <w:p w:rsidR="008A58FD" w:rsidRPr="004421CD" w:rsidRDefault="008A58FD" w:rsidP="008A58FD">
            <w:pPr>
              <w:jc w:val="center"/>
              <w:rPr>
                <w:bCs/>
                <w:color w:val="000000"/>
                <w:spacing w:val="2"/>
              </w:rPr>
            </w:pPr>
            <w:r w:rsidRPr="004421CD">
              <w:rPr>
                <w:bCs/>
                <w:color w:val="000000"/>
                <w:spacing w:val="2"/>
              </w:rPr>
              <w:t xml:space="preserve">1С: БГУ, ЕЦИС </w:t>
            </w:r>
          </w:p>
          <w:p w:rsidR="008A58FD" w:rsidRPr="006A1729" w:rsidRDefault="008A58FD" w:rsidP="008A58FD">
            <w:pPr>
              <w:jc w:val="center"/>
              <w:rPr>
                <w:bCs/>
                <w:color w:val="000000"/>
                <w:spacing w:val="2"/>
              </w:rPr>
            </w:pPr>
          </w:p>
        </w:tc>
        <w:tc>
          <w:tcPr>
            <w:tcW w:w="993" w:type="dxa"/>
            <w:gridSpan w:val="2"/>
          </w:tcPr>
          <w:p w:rsidR="008A58FD" w:rsidRDefault="008A58FD" w:rsidP="008A58FD">
            <w:pPr>
              <w:jc w:val="center"/>
              <w:rPr>
                <w:bCs/>
                <w:color w:val="000000"/>
                <w:spacing w:val="2"/>
              </w:rPr>
            </w:pPr>
            <w:r>
              <w:rPr>
                <w:bCs/>
                <w:color w:val="000000"/>
                <w:spacing w:val="2"/>
              </w:rPr>
              <w:t>Ответственный бухгалтер ЦУ</w:t>
            </w:r>
          </w:p>
        </w:tc>
        <w:tc>
          <w:tcPr>
            <w:tcW w:w="1017" w:type="dxa"/>
            <w:gridSpan w:val="2"/>
          </w:tcPr>
          <w:p w:rsidR="008A58FD" w:rsidRDefault="004F741D" w:rsidP="008A58FD">
            <w:pPr>
              <w:jc w:val="center"/>
              <w:rPr>
                <w:bCs/>
                <w:color w:val="000000"/>
                <w:spacing w:val="2"/>
              </w:rPr>
            </w:pPr>
            <w:r>
              <w:rPr>
                <w:bCs/>
                <w:color w:val="000000"/>
                <w:spacing w:val="2"/>
              </w:rPr>
              <w:t>Не позднее 2 рабочих дней</w:t>
            </w:r>
            <w:r w:rsidR="008A58FD">
              <w:rPr>
                <w:bCs/>
                <w:color w:val="000000"/>
                <w:spacing w:val="2"/>
              </w:rPr>
              <w:t xml:space="preserve"> со дня поступления документа</w:t>
            </w:r>
          </w:p>
        </w:tc>
        <w:tc>
          <w:tcPr>
            <w:tcW w:w="1321" w:type="dxa"/>
          </w:tcPr>
          <w:p w:rsidR="008A58FD" w:rsidRDefault="008A58FD" w:rsidP="008A58FD">
            <w:pPr>
              <w:jc w:val="center"/>
              <w:rPr>
                <w:bCs/>
                <w:color w:val="000000"/>
                <w:spacing w:val="2"/>
              </w:rPr>
            </w:pPr>
            <w:r>
              <w:rPr>
                <w:bCs/>
                <w:color w:val="000000"/>
                <w:spacing w:val="2"/>
              </w:rPr>
              <w:t>Внутренний контроль документов по уровню «самоконтроль»</w:t>
            </w:r>
          </w:p>
        </w:tc>
        <w:tc>
          <w:tcPr>
            <w:tcW w:w="2376" w:type="dxa"/>
          </w:tcPr>
          <w:p w:rsidR="008A58FD" w:rsidRDefault="001A3246" w:rsidP="008A58FD">
            <w:pPr>
              <w:jc w:val="both"/>
              <w:rPr>
                <w:bCs/>
                <w:color w:val="000000"/>
                <w:spacing w:val="2"/>
              </w:rPr>
            </w:pPr>
            <w:r w:rsidRPr="001A3246">
              <w:rPr>
                <w:bCs/>
                <w:color w:val="000000"/>
                <w:spacing w:val="2"/>
              </w:rPr>
              <w:t>Для принятия обязательств и формирования платежных документов по регламенту</w:t>
            </w:r>
          </w:p>
        </w:tc>
      </w:tr>
      <w:tr w:rsidR="008A58FD" w:rsidRPr="009F3751" w:rsidTr="004F47E0">
        <w:trPr>
          <w:cantSplit/>
          <w:trHeight w:val="430"/>
        </w:trPr>
        <w:tc>
          <w:tcPr>
            <w:tcW w:w="15802" w:type="dxa"/>
            <w:gridSpan w:val="15"/>
            <w:vAlign w:val="center"/>
          </w:tcPr>
          <w:p w:rsidR="008A58FD" w:rsidRPr="00BE173B" w:rsidRDefault="008A58FD" w:rsidP="00BE173B">
            <w:pPr>
              <w:pStyle w:val="aa"/>
              <w:numPr>
                <w:ilvl w:val="0"/>
                <w:numId w:val="34"/>
              </w:numPr>
              <w:ind w:left="0" w:firstLine="0"/>
              <w:jc w:val="center"/>
              <w:rPr>
                <w:bCs/>
                <w:color w:val="000000"/>
                <w:spacing w:val="2"/>
              </w:rPr>
            </w:pPr>
            <w:r w:rsidRPr="00BE173B">
              <w:rPr>
                <w:bCs/>
                <w:color w:val="000000"/>
                <w:spacing w:val="2"/>
              </w:rPr>
              <w:t>Документы/ информация по учету нефинансовых активов (далее - НФА)</w:t>
            </w:r>
          </w:p>
        </w:tc>
      </w:tr>
      <w:tr w:rsidR="00941962" w:rsidRPr="009F3751" w:rsidTr="00913C17">
        <w:trPr>
          <w:cantSplit/>
          <w:trHeight w:val="1671"/>
        </w:trPr>
        <w:tc>
          <w:tcPr>
            <w:tcW w:w="678" w:type="dxa"/>
          </w:tcPr>
          <w:p w:rsidR="008A58FD" w:rsidRPr="009F3751" w:rsidRDefault="00BE173B" w:rsidP="008A58FD">
            <w:pPr>
              <w:jc w:val="center"/>
              <w:rPr>
                <w:bCs/>
                <w:color w:val="000000"/>
                <w:spacing w:val="2"/>
              </w:rPr>
            </w:pPr>
            <w:r>
              <w:rPr>
                <w:bCs/>
                <w:color w:val="000000"/>
                <w:spacing w:val="2"/>
              </w:rPr>
              <w:t>5.1</w:t>
            </w:r>
          </w:p>
        </w:tc>
        <w:tc>
          <w:tcPr>
            <w:tcW w:w="2177" w:type="dxa"/>
          </w:tcPr>
          <w:p w:rsidR="008A58FD" w:rsidRDefault="008A58FD" w:rsidP="008A58FD">
            <w:pPr>
              <w:jc w:val="both"/>
              <w:rPr>
                <w:bCs/>
                <w:color w:val="000000"/>
                <w:spacing w:val="2"/>
              </w:rPr>
            </w:pPr>
            <w:r>
              <w:rPr>
                <w:bCs/>
                <w:color w:val="000000"/>
                <w:spacing w:val="2"/>
              </w:rPr>
              <w:t xml:space="preserve">Доверенность на получение материальных ценностей по форме </w:t>
            </w:r>
          </w:p>
          <w:p w:rsidR="008A58FD" w:rsidRPr="009F3751" w:rsidRDefault="008A58FD" w:rsidP="008A58FD">
            <w:pPr>
              <w:jc w:val="both"/>
              <w:rPr>
                <w:bCs/>
                <w:color w:val="000000"/>
                <w:spacing w:val="2"/>
              </w:rPr>
            </w:pPr>
            <w:r>
              <w:rPr>
                <w:bCs/>
                <w:color w:val="000000"/>
                <w:spacing w:val="2"/>
              </w:rPr>
              <w:t>М-2</w:t>
            </w:r>
          </w:p>
        </w:tc>
        <w:tc>
          <w:tcPr>
            <w:tcW w:w="1077" w:type="dxa"/>
          </w:tcPr>
          <w:p w:rsidR="008A58FD" w:rsidRDefault="008A58FD" w:rsidP="008A58FD">
            <w:pPr>
              <w:jc w:val="center"/>
              <w:rPr>
                <w:bCs/>
                <w:color w:val="000000"/>
                <w:spacing w:val="2"/>
              </w:rPr>
            </w:pPr>
            <w:r>
              <w:rPr>
                <w:bCs/>
                <w:color w:val="000000"/>
                <w:spacing w:val="2"/>
              </w:rPr>
              <w:t>Бумажный</w:t>
            </w:r>
          </w:p>
          <w:p w:rsidR="008A58FD" w:rsidRPr="009F3751" w:rsidRDefault="008A58FD" w:rsidP="008A58FD">
            <w:pPr>
              <w:jc w:val="center"/>
              <w:rPr>
                <w:bCs/>
                <w:color w:val="000000"/>
                <w:spacing w:val="2"/>
              </w:rPr>
            </w:pPr>
            <w:r>
              <w:rPr>
                <w:bCs/>
                <w:color w:val="000000"/>
                <w:spacing w:val="2"/>
              </w:rPr>
              <w:t>носитель</w:t>
            </w:r>
          </w:p>
        </w:tc>
        <w:tc>
          <w:tcPr>
            <w:tcW w:w="990" w:type="dxa"/>
          </w:tcPr>
          <w:p w:rsidR="008A58FD" w:rsidRPr="009F3751" w:rsidRDefault="008A58FD" w:rsidP="008A58FD">
            <w:pPr>
              <w:jc w:val="center"/>
              <w:rPr>
                <w:bCs/>
                <w:color w:val="000000"/>
                <w:spacing w:val="2"/>
              </w:rPr>
            </w:pPr>
            <w:r w:rsidRPr="00210BCE">
              <w:rPr>
                <w:bCs/>
                <w:color w:val="000000"/>
                <w:spacing w:val="2"/>
              </w:rPr>
              <w:t>СЦУ</w:t>
            </w:r>
          </w:p>
        </w:tc>
        <w:tc>
          <w:tcPr>
            <w:tcW w:w="1126" w:type="dxa"/>
          </w:tcPr>
          <w:p w:rsidR="008A58FD" w:rsidRPr="009F3751" w:rsidRDefault="008A58FD" w:rsidP="008A58FD">
            <w:pPr>
              <w:jc w:val="center"/>
              <w:rPr>
                <w:bCs/>
                <w:color w:val="000000"/>
                <w:spacing w:val="2"/>
              </w:rPr>
            </w:pPr>
            <w:r>
              <w:rPr>
                <w:bCs/>
                <w:color w:val="000000"/>
                <w:spacing w:val="2"/>
              </w:rPr>
              <w:t>Уполномоченные лица СЦУ</w:t>
            </w:r>
          </w:p>
        </w:tc>
        <w:tc>
          <w:tcPr>
            <w:tcW w:w="945" w:type="dxa"/>
          </w:tcPr>
          <w:p w:rsidR="008A58FD" w:rsidRDefault="008A58FD" w:rsidP="008A58FD">
            <w:pPr>
              <w:jc w:val="center"/>
              <w:rPr>
                <w:bCs/>
                <w:color w:val="000000"/>
                <w:spacing w:val="2"/>
              </w:rPr>
            </w:pPr>
            <w:r>
              <w:rPr>
                <w:bCs/>
                <w:color w:val="000000"/>
                <w:spacing w:val="2"/>
              </w:rPr>
              <w:t>Собственноручно</w:t>
            </w:r>
          </w:p>
          <w:p w:rsidR="008A58FD" w:rsidRPr="009F3751" w:rsidRDefault="008A58FD" w:rsidP="008A58FD">
            <w:pPr>
              <w:jc w:val="center"/>
              <w:rPr>
                <w:bCs/>
                <w:color w:val="000000"/>
                <w:spacing w:val="2"/>
              </w:rPr>
            </w:pPr>
          </w:p>
        </w:tc>
        <w:tc>
          <w:tcPr>
            <w:tcW w:w="1841" w:type="dxa"/>
          </w:tcPr>
          <w:p w:rsidR="008A58FD" w:rsidRPr="009F3751" w:rsidRDefault="008A58FD" w:rsidP="008A58FD">
            <w:pPr>
              <w:jc w:val="center"/>
              <w:rPr>
                <w:bCs/>
                <w:color w:val="000000"/>
                <w:spacing w:val="2"/>
              </w:rPr>
            </w:pPr>
            <w:r>
              <w:rPr>
                <w:bCs/>
                <w:color w:val="000000"/>
                <w:spacing w:val="2"/>
              </w:rPr>
              <w:t>х</w:t>
            </w:r>
          </w:p>
        </w:tc>
        <w:tc>
          <w:tcPr>
            <w:tcW w:w="1261" w:type="dxa"/>
            <w:gridSpan w:val="2"/>
          </w:tcPr>
          <w:p w:rsidR="008A58FD" w:rsidRPr="009F3751" w:rsidRDefault="008A58FD" w:rsidP="008A58FD">
            <w:pPr>
              <w:ind w:left="113" w:right="113"/>
              <w:jc w:val="center"/>
              <w:rPr>
                <w:bCs/>
                <w:color w:val="000000"/>
                <w:spacing w:val="2"/>
              </w:rPr>
            </w:pPr>
            <w:r>
              <w:rPr>
                <w:bCs/>
                <w:color w:val="000000"/>
                <w:spacing w:val="2"/>
              </w:rPr>
              <w:t>х</w:t>
            </w:r>
          </w:p>
        </w:tc>
        <w:tc>
          <w:tcPr>
            <w:tcW w:w="993" w:type="dxa"/>
            <w:gridSpan w:val="2"/>
          </w:tcPr>
          <w:p w:rsidR="008A58FD" w:rsidRPr="009F3751" w:rsidRDefault="008A58FD" w:rsidP="008A58FD">
            <w:pPr>
              <w:jc w:val="center"/>
              <w:rPr>
                <w:bCs/>
                <w:color w:val="000000"/>
                <w:spacing w:val="2"/>
              </w:rPr>
            </w:pPr>
            <w:r>
              <w:rPr>
                <w:bCs/>
                <w:color w:val="000000"/>
                <w:spacing w:val="2"/>
              </w:rPr>
              <w:t>х</w:t>
            </w:r>
          </w:p>
        </w:tc>
        <w:tc>
          <w:tcPr>
            <w:tcW w:w="1017" w:type="dxa"/>
            <w:gridSpan w:val="2"/>
          </w:tcPr>
          <w:p w:rsidR="008A58FD" w:rsidRPr="009F3751" w:rsidRDefault="008A58FD" w:rsidP="008A58FD">
            <w:pPr>
              <w:jc w:val="center"/>
              <w:rPr>
                <w:bCs/>
                <w:color w:val="000000"/>
                <w:spacing w:val="2"/>
              </w:rPr>
            </w:pPr>
            <w:r>
              <w:rPr>
                <w:bCs/>
                <w:color w:val="000000"/>
                <w:spacing w:val="2"/>
              </w:rPr>
              <w:t>х</w:t>
            </w:r>
          </w:p>
        </w:tc>
        <w:tc>
          <w:tcPr>
            <w:tcW w:w="1321" w:type="dxa"/>
          </w:tcPr>
          <w:p w:rsidR="008A58FD" w:rsidRPr="009F3751" w:rsidRDefault="008A58FD" w:rsidP="008A58FD">
            <w:pPr>
              <w:jc w:val="center"/>
              <w:rPr>
                <w:bCs/>
                <w:color w:val="000000"/>
                <w:spacing w:val="2"/>
              </w:rPr>
            </w:pPr>
            <w:r>
              <w:rPr>
                <w:bCs/>
                <w:color w:val="000000"/>
                <w:spacing w:val="2"/>
              </w:rPr>
              <w:t>х</w:t>
            </w:r>
          </w:p>
        </w:tc>
        <w:tc>
          <w:tcPr>
            <w:tcW w:w="2376" w:type="dxa"/>
          </w:tcPr>
          <w:p w:rsidR="008A58FD" w:rsidRPr="009F3751" w:rsidRDefault="008A58FD" w:rsidP="00C12B35">
            <w:pPr>
              <w:jc w:val="both"/>
              <w:rPr>
                <w:bCs/>
                <w:color w:val="000000"/>
                <w:spacing w:val="2"/>
              </w:rPr>
            </w:pPr>
            <w:r>
              <w:rPr>
                <w:bCs/>
                <w:color w:val="000000"/>
                <w:spacing w:val="2"/>
              </w:rPr>
              <w:t>Оформляется при получении (самовывозе) материальных цен</w:t>
            </w:r>
            <w:r w:rsidR="00B5593F">
              <w:rPr>
                <w:bCs/>
                <w:color w:val="000000"/>
                <w:spacing w:val="2"/>
              </w:rPr>
              <w:t>ностей уполномоченным лицом СЦУ</w:t>
            </w:r>
          </w:p>
        </w:tc>
      </w:tr>
      <w:tr w:rsidR="00941962" w:rsidRPr="009F3751" w:rsidTr="00853129">
        <w:trPr>
          <w:cantSplit/>
          <w:trHeight w:val="1228"/>
        </w:trPr>
        <w:tc>
          <w:tcPr>
            <w:tcW w:w="678" w:type="dxa"/>
          </w:tcPr>
          <w:p w:rsidR="008A58FD" w:rsidRPr="009F3751" w:rsidRDefault="00BE173B" w:rsidP="008A58FD">
            <w:pPr>
              <w:jc w:val="center"/>
              <w:rPr>
                <w:bCs/>
                <w:color w:val="000000"/>
                <w:spacing w:val="2"/>
              </w:rPr>
            </w:pPr>
            <w:r>
              <w:rPr>
                <w:bCs/>
                <w:color w:val="000000"/>
                <w:spacing w:val="2"/>
              </w:rPr>
              <w:t>5.2</w:t>
            </w:r>
          </w:p>
        </w:tc>
        <w:tc>
          <w:tcPr>
            <w:tcW w:w="2177" w:type="dxa"/>
          </w:tcPr>
          <w:p w:rsidR="008A58FD" w:rsidRDefault="008A58FD" w:rsidP="008A58FD">
            <w:pPr>
              <w:jc w:val="both"/>
              <w:rPr>
                <w:bCs/>
                <w:color w:val="000000"/>
                <w:spacing w:val="2"/>
              </w:rPr>
            </w:pPr>
            <w:r>
              <w:rPr>
                <w:bCs/>
                <w:color w:val="000000"/>
                <w:spacing w:val="2"/>
              </w:rPr>
              <w:t>Приказ (распоряжение) об утверждении состава комиссии по поступлению и выбытию НФА</w:t>
            </w:r>
          </w:p>
        </w:tc>
        <w:tc>
          <w:tcPr>
            <w:tcW w:w="1077" w:type="dxa"/>
          </w:tcPr>
          <w:p w:rsidR="008A58FD" w:rsidRDefault="008A58FD" w:rsidP="008A58FD">
            <w:pPr>
              <w:jc w:val="center"/>
              <w:rPr>
                <w:bCs/>
                <w:color w:val="000000"/>
                <w:spacing w:val="2"/>
              </w:rPr>
            </w:pPr>
            <w:r>
              <w:rPr>
                <w:bCs/>
                <w:color w:val="000000"/>
                <w:spacing w:val="2"/>
              </w:rPr>
              <w:t>Скан-</w:t>
            </w:r>
          </w:p>
          <w:p w:rsidR="008A58FD" w:rsidRPr="00210BCE" w:rsidRDefault="008A58FD" w:rsidP="008A58FD">
            <w:pPr>
              <w:jc w:val="center"/>
              <w:rPr>
                <w:bCs/>
                <w:color w:val="000000"/>
                <w:spacing w:val="2"/>
              </w:rPr>
            </w:pPr>
            <w:r>
              <w:rPr>
                <w:bCs/>
                <w:color w:val="000000"/>
                <w:spacing w:val="2"/>
              </w:rPr>
              <w:t>копия</w:t>
            </w:r>
          </w:p>
        </w:tc>
        <w:tc>
          <w:tcPr>
            <w:tcW w:w="990" w:type="dxa"/>
          </w:tcPr>
          <w:p w:rsidR="008A58FD" w:rsidRDefault="008A58FD" w:rsidP="008A58FD">
            <w:pPr>
              <w:jc w:val="center"/>
              <w:rPr>
                <w:bCs/>
                <w:color w:val="000000"/>
                <w:spacing w:val="2"/>
              </w:rPr>
            </w:pPr>
            <w:r w:rsidRPr="00210BCE">
              <w:rPr>
                <w:bCs/>
                <w:color w:val="000000"/>
                <w:spacing w:val="2"/>
              </w:rPr>
              <w:t>СЦУ</w:t>
            </w:r>
          </w:p>
        </w:tc>
        <w:tc>
          <w:tcPr>
            <w:tcW w:w="1126" w:type="dxa"/>
          </w:tcPr>
          <w:p w:rsidR="008A58FD" w:rsidRDefault="008A58FD" w:rsidP="008A58FD">
            <w:pPr>
              <w:jc w:val="center"/>
              <w:rPr>
                <w:bCs/>
                <w:color w:val="000000"/>
                <w:spacing w:val="2"/>
              </w:rPr>
            </w:pPr>
            <w:r>
              <w:rPr>
                <w:bCs/>
                <w:color w:val="000000"/>
                <w:spacing w:val="2"/>
              </w:rPr>
              <w:t>х</w:t>
            </w:r>
          </w:p>
        </w:tc>
        <w:tc>
          <w:tcPr>
            <w:tcW w:w="945" w:type="dxa"/>
          </w:tcPr>
          <w:p w:rsidR="008A58FD" w:rsidRDefault="008A58FD" w:rsidP="008A58FD">
            <w:pPr>
              <w:jc w:val="center"/>
              <w:rPr>
                <w:bCs/>
                <w:color w:val="000000"/>
                <w:spacing w:val="2"/>
              </w:rPr>
            </w:pPr>
            <w:r>
              <w:rPr>
                <w:bCs/>
                <w:color w:val="000000"/>
                <w:spacing w:val="2"/>
              </w:rPr>
              <w:t>х</w:t>
            </w:r>
          </w:p>
        </w:tc>
        <w:tc>
          <w:tcPr>
            <w:tcW w:w="1841" w:type="dxa"/>
          </w:tcPr>
          <w:p w:rsidR="008A58FD" w:rsidRDefault="00983EFB" w:rsidP="008A58FD">
            <w:pPr>
              <w:jc w:val="center"/>
              <w:rPr>
                <w:bCs/>
                <w:color w:val="000000"/>
                <w:spacing w:val="2"/>
              </w:rPr>
            </w:pPr>
            <w:r>
              <w:rPr>
                <w:bCs/>
                <w:color w:val="000000"/>
                <w:spacing w:val="2"/>
              </w:rPr>
              <w:t xml:space="preserve">Не позднее </w:t>
            </w:r>
            <w:r w:rsidR="008A58FD">
              <w:rPr>
                <w:bCs/>
                <w:color w:val="000000"/>
                <w:spacing w:val="2"/>
              </w:rPr>
              <w:t>1 рабоч</w:t>
            </w:r>
            <w:r>
              <w:rPr>
                <w:bCs/>
                <w:color w:val="000000"/>
                <w:spacing w:val="2"/>
              </w:rPr>
              <w:t xml:space="preserve">его </w:t>
            </w:r>
            <w:r w:rsidR="008A58FD">
              <w:rPr>
                <w:bCs/>
                <w:color w:val="000000"/>
                <w:spacing w:val="2"/>
              </w:rPr>
              <w:t>д</w:t>
            </w:r>
            <w:r>
              <w:rPr>
                <w:bCs/>
                <w:color w:val="000000"/>
                <w:spacing w:val="2"/>
              </w:rPr>
              <w:t>ня</w:t>
            </w:r>
            <w:r w:rsidR="008A58FD">
              <w:rPr>
                <w:bCs/>
                <w:color w:val="000000"/>
                <w:spacing w:val="2"/>
              </w:rPr>
              <w:t xml:space="preserve"> </w:t>
            </w:r>
            <w:r>
              <w:rPr>
                <w:bCs/>
                <w:color w:val="000000"/>
                <w:spacing w:val="2"/>
              </w:rPr>
              <w:t xml:space="preserve">со дня </w:t>
            </w:r>
            <w:r w:rsidR="008A58FD">
              <w:rPr>
                <w:bCs/>
                <w:color w:val="000000"/>
                <w:spacing w:val="2"/>
              </w:rPr>
              <w:t>подписания</w:t>
            </w:r>
          </w:p>
          <w:p w:rsidR="008A58FD" w:rsidRDefault="008A58FD" w:rsidP="008A58FD">
            <w:pPr>
              <w:jc w:val="center"/>
            </w:pPr>
          </w:p>
        </w:tc>
        <w:tc>
          <w:tcPr>
            <w:tcW w:w="1261" w:type="dxa"/>
            <w:gridSpan w:val="2"/>
          </w:tcPr>
          <w:p w:rsidR="008A58FD" w:rsidRDefault="008A58FD" w:rsidP="008A58FD">
            <w:pPr>
              <w:jc w:val="center"/>
              <w:rPr>
                <w:bCs/>
                <w:color w:val="000000"/>
                <w:spacing w:val="2"/>
              </w:rPr>
            </w:pPr>
            <w:r w:rsidRPr="002742C6">
              <w:rPr>
                <w:bCs/>
                <w:color w:val="000000"/>
                <w:spacing w:val="2"/>
              </w:rPr>
              <w:t>1С: БГУ, ЕЦИС</w:t>
            </w:r>
          </w:p>
        </w:tc>
        <w:tc>
          <w:tcPr>
            <w:tcW w:w="993" w:type="dxa"/>
            <w:gridSpan w:val="2"/>
          </w:tcPr>
          <w:p w:rsidR="008A58FD" w:rsidRDefault="008A58FD" w:rsidP="008A58FD">
            <w:pPr>
              <w:jc w:val="center"/>
              <w:rPr>
                <w:bCs/>
                <w:color w:val="000000"/>
                <w:spacing w:val="2"/>
              </w:rPr>
            </w:pPr>
            <w:r>
              <w:rPr>
                <w:bCs/>
                <w:color w:val="000000"/>
                <w:spacing w:val="2"/>
              </w:rPr>
              <w:t>х</w:t>
            </w:r>
          </w:p>
        </w:tc>
        <w:tc>
          <w:tcPr>
            <w:tcW w:w="1017" w:type="dxa"/>
            <w:gridSpan w:val="2"/>
          </w:tcPr>
          <w:p w:rsidR="008A58FD" w:rsidRDefault="008A58FD" w:rsidP="008A58FD">
            <w:pPr>
              <w:jc w:val="center"/>
              <w:rPr>
                <w:bCs/>
                <w:color w:val="000000"/>
                <w:spacing w:val="2"/>
              </w:rPr>
            </w:pPr>
            <w:r>
              <w:rPr>
                <w:bCs/>
                <w:color w:val="000000"/>
                <w:spacing w:val="2"/>
              </w:rPr>
              <w:t>х</w:t>
            </w:r>
          </w:p>
        </w:tc>
        <w:tc>
          <w:tcPr>
            <w:tcW w:w="1321" w:type="dxa"/>
          </w:tcPr>
          <w:p w:rsidR="008A58FD" w:rsidRDefault="008A58FD" w:rsidP="008A58FD">
            <w:pPr>
              <w:jc w:val="center"/>
              <w:rPr>
                <w:bCs/>
                <w:color w:val="000000"/>
                <w:spacing w:val="2"/>
              </w:rPr>
            </w:pPr>
            <w:r>
              <w:rPr>
                <w:bCs/>
                <w:color w:val="000000"/>
                <w:spacing w:val="2"/>
              </w:rPr>
              <w:t>х</w:t>
            </w:r>
          </w:p>
        </w:tc>
        <w:tc>
          <w:tcPr>
            <w:tcW w:w="2376" w:type="dxa"/>
          </w:tcPr>
          <w:p w:rsidR="008A58FD" w:rsidRDefault="004F741D" w:rsidP="00983EFB">
            <w:pPr>
              <w:jc w:val="both"/>
              <w:rPr>
                <w:bCs/>
                <w:color w:val="000000"/>
                <w:spacing w:val="2"/>
              </w:rPr>
            </w:pPr>
            <w:r>
              <w:rPr>
                <w:bCs/>
                <w:color w:val="000000"/>
                <w:spacing w:val="2"/>
              </w:rPr>
              <w:t>Для внутреннего пользования</w:t>
            </w:r>
          </w:p>
        </w:tc>
      </w:tr>
      <w:tr w:rsidR="00941962" w:rsidRPr="009F3751" w:rsidTr="00853129">
        <w:trPr>
          <w:cantSplit/>
          <w:trHeight w:val="1685"/>
        </w:trPr>
        <w:tc>
          <w:tcPr>
            <w:tcW w:w="678" w:type="dxa"/>
          </w:tcPr>
          <w:p w:rsidR="008A58FD" w:rsidRPr="009F3751" w:rsidRDefault="00983EFB" w:rsidP="008A58FD">
            <w:pPr>
              <w:jc w:val="center"/>
              <w:rPr>
                <w:bCs/>
                <w:color w:val="000000"/>
                <w:spacing w:val="2"/>
              </w:rPr>
            </w:pPr>
            <w:r>
              <w:rPr>
                <w:bCs/>
                <w:color w:val="000000"/>
                <w:spacing w:val="2"/>
              </w:rPr>
              <w:t>5.3</w:t>
            </w:r>
          </w:p>
        </w:tc>
        <w:tc>
          <w:tcPr>
            <w:tcW w:w="2177" w:type="dxa"/>
          </w:tcPr>
          <w:p w:rsidR="008A58FD" w:rsidRDefault="008A58FD" w:rsidP="00602839">
            <w:pPr>
              <w:jc w:val="both"/>
              <w:rPr>
                <w:bCs/>
                <w:color w:val="000000"/>
                <w:spacing w:val="2"/>
              </w:rPr>
            </w:pPr>
            <w:r>
              <w:rPr>
                <w:bCs/>
                <w:color w:val="000000"/>
                <w:spacing w:val="2"/>
              </w:rPr>
              <w:t>Приказ об утверждении норм расхода горюче – смазочных материалов (бензин,</w:t>
            </w:r>
            <w:r w:rsidR="00602839">
              <w:rPr>
                <w:bCs/>
                <w:color w:val="000000"/>
                <w:spacing w:val="2"/>
              </w:rPr>
              <w:t xml:space="preserve"> дизельное топливо, смазочные материалы</w:t>
            </w:r>
            <w:r>
              <w:rPr>
                <w:bCs/>
                <w:color w:val="000000"/>
                <w:spacing w:val="2"/>
              </w:rPr>
              <w:t xml:space="preserve"> и т.д.)</w:t>
            </w:r>
          </w:p>
        </w:tc>
        <w:tc>
          <w:tcPr>
            <w:tcW w:w="1077" w:type="dxa"/>
          </w:tcPr>
          <w:p w:rsidR="008A58FD" w:rsidRDefault="008A58FD" w:rsidP="008A58FD">
            <w:pPr>
              <w:jc w:val="center"/>
              <w:rPr>
                <w:bCs/>
                <w:color w:val="000000"/>
                <w:spacing w:val="2"/>
              </w:rPr>
            </w:pPr>
            <w:r>
              <w:rPr>
                <w:bCs/>
                <w:color w:val="000000"/>
                <w:spacing w:val="2"/>
              </w:rPr>
              <w:t>Скан-</w:t>
            </w:r>
          </w:p>
          <w:p w:rsidR="008A58FD" w:rsidRPr="00210BCE" w:rsidRDefault="008A58FD" w:rsidP="008A58FD">
            <w:pPr>
              <w:jc w:val="center"/>
              <w:rPr>
                <w:bCs/>
                <w:color w:val="000000"/>
                <w:spacing w:val="2"/>
              </w:rPr>
            </w:pPr>
            <w:r>
              <w:rPr>
                <w:bCs/>
                <w:color w:val="000000"/>
                <w:spacing w:val="2"/>
              </w:rPr>
              <w:t>копия</w:t>
            </w:r>
          </w:p>
        </w:tc>
        <w:tc>
          <w:tcPr>
            <w:tcW w:w="990" w:type="dxa"/>
          </w:tcPr>
          <w:p w:rsidR="008A58FD" w:rsidRDefault="008A58FD" w:rsidP="008A58FD">
            <w:pPr>
              <w:jc w:val="center"/>
              <w:rPr>
                <w:bCs/>
                <w:color w:val="000000"/>
                <w:spacing w:val="2"/>
              </w:rPr>
            </w:pPr>
            <w:r w:rsidRPr="00210BCE">
              <w:rPr>
                <w:bCs/>
                <w:color w:val="000000"/>
                <w:spacing w:val="2"/>
              </w:rPr>
              <w:t>СЦУ</w:t>
            </w:r>
          </w:p>
        </w:tc>
        <w:tc>
          <w:tcPr>
            <w:tcW w:w="1126" w:type="dxa"/>
          </w:tcPr>
          <w:p w:rsidR="008A58FD" w:rsidRDefault="008A58FD" w:rsidP="008A58FD">
            <w:pPr>
              <w:jc w:val="center"/>
              <w:rPr>
                <w:bCs/>
                <w:color w:val="000000"/>
                <w:spacing w:val="2"/>
              </w:rPr>
            </w:pPr>
            <w:r>
              <w:rPr>
                <w:bCs/>
                <w:color w:val="000000"/>
                <w:spacing w:val="2"/>
              </w:rPr>
              <w:t>х</w:t>
            </w:r>
          </w:p>
        </w:tc>
        <w:tc>
          <w:tcPr>
            <w:tcW w:w="945" w:type="dxa"/>
          </w:tcPr>
          <w:p w:rsidR="008A58FD" w:rsidRDefault="008A58FD" w:rsidP="008A58FD">
            <w:pPr>
              <w:jc w:val="center"/>
              <w:rPr>
                <w:bCs/>
                <w:color w:val="000000"/>
                <w:spacing w:val="2"/>
              </w:rPr>
            </w:pPr>
            <w:r>
              <w:rPr>
                <w:bCs/>
                <w:color w:val="000000"/>
                <w:spacing w:val="2"/>
              </w:rPr>
              <w:t>х</w:t>
            </w:r>
          </w:p>
        </w:tc>
        <w:tc>
          <w:tcPr>
            <w:tcW w:w="1841" w:type="dxa"/>
          </w:tcPr>
          <w:p w:rsidR="008A58FD" w:rsidRDefault="00983EFB" w:rsidP="008A58FD">
            <w:pPr>
              <w:jc w:val="center"/>
              <w:rPr>
                <w:bCs/>
                <w:color w:val="000000"/>
                <w:spacing w:val="2"/>
              </w:rPr>
            </w:pPr>
            <w:r>
              <w:rPr>
                <w:bCs/>
                <w:color w:val="000000"/>
                <w:spacing w:val="2"/>
              </w:rPr>
              <w:t xml:space="preserve">Не позднее </w:t>
            </w:r>
            <w:r w:rsidR="008A58FD">
              <w:rPr>
                <w:bCs/>
                <w:color w:val="000000"/>
                <w:spacing w:val="2"/>
              </w:rPr>
              <w:t>1 рабоч</w:t>
            </w:r>
            <w:r>
              <w:rPr>
                <w:bCs/>
                <w:color w:val="000000"/>
                <w:spacing w:val="2"/>
              </w:rPr>
              <w:t>его</w:t>
            </w:r>
            <w:r w:rsidR="008A58FD">
              <w:rPr>
                <w:bCs/>
                <w:color w:val="000000"/>
                <w:spacing w:val="2"/>
              </w:rPr>
              <w:t xml:space="preserve"> </w:t>
            </w:r>
            <w:r>
              <w:rPr>
                <w:bCs/>
                <w:color w:val="000000"/>
                <w:spacing w:val="2"/>
              </w:rPr>
              <w:t>дня со дня</w:t>
            </w:r>
            <w:r w:rsidR="008A58FD">
              <w:rPr>
                <w:bCs/>
                <w:color w:val="000000"/>
                <w:spacing w:val="2"/>
              </w:rPr>
              <w:t xml:space="preserve"> подписания</w:t>
            </w:r>
          </w:p>
          <w:p w:rsidR="008A58FD" w:rsidRDefault="008A58FD" w:rsidP="008A58FD">
            <w:pPr>
              <w:jc w:val="center"/>
              <w:rPr>
                <w:bCs/>
                <w:color w:val="000000"/>
                <w:spacing w:val="2"/>
              </w:rPr>
            </w:pPr>
          </w:p>
        </w:tc>
        <w:tc>
          <w:tcPr>
            <w:tcW w:w="1261" w:type="dxa"/>
            <w:gridSpan w:val="2"/>
          </w:tcPr>
          <w:p w:rsidR="008A58FD" w:rsidRDefault="008A58FD" w:rsidP="008A58FD">
            <w:pPr>
              <w:jc w:val="center"/>
              <w:rPr>
                <w:bCs/>
                <w:color w:val="000000"/>
                <w:spacing w:val="2"/>
              </w:rPr>
            </w:pPr>
            <w:r w:rsidRPr="002742C6">
              <w:rPr>
                <w:bCs/>
                <w:color w:val="000000"/>
                <w:spacing w:val="2"/>
              </w:rPr>
              <w:t>1С: БГУ, ЕЦИС</w:t>
            </w:r>
          </w:p>
        </w:tc>
        <w:tc>
          <w:tcPr>
            <w:tcW w:w="993" w:type="dxa"/>
            <w:gridSpan w:val="2"/>
          </w:tcPr>
          <w:p w:rsidR="008A58FD" w:rsidRDefault="008A58FD" w:rsidP="008A58FD">
            <w:pPr>
              <w:jc w:val="center"/>
              <w:rPr>
                <w:bCs/>
                <w:color w:val="000000"/>
                <w:spacing w:val="2"/>
              </w:rPr>
            </w:pPr>
            <w:r>
              <w:rPr>
                <w:bCs/>
                <w:color w:val="000000"/>
                <w:spacing w:val="2"/>
              </w:rPr>
              <w:t>х</w:t>
            </w:r>
          </w:p>
        </w:tc>
        <w:tc>
          <w:tcPr>
            <w:tcW w:w="1017" w:type="dxa"/>
            <w:gridSpan w:val="2"/>
          </w:tcPr>
          <w:p w:rsidR="008A58FD" w:rsidRDefault="008A58FD" w:rsidP="008A58FD">
            <w:pPr>
              <w:jc w:val="center"/>
              <w:rPr>
                <w:bCs/>
                <w:color w:val="000000"/>
                <w:spacing w:val="2"/>
              </w:rPr>
            </w:pPr>
            <w:r>
              <w:rPr>
                <w:bCs/>
                <w:color w:val="000000"/>
                <w:spacing w:val="2"/>
              </w:rPr>
              <w:t>х</w:t>
            </w:r>
          </w:p>
        </w:tc>
        <w:tc>
          <w:tcPr>
            <w:tcW w:w="1321" w:type="dxa"/>
          </w:tcPr>
          <w:p w:rsidR="008A58FD" w:rsidRDefault="008A58FD" w:rsidP="008A58FD">
            <w:pPr>
              <w:jc w:val="center"/>
              <w:rPr>
                <w:bCs/>
                <w:color w:val="000000"/>
                <w:spacing w:val="2"/>
              </w:rPr>
            </w:pPr>
            <w:r>
              <w:rPr>
                <w:bCs/>
                <w:color w:val="000000"/>
                <w:spacing w:val="2"/>
              </w:rPr>
              <w:t>х</w:t>
            </w:r>
          </w:p>
        </w:tc>
        <w:tc>
          <w:tcPr>
            <w:tcW w:w="2376" w:type="dxa"/>
          </w:tcPr>
          <w:p w:rsidR="008A58FD" w:rsidRDefault="004F741D" w:rsidP="00983EFB">
            <w:pPr>
              <w:jc w:val="both"/>
              <w:rPr>
                <w:bCs/>
                <w:color w:val="000000"/>
                <w:spacing w:val="2"/>
              </w:rPr>
            </w:pPr>
            <w:r>
              <w:rPr>
                <w:bCs/>
                <w:color w:val="000000"/>
                <w:spacing w:val="2"/>
              </w:rPr>
              <w:t>Для внутреннего пользования</w:t>
            </w:r>
          </w:p>
        </w:tc>
      </w:tr>
      <w:tr w:rsidR="00941962" w:rsidRPr="009F3751" w:rsidTr="00853129">
        <w:trPr>
          <w:cantSplit/>
          <w:trHeight w:val="1695"/>
        </w:trPr>
        <w:tc>
          <w:tcPr>
            <w:tcW w:w="678" w:type="dxa"/>
          </w:tcPr>
          <w:p w:rsidR="00CE5A75" w:rsidRPr="009F3751" w:rsidRDefault="00CE5A75" w:rsidP="00CE5A75">
            <w:pPr>
              <w:jc w:val="center"/>
              <w:rPr>
                <w:bCs/>
                <w:color w:val="000000"/>
                <w:spacing w:val="2"/>
              </w:rPr>
            </w:pPr>
            <w:r>
              <w:rPr>
                <w:bCs/>
                <w:color w:val="000000"/>
                <w:spacing w:val="2"/>
              </w:rPr>
              <w:t>5.4</w:t>
            </w:r>
          </w:p>
        </w:tc>
        <w:tc>
          <w:tcPr>
            <w:tcW w:w="2177" w:type="dxa"/>
          </w:tcPr>
          <w:p w:rsidR="00CE5A75" w:rsidRDefault="00CE5A75" w:rsidP="00CE5A75">
            <w:pPr>
              <w:jc w:val="both"/>
              <w:rPr>
                <w:bCs/>
                <w:color w:val="000000"/>
                <w:spacing w:val="2"/>
              </w:rPr>
            </w:pPr>
            <w:r>
              <w:rPr>
                <w:bCs/>
                <w:color w:val="000000"/>
                <w:spacing w:val="2"/>
              </w:rPr>
              <w:t xml:space="preserve">Приказ об утверждении периода применения зимней надбавки к нормам расхода </w:t>
            </w:r>
            <w:r w:rsidRPr="004D2E47">
              <w:rPr>
                <w:bCs/>
                <w:color w:val="000000"/>
                <w:spacing w:val="2"/>
              </w:rPr>
              <w:t>горюче – смазочных материалов</w:t>
            </w:r>
            <w:r>
              <w:rPr>
                <w:bCs/>
                <w:color w:val="000000"/>
                <w:spacing w:val="2"/>
              </w:rPr>
              <w:t xml:space="preserve"> и ее величины</w:t>
            </w:r>
          </w:p>
        </w:tc>
        <w:tc>
          <w:tcPr>
            <w:tcW w:w="1077" w:type="dxa"/>
          </w:tcPr>
          <w:p w:rsidR="00CE5A75" w:rsidRDefault="00CE5A75" w:rsidP="00CE5A75">
            <w:pPr>
              <w:jc w:val="center"/>
              <w:rPr>
                <w:bCs/>
                <w:color w:val="000000"/>
                <w:spacing w:val="2"/>
              </w:rPr>
            </w:pPr>
            <w:r>
              <w:rPr>
                <w:bCs/>
                <w:color w:val="000000"/>
                <w:spacing w:val="2"/>
              </w:rPr>
              <w:t>Скан-</w:t>
            </w:r>
          </w:p>
          <w:p w:rsidR="00CE5A75" w:rsidRPr="00210BCE" w:rsidRDefault="00CE5A75" w:rsidP="00CE5A75">
            <w:pPr>
              <w:jc w:val="center"/>
              <w:rPr>
                <w:bCs/>
                <w:color w:val="000000"/>
                <w:spacing w:val="2"/>
              </w:rPr>
            </w:pPr>
            <w:r>
              <w:rPr>
                <w:bCs/>
                <w:color w:val="000000"/>
                <w:spacing w:val="2"/>
              </w:rPr>
              <w:t>копия</w:t>
            </w:r>
          </w:p>
        </w:tc>
        <w:tc>
          <w:tcPr>
            <w:tcW w:w="990" w:type="dxa"/>
          </w:tcPr>
          <w:p w:rsidR="00CE5A75" w:rsidRDefault="00CE5A75" w:rsidP="00CE5A75">
            <w:pPr>
              <w:jc w:val="center"/>
              <w:rPr>
                <w:bCs/>
                <w:color w:val="000000"/>
                <w:spacing w:val="2"/>
              </w:rPr>
            </w:pPr>
            <w:r w:rsidRPr="00210BCE">
              <w:rPr>
                <w:bCs/>
                <w:color w:val="000000"/>
                <w:spacing w:val="2"/>
              </w:rPr>
              <w:t>СЦУ</w:t>
            </w:r>
          </w:p>
        </w:tc>
        <w:tc>
          <w:tcPr>
            <w:tcW w:w="1126" w:type="dxa"/>
          </w:tcPr>
          <w:p w:rsidR="00CE5A75" w:rsidRDefault="00CE5A75" w:rsidP="00CE5A75">
            <w:pPr>
              <w:jc w:val="center"/>
              <w:rPr>
                <w:bCs/>
                <w:color w:val="000000"/>
                <w:spacing w:val="2"/>
              </w:rPr>
            </w:pPr>
            <w:r>
              <w:rPr>
                <w:bCs/>
                <w:color w:val="000000"/>
                <w:spacing w:val="2"/>
              </w:rPr>
              <w:t>х</w:t>
            </w:r>
          </w:p>
        </w:tc>
        <w:tc>
          <w:tcPr>
            <w:tcW w:w="945" w:type="dxa"/>
          </w:tcPr>
          <w:p w:rsidR="00CE5A75" w:rsidRDefault="00CE5A75" w:rsidP="00CE5A75">
            <w:pPr>
              <w:jc w:val="center"/>
              <w:rPr>
                <w:bCs/>
                <w:color w:val="000000"/>
                <w:spacing w:val="2"/>
              </w:rPr>
            </w:pPr>
            <w:r>
              <w:rPr>
                <w:bCs/>
                <w:color w:val="000000"/>
                <w:spacing w:val="2"/>
              </w:rPr>
              <w:t>х</w:t>
            </w:r>
          </w:p>
        </w:tc>
        <w:tc>
          <w:tcPr>
            <w:tcW w:w="1841" w:type="dxa"/>
          </w:tcPr>
          <w:p w:rsidR="00CE5A75" w:rsidRDefault="00CE5A75" w:rsidP="00CE5A75">
            <w:pPr>
              <w:jc w:val="center"/>
              <w:rPr>
                <w:bCs/>
                <w:color w:val="000000"/>
                <w:spacing w:val="2"/>
              </w:rPr>
            </w:pPr>
            <w:r w:rsidRPr="00A36C43">
              <w:rPr>
                <w:bCs/>
                <w:color w:val="000000"/>
                <w:spacing w:val="2"/>
              </w:rPr>
              <w:t>Не позднее 1 рабочего дня со дня подписания</w:t>
            </w:r>
          </w:p>
        </w:tc>
        <w:tc>
          <w:tcPr>
            <w:tcW w:w="1261" w:type="dxa"/>
            <w:gridSpan w:val="2"/>
          </w:tcPr>
          <w:p w:rsidR="00CE5A75" w:rsidRPr="004D2E47" w:rsidRDefault="00CE5A75" w:rsidP="00CE5A75">
            <w:pPr>
              <w:jc w:val="center"/>
              <w:rPr>
                <w:bCs/>
                <w:color w:val="000000"/>
                <w:spacing w:val="2"/>
              </w:rPr>
            </w:pPr>
            <w:r w:rsidRPr="00CB132F">
              <w:rPr>
                <w:bCs/>
                <w:color w:val="000000"/>
                <w:spacing w:val="2"/>
              </w:rPr>
              <w:t>1С: БГУ, ЕЦИС</w:t>
            </w:r>
          </w:p>
        </w:tc>
        <w:tc>
          <w:tcPr>
            <w:tcW w:w="993" w:type="dxa"/>
            <w:gridSpan w:val="2"/>
          </w:tcPr>
          <w:p w:rsidR="00CE5A75" w:rsidRDefault="00CE5A75" w:rsidP="00CE5A75">
            <w:pPr>
              <w:jc w:val="center"/>
              <w:rPr>
                <w:bCs/>
                <w:color w:val="000000"/>
                <w:spacing w:val="2"/>
              </w:rPr>
            </w:pPr>
            <w:r>
              <w:rPr>
                <w:bCs/>
                <w:color w:val="000000"/>
                <w:spacing w:val="2"/>
              </w:rPr>
              <w:t>х</w:t>
            </w:r>
          </w:p>
        </w:tc>
        <w:tc>
          <w:tcPr>
            <w:tcW w:w="1017" w:type="dxa"/>
            <w:gridSpan w:val="2"/>
          </w:tcPr>
          <w:p w:rsidR="00CE5A75" w:rsidRDefault="00CE5A75" w:rsidP="00CE5A75">
            <w:pPr>
              <w:jc w:val="center"/>
              <w:rPr>
                <w:bCs/>
                <w:color w:val="000000"/>
                <w:spacing w:val="2"/>
              </w:rPr>
            </w:pPr>
            <w:r>
              <w:rPr>
                <w:bCs/>
                <w:color w:val="000000"/>
                <w:spacing w:val="2"/>
              </w:rPr>
              <w:t>х</w:t>
            </w:r>
          </w:p>
        </w:tc>
        <w:tc>
          <w:tcPr>
            <w:tcW w:w="1321" w:type="dxa"/>
          </w:tcPr>
          <w:p w:rsidR="00CE5A75" w:rsidRDefault="00CE5A75" w:rsidP="00CE5A75">
            <w:pPr>
              <w:jc w:val="center"/>
              <w:rPr>
                <w:bCs/>
                <w:color w:val="000000"/>
                <w:spacing w:val="2"/>
              </w:rPr>
            </w:pPr>
            <w:r>
              <w:rPr>
                <w:bCs/>
                <w:color w:val="000000"/>
                <w:spacing w:val="2"/>
              </w:rPr>
              <w:t>х</w:t>
            </w:r>
          </w:p>
        </w:tc>
        <w:tc>
          <w:tcPr>
            <w:tcW w:w="2376" w:type="dxa"/>
          </w:tcPr>
          <w:p w:rsidR="00CE5A75" w:rsidRDefault="004F741D" w:rsidP="00CE5A75">
            <w:pPr>
              <w:jc w:val="both"/>
              <w:rPr>
                <w:bCs/>
                <w:color w:val="000000"/>
                <w:spacing w:val="2"/>
              </w:rPr>
            </w:pPr>
            <w:r>
              <w:rPr>
                <w:bCs/>
                <w:color w:val="000000"/>
                <w:spacing w:val="2"/>
              </w:rPr>
              <w:t>Для внутреннего пользования</w:t>
            </w:r>
          </w:p>
        </w:tc>
      </w:tr>
      <w:tr w:rsidR="00941962" w:rsidRPr="009F3751" w:rsidTr="00853129">
        <w:trPr>
          <w:cantSplit/>
          <w:trHeight w:val="1407"/>
        </w:trPr>
        <w:tc>
          <w:tcPr>
            <w:tcW w:w="678" w:type="dxa"/>
          </w:tcPr>
          <w:p w:rsidR="00CE5A75" w:rsidRPr="009F3751" w:rsidRDefault="00CE5A75" w:rsidP="00566F54">
            <w:pPr>
              <w:jc w:val="center"/>
              <w:rPr>
                <w:bCs/>
                <w:color w:val="000000"/>
                <w:spacing w:val="2"/>
              </w:rPr>
            </w:pPr>
            <w:r>
              <w:rPr>
                <w:bCs/>
                <w:color w:val="000000"/>
                <w:spacing w:val="2"/>
              </w:rPr>
              <w:t>5.</w:t>
            </w:r>
            <w:r w:rsidR="00566F54">
              <w:rPr>
                <w:bCs/>
                <w:color w:val="000000"/>
                <w:spacing w:val="2"/>
              </w:rPr>
              <w:t>5</w:t>
            </w:r>
          </w:p>
        </w:tc>
        <w:tc>
          <w:tcPr>
            <w:tcW w:w="2177" w:type="dxa"/>
          </w:tcPr>
          <w:p w:rsidR="00CE5A75" w:rsidRDefault="00CE5A75" w:rsidP="00CE5A75">
            <w:pPr>
              <w:jc w:val="both"/>
              <w:rPr>
                <w:bCs/>
                <w:color w:val="000000"/>
                <w:spacing w:val="2"/>
              </w:rPr>
            </w:pPr>
            <w:r>
              <w:rPr>
                <w:bCs/>
                <w:color w:val="000000"/>
                <w:spacing w:val="2"/>
              </w:rPr>
              <w:t>Приказ об утверждении Положения о списании специальной одежды, обуви,</w:t>
            </w:r>
            <w:r w:rsidR="004F741D">
              <w:rPr>
                <w:bCs/>
                <w:color w:val="000000"/>
                <w:spacing w:val="2"/>
              </w:rPr>
              <w:t xml:space="preserve"> </w:t>
            </w:r>
            <w:r w:rsidR="00B44159">
              <w:rPr>
                <w:bCs/>
                <w:color w:val="000000"/>
                <w:spacing w:val="2"/>
              </w:rPr>
              <w:t>средств индивидуальной защиты</w:t>
            </w:r>
          </w:p>
        </w:tc>
        <w:tc>
          <w:tcPr>
            <w:tcW w:w="1077" w:type="dxa"/>
          </w:tcPr>
          <w:p w:rsidR="00CE5A75" w:rsidRDefault="00CE5A75" w:rsidP="00CE5A75">
            <w:pPr>
              <w:jc w:val="center"/>
              <w:rPr>
                <w:bCs/>
                <w:color w:val="000000"/>
                <w:spacing w:val="2"/>
              </w:rPr>
            </w:pPr>
            <w:r>
              <w:rPr>
                <w:bCs/>
                <w:color w:val="000000"/>
                <w:spacing w:val="2"/>
              </w:rPr>
              <w:t>Скан-</w:t>
            </w:r>
          </w:p>
          <w:p w:rsidR="00CE5A75" w:rsidRPr="00210BCE" w:rsidRDefault="00CE5A75" w:rsidP="00CE5A75">
            <w:pPr>
              <w:jc w:val="center"/>
              <w:rPr>
                <w:bCs/>
                <w:color w:val="000000"/>
                <w:spacing w:val="2"/>
              </w:rPr>
            </w:pPr>
            <w:r>
              <w:rPr>
                <w:bCs/>
                <w:color w:val="000000"/>
                <w:spacing w:val="2"/>
              </w:rPr>
              <w:t>копия</w:t>
            </w:r>
          </w:p>
        </w:tc>
        <w:tc>
          <w:tcPr>
            <w:tcW w:w="990" w:type="dxa"/>
          </w:tcPr>
          <w:p w:rsidR="00CE5A75" w:rsidRDefault="00CE5A75" w:rsidP="00CE5A75">
            <w:pPr>
              <w:jc w:val="center"/>
              <w:rPr>
                <w:bCs/>
                <w:color w:val="000000"/>
                <w:spacing w:val="2"/>
              </w:rPr>
            </w:pPr>
            <w:r w:rsidRPr="00210BCE">
              <w:rPr>
                <w:bCs/>
                <w:color w:val="000000"/>
                <w:spacing w:val="2"/>
              </w:rPr>
              <w:t>СЦУ</w:t>
            </w:r>
          </w:p>
        </w:tc>
        <w:tc>
          <w:tcPr>
            <w:tcW w:w="1126" w:type="dxa"/>
          </w:tcPr>
          <w:p w:rsidR="00CE5A75" w:rsidRDefault="00CE5A75" w:rsidP="00CE5A75">
            <w:pPr>
              <w:jc w:val="center"/>
              <w:rPr>
                <w:bCs/>
                <w:color w:val="000000"/>
                <w:spacing w:val="2"/>
              </w:rPr>
            </w:pPr>
            <w:r>
              <w:rPr>
                <w:bCs/>
                <w:color w:val="000000"/>
                <w:spacing w:val="2"/>
              </w:rPr>
              <w:t>х</w:t>
            </w:r>
          </w:p>
        </w:tc>
        <w:tc>
          <w:tcPr>
            <w:tcW w:w="945" w:type="dxa"/>
          </w:tcPr>
          <w:p w:rsidR="00CE5A75" w:rsidRDefault="00CE5A75" w:rsidP="00CE5A75">
            <w:pPr>
              <w:jc w:val="center"/>
              <w:rPr>
                <w:bCs/>
                <w:color w:val="000000"/>
                <w:spacing w:val="2"/>
              </w:rPr>
            </w:pPr>
            <w:r>
              <w:rPr>
                <w:bCs/>
                <w:color w:val="000000"/>
                <w:spacing w:val="2"/>
              </w:rPr>
              <w:t>х</w:t>
            </w:r>
          </w:p>
        </w:tc>
        <w:tc>
          <w:tcPr>
            <w:tcW w:w="1841" w:type="dxa"/>
          </w:tcPr>
          <w:p w:rsidR="00CE5A75" w:rsidRDefault="00CE5A75" w:rsidP="00CE5A75">
            <w:pPr>
              <w:jc w:val="center"/>
              <w:rPr>
                <w:bCs/>
                <w:color w:val="000000"/>
                <w:spacing w:val="2"/>
              </w:rPr>
            </w:pPr>
            <w:r w:rsidRPr="00A36C43">
              <w:rPr>
                <w:bCs/>
                <w:color w:val="000000"/>
                <w:spacing w:val="2"/>
              </w:rPr>
              <w:t>Не позднее 1 рабочего дня со дня подписания</w:t>
            </w:r>
          </w:p>
        </w:tc>
        <w:tc>
          <w:tcPr>
            <w:tcW w:w="1261" w:type="dxa"/>
            <w:gridSpan w:val="2"/>
          </w:tcPr>
          <w:p w:rsidR="00CE5A75" w:rsidRPr="004D2E47" w:rsidRDefault="00CE5A75" w:rsidP="00CE5A75">
            <w:pPr>
              <w:jc w:val="center"/>
              <w:rPr>
                <w:bCs/>
                <w:color w:val="000000"/>
                <w:spacing w:val="2"/>
              </w:rPr>
            </w:pPr>
            <w:r w:rsidRPr="00CB132F">
              <w:rPr>
                <w:bCs/>
                <w:color w:val="000000"/>
                <w:spacing w:val="2"/>
              </w:rPr>
              <w:t>1С: БГУ, ЕЦИС</w:t>
            </w:r>
          </w:p>
        </w:tc>
        <w:tc>
          <w:tcPr>
            <w:tcW w:w="993" w:type="dxa"/>
            <w:gridSpan w:val="2"/>
          </w:tcPr>
          <w:p w:rsidR="00CE5A75" w:rsidRDefault="00CE5A75" w:rsidP="00CE5A75">
            <w:pPr>
              <w:jc w:val="center"/>
              <w:rPr>
                <w:bCs/>
                <w:color w:val="000000"/>
                <w:spacing w:val="2"/>
              </w:rPr>
            </w:pPr>
            <w:r>
              <w:rPr>
                <w:bCs/>
                <w:color w:val="000000"/>
                <w:spacing w:val="2"/>
              </w:rPr>
              <w:t>х</w:t>
            </w:r>
          </w:p>
        </w:tc>
        <w:tc>
          <w:tcPr>
            <w:tcW w:w="1017" w:type="dxa"/>
            <w:gridSpan w:val="2"/>
          </w:tcPr>
          <w:p w:rsidR="00CE5A75" w:rsidRDefault="00CE5A75" w:rsidP="00CE5A75">
            <w:pPr>
              <w:jc w:val="center"/>
              <w:rPr>
                <w:bCs/>
                <w:color w:val="000000"/>
                <w:spacing w:val="2"/>
              </w:rPr>
            </w:pPr>
            <w:r>
              <w:rPr>
                <w:bCs/>
                <w:color w:val="000000"/>
                <w:spacing w:val="2"/>
              </w:rPr>
              <w:t>х</w:t>
            </w:r>
          </w:p>
        </w:tc>
        <w:tc>
          <w:tcPr>
            <w:tcW w:w="1321" w:type="dxa"/>
          </w:tcPr>
          <w:p w:rsidR="00CE5A75" w:rsidRDefault="00CE5A75" w:rsidP="00CE5A75">
            <w:pPr>
              <w:jc w:val="center"/>
              <w:rPr>
                <w:bCs/>
                <w:color w:val="000000"/>
                <w:spacing w:val="2"/>
              </w:rPr>
            </w:pPr>
            <w:r>
              <w:rPr>
                <w:bCs/>
                <w:color w:val="000000"/>
                <w:spacing w:val="2"/>
              </w:rPr>
              <w:t>х</w:t>
            </w:r>
          </w:p>
        </w:tc>
        <w:tc>
          <w:tcPr>
            <w:tcW w:w="2376" w:type="dxa"/>
          </w:tcPr>
          <w:p w:rsidR="00CE5A75" w:rsidRDefault="004F741D" w:rsidP="00CE5A75">
            <w:pPr>
              <w:jc w:val="both"/>
              <w:rPr>
                <w:bCs/>
                <w:color w:val="000000"/>
                <w:spacing w:val="2"/>
              </w:rPr>
            </w:pPr>
            <w:r>
              <w:rPr>
                <w:bCs/>
                <w:color w:val="000000"/>
                <w:spacing w:val="2"/>
              </w:rPr>
              <w:t>Для внутреннего пользования</w:t>
            </w:r>
          </w:p>
        </w:tc>
      </w:tr>
      <w:tr w:rsidR="00941962" w:rsidRPr="009F3751" w:rsidTr="00913C17">
        <w:trPr>
          <w:cantSplit/>
          <w:trHeight w:val="6061"/>
        </w:trPr>
        <w:tc>
          <w:tcPr>
            <w:tcW w:w="678" w:type="dxa"/>
          </w:tcPr>
          <w:p w:rsidR="00007DD6" w:rsidRPr="009F3751" w:rsidRDefault="00007DD6" w:rsidP="00566F54">
            <w:pPr>
              <w:jc w:val="center"/>
              <w:rPr>
                <w:bCs/>
                <w:color w:val="000000"/>
                <w:spacing w:val="2"/>
              </w:rPr>
            </w:pPr>
            <w:r>
              <w:rPr>
                <w:bCs/>
                <w:color w:val="000000"/>
                <w:spacing w:val="2"/>
              </w:rPr>
              <w:t>5.</w:t>
            </w:r>
            <w:r w:rsidR="00566F54">
              <w:rPr>
                <w:bCs/>
                <w:color w:val="000000"/>
                <w:spacing w:val="2"/>
              </w:rPr>
              <w:t>6</w:t>
            </w:r>
          </w:p>
        </w:tc>
        <w:tc>
          <w:tcPr>
            <w:tcW w:w="2177" w:type="dxa"/>
          </w:tcPr>
          <w:p w:rsidR="00007DD6" w:rsidRPr="009F3751" w:rsidRDefault="00007DD6" w:rsidP="00007DD6">
            <w:pPr>
              <w:jc w:val="both"/>
              <w:rPr>
                <w:bCs/>
                <w:color w:val="000000"/>
                <w:spacing w:val="2"/>
              </w:rPr>
            </w:pPr>
            <w:r>
              <w:rPr>
                <w:bCs/>
                <w:color w:val="000000"/>
                <w:spacing w:val="2"/>
              </w:rPr>
              <w:t>Акт о консервации (</w:t>
            </w:r>
            <w:proofErr w:type="spellStart"/>
            <w:r>
              <w:rPr>
                <w:bCs/>
                <w:color w:val="000000"/>
                <w:spacing w:val="2"/>
              </w:rPr>
              <w:t>расконсервации</w:t>
            </w:r>
            <w:proofErr w:type="spellEnd"/>
            <w:r>
              <w:rPr>
                <w:bCs/>
                <w:color w:val="000000"/>
                <w:spacing w:val="2"/>
              </w:rPr>
              <w:t xml:space="preserve">) объектов основных средств </w:t>
            </w:r>
            <w:r w:rsidRPr="0046247A">
              <w:rPr>
                <w:bCs/>
                <w:color w:val="000000"/>
                <w:spacing w:val="2"/>
              </w:rPr>
              <w:t>(ф. 05</w:t>
            </w:r>
            <w:r>
              <w:rPr>
                <w:bCs/>
                <w:color w:val="000000"/>
                <w:spacing w:val="2"/>
              </w:rPr>
              <w:t>10433</w:t>
            </w:r>
            <w:r w:rsidRPr="0046247A">
              <w:rPr>
                <w:bCs/>
                <w:color w:val="000000"/>
                <w:spacing w:val="2"/>
              </w:rPr>
              <w:t>)</w:t>
            </w:r>
            <w:r>
              <w:rPr>
                <w:bCs/>
                <w:color w:val="000000"/>
                <w:spacing w:val="2"/>
              </w:rPr>
              <w:t xml:space="preserve"> с листом голосования</w:t>
            </w:r>
          </w:p>
        </w:tc>
        <w:tc>
          <w:tcPr>
            <w:tcW w:w="1077" w:type="dxa"/>
          </w:tcPr>
          <w:p w:rsidR="00007DD6" w:rsidRPr="009F3751" w:rsidRDefault="00007DD6" w:rsidP="00007DD6">
            <w:pPr>
              <w:jc w:val="center"/>
              <w:rPr>
                <w:bCs/>
                <w:color w:val="000000"/>
                <w:spacing w:val="2"/>
              </w:rPr>
            </w:pPr>
            <w:r>
              <w:rPr>
                <w:bCs/>
                <w:color w:val="000000"/>
                <w:spacing w:val="2"/>
              </w:rPr>
              <w:t>Электронный</w:t>
            </w:r>
          </w:p>
        </w:tc>
        <w:tc>
          <w:tcPr>
            <w:tcW w:w="990" w:type="dxa"/>
          </w:tcPr>
          <w:p w:rsidR="00007DD6" w:rsidRPr="009F3751" w:rsidRDefault="00007DD6" w:rsidP="00007DD6">
            <w:pPr>
              <w:jc w:val="center"/>
              <w:rPr>
                <w:bCs/>
                <w:color w:val="000000"/>
                <w:spacing w:val="2"/>
              </w:rPr>
            </w:pPr>
            <w:r>
              <w:rPr>
                <w:bCs/>
                <w:color w:val="000000"/>
                <w:spacing w:val="2"/>
              </w:rPr>
              <w:t>СЦУ</w:t>
            </w:r>
          </w:p>
        </w:tc>
        <w:tc>
          <w:tcPr>
            <w:tcW w:w="1126" w:type="dxa"/>
          </w:tcPr>
          <w:p w:rsidR="00007DD6" w:rsidRDefault="00007DD6" w:rsidP="00007DD6">
            <w:pPr>
              <w:jc w:val="center"/>
              <w:rPr>
                <w:bCs/>
                <w:color w:val="000000"/>
                <w:spacing w:val="2"/>
              </w:rPr>
            </w:pPr>
            <w:r>
              <w:rPr>
                <w:bCs/>
                <w:color w:val="000000"/>
                <w:spacing w:val="2"/>
              </w:rPr>
              <w:t>Ответственное лицо из состава комиссии</w:t>
            </w:r>
          </w:p>
          <w:p w:rsidR="00007DD6" w:rsidRDefault="00007DD6" w:rsidP="00007DD6">
            <w:pPr>
              <w:jc w:val="center"/>
              <w:rPr>
                <w:bCs/>
                <w:color w:val="000000"/>
                <w:spacing w:val="2"/>
              </w:rPr>
            </w:pPr>
          </w:p>
          <w:p w:rsidR="00007DD6" w:rsidRDefault="00007DD6" w:rsidP="00007DD6">
            <w:pPr>
              <w:jc w:val="center"/>
              <w:rPr>
                <w:bCs/>
                <w:color w:val="000000"/>
                <w:spacing w:val="2"/>
              </w:rPr>
            </w:pPr>
            <w:r>
              <w:rPr>
                <w:bCs/>
                <w:color w:val="000000"/>
                <w:spacing w:val="2"/>
              </w:rPr>
              <w:t xml:space="preserve"> Члены комиссии</w:t>
            </w: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r>
              <w:rPr>
                <w:bCs/>
                <w:color w:val="000000"/>
                <w:spacing w:val="2"/>
              </w:rPr>
              <w:t>Председатель комиссии</w:t>
            </w:r>
          </w:p>
          <w:p w:rsidR="00007DD6" w:rsidRDefault="00007DD6" w:rsidP="00007DD6">
            <w:pPr>
              <w:jc w:val="center"/>
              <w:rPr>
                <w:bCs/>
                <w:color w:val="000000"/>
                <w:spacing w:val="2"/>
              </w:rPr>
            </w:pPr>
          </w:p>
          <w:p w:rsidR="00007DD6" w:rsidRPr="009F3751" w:rsidRDefault="00007DD6" w:rsidP="00B44159">
            <w:pPr>
              <w:jc w:val="center"/>
              <w:rPr>
                <w:bCs/>
                <w:color w:val="000000"/>
                <w:spacing w:val="2"/>
              </w:rPr>
            </w:pPr>
            <w:r>
              <w:rPr>
                <w:bCs/>
                <w:color w:val="000000"/>
                <w:spacing w:val="2"/>
              </w:rPr>
              <w:t>Руковод</w:t>
            </w:r>
            <w:r w:rsidR="00B44159">
              <w:rPr>
                <w:bCs/>
                <w:color w:val="000000"/>
                <w:spacing w:val="2"/>
              </w:rPr>
              <w:t>итель (уполномоченное лицо) СЦУ</w:t>
            </w:r>
          </w:p>
        </w:tc>
        <w:tc>
          <w:tcPr>
            <w:tcW w:w="945" w:type="dxa"/>
          </w:tcPr>
          <w:p w:rsidR="00007DD6" w:rsidRDefault="00007DD6" w:rsidP="00007DD6">
            <w:pPr>
              <w:jc w:val="center"/>
              <w:rPr>
                <w:bCs/>
                <w:color w:val="000000"/>
                <w:spacing w:val="2"/>
              </w:rPr>
            </w:pPr>
            <w:r>
              <w:rPr>
                <w:bCs/>
                <w:color w:val="000000"/>
                <w:spacing w:val="2"/>
              </w:rPr>
              <w:t>ПЭП</w:t>
            </w: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r>
              <w:rPr>
                <w:bCs/>
                <w:color w:val="000000"/>
                <w:spacing w:val="2"/>
              </w:rPr>
              <w:t>ПЭП</w:t>
            </w: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r>
              <w:rPr>
                <w:bCs/>
                <w:color w:val="000000"/>
                <w:spacing w:val="2"/>
              </w:rPr>
              <w:t>ЭЦП</w:t>
            </w: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r>
              <w:rPr>
                <w:bCs/>
                <w:color w:val="000000"/>
                <w:spacing w:val="2"/>
              </w:rPr>
              <w:t>ЭЦП</w:t>
            </w:r>
          </w:p>
          <w:p w:rsidR="00007DD6" w:rsidRDefault="00007DD6" w:rsidP="00007DD6">
            <w:pPr>
              <w:jc w:val="center"/>
              <w:rPr>
                <w:bCs/>
                <w:color w:val="000000"/>
                <w:spacing w:val="2"/>
              </w:rPr>
            </w:pPr>
          </w:p>
          <w:p w:rsidR="00007DD6" w:rsidRPr="009F3751" w:rsidRDefault="00007DD6" w:rsidP="00007DD6">
            <w:pPr>
              <w:jc w:val="center"/>
              <w:rPr>
                <w:bCs/>
                <w:color w:val="000000"/>
                <w:spacing w:val="2"/>
              </w:rPr>
            </w:pPr>
          </w:p>
        </w:tc>
        <w:tc>
          <w:tcPr>
            <w:tcW w:w="1841" w:type="dxa"/>
          </w:tcPr>
          <w:p w:rsidR="00007DD6" w:rsidRPr="009F3751" w:rsidRDefault="00007DD6" w:rsidP="00007DD6">
            <w:pPr>
              <w:jc w:val="center"/>
              <w:rPr>
                <w:bCs/>
                <w:color w:val="000000"/>
                <w:spacing w:val="2"/>
              </w:rPr>
            </w:pPr>
            <w:r>
              <w:rPr>
                <w:bCs/>
                <w:color w:val="000000"/>
                <w:spacing w:val="2"/>
              </w:rPr>
              <w:t>Н</w:t>
            </w:r>
            <w:r w:rsidRPr="00D858CB">
              <w:rPr>
                <w:bCs/>
                <w:color w:val="000000"/>
                <w:spacing w:val="2"/>
              </w:rPr>
              <w:t xml:space="preserve">е позднее </w:t>
            </w:r>
            <w:r>
              <w:rPr>
                <w:bCs/>
                <w:color w:val="000000"/>
                <w:spacing w:val="2"/>
              </w:rPr>
              <w:t xml:space="preserve">1 </w:t>
            </w:r>
            <w:r w:rsidRPr="00D858CB">
              <w:rPr>
                <w:bCs/>
                <w:color w:val="000000"/>
                <w:spacing w:val="2"/>
              </w:rPr>
              <w:t xml:space="preserve">рабочего дня, следующего за днем принятия решения о переводе объекта </w:t>
            </w:r>
            <w:r>
              <w:rPr>
                <w:bCs/>
                <w:color w:val="000000"/>
                <w:spacing w:val="2"/>
              </w:rPr>
              <w:t>НФА</w:t>
            </w:r>
            <w:r w:rsidRPr="00D858CB">
              <w:rPr>
                <w:bCs/>
                <w:color w:val="000000"/>
                <w:spacing w:val="2"/>
              </w:rPr>
              <w:t xml:space="preserve"> на консервацию (</w:t>
            </w:r>
            <w:proofErr w:type="spellStart"/>
            <w:r w:rsidRPr="00D858CB">
              <w:rPr>
                <w:bCs/>
                <w:color w:val="000000"/>
                <w:spacing w:val="2"/>
              </w:rPr>
              <w:t>расконсервацию</w:t>
            </w:r>
            <w:proofErr w:type="spellEnd"/>
            <w:r w:rsidRPr="00D858CB">
              <w:rPr>
                <w:bCs/>
                <w:color w:val="000000"/>
                <w:spacing w:val="2"/>
              </w:rPr>
              <w:t>)</w:t>
            </w:r>
          </w:p>
        </w:tc>
        <w:tc>
          <w:tcPr>
            <w:tcW w:w="1261" w:type="dxa"/>
            <w:gridSpan w:val="2"/>
          </w:tcPr>
          <w:p w:rsidR="00007DD6" w:rsidRPr="009F3751" w:rsidRDefault="00007DD6" w:rsidP="00007DD6">
            <w:pPr>
              <w:jc w:val="center"/>
              <w:rPr>
                <w:bCs/>
                <w:color w:val="000000"/>
                <w:spacing w:val="2"/>
              </w:rPr>
            </w:pPr>
            <w:r w:rsidRPr="00A01DA2">
              <w:rPr>
                <w:bCs/>
                <w:color w:val="000000"/>
                <w:spacing w:val="2"/>
              </w:rPr>
              <w:t>1С: БГУ, ЕЦИС</w:t>
            </w:r>
          </w:p>
        </w:tc>
        <w:tc>
          <w:tcPr>
            <w:tcW w:w="993" w:type="dxa"/>
            <w:gridSpan w:val="2"/>
          </w:tcPr>
          <w:p w:rsidR="00007DD6" w:rsidRPr="009F3751" w:rsidRDefault="00007DD6" w:rsidP="00007DD6">
            <w:pPr>
              <w:jc w:val="center"/>
              <w:rPr>
                <w:bCs/>
                <w:color w:val="000000"/>
                <w:spacing w:val="2"/>
              </w:rPr>
            </w:pPr>
            <w:r>
              <w:rPr>
                <w:bCs/>
                <w:color w:val="000000"/>
                <w:spacing w:val="2"/>
              </w:rPr>
              <w:t>Ответственный бухгалтер ЦУ</w:t>
            </w:r>
          </w:p>
        </w:tc>
        <w:tc>
          <w:tcPr>
            <w:tcW w:w="1017" w:type="dxa"/>
            <w:gridSpan w:val="2"/>
          </w:tcPr>
          <w:p w:rsidR="00007DD6" w:rsidRPr="009F3751" w:rsidRDefault="00007DD6" w:rsidP="00007DD6">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 xml:space="preserve">ня со дня </w:t>
            </w:r>
            <w:r w:rsidRPr="00416EDE">
              <w:rPr>
                <w:bCs/>
                <w:color w:val="000000"/>
                <w:spacing w:val="2"/>
              </w:rPr>
              <w:t>поступления документа</w:t>
            </w:r>
          </w:p>
        </w:tc>
        <w:tc>
          <w:tcPr>
            <w:tcW w:w="1321" w:type="dxa"/>
          </w:tcPr>
          <w:p w:rsidR="00007DD6" w:rsidRPr="009F3751" w:rsidRDefault="00007DD6" w:rsidP="00007DD6">
            <w:pPr>
              <w:jc w:val="center"/>
              <w:rPr>
                <w:bCs/>
                <w:color w:val="000000"/>
                <w:spacing w:val="2"/>
              </w:rPr>
            </w:pPr>
            <w:r>
              <w:rPr>
                <w:bCs/>
                <w:color w:val="000000"/>
                <w:spacing w:val="2"/>
              </w:rPr>
              <w:t>Внутренний контроль документов по уровню «самоконтроль»</w:t>
            </w:r>
          </w:p>
        </w:tc>
        <w:tc>
          <w:tcPr>
            <w:tcW w:w="2376" w:type="dxa"/>
          </w:tcPr>
          <w:p w:rsidR="00007DD6" w:rsidRPr="00D858CB" w:rsidRDefault="00007DD6" w:rsidP="00007DD6">
            <w:pPr>
              <w:jc w:val="both"/>
              <w:rPr>
                <w:bCs/>
                <w:spacing w:val="2"/>
              </w:rPr>
            </w:pPr>
            <w:r w:rsidRPr="00D858CB">
              <w:rPr>
                <w:bCs/>
                <w:spacing w:val="2"/>
              </w:rPr>
              <w:t>Для отражения информации в Инвентарной карточке учета нефинансовых активов (ф.</w:t>
            </w:r>
            <w:hyperlink r:id="rId23" w:history="1">
              <w:r w:rsidRPr="00D858CB">
                <w:rPr>
                  <w:rStyle w:val="af2"/>
                  <w:bCs/>
                  <w:color w:val="auto"/>
                  <w:spacing w:val="2"/>
                  <w:u w:val="none"/>
                </w:rPr>
                <w:t>0509215</w:t>
              </w:r>
            </w:hyperlink>
            <w:r w:rsidRPr="00D858CB">
              <w:rPr>
                <w:bCs/>
                <w:spacing w:val="2"/>
              </w:rPr>
              <w:t>) / Инвентарной карточке группового учета нефинансовых активов (ф.</w:t>
            </w:r>
            <w:hyperlink r:id="rId24" w:history="1">
              <w:r w:rsidRPr="00D858CB">
                <w:rPr>
                  <w:rStyle w:val="af2"/>
                  <w:bCs/>
                  <w:color w:val="auto"/>
                  <w:spacing w:val="2"/>
                  <w:u w:val="none"/>
                </w:rPr>
                <w:t>0509216</w:t>
              </w:r>
            </w:hyperlink>
            <w:r w:rsidRPr="00D858CB">
              <w:rPr>
                <w:bCs/>
                <w:spacing w:val="2"/>
              </w:rPr>
              <w:t>)</w:t>
            </w:r>
          </w:p>
        </w:tc>
      </w:tr>
      <w:tr w:rsidR="00941962" w:rsidRPr="009F3751" w:rsidTr="0075714E">
        <w:trPr>
          <w:cantSplit/>
          <w:trHeight w:val="5905"/>
        </w:trPr>
        <w:tc>
          <w:tcPr>
            <w:tcW w:w="678" w:type="dxa"/>
          </w:tcPr>
          <w:p w:rsidR="00007DD6" w:rsidRPr="00416EDE" w:rsidRDefault="00007DD6" w:rsidP="00566F54">
            <w:pPr>
              <w:jc w:val="center"/>
              <w:rPr>
                <w:bCs/>
                <w:color w:val="000000"/>
                <w:spacing w:val="2"/>
              </w:rPr>
            </w:pPr>
            <w:r>
              <w:rPr>
                <w:bCs/>
                <w:color w:val="000000"/>
                <w:spacing w:val="2"/>
              </w:rPr>
              <w:t>5.</w:t>
            </w:r>
            <w:r w:rsidR="00566F54">
              <w:rPr>
                <w:bCs/>
                <w:color w:val="000000"/>
                <w:spacing w:val="2"/>
              </w:rPr>
              <w:t>7</w:t>
            </w:r>
          </w:p>
        </w:tc>
        <w:tc>
          <w:tcPr>
            <w:tcW w:w="2177" w:type="dxa"/>
          </w:tcPr>
          <w:p w:rsidR="00007DD6" w:rsidRPr="00416EDE" w:rsidRDefault="00007DD6" w:rsidP="00007DD6">
            <w:pPr>
              <w:jc w:val="both"/>
              <w:rPr>
                <w:bCs/>
                <w:color w:val="000000"/>
                <w:spacing w:val="2"/>
              </w:rPr>
            </w:pPr>
            <w:r w:rsidRPr="00416EDE">
              <w:rPr>
                <w:bCs/>
                <w:color w:val="000000"/>
                <w:spacing w:val="2"/>
              </w:rPr>
              <w:t xml:space="preserve">Акт приема – передачи объектов, полученных в личное пользование </w:t>
            </w:r>
          </w:p>
          <w:p w:rsidR="00007DD6" w:rsidRPr="00416EDE" w:rsidRDefault="00007DD6" w:rsidP="00007DD6">
            <w:pPr>
              <w:jc w:val="both"/>
              <w:rPr>
                <w:bCs/>
                <w:color w:val="000000"/>
                <w:spacing w:val="2"/>
              </w:rPr>
            </w:pPr>
            <w:r w:rsidRPr="00416EDE">
              <w:rPr>
                <w:bCs/>
                <w:color w:val="000000"/>
                <w:spacing w:val="2"/>
              </w:rPr>
              <w:t xml:space="preserve">(ф. 0510434) </w:t>
            </w:r>
          </w:p>
        </w:tc>
        <w:tc>
          <w:tcPr>
            <w:tcW w:w="1077" w:type="dxa"/>
          </w:tcPr>
          <w:p w:rsidR="00007DD6" w:rsidRPr="00416EDE" w:rsidRDefault="00007DD6" w:rsidP="00007DD6">
            <w:pPr>
              <w:jc w:val="center"/>
              <w:rPr>
                <w:bCs/>
                <w:color w:val="000000"/>
                <w:spacing w:val="2"/>
              </w:rPr>
            </w:pPr>
            <w:r w:rsidRPr="00416EDE">
              <w:rPr>
                <w:bCs/>
                <w:color w:val="000000"/>
                <w:spacing w:val="2"/>
              </w:rPr>
              <w:t>Электронный</w:t>
            </w:r>
            <w:r w:rsidRPr="00416EDE">
              <w:rPr>
                <w:rFonts w:eastAsiaTheme="minorHAnsi"/>
                <w:sz w:val="24"/>
                <w:szCs w:val="24"/>
                <w:lang w:eastAsia="en-US"/>
              </w:rPr>
              <w:t xml:space="preserve"> </w:t>
            </w:r>
          </w:p>
        </w:tc>
        <w:tc>
          <w:tcPr>
            <w:tcW w:w="990" w:type="dxa"/>
          </w:tcPr>
          <w:p w:rsidR="00007DD6" w:rsidRPr="00416EDE" w:rsidRDefault="00007DD6" w:rsidP="003403AC">
            <w:pPr>
              <w:jc w:val="center"/>
              <w:rPr>
                <w:bCs/>
                <w:color w:val="000000"/>
                <w:spacing w:val="2"/>
              </w:rPr>
            </w:pPr>
            <w:r w:rsidRPr="00416EDE">
              <w:rPr>
                <w:bCs/>
                <w:color w:val="000000"/>
                <w:spacing w:val="2"/>
              </w:rPr>
              <w:t xml:space="preserve">СЦУ </w:t>
            </w:r>
          </w:p>
        </w:tc>
        <w:tc>
          <w:tcPr>
            <w:tcW w:w="1126" w:type="dxa"/>
          </w:tcPr>
          <w:p w:rsidR="00007DD6" w:rsidRDefault="00007DD6" w:rsidP="00007DD6">
            <w:pPr>
              <w:jc w:val="center"/>
              <w:rPr>
                <w:bCs/>
                <w:color w:val="000000"/>
                <w:spacing w:val="2"/>
              </w:rPr>
            </w:pPr>
            <w:r w:rsidRPr="00416EDE">
              <w:rPr>
                <w:bCs/>
                <w:color w:val="000000"/>
                <w:spacing w:val="2"/>
              </w:rPr>
              <w:t>Лицо, ответственное за выдачу имущества</w:t>
            </w:r>
            <w:r>
              <w:rPr>
                <w:bCs/>
                <w:color w:val="000000"/>
                <w:spacing w:val="2"/>
              </w:rPr>
              <w:t xml:space="preserve"> (получение возвращенного имущества)</w:t>
            </w:r>
          </w:p>
          <w:p w:rsidR="00007DD6" w:rsidRDefault="00007DD6" w:rsidP="00007DD6">
            <w:pPr>
              <w:jc w:val="center"/>
              <w:rPr>
                <w:bCs/>
                <w:color w:val="000000"/>
                <w:spacing w:val="2"/>
              </w:rPr>
            </w:pPr>
          </w:p>
          <w:p w:rsidR="00007DD6" w:rsidRDefault="00007DD6" w:rsidP="00007DD6">
            <w:pPr>
              <w:jc w:val="center"/>
              <w:rPr>
                <w:bCs/>
                <w:color w:val="000000"/>
                <w:spacing w:val="2"/>
              </w:rPr>
            </w:pPr>
            <w:r>
              <w:rPr>
                <w:bCs/>
                <w:color w:val="000000"/>
                <w:spacing w:val="2"/>
              </w:rPr>
              <w:t>Лицо, получившее имущество в личное пользование (возвратившее имущество)</w:t>
            </w:r>
          </w:p>
          <w:p w:rsidR="00007DD6" w:rsidRPr="00416EDE" w:rsidRDefault="00007DD6" w:rsidP="00007DD6">
            <w:pPr>
              <w:rPr>
                <w:bCs/>
                <w:color w:val="000000"/>
                <w:spacing w:val="2"/>
              </w:rPr>
            </w:pPr>
          </w:p>
        </w:tc>
        <w:tc>
          <w:tcPr>
            <w:tcW w:w="945" w:type="dxa"/>
          </w:tcPr>
          <w:p w:rsidR="00007DD6" w:rsidRDefault="00007DD6" w:rsidP="00007DD6">
            <w:pPr>
              <w:jc w:val="center"/>
              <w:rPr>
                <w:bCs/>
                <w:color w:val="000000"/>
                <w:spacing w:val="2"/>
              </w:rPr>
            </w:pPr>
            <w:r w:rsidRPr="00416EDE">
              <w:rPr>
                <w:bCs/>
                <w:color w:val="000000"/>
                <w:spacing w:val="2"/>
              </w:rPr>
              <w:t>ЭЦП</w:t>
            </w: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r>
              <w:rPr>
                <w:bCs/>
                <w:color w:val="000000"/>
                <w:spacing w:val="2"/>
              </w:rPr>
              <w:t>ПЭП</w:t>
            </w: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Pr="00416EDE" w:rsidRDefault="00007DD6" w:rsidP="00007DD6">
            <w:pPr>
              <w:jc w:val="center"/>
              <w:rPr>
                <w:bCs/>
                <w:color w:val="000000"/>
                <w:spacing w:val="2"/>
              </w:rPr>
            </w:pPr>
          </w:p>
        </w:tc>
        <w:tc>
          <w:tcPr>
            <w:tcW w:w="1841" w:type="dxa"/>
          </w:tcPr>
          <w:p w:rsidR="00007DD6" w:rsidRPr="00416EDE" w:rsidRDefault="00007DD6" w:rsidP="00007DD6">
            <w:pPr>
              <w:jc w:val="center"/>
              <w:rPr>
                <w:bCs/>
                <w:color w:val="000000"/>
                <w:spacing w:val="2"/>
              </w:rPr>
            </w:pPr>
            <w:r>
              <w:rPr>
                <w:bCs/>
                <w:color w:val="000000"/>
                <w:spacing w:val="2"/>
              </w:rPr>
              <w:t xml:space="preserve">Не позднее 1 рабочего дня со </w:t>
            </w:r>
            <w:r w:rsidRPr="00416EDE">
              <w:rPr>
                <w:bCs/>
                <w:color w:val="000000"/>
                <w:spacing w:val="2"/>
              </w:rPr>
              <w:t>д</w:t>
            </w:r>
            <w:r>
              <w:rPr>
                <w:bCs/>
                <w:color w:val="000000"/>
                <w:spacing w:val="2"/>
              </w:rPr>
              <w:t>ня</w:t>
            </w:r>
            <w:r w:rsidRPr="00416EDE">
              <w:rPr>
                <w:bCs/>
                <w:color w:val="000000"/>
                <w:spacing w:val="2"/>
              </w:rPr>
              <w:t xml:space="preserve"> выдачи</w:t>
            </w:r>
            <w:r>
              <w:rPr>
                <w:bCs/>
                <w:color w:val="000000"/>
                <w:spacing w:val="2"/>
              </w:rPr>
              <w:t>, получения, возвращения</w:t>
            </w:r>
            <w:r w:rsidRPr="00416EDE">
              <w:rPr>
                <w:bCs/>
                <w:color w:val="000000"/>
                <w:spacing w:val="2"/>
              </w:rPr>
              <w:t xml:space="preserve"> имущества</w:t>
            </w:r>
          </w:p>
        </w:tc>
        <w:tc>
          <w:tcPr>
            <w:tcW w:w="1261" w:type="dxa"/>
            <w:gridSpan w:val="2"/>
          </w:tcPr>
          <w:p w:rsidR="00007DD6" w:rsidRPr="00416EDE" w:rsidRDefault="00007DD6" w:rsidP="00007DD6">
            <w:pPr>
              <w:jc w:val="center"/>
              <w:rPr>
                <w:bCs/>
                <w:color w:val="000000"/>
                <w:spacing w:val="2"/>
              </w:rPr>
            </w:pPr>
            <w:r w:rsidRPr="00416EDE">
              <w:rPr>
                <w:bCs/>
                <w:color w:val="000000"/>
                <w:spacing w:val="2"/>
              </w:rPr>
              <w:t>1С: БГУ, ЕЦИС</w:t>
            </w:r>
          </w:p>
        </w:tc>
        <w:tc>
          <w:tcPr>
            <w:tcW w:w="993" w:type="dxa"/>
            <w:gridSpan w:val="2"/>
          </w:tcPr>
          <w:p w:rsidR="00007DD6" w:rsidRPr="00416EDE" w:rsidRDefault="00007DD6" w:rsidP="00007DD6">
            <w:pPr>
              <w:jc w:val="center"/>
              <w:rPr>
                <w:bCs/>
                <w:color w:val="000000"/>
                <w:spacing w:val="2"/>
              </w:rPr>
            </w:pPr>
            <w:r w:rsidRPr="00416EDE">
              <w:rPr>
                <w:bCs/>
                <w:color w:val="000000"/>
                <w:spacing w:val="2"/>
              </w:rPr>
              <w:t>Ответственный бухгалтер ЦУ</w:t>
            </w:r>
          </w:p>
        </w:tc>
        <w:tc>
          <w:tcPr>
            <w:tcW w:w="1017" w:type="dxa"/>
            <w:gridSpan w:val="2"/>
          </w:tcPr>
          <w:p w:rsidR="00007DD6" w:rsidRPr="00416EDE" w:rsidRDefault="00007DD6" w:rsidP="00007DD6">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 xml:space="preserve">ня со дня </w:t>
            </w:r>
            <w:r w:rsidRPr="00416EDE">
              <w:rPr>
                <w:bCs/>
                <w:color w:val="000000"/>
                <w:spacing w:val="2"/>
              </w:rPr>
              <w:t>поступления документа</w:t>
            </w:r>
          </w:p>
        </w:tc>
        <w:tc>
          <w:tcPr>
            <w:tcW w:w="1321" w:type="dxa"/>
          </w:tcPr>
          <w:p w:rsidR="00007DD6" w:rsidRPr="00416EDE" w:rsidRDefault="00007DD6" w:rsidP="00007DD6">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007DD6" w:rsidRDefault="00007DD6" w:rsidP="00007DD6">
            <w:pPr>
              <w:jc w:val="both"/>
              <w:rPr>
                <w:bCs/>
                <w:color w:val="000000"/>
                <w:spacing w:val="2"/>
              </w:rPr>
            </w:pPr>
            <w:r w:rsidRPr="00416EDE">
              <w:rPr>
                <w:bCs/>
                <w:color w:val="000000"/>
                <w:spacing w:val="2"/>
              </w:rPr>
              <w:t xml:space="preserve">Для отражения факта хозяйственной жизни. </w:t>
            </w:r>
          </w:p>
          <w:p w:rsidR="00007DD6" w:rsidRPr="00416EDE" w:rsidRDefault="00007DD6" w:rsidP="00007DD6">
            <w:pPr>
              <w:jc w:val="both"/>
              <w:rPr>
                <w:bCs/>
                <w:color w:val="000000"/>
                <w:spacing w:val="2"/>
              </w:rPr>
            </w:pPr>
            <w:r>
              <w:rPr>
                <w:bCs/>
                <w:color w:val="000000"/>
                <w:spacing w:val="2"/>
              </w:rPr>
              <w:t>При отсутствии технической возможности подписания акта электронной подписью лицом, получившим (вернувшим) имущество, к</w:t>
            </w:r>
            <w:r w:rsidRPr="00416EDE">
              <w:rPr>
                <w:bCs/>
                <w:color w:val="000000"/>
                <w:spacing w:val="2"/>
              </w:rPr>
              <w:t xml:space="preserve">опия электронного документа на бумажном носителе подписывается </w:t>
            </w:r>
            <w:r>
              <w:rPr>
                <w:bCs/>
                <w:color w:val="000000"/>
                <w:spacing w:val="2"/>
              </w:rPr>
              <w:t xml:space="preserve">ответственным лицом собственноручно, документ </w:t>
            </w:r>
            <w:r w:rsidRPr="00416EDE">
              <w:rPr>
                <w:bCs/>
                <w:color w:val="000000"/>
                <w:spacing w:val="2"/>
              </w:rPr>
              <w:t>подкрепляется в 1С:</w:t>
            </w:r>
            <w:r>
              <w:rPr>
                <w:bCs/>
                <w:color w:val="000000"/>
                <w:spacing w:val="2"/>
              </w:rPr>
              <w:t xml:space="preserve"> БГУ, ЕЦИС в виде скан - образа</w:t>
            </w:r>
          </w:p>
          <w:p w:rsidR="00007DD6" w:rsidRPr="009F3751" w:rsidRDefault="00007DD6" w:rsidP="00007DD6">
            <w:pPr>
              <w:jc w:val="both"/>
              <w:rPr>
                <w:bCs/>
                <w:color w:val="000000"/>
                <w:spacing w:val="2"/>
              </w:rPr>
            </w:pPr>
          </w:p>
        </w:tc>
      </w:tr>
      <w:tr w:rsidR="00941962" w:rsidRPr="009F3751" w:rsidTr="00E3366F">
        <w:trPr>
          <w:cantSplit/>
          <w:trHeight w:val="5905"/>
        </w:trPr>
        <w:tc>
          <w:tcPr>
            <w:tcW w:w="678" w:type="dxa"/>
          </w:tcPr>
          <w:p w:rsidR="00007DD6" w:rsidRPr="009F3751" w:rsidRDefault="00007DD6" w:rsidP="00566F54">
            <w:pPr>
              <w:jc w:val="center"/>
              <w:rPr>
                <w:bCs/>
                <w:color w:val="000000"/>
                <w:spacing w:val="2"/>
              </w:rPr>
            </w:pPr>
            <w:r>
              <w:rPr>
                <w:bCs/>
                <w:color w:val="000000"/>
                <w:spacing w:val="2"/>
              </w:rPr>
              <w:t>5.</w:t>
            </w:r>
            <w:r w:rsidR="00566F54">
              <w:rPr>
                <w:bCs/>
                <w:color w:val="000000"/>
                <w:spacing w:val="2"/>
              </w:rPr>
              <w:t>8</w:t>
            </w:r>
          </w:p>
        </w:tc>
        <w:tc>
          <w:tcPr>
            <w:tcW w:w="2177" w:type="dxa"/>
          </w:tcPr>
          <w:p w:rsidR="00007DD6" w:rsidRDefault="00007DD6" w:rsidP="00007DD6">
            <w:pPr>
              <w:jc w:val="both"/>
              <w:rPr>
                <w:bCs/>
                <w:color w:val="000000"/>
                <w:spacing w:val="2"/>
              </w:rPr>
            </w:pPr>
            <w:r>
              <w:rPr>
                <w:bCs/>
                <w:color w:val="000000"/>
                <w:spacing w:val="2"/>
              </w:rPr>
              <w:t xml:space="preserve">Акт об утилизации (уничтожении) материальных ценностей </w:t>
            </w:r>
          </w:p>
          <w:p w:rsidR="00007DD6" w:rsidRPr="009F3751" w:rsidRDefault="00007DD6" w:rsidP="00007DD6">
            <w:pPr>
              <w:jc w:val="both"/>
              <w:rPr>
                <w:bCs/>
                <w:color w:val="000000"/>
                <w:spacing w:val="2"/>
              </w:rPr>
            </w:pPr>
            <w:r>
              <w:rPr>
                <w:bCs/>
                <w:color w:val="000000"/>
                <w:spacing w:val="2"/>
              </w:rPr>
              <w:t xml:space="preserve">(ф.0510435) с листом голосования в случае если по результатам утилизации есть пригодные для дальнейшего использования материалы и отходы (ветошь, дрова, лом, запчасти и </w:t>
            </w:r>
            <w:proofErr w:type="spellStart"/>
            <w:r>
              <w:rPr>
                <w:bCs/>
                <w:color w:val="000000"/>
                <w:spacing w:val="2"/>
              </w:rPr>
              <w:t>т.д</w:t>
            </w:r>
            <w:proofErr w:type="spellEnd"/>
            <w:r>
              <w:rPr>
                <w:bCs/>
                <w:color w:val="000000"/>
                <w:spacing w:val="2"/>
              </w:rPr>
              <w:t>)</w:t>
            </w:r>
          </w:p>
        </w:tc>
        <w:tc>
          <w:tcPr>
            <w:tcW w:w="1077" w:type="dxa"/>
          </w:tcPr>
          <w:p w:rsidR="00007DD6" w:rsidRPr="009F3751" w:rsidRDefault="00007DD6" w:rsidP="00007DD6">
            <w:pPr>
              <w:jc w:val="center"/>
              <w:rPr>
                <w:bCs/>
                <w:color w:val="000000"/>
                <w:spacing w:val="2"/>
              </w:rPr>
            </w:pPr>
            <w:r>
              <w:rPr>
                <w:bCs/>
                <w:color w:val="000000"/>
                <w:spacing w:val="2"/>
              </w:rPr>
              <w:t>Электронный</w:t>
            </w:r>
          </w:p>
        </w:tc>
        <w:tc>
          <w:tcPr>
            <w:tcW w:w="990" w:type="dxa"/>
          </w:tcPr>
          <w:p w:rsidR="00007DD6" w:rsidRPr="009F3751" w:rsidRDefault="00007DD6" w:rsidP="00007DD6">
            <w:pPr>
              <w:jc w:val="center"/>
              <w:rPr>
                <w:bCs/>
                <w:color w:val="000000"/>
                <w:spacing w:val="2"/>
              </w:rPr>
            </w:pPr>
            <w:r>
              <w:rPr>
                <w:bCs/>
                <w:color w:val="000000"/>
                <w:spacing w:val="2"/>
              </w:rPr>
              <w:t>СЦУ</w:t>
            </w:r>
          </w:p>
        </w:tc>
        <w:tc>
          <w:tcPr>
            <w:tcW w:w="1126" w:type="dxa"/>
          </w:tcPr>
          <w:p w:rsidR="00007DD6" w:rsidRDefault="00007DD6" w:rsidP="00007DD6">
            <w:pPr>
              <w:jc w:val="center"/>
              <w:rPr>
                <w:bCs/>
                <w:color w:val="000000"/>
                <w:spacing w:val="2"/>
              </w:rPr>
            </w:pPr>
            <w:r w:rsidRPr="006C1643">
              <w:rPr>
                <w:bCs/>
                <w:color w:val="000000"/>
                <w:spacing w:val="2"/>
              </w:rPr>
              <w:t>Ответственное лицо из состава комиссии</w:t>
            </w:r>
          </w:p>
          <w:p w:rsidR="00007DD6" w:rsidRDefault="00007DD6" w:rsidP="00007DD6">
            <w:pPr>
              <w:jc w:val="center"/>
              <w:rPr>
                <w:bCs/>
                <w:color w:val="000000"/>
                <w:spacing w:val="2"/>
              </w:rPr>
            </w:pPr>
          </w:p>
          <w:p w:rsidR="00007DD6" w:rsidRDefault="00007DD6" w:rsidP="00007DD6">
            <w:pPr>
              <w:jc w:val="center"/>
              <w:rPr>
                <w:bCs/>
                <w:color w:val="000000"/>
                <w:spacing w:val="2"/>
              </w:rPr>
            </w:pPr>
            <w:r>
              <w:rPr>
                <w:bCs/>
                <w:color w:val="000000"/>
                <w:spacing w:val="2"/>
              </w:rPr>
              <w:t>Члены комиссии</w:t>
            </w: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r>
              <w:rPr>
                <w:bCs/>
                <w:color w:val="000000"/>
                <w:spacing w:val="2"/>
              </w:rPr>
              <w:t xml:space="preserve">Председатель комиссии </w:t>
            </w:r>
          </w:p>
          <w:p w:rsidR="00007DD6" w:rsidRDefault="00007DD6" w:rsidP="00007DD6">
            <w:pPr>
              <w:jc w:val="center"/>
              <w:rPr>
                <w:bCs/>
                <w:color w:val="000000"/>
                <w:spacing w:val="2"/>
              </w:rPr>
            </w:pPr>
          </w:p>
          <w:p w:rsidR="00007DD6" w:rsidRDefault="00007DD6" w:rsidP="00007DD6">
            <w:pPr>
              <w:jc w:val="center"/>
              <w:rPr>
                <w:bCs/>
                <w:color w:val="000000"/>
                <w:spacing w:val="2"/>
              </w:rPr>
            </w:pPr>
            <w:r>
              <w:rPr>
                <w:bCs/>
                <w:color w:val="000000"/>
                <w:spacing w:val="2"/>
              </w:rPr>
              <w:t>Руководитель (уполномоченное лицо) СЦУ</w:t>
            </w: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Pr="009F3751" w:rsidRDefault="00007DD6" w:rsidP="00007DD6">
            <w:pPr>
              <w:jc w:val="center"/>
              <w:rPr>
                <w:bCs/>
                <w:color w:val="000000"/>
                <w:spacing w:val="2"/>
              </w:rPr>
            </w:pPr>
          </w:p>
        </w:tc>
        <w:tc>
          <w:tcPr>
            <w:tcW w:w="945" w:type="dxa"/>
          </w:tcPr>
          <w:p w:rsidR="00007DD6" w:rsidRDefault="00007DD6" w:rsidP="00007DD6">
            <w:pPr>
              <w:jc w:val="center"/>
              <w:rPr>
                <w:bCs/>
                <w:color w:val="000000"/>
                <w:spacing w:val="2"/>
              </w:rPr>
            </w:pPr>
            <w:r>
              <w:rPr>
                <w:bCs/>
                <w:color w:val="000000"/>
                <w:spacing w:val="2"/>
              </w:rPr>
              <w:t>ПЭП</w:t>
            </w: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r>
              <w:rPr>
                <w:bCs/>
                <w:color w:val="000000"/>
                <w:spacing w:val="2"/>
              </w:rPr>
              <w:t>ПЭП</w:t>
            </w: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r>
              <w:rPr>
                <w:bCs/>
                <w:color w:val="000000"/>
                <w:spacing w:val="2"/>
              </w:rPr>
              <w:t>ЭЦП</w:t>
            </w: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r>
              <w:rPr>
                <w:bCs/>
                <w:color w:val="000000"/>
                <w:spacing w:val="2"/>
              </w:rPr>
              <w:t>ЭЦП</w:t>
            </w:r>
          </w:p>
          <w:p w:rsidR="00007DD6" w:rsidRPr="009F3751" w:rsidRDefault="00007DD6" w:rsidP="00007DD6">
            <w:pPr>
              <w:jc w:val="center"/>
              <w:rPr>
                <w:bCs/>
                <w:color w:val="000000"/>
                <w:spacing w:val="2"/>
              </w:rPr>
            </w:pPr>
          </w:p>
        </w:tc>
        <w:tc>
          <w:tcPr>
            <w:tcW w:w="1841" w:type="dxa"/>
          </w:tcPr>
          <w:p w:rsidR="00007DD6" w:rsidRPr="009F3751" w:rsidRDefault="00007DD6" w:rsidP="00007DD6">
            <w:pPr>
              <w:jc w:val="center"/>
              <w:rPr>
                <w:bCs/>
                <w:color w:val="000000"/>
                <w:spacing w:val="2"/>
              </w:rPr>
            </w:pPr>
            <w:r>
              <w:rPr>
                <w:bCs/>
                <w:color w:val="000000"/>
                <w:spacing w:val="2"/>
              </w:rPr>
              <w:t>Н</w:t>
            </w:r>
            <w:r w:rsidRPr="001406B2">
              <w:rPr>
                <w:bCs/>
                <w:color w:val="000000"/>
                <w:spacing w:val="2"/>
              </w:rPr>
              <w:t>е позднее</w:t>
            </w:r>
            <w:r>
              <w:rPr>
                <w:bCs/>
                <w:color w:val="000000"/>
                <w:spacing w:val="2"/>
              </w:rPr>
              <w:t xml:space="preserve"> 1</w:t>
            </w:r>
            <w:r w:rsidRPr="001406B2">
              <w:rPr>
                <w:bCs/>
                <w:color w:val="000000"/>
                <w:spacing w:val="2"/>
              </w:rPr>
              <w:t xml:space="preserve"> рабочего дня, следующего за днем совершения факта хозяйственной жизни </w:t>
            </w:r>
          </w:p>
        </w:tc>
        <w:tc>
          <w:tcPr>
            <w:tcW w:w="1261" w:type="dxa"/>
            <w:gridSpan w:val="2"/>
          </w:tcPr>
          <w:p w:rsidR="00007DD6" w:rsidRPr="009F3751" w:rsidRDefault="00007DD6" w:rsidP="00007DD6">
            <w:pPr>
              <w:jc w:val="center"/>
              <w:rPr>
                <w:bCs/>
                <w:color w:val="000000"/>
                <w:spacing w:val="2"/>
              </w:rPr>
            </w:pPr>
            <w:r w:rsidRPr="00416EDE">
              <w:rPr>
                <w:bCs/>
                <w:color w:val="000000"/>
                <w:spacing w:val="2"/>
              </w:rPr>
              <w:t>1С: БГУ, ЕЦИС</w:t>
            </w:r>
          </w:p>
        </w:tc>
        <w:tc>
          <w:tcPr>
            <w:tcW w:w="993" w:type="dxa"/>
            <w:gridSpan w:val="2"/>
          </w:tcPr>
          <w:p w:rsidR="00007DD6" w:rsidRPr="009F3751" w:rsidRDefault="00007DD6" w:rsidP="00007DD6">
            <w:pPr>
              <w:jc w:val="center"/>
              <w:rPr>
                <w:bCs/>
                <w:color w:val="000000"/>
                <w:spacing w:val="2"/>
              </w:rPr>
            </w:pPr>
            <w:r w:rsidRPr="00416EDE">
              <w:rPr>
                <w:bCs/>
                <w:color w:val="000000"/>
                <w:spacing w:val="2"/>
              </w:rPr>
              <w:t>Ответственный бухгалтер ЦУ</w:t>
            </w:r>
          </w:p>
        </w:tc>
        <w:tc>
          <w:tcPr>
            <w:tcW w:w="1017" w:type="dxa"/>
            <w:gridSpan w:val="2"/>
          </w:tcPr>
          <w:p w:rsidR="00007DD6" w:rsidRPr="009F3751" w:rsidRDefault="00007DD6" w:rsidP="00007DD6">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 xml:space="preserve">ня со дня </w:t>
            </w:r>
            <w:r w:rsidRPr="00416EDE">
              <w:rPr>
                <w:bCs/>
                <w:color w:val="000000"/>
                <w:spacing w:val="2"/>
              </w:rPr>
              <w:t>поступления документа</w:t>
            </w:r>
          </w:p>
        </w:tc>
        <w:tc>
          <w:tcPr>
            <w:tcW w:w="1321" w:type="dxa"/>
          </w:tcPr>
          <w:p w:rsidR="00007DD6" w:rsidRPr="009F3751" w:rsidRDefault="00007DD6" w:rsidP="00007DD6">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007DD6" w:rsidRDefault="00007DD6" w:rsidP="00007DD6">
            <w:pPr>
              <w:jc w:val="both"/>
              <w:rPr>
                <w:bCs/>
                <w:color w:val="000000"/>
                <w:spacing w:val="2"/>
              </w:rPr>
            </w:pPr>
            <w:r>
              <w:rPr>
                <w:bCs/>
                <w:color w:val="000000"/>
                <w:spacing w:val="2"/>
              </w:rPr>
              <w:t>Для отражения факта хозяйственной жизни.</w:t>
            </w:r>
          </w:p>
          <w:p w:rsidR="00007DD6" w:rsidRPr="009F3751" w:rsidRDefault="00007DD6" w:rsidP="004D6531">
            <w:pPr>
              <w:jc w:val="both"/>
              <w:rPr>
                <w:bCs/>
                <w:color w:val="000000"/>
                <w:spacing w:val="2"/>
              </w:rPr>
            </w:pPr>
            <w:r>
              <w:rPr>
                <w:bCs/>
                <w:color w:val="000000"/>
                <w:spacing w:val="2"/>
              </w:rPr>
              <w:t>Акт ф</w:t>
            </w:r>
            <w:r w:rsidRPr="001406B2">
              <w:rPr>
                <w:bCs/>
                <w:color w:val="000000"/>
                <w:spacing w:val="2"/>
              </w:rPr>
              <w:t>ормир</w:t>
            </w:r>
            <w:r>
              <w:rPr>
                <w:bCs/>
                <w:color w:val="000000"/>
                <w:spacing w:val="2"/>
              </w:rPr>
              <w:t>уется</w:t>
            </w:r>
            <w:r w:rsidRPr="001406B2">
              <w:rPr>
                <w:bCs/>
                <w:color w:val="000000"/>
                <w:spacing w:val="2"/>
              </w:rPr>
              <w:t xml:space="preserve"> на основании</w:t>
            </w:r>
            <w:r>
              <w:rPr>
                <w:bCs/>
                <w:color w:val="000000"/>
                <w:spacing w:val="2"/>
              </w:rPr>
              <w:t>:</w:t>
            </w:r>
            <w:r w:rsidRPr="001406B2">
              <w:rPr>
                <w:bCs/>
                <w:color w:val="000000"/>
                <w:spacing w:val="2"/>
              </w:rPr>
              <w:t xml:space="preserve"> Акта о списании объектов нефинансовых активов (кроме транспортных средств) (ф</w:t>
            </w:r>
            <w:r>
              <w:rPr>
                <w:bCs/>
                <w:color w:val="000000"/>
                <w:spacing w:val="2"/>
              </w:rPr>
              <w:t>.</w:t>
            </w:r>
            <w:hyperlink r:id="rId25" w:history="1">
              <w:r w:rsidRPr="001406B2">
                <w:rPr>
                  <w:rStyle w:val="af2"/>
                  <w:bCs/>
                  <w:color w:val="auto"/>
                  <w:spacing w:val="2"/>
                  <w:u w:val="none"/>
                </w:rPr>
                <w:t>0510454</w:t>
              </w:r>
            </w:hyperlink>
            <w:r>
              <w:rPr>
                <w:bCs/>
                <w:spacing w:val="2"/>
              </w:rPr>
              <w:t>);</w:t>
            </w:r>
            <w:r w:rsidRPr="001406B2">
              <w:rPr>
                <w:bCs/>
                <w:spacing w:val="2"/>
              </w:rPr>
              <w:t xml:space="preserve"> Акта о списании транспортного средства (ф</w:t>
            </w:r>
            <w:r>
              <w:rPr>
                <w:bCs/>
                <w:spacing w:val="2"/>
              </w:rPr>
              <w:t>.</w:t>
            </w:r>
            <w:hyperlink r:id="rId26" w:history="1">
              <w:r w:rsidRPr="001406B2">
                <w:rPr>
                  <w:rStyle w:val="af2"/>
                  <w:bCs/>
                  <w:color w:val="auto"/>
                  <w:spacing w:val="2"/>
                  <w:u w:val="none"/>
                </w:rPr>
                <w:t>0510456</w:t>
              </w:r>
            </w:hyperlink>
            <w:r>
              <w:rPr>
                <w:bCs/>
                <w:spacing w:val="2"/>
              </w:rPr>
              <w:t>);</w:t>
            </w:r>
            <w:r w:rsidRPr="001406B2">
              <w:rPr>
                <w:bCs/>
                <w:spacing w:val="2"/>
              </w:rPr>
              <w:t xml:space="preserve"> Акта о списании исключенных объектов библиотечного фонда (</w:t>
            </w:r>
            <w:r>
              <w:rPr>
                <w:bCs/>
                <w:spacing w:val="2"/>
              </w:rPr>
              <w:t>ф.</w:t>
            </w:r>
            <w:hyperlink r:id="rId27" w:history="1">
              <w:r w:rsidRPr="001406B2">
                <w:rPr>
                  <w:rStyle w:val="af2"/>
                  <w:bCs/>
                  <w:color w:val="auto"/>
                  <w:spacing w:val="2"/>
                  <w:u w:val="none"/>
                </w:rPr>
                <w:t>0504144</w:t>
              </w:r>
            </w:hyperlink>
            <w:r w:rsidRPr="001406B2">
              <w:rPr>
                <w:bCs/>
                <w:color w:val="000000"/>
                <w:spacing w:val="2"/>
              </w:rPr>
              <w:t>)</w:t>
            </w:r>
            <w:r>
              <w:rPr>
                <w:bCs/>
                <w:color w:val="000000"/>
                <w:spacing w:val="2"/>
              </w:rPr>
              <w:t xml:space="preserve">; </w:t>
            </w:r>
            <w:r w:rsidRPr="005E1875">
              <w:rPr>
                <w:bCs/>
                <w:color w:val="000000"/>
                <w:spacing w:val="2"/>
              </w:rPr>
              <w:t>Акт</w:t>
            </w:r>
            <w:r>
              <w:rPr>
                <w:bCs/>
                <w:color w:val="000000"/>
                <w:spacing w:val="2"/>
              </w:rPr>
              <w:t>а</w:t>
            </w:r>
            <w:r w:rsidRPr="005E1875">
              <w:rPr>
                <w:bCs/>
                <w:color w:val="000000"/>
                <w:spacing w:val="2"/>
              </w:rPr>
              <w:t xml:space="preserve"> о списании материальных запасов (ф. 0510460)</w:t>
            </w:r>
          </w:p>
        </w:tc>
      </w:tr>
      <w:tr w:rsidR="00941962" w:rsidRPr="009F3751" w:rsidTr="00E3366F">
        <w:trPr>
          <w:cantSplit/>
          <w:trHeight w:val="5906"/>
        </w:trPr>
        <w:tc>
          <w:tcPr>
            <w:tcW w:w="678" w:type="dxa"/>
          </w:tcPr>
          <w:p w:rsidR="00007DD6" w:rsidRPr="009F3751" w:rsidRDefault="00007DD6" w:rsidP="00566F54">
            <w:pPr>
              <w:jc w:val="center"/>
              <w:rPr>
                <w:bCs/>
                <w:color w:val="000000"/>
                <w:spacing w:val="2"/>
              </w:rPr>
            </w:pPr>
            <w:r>
              <w:rPr>
                <w:bCs/>
                <w:color w:val="000000"/>
                <w:spacing w:val="2"/>
              </w:rPr>
              <w:t>5.</w:t>
            </w:r>
            <w:r w:rsidR="00566F54">
              <w:rPr>
                <w:bCs/>
                <w:color w:val="000000"/>
                <w:spacing w:val="2"/>
              </w:rPr>
              <w:t>9</w:t>
            </w:r>
          </w:p>
        </w:tc>
        <w:tc>
          <w:tcPr>
            <w:tcW w:w="2177" w:type="dxa"/>
          </w:tcPr>
          <w:p w:rsidR="00007DD6" w:rsidRDefault="00007DD6" w:rsidP="00007DD6">
            <w:pPr>
              <w:jc w:val="both"/>
              <w:rPr>
                <w:bCs/>
                <w:color w:val="000000"/>
                <w:spacing w:val="2"/>
              </w:rPr>
            </w:pPr>
            <w:r>
              <w:rPr>
                <w:bCs/>
                <w:color w:val="000000"/>
                <w:spacing w:val="2"/>
              </w:rPr>
              <w:t>Решение о прекращении признания активами объектов нефинансовых активов (ф. 0510440) с листом голосования</w:t>
            </w:r>
          </w:p>
          <w:p w:rsidR="00007DD6" w:rsidRPr="009F3751" w:rsidRDefault="00007DD6" w:rsidP="00007DD6">
            <w:pPr>
              <w:jc w:val="both"/>
              <w:rPr>
                <w:bCs/>
                <w:color w:val="000000"/>
                <w:spacing w:val="2"/>
              </w:rPr>
            </w:pPr>
          </w:p>
        </w:tc>
        <w:tc>
          <w:tcPr>
            <w:tcW w:w="1077" w:type="dxa"/>
          </w:tcPr>
          <w:p w:rsidR="00007DD6" w:rsidRPr="009F3751" w:rsidRDefault="00007DD6" w:rsidP="00007DD6">
            <w:pPr>
              <w:jc w:val="center"/>
              <w:rPr>
                <w:bCs/>
                <w:color w:val="000000"/>
                <w:spacing w:val="2"/>
              </w:rPr>
            </w:pPr>
            <w:r>
              <w:rPr>
                <w:bCs/>
                <w:color w:val="000000"/>
                <w:spacing w:val="2"/>
              </w:rPr>
              <w:t>Электронный</w:t>
            </w:r>
          </w:p>
        </w:tc>
        <w:tc>
          <w:tcPr>
            <w:tcW w:w="990" w:type="dxa"/>
          </w:tcPr>
          <w:p w:rsidR="00007DD6" w:rsidRPr="009F3751" w:rsidRDefault="00007DD6" w:rsidP="00007DD6">
            <w:pPr>
              <w:jc w:val="center"/>
              <w:rPr>
                <w:bCs/>
                <w:color w:val="000000"/>
                <w:spacing w:val="2"/>
              </w:rPr>
            </w:pPr>
            <w:r>
              <w:rPr>
                <w:bCs/>
                <w:color w:val="000000"/>
                <w:spacing w:val="2"/>
              </w:rPr>
              <w:t>СЦУ</w:t>
            </w:r>
          </w:p>
        </w:tc>
        <w:tc>
          <w:tcPr>
            <w:tcW w:w="1126" w:type="dxa"/>
          </w:tcPr>
          <w:p w:rsidR="00007DD6" w:rsidRDefault="00007DD6" w:rsidP="00007DD6">
            <w:pPr>
              <w:jc w:val="center"/>
              <w:rPr>
                <w:bCs/>
                <w:color w:val="000000"/>
                <w:spacing w:val="2"/>
              </w:rPr>
            </w:pPr>
            <w:r w:rsidRPr="00593983">
              <w:rPr>
                <w:bCs/>
                <w:color w:val="000000"/>
                <w:spacing w:val="2"/>
              </w:rPr>
              <w:t>Ответственное лицо из состава комиссии</w:t>
            </w:r>
          </w:p>
          <w:p w:rsidR="00007DD6" w:rsidRDefault="00007DD6" w:rsidP="00007DD6">
            <w:pPr>
              <w:jc w:val="center"/>
              <w:rPr>
                <w:bCs/>
                <w:color w:val="000000"/>
                <w:spacing w:val="2"/>
              </w:rPr>
            </w:pPr>
          </w:p>
          <w:p w:rsidR="00007DD6" w:rsidRDefault="00007DD6" w:rsidP="00007DD6">
            <w:pPr>
              <w:jc w:val="center"/>
              <w:rPr>
                <w:bCs/>
                <w:color w:val="000000"/>
                <w:spacing w:val="2"/>
              </w:rPr>
            </w:pPr>
            <w:r>
              <w:rPr>
                <w:bCs/>
                <w:color w:val="000000"/>
                <w:spacing w:val="2"/>
              </w:rPr>
              <w:t>Члены комиссии</w:t>
            </w:r>
          </w:p>
          <w:p w:rsidR="00007DD6" w:rsidRDefault="00007DD6" w:rsidP="00007DD6">
            <w:pPr>
              <w:jc w:val="center"/>
              <w:rPr>
                <w:bCs/>
                <w:color w:val="000000"/>
                <w:spacing w:val="2"/>
              </w:rPr>
            </w:pPr>
          </w:p>
          <w:p w:rsidR="00007DD6" w:rsidRDefault="00007DD6" w:rsidP="00007DD6">
            <w:pPr>
              <w:jc w:val="center"/>
              <w:rPr>
                <w:bCs/>
                <w:color w:val="000000"/>
                <w:spacing w:val="2"/>
              </w:rPr>
            </w:pPr>
            <w:r>
              <w:rPr>
                <w:bCs/>
                <w:color w:val="000000"/>
                <w:spacing w:val="2"/>
              </w:rPr>
              <w:t>Председатель комиссии</w:t>
            </w:r>
          </w:p>
          <w:p w:rsidR="00007DD6" w:rsidRDefault="00007DD6" w:rsidP="00007DD6">
            <w:pPr>
              <w:jc w:val="center"/>
              <w:rPr>
                <w:bCs/>
                <w:color w:val="000000"/>
                <w:spacing w:val="2"/>
              </w:rPr>
            </w:pPr>
          </w:p>
          <w:p w:rsidR="00007DD6" w:rsidRDefault="00007DD6" w:rsidP="00007DD6">
            <w:pPr>
              <w:jc w:val="center"/>
              <w:rPr>
                <w:bCs/>
                <w:color w:val="000000"/>
                <w:spacing w:val="2"/>
              </w:rPr>
            </w:pPr>
            <w:r>
              <w:rPr>
                <w:bCs/>
                <w:color w:val="000000"/>
                <w:spacing w:val="2"/>
              </w:rPr>
              <w:t>Руководитель (уполномоченное лицо) СЦУ</w:t>
            </w:r>
          </w:p>
          <w:p w:rsidR="00007DD6" w:rsidRPr="00593983" w:rsidRDefault="00007DD6" w:rsidP="00007DD6">
            <w:pPr>
              <w:jc w:val="center"/>
              <w:rPr>
                <w:bCs/>
                <w:color w:val="000000"/>
                <w:spacing w:val="2"/>
              </w:rPr>
            </w:pPr>
          </w:p>
          <w:p w:rsidR="00007DD6" w:rsidRPr="009F3751" w:rsidRDefault="00007DD6" w:rsidP="00007DD6">
            <w:pPr>
              <w:jc w:val="center"/>
              <w:rPr>
                <w:bCs/>
                <w:color w:val="000000"/>
                <w:spacing w:val="2"/>
              </w:rPr>
            </w:pPr>
          </w:p>
        </w:tc>
        <w:tc>
          <w:tcPr>
            <w:tcW w:w="945" w:type="dxa"/>
          </w:tcPr>
          <w:p w:rsidR="00007DD6" w:rsidRDefault="00007DD6" w:rsidP="00007DD6">
            <w:pPr>
              <w:jc w:val="center"/>
              <w:rPr>
                <w:bCs/>
                <w:color w:val="000000"/>
                <w:spacing w:val="2"/>
              </w:rPr>
            </w:pPr>
            <w:r>
              <w:rPr>
                <w:bCs/>
                <w:color w:val="000000"/>
                <w:spacing w:val="2"/>
              </w:rPr>
              <w:t>ПЭП</w:t>
            </w: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r>
              <w:rPr>
                <w:bCs/>
                <w:color w:val="000000"/>
                <w:spacing w:val="2"/>
              </w:rPr>
              <w:t>ПЭП</w:t>
            </w: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r>
              <w:rPr>
                <w:bCs/>
                <w:color w:val="000000"/>
                <w:spacing w:val="2"/>
              </w:rPr>
              <w:t>ЭЦП</w:t>
            </w: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Default="00007DD6" w:rsidP="00007DD6">
            <w:pPr>
              <w:jc w:val="center"/>
              <w:rPr>
                <w:bCs/>
                <w:color w:val="000000"/>
                <w:spacing w:val="2"/>
              </w:rPr>
            </w:pPr>
          </w:p>
          <w:p w:rsidR="00007DD6" w:rsidRPr="009F3751" w:rsidRDefault="00007DD6" w:rsidP="00007DD6">
            <w:pPr>
              <w:jc w:val="center"/>
              <w:rPr>
                <w:bCs/>
                <w:color w:val="000000"/>
                <w:spacing w:val="2"/>
              </w:rPr>
            </w:pPr>
            <w:r>
              <w:rPr>
                <w:bCs/>
                <w:color w:val="000000"/>
                <w:spacing w:val="2"/>
              </w:rPr>
              <w:t>ЭЦП</w:t>
            </w:r>
          </w:p>
        </w:tc>
        <w:tc>
          <w:tcPr>
            <w:tcW w:w="1841" w:type="dxa"/>
          </w:tcPr>
          <w:p w:rsidR="00007DD6" w:rsidRPr="007C57BD" w:rsidRDefault="00007DD6" w:rsidP="00007DD6">
            <w:pPr>
              <w:jc w:val="center"/>
              <w:rPr>
                <w:bCs/>
                <w:spacing w:val="2"/>
              </w:rPr>
            </w:pPr>
            <w:r w:rsidRPr="000E4089">
              <w:rPr>
                <w:bCs/>
                <w:spacing w:val="2"/>
              </w:rPr>
              <w:t>При принятии решения</w:t>
            </w:r>
            <w:r>
              <w:rPr>
                <w:bCs/>
                <w:spacing w:val="2"/>
              </w:rPr>
              <w:t xml:space="preserve"> </w:t>
            </w:r>
            <w:r w:rsidRPr="000E4089">
              <w:rPr>
                <w:bCs/>
                <w:spacing w:val="2"/>
              </w:rPr>
              <w:t xml:space="preserve">профильной комиссией – предоставляется </w:t>
            </w:r>
            <w:r>
              <w:rPr>
                <w:bCs/>
                <w:spacing w:val="2"/>
              </w:rPr>
              <w:t>н</w:t>
            </w:r>
            <w:r w:rsidRPr="00593983">
              <w:rPr>
                <w:bCs/>
                <w:spacing w:val="2"/>
              </w:rPr>
              <w:t xml:space="preserve">е позднее </w:t>
            </w:r>
            <w:r>
              <w:rPr>
                <w:bCs/>
                <w:spacing w:val="2"/>
              </w:rPr>
              <w:t>1 рабочего дня,</w:t>
            </w:r>
            <w:r w:rsidRPr="00593983">
              <w:rPr>
                <w:bCs/>
                <w:spacing w:val="2"/>
              </w:rPr>
              <w:t xml:space="preserve"> следующего за днем утверждения Акта о результатах </w:t>
            </w:r>
            <w:r w:rsidRPr="007C57BD">
              <w:rPr>
                <w:bCs/>
                <w:spacing w:val="2"/>
              </w:rPr>
              <w:t xml:space="preserve">инвентаризации </w:t>
            </w:r>
          </w:p>
          <w:p w:rsidR="00007DD6" w:rsidRDefault="00007DD6" w:rsidP="00007DD6">
            <w:pPr>
              <w:jc w:val="center"/>
              <w:rPr>
                <w:rFonts w:eastAsiaTheme="minorEastAsia"/>
              </w:rPr>
            </w:pPr>
            <w:r w:rsidRPr="007C57BD">
              <w:rPr>
                <w:bCs/>
                <w:spacing w:val="2"/>
              </w:rPr>
              <w:t xml:space="preserve">(ф. </w:t>
            </w:r>
            <w:hyperlink r:id="rId28" w:history="1">
              <w:r w:rsidRPr="007C57BD">
                <w:rPr>
                  <w:rStyle w:val="af2"/>
                  <w:bCs/>
                  <w:color w:val="auto"/>
                  <w:spacing w:val="2"/>
                  <w:u w:val="none"/>
                </w:rPr>
                <w:t>0510463</w:t>
              </w:r>
            </w:hyperlink>
            <w:r w:rsidRPr="007C57BD">
              <w:rPr>
                <w:bCs/>
                <w:spacing w:val="2"/>
              </w:rPr>
              <w:t>)</w:t>
            </w:r>
            <w:r w:rsidRPr="007C57BD">
              <w:rPr>
                <w:rFonts w:eastAsiaTheme="minorEastAsia"/>
              </w:rPr>
              <w:t xml:space="preserve"> </w:t>
            </w:r>
          </w:p>
          <w:p w:rsidR="00007DD6" w:rsidRDefault="00007DD6" w:rsidP="00007DD6">
            <w:pPr>
              <w:jc w:val="center"/>
              <w:rPr>
                <w:rFonts w:eastAsiaTheme="minorEastAsia"/>
              </w:rPr>
            </w:pPr>
          </w:p>
          <w:p w:rsidR="00007DD6" w:rsidRDefault="00007DD6" w:rsidP="00007DD6">
            <w:pPr>
              <w:jc w:val="center"/>
              <w:rPr>
                <w:bCs/>
                <w:spacing w:val="2"/>
              </w:rPr>
            </w:pPr>
            <w:r w:rsidRPr="007C57BD">
              <w:rPr>
                <w:rFonts w:eastAsiaTheme="minorEastAsia"/>
              </w:rPr>
              <w:t xml:space="preserve">При принятии решения инвентаризационной комиссией </w:t>
            </w:r>
            <w:r>
              <w:rPr>
                <w:rFonts w:eastAsiaTheme="minorEastAsia"/>
              </w:rPr>
              <w:t xml:space="preserve">предоставляется </w:t>
            </w:r>
            <w:r w:rsidRPr="007C57BD">
              <w:rPr>
                <w:bCs/>
                <w:spacing w:val="2"/>
              </w:rPr>
              <w:t xml:space="preserve">одновременно с Акта о результатах инвентаризации </w:t>
            </w:r>
          </w:p>
          <w:p w:rsidR="00007DD6" w:rsidRPr="00593983" w:rsidRDefault="00007DD6" w:rsidP="00007DD6">
            <w:pPr>
              <w:jc w:val="center"/>
              <w:rPr>
                <w:bCs/>
                <w:spacing w:val="2"/>
              </w:rPr>
            </w:pPr>
            <w:r w:rsidRPr="007C57BD">
              <w:rPr>
                <w:bCs/>
                <w:spacing w:val="2"/>
              </w:rPr>
              <w:t xml:space="preserve">(ф. </w:t>
            </w:r>
            <w:hyperlink r:id="rId29" w:history="1">
              <w:r w:rsidRPr="007C57BD">
                <w:rPr>
                  <w:rStyle w:val="af2"/>
                  <w:bCs/>
                  <w:color w:val="auto"/>
                  <w:spacing w:val="2"/>
                  <w:u w:val="none"/>
                </w:rPr>
                <w:t>0510463</w:t>
              </w:r>
            </w:hyperlink>
            <w:r w:rsidRPr="007C57BD">
              <w:rPr>
                <w:bCs/>
                <w:spacing w:val="2"/>
              </w:rPr>
              <w:t>)</w:t>
            </w:r>
          </w:p>
        </w:tc>
        <w:tc>
          <w:tcPr>
            <w:tcW w:w="1261" w:type="dxa"/>
            <w:gridSpan w:val="2"/>
          </w:tcPr>
          <w:p w:rsidR="00007DD6" w:rsidRPr="009F3751" w:rsidRDefault="00007DD6" w:rsidP="00007DD6">
            <w:pPr>
              <w:ind w:left="113" w:right="113"/>
              <w:jc w:val="center"/>
              <w:rPr>
                <w:bCs/>
                <w:color w:val="000000"/>
                <w:spacing w:val="2"/>
              </w:rPr>
            </w:pPr>
            <w:r w:rsidRPr="00416EDE">
              <w:rPr>
                <w:bCs/>
                <w:color w:val="000000"/>
                <w:spacing w:val="2"/>
              </w:rPr>
              <w:t>1С: БГУ, ЕЦИС</w:t>
            </w:r>
          </w:p>
        </w:tc>
        <w:tc>
          <w:tcPr>
            <w:tcW w:w="993" w:type="dxa"/>
            <w:gridSpan w:val="2"/>
          </w:tcPr>
          <w:p w:rsidR="00007DD6" w:rsidRPr="009F3751" w:rsidRDefault="00007DD6" w:rsidP="00007DD6">
            <w:pPr>
              <w:jc w:val="center"/>
              <w:rPr>
                <w:bCs/>
                <w:color w:val="000000"/>
                <w:spacing w:val="2"/>
              </w:rPr>
            </w:pPr>
            <w:r w:rsidRPr="00416EDE">
              <w:rPr>
                <w:bCs/>
                <w:color w:val="000000"/>
                <w:spacing w:val="2"/>
              </w:rPr>
              <w:t>Ответственный бухгалтер ЦУ</w:t>
            </w:r>
          </w:p>
        </w:tc>
        <w:tc>
          <w:tcPr>
            <w:tcW w:w="1017" w:type="dxa"/>
            <w:gridSpan w:val="2"/>
          </w:tcPr>
          <w:p w:rsidR="00007DD6" w:rsidRPr="009F3751" w:rsidRDefault="00007DD6" w:rsidP="00007DD6">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 xml:space="preserve">ня со дня </w:t>
            </w:r>
            <w:r w:rsidRPr="00416EDE">
              <w:rPr>
                <w:bCs/>
                <w:color w:val="000000"/>
                <w:spacing w:val="2"/>
              </w:rPr>
              <w:t>поступления документа</w:t>
            </w:r>
          </w:p>
        </w:tc>
        <w:tc>
          <w:tcPr>
            <w:tcW w:w="1321" w:type="dxa"/>
          </w:tcPr>
          <w:p w:rsidR="00007DD6" w:rsidRPr="009F3751" w:rsidRDefault="00007DD6" w:rsidP="00007DD6">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007DD6" w:rsidRPr="009F3751" w:rsidRDefault="00007DD6" w:rsidP="00007DD6">
            <w:pPr>
              <w:jc w:val="both"/>
              <w:rPr>
                <w:bCs/>
                <w:color w:val="000000"/>
                <w:spacing w:val="2"/>
              </w:rPr>
            </w:pPr>
            <w:r>
              <w:rPr>
                <w:bCs/>
                <w:color w:val="000000"/>
                <w:spacing w:val="2"/>
              </w:rPr>
              <w:t xml:space="preserve">Для отражения </w:t>
            </w:r>
            <w:r w:rsidRPr="00B11BE9">
              <w:rPr>
                <w:bCs/>
                <w:color w:val="000000"/>
                <w:spacing w:val="2"/>
              </w:rPr>
              <w:t xml:space="preserve">информации </w:t>
            </w:r>
            <w:r w:rsidRPr="00B11BE9">
              <w:rPr>
                <w:bCs/>
                <w:spacing w:val="2"/>
              </w:rPr>
              <w:t xml:space="preserve">в Инвентарной карточке учета нефинансовых активов (ф. </w:t>
            </w:r>
            <w:hyperlink r:id="rId30" w:history="1">
              <w:r w:rsidRPr="00B11BE9">
                <w:rPr>
                  <w:rStyle w:val="af2"/>
                  <w:bCs/>
                  <w:color w:val="auto"/>
                  <w:spacing w:val="2"/>
                  <w:u w:val="none"/>
                </w:rPr>
                <w:t>0509215</w:t>
              </w:r>
            </w:hyperlink>
            <w:r w:rsidRPr="00B11BE9">
              <w:rPr>
                <w:bCs/>
                <w:spacing w:val="2"/>
              </w:rPr>
              <w:t xml:space="preserve">) / Инвентарной карточке группового учета нефинансовых активов (ф. </w:t>
            </w:r>
            <w:hyperlink r:id="rId31" w:history="1">
              <w:r w:rsidRPr="00B11BE9">
                <w:rPr>
                  <w:rStyle w:val="af2"/>
                  <w:bCs/>
                  <w:color w:val="auto"/>
                  <w:spacing w:val="2"/>
                  <w:u w:val="none"/>
                </w:rPr>
                <w:t>0509216</w:t>
              </w:r>
            </w:hyperlink>
            <w:r>
              <w:rPr>
                <w:bCs/>
                <w:spacing w:val="2"/>
              </w:rPr>
              <w:t>)</w:t>
            </w:r>
            <w:r w:rsidRPr="00B11BE9">
              <w:rPr>
                <w:bCs/>
                <w:spacing w:val="2"/>
              </w:rPr>
              <w:t>/</w:t>
            </w:r>
            <w:r>
              <w:rPr>
                <w:bCs/>
                <w:spacing w:val="2"/>
              </w:rPr>
              <w:t xml:space="preserve"> </w:t>
            </w:r>
            <w:r w:rsidRPr="00B11BE9">
              <w:rPr>
                <w:bCs/>
                <w:spacing w:val="2"/>
              </w:rPr>
              <w:t xml:space="preserve">для закрытия Карточки количественно-суммового учета материальных ценностей (ф. </w:t>
            </w:r>
            <w:hyperlink r:id="rId32" w:history="1">
              <w:r w:rsidRPr="00B11BE9">
                <w:rPr>
                  <w:rStyle w:val="af2"/>
                  <w:bCs/>
                  <w:color w:val="auto"/>
                  <w:spacing w:val="2"/>
                  <w:u w:val="none"/>
                </w:rPr>
                <w:t>0504041</w:t>
              </w:r>
            </w:hyperlink>
            <w:r w:rsidRPr="00B11BE9">
              <w:rPr>
                <w:bCs/>
                <w:spacing w:val="2"/>
              </w:rPr>
              <w:t>)</w:t>
            </w:r>
          </w:p>
          <w:p w:rsidR="00007DD6" w:rsidRPr="009F3751" w:rsidRDefault="00007DD6" w:rsidP="00007DD6">
            <w:pPr>
              <w:jc w:val="center"/>
              <w:rPr>
                <w:bCs/>
                <w:color w:val="000000"/>
                <w:spacing w:val="2"/>
              </w:rPr>
            </w:pPr>
          </w:p>
        </w:tc>
      </w:tr>
      <w:tr w:rsidR="00941962" w:rsidRPr="009F3751" w:rsidTr="00E3366F">
        <w:trPr>
          <w:trHeight w:val="5905"/>
        </w:trPr>
        <w:tc>
          <w:tcPr>
            <w:tcW w:w="678" w:type="dxa"/>
          </w:tcPr>
          <w:p w:rsidR="008A58FD" w:rsidRPr="009F3751" w:rsidRDefault="008A58FD" w:rsidP="00566F54">
            <w:pPr>
              <w:jc w:val="center"/>
              <w:rPr>
                <w:bCs/>
                <w:color w:val="000000"/>
                <w:spacing w:val="2"/>
              </w:rPr>
            </w:pPr>
            <w:r>
              <w:rPr>
                <w:bCs/>
                <w:color w:val="000000"/>
                <w:spacing w:val="2"/>
              </w:rPr>
              <w:t>5</w:t>
            </w:r>
            <w:r w:rsidR="00007DD6">
              <w:rPr>
                <w:bCs/>
                <w:color w:val="000000"/>
                <w:spacing w:val="2"/>
              </w:rPr>
              <w:t>.1</w:t>
            </w:r>
            <w:r w:rsidR="00566F54">
              <w:rPr>
                <w:bCs/>
                <w:color w:val="000000"/>
                <w:spacing w:val="2"/>
              </w:rPr>
              <w:t>0</w:t>
            </w:r>
          </w:p>
        </w:tc>
        <w:tc>
          <w:tcPr>
            <w:tcW w:w="2177" w:type="dxa"/>
          </w:tcPr>
          <w:p w:rsidR="008A58FD" w:rsidRDefault="008A58FD" w:rsidP="008A58FD">
            <w:pPr>
              <w:jc w:val="both"/>
              <w:rPr>
                <w:bCs/>
                <w:color w:val="000000"/>
                <w:spacing w:val="2"/>
              </w:rPr>
            </w:pPr>
            <w:r>
              <w:rPr>
                <w:bCs/>
                <w:color w:val="000000"/>
                <w:spacing w:val="2"/>
              </w:rPr>
              <w:t>Решение о признании объектов нефинансовых активов (ф. 0510441)</w:t>
            </w:r>
            <w:r w:rsidR="005E1875">
              <w:rPr>
                <w:bCs/>
                <w:color w:val="000000"/>
                <w:spacing w:val="2"/>
              </w:rPr>
              <w:t xml:space="preserve"> с листом голосования</w:t>
            </w:r>
            <w:r w:rsidRPr="00770471">
              <w:rPr>
                <w:rFonts w:ascii="Arial" w:eastAsiaTheme="minorEastAsia" w:hAnsi="Arial" w:cs="Arial"/>
                <w:sz w:val="26"/>
                <w:szCs w:val="26"/>
              </w:rPr>
              <w:t xml:space="preserve"> </w:t>
            </w:r>
            <w:r w:rsidRPr="00770471">
              <w:rPr>
                <w:bCs/>
                <w:color w:val="000000"/>
                <w:spacing w:val="2"/>
              </w:rPr>
              <w:t xml:space="preserve">в связи с приобретением, созданием </w:t>
            </w:r>
            <w:r w:rsidR="005E1875">
              <w:rPr>
                <w:bCs/>
                <w:color w:val="000000"/>
                <w:spacing w:val="2"/>
              </w:rPr>
              <w:t>хозяйственным способом</w:t>
            </w:r>
            <w:r>
              <w:rPr>
                <w:bCs/>
                <w:color w:val="000000"/>
                <w:spacing w:val="2"/>
              </w:rPr>
              <w:t>:</w:t>
            </w:r>
          </w:p>
          <w:p w:rsidR="008A58FD" w:rsidRDefault="008A58FD" w:rsidP="008A58FD">
            <w:pPr>
              <w:jc w:val="both"/>
              <w:rPr>
                <w:bCs/>
                <w:color w:val="000000"/>
                <w:spacing w:val="2"/>
              </w:rPr>
            </w:pPr>
            <w:r>
              <w:rPr>
                <w:bCs/>
                <w:color w:val="000000"/>
                <w:spacing w:val="2"/>
              </w:rPr>
              <w:t xml:space="preserve">- </w:t>
            </w:r>
            <w:r w:rsidRPr="00770471">
              <w:rPr>
                <w:bCs/>
                <w:color w:val="000000"/>
                <w:spacing w:val="2"/>
              </w:rPr>
              <w:t>с приложением выписки из Единого государственного реестра недвижимости (далее - ЕГРН) для</w:t>
            </w:r>
            <w:r>
              <w:rPr>
                <w:bCs/>
                <w:color w:val="000000"/>
                <w:spacing w:val="2"/>
              </w:rPr>
              <w:t xml:space="preserve"> объектов недвижимого имущества;</w:t>
            </w:r>
          </w:p>
          <w:p w:rsidR="008A58FD" w:rsidRPr="009F3751" w:rsidRDefault="008A58FD" w:rsidP="008A58FD">
            <w:pPr>
              <w:jc w:val="both"/>
              <w:rPr>
                <w:bCs/>
                <w:color w:val="000000"/>
                <w:spacing w:val="2"/>
              </w:rPr>
            </w:pPr>
            <w:r>
              <w:rPr>
                <w:bCs/>
                <w:color w:val="000000"/>
                <w:spacing w:val="2"/>
              </w:rPr>
              <w:t>-</w:t>
            </w:r>
            <w:r w:rsidRPr="00770471">
              <w:rPr>
                <w:bCs/>
                <w:color w:val="000000"/>
                <w:spacing w:val="2"/>
              </w:rPr>
              <w:t xml:space="preserve"> с приложением документа, подтверждающего регистрацию в государственных реестрах</w:t>
            </w:r>
            <w:r>
              <w:rPr>
                <w:bCs/>
                <w:color w:val="000000"/>
                <w:spacing w:val="2"/>
              </w:rPr>
              <w:t xml:space="preserve">, </w:t>
            </w:r>
            <w:r w:rsidRPr="00770471">
              <w:rPr>
                <w:bCs/>
                <w:color w:val="000000"/>
                <w:spacing w:val="2"/>
              </w:rPr>
              <w:t xml:space="preserve">для иных объектов, подлежащих регистрации </w:t>
            </w:r>
          </w:p>
        </w:tc>
        <w:tc>
          <w:tcPr>
            <w:tcW w:w="1077" w:type="dxa"/>
          </w:tcPr>
          <w:p w:rsidR="008A58FD" w:rsidRPr="009F3751" w:rsidRDefault="008A58FD" w:rsidP="008A58FD">
            <w:pPr>
              <w:jc w:val="center"/>
              <w:rPr>
                <w:bCs/>
                <w:color w:val="000000"/>
                <w:spacing w:val="2"/>
              </w:rPr>
            </w:pPr>
            <w:r>
              <w:rPr>
                <w:bCs/>
                <w:color w:val="000000"/>
                <w:spacing w:val="2"/>
              </w:rPr>
              <w:t>Электронный</w:t>
            </w:r>
          </w:p>
        </w:tc>
        <w:tc>
          <w:tcPr>
            <w:tcW w:w="990" w:type="dxa"/>
          </w:tcPr>
          <w:p w:rsidR="008A58FD" w:rsidRPr="009F3751" w:rsidRDefault="008A58FD" w:rsidP="008A58FD">
            <w:pPr>
              <w:jc w:val="center"/>
              <w:rPr>
                <w:bCs/>
                <w:color w:val="000000"/>
                <w:spacing w:val="2"/>
              </w:rPr>
            </w:pPr>
            <w:r>
              <w:rPr>
                <w:bCs/>
                <w:color w:val="000000"/>
                <w:spacing w:val="2"/>
              </w:rPr>
              <w:t>СЦУ</w:t>
            </w:r>
          </w:p>
        </w:tc>
        <w:tc>
          <w:tcPr>
            <w:tcW w:w="1126" w:type="dxa"/>
          </w:tcPr>
          <w:p w:rsidR="008A58FD" w:rsidRDefault="008A58FD" w:rsidP="008A58FD">
            <w:pPr>
              <w:jc w:val="center"/>
              <w:rPr>
                <w:bCs/>
                <w:color w:val="000000"/>
                <w:spacing w:val="2"/>
              </w:rPr>
            </w:pPr>
            <w:r w:rsidRPr="00593983">
              <w:rPr>
                <w:bCs/>
                <w:color w:val="000000"/>
                <w:spacing w:val="2"/>
              </w:rPr>
              <w:t>Ответственное лицо из состава комиссии</w:t>
            </w:r>
          </w:p>
          <w:p w:rsidR="00B650E9" w:rsidRDefault="00B650E9" w:rsidP="008A58FD">
            <w:pPr>
              <w:jc w:val="center"/>
              <w:rPr>
                <w:bCs/>
                <w:color w:val="000000"/>
                <w:spacing w:val="2"/>
              </w:rPr>
            </w:pPr>
          </w:p>
          <w:p w:rsidR="00B650E9" w:rsidRDefault="00B650E9" w:rsidP="008A58FD">
            <w:pPr>
              <w:jc w:val="center"/>
              <w:rPr>
                <w:bCs/>
                <w:color w:val="000000"/>
                <w:spacing w:val="2"/>
              </w:rPr>
            </w:pPr>
            <w:r>
              <w:rPr>
                <w:bCs/>
                <w:color w:val="000000"/>
                <w:spacing w:val="2"/>
              </w:rPr>
              <w:t>Члены комиссии</w:t>
            </w:r>
          </w:p>
          <w:p w:rsidR="00B650E9" w:rsidRDefault="00B650E9" w:rsidP="008A58FD">
            <w:pPr>
              <w:jc w:val="center"/>
              <w:rPr>
                <w:bCs/>
                <w:color w:val="000000"/>
                <w:spacing w:val="2"/>
              </w:rPr>
            </w:pPr>
          </w:p>
          <w:p w:rsidR="00B650E9" w:rsidRDefault="00B650E9" w:rsidP="008A58FD">
            <w:pPr>
              <w:jc w:val="center"/>
              <w:rPr>
                <w:bCs/>
                <w:color w:val="000000"/>
                <w:spacing w:val="2"/>
              </w:rPr>
            </w:pPr>
            <w:r>
              <w:rPr>
                <w:bCs/>
                <w:color w:val="000000"/>
                <w:spacing w:val="2"/>
              </w:rPr>
              <w:t>Председатель комиссии</w:t>
            </w:r>
          </w:p>
          <w:p w:rsidR="00B650E9" w:rsidRDefault="00B650E9" w:rsidP="008A58FD">
            <w:pPr>
              <w:jc w:val="center"/>
              <w:rPr>
                <w:bCs/>
                <w:color w:val="000000"/>
                <w:spacing w:val="2"/>
              </w:rPr>
            </w:pPr>
          </w:p>
          <w:p w:rsidR="00B650E9" w:rsidRDefault="00B650E9" w:rsidP="008A58FD">
            <w:pPr>
              <w:jc w:val="center"/>
              <w:rPr>
                <w:bCs/>
                <w:color w:val="000000"/>
                <w:spacing w:val="2"/>
              </w:rPr>
            </w:pPr>
          </w:p>
          <w:p w:rsidR="00B650E9" w:rsidRPr="00593983" w:rsidRDefault="00B650E9" w:rsidP="008A58FD">
            <w:pPr>
              <w:jc w:val="center"/>
              <w:rPr>
                <w:bCs/>
                <w:color w:val="000000"/>
                <w:spacing w:val="2"/>
              </w:rPr>
            </w:pPr>
          </w:p>
          <w:p w:rsidR="008A58FD" w:rsidRPr="009F3751" w:rsidRDefault="008A58FD" w:rsidP="008A58FD">
            <w:pPr>
              <w:jc w:val="center"/>
              <w:rPr>
                <w:bCs/>
                <w:color w:val="000000"/>
                <w:spacing w:val="2"/>
              </w:rPr>
            </w:pPr>
          </w:p>
        </w:tc>
        <w:tc>
          <w:tcPr>
            <w:tcW w:w="945" w:type="dxa"/>
          </w:tcPr>
          <w:p w:rsidR="008A58FD" w:rsidRDefault="008A58FD" w:rsidP="008A58FD">
            <w:pPr>
              <w:jc w:val="center"/>
              <w:rPr>
                <w:bCs/>
                <w:color w:val="000000"/>
                <w:spacing w:val="2"/>
              </w:rPr>
            </w:pPr>
            <w:r>
              <w:rPr>
                <w:bCs/>
                <w:color w:val="000000"/>
                <w:spacing w:val="2"/>
              </w:rPr>
              <w:t>ПЭП</w:t>
            </w:r>
          </w:p>
          <w:p w:rsidR="00B650E9" w:rsidRDefault="00B650E9" w:rsidP="008A58FD">
            <w:pPr>
              <w:jc w:val="center"/>
              <w:rPr>
                <w:bCs/>
                <w:color w:val="000000"/>
                <w:spacing w:val="2"/>
              </w:rPr>
            </w:pPr>
          </w:p>
          <w:p w:rsidR="00B650E9" w:rsidRDefault="00B650E9" w:rsidP="008A58FD">
            <w:pPr>
              <w:jc w:val="center"/>
              <w:rPr>
                <w:bCs/>
                <w:color w:val="000000"/>
                <w:spacing w:val="2"/>
              </w:rPr>
            </w:pPr>
          </w:p>
          <w:p w:rsidR="00B650E9" w:rsidRDefault="00B650E9" w:rsidP="008A58FD">
            <w:pPr>
              <w:jc w:val="center"/>
              <w:rPr>
                <w:bCs/>
                <w:color w:val="000000"/>
                <w:spacing w:val="2"/>
              </w:rPr>
            </w:pPr>
          </w:p>
          <w:p w:rsidR="00B650E9" w:rsidRDefault="00B650E9" w:rsidP="008A58FD">
            <w:pPr>
              <w:jc w:val="center"/>
              <w:rPr>
                <w:bCs/>
                <w:color w:val="000000"/>
                <w:spacing w:val="2"/>
              </w:rPr>
            </w:pPr>
          </w:p>
          <w:p w:rsidR="00B650E9" w:rsidRDefault="00B650E9" w:rsidP="008A58FD">
            <w:pPr>
              <w:jc w:val="center"/>
              <w:rPr>
                <w:bCs/>
                <w:color w:val="000000"/>
                <w:spacing w:val="2"/>
              </w:rPr>
            </w:pPr>
          </w:p>
          <w:p w:rsidR="00B650E9" w:rsidRDefault="00B650E9" w:rsidP="008A58FD">
            <w:pPr>
              <w:jc w:val="center"/>
              <w:rPr>
                <w:bCs/>
                <w:color w:val="000000"/>
                <w:spacing w:val="2"/>
              </w:rPr>
            </w:pPr>
            <w:r>
              <w:rPr>
                <w:bCs/>
                <w:color w:val="000000"/>
                <w:spacing w:val="2"/>
              </w:rPr>
              <w:t>ПЭП</w:t>
            </w:r>
          </w:p>
          <w:p w:rsidR="00B650E9" w:rsidRDefault="00B650E9" w:rsidP="008A58FD">
            <w:pPr>
              <w:jc w:val="center"/>
              <w:rPr>
                <w:bCs/>
                <w:color w:val="000000"/>
                <w:spacing w:val="2"/>
              </w:rPr>
            </w:pPr>
          </w:p>
          <w:p w:rsidR="00B650E9" w:rsidRDefault="00B650E9" w:rsidP="008A58FD">
            <w:pPr>
              <w:jc w:val="center"/>
              <w:rPr>
                <w:bCs/>
                <w:color w:val="000000"/>
                <w:spacing w:val="2"/>
              </w:rPr>
            </w:pPr>
          </w:p>
          <w:p w:rsidR="00B650E9" w:rsidRDefault="00B650E9" w:rsidP="008A58FD">
            <w:pPr>
              <w:jc w:val="center"/>
              <w:rPr>
                <w:bCs/>
                <w:color w:val="000000"/>
                <w:spacing w:val="2"/>
              </w:rPr>
            </w:pPr>
            <w:r>
              <w:rPr>
                <w:bCs/>
                <w:color w:val="000000"/>
                <w:spacing w:val="2"/>
              </w:rPr>
              <w:t>ЭЦП</w:t>
            </w:r>
          </w:p>
          <w:p w:rsidR="00B650E9" w:rsidRDefault="00B650E9" w:rsidP="008A58FD">
            <w:pPr>
              <w:jc w:val="center"/>
              <w:rPr>
                <w:bCs/>
                <w:color w:val="000000"/>
                <w:spacing w:val="2"/>
              </w:rPr>
            </w:pPr>
          </w:p>
          <w:p w:rsidR="00B650E9" w:rsidRDefault="00B650E9" w:rsidP="008A58FD">
            <w:pPr>
              <w:jc w:val="center"/>
              <w:rPr>
                <w:bCs/>
                <w:color w:val="000000"/>
                <w:spacing w:val="2"/>
              </w:rPr>
            </w:pPr>
          </w:p>
          <w:p w:rsidR="00B650E9" w:rsidRDefault="00B650E9" w:rsidP="008A58FD">
            <w:pPr>
              <w:jc w:val="center"/>
              <w:rPr>
                <w:bCs/>
                <w:color w:val="000000"/>
                <w:spacing w:val="2"/>
              </w:rPr>
            </w:pPr>
          </w:p>
          <w:p w:rsidR="00B650E9" w:rsidRPr="009F3751" w:rsidRDefault="00B650E9" w:rsidP="008A58FD">
            <w:pPr>
              <w:jc w:val="center"/>
              <w:rPr>
                <w:bCs/>
                <w:color w:val="000000"/>
                <w:spacing w:val="2"/>
              </w:rPr>
            </w:pPr>
          </w:p>
        </w:tc>
        <w:tc>
          <w:tcPr>
            <w:tcW w:w="1841" w:type="dxa"/>
          </w:tcPr>
          <w:p w:rsidR="008A58FD" w:rsidRDefault="008A58FD" w:rsidP="008A58FD">
            <w:pPr>
              <w:jc w:val="center"/>
              <w:rPr>
                <w:bCs/>
                <w:color w:val="000000"/>
                <w:spacing w:val="2"/>
              </w:rPr>
            </w:pPr>
            <w:r>
              <w:rPr>
                <w:bCs/>
                <w:color w:val="000000"/>
                <w:spacing w:val="2"/>
              </w:rPr>
              <w:t>Н</w:t>
            </w:r>
            <w:r w:rsidRPr="00770471">
              <w:rPr>
                <w:bCs/>
                <w:color w:val="000000"/>
                <w:spacing w:val="2"/>
              </w:rPr>
              <w:t xml:space="preserve">е позднее </w:t>
            </w:r>
            <w:r w:rsidR="00007DD6">
              <w:rPr>
                <w:bCs/>
                <w:color w:val="000000"/>
                <w:spacing w:val="2"/>
              </w:rPr>
              <w:t xml:space="preserve">1 </w:t>
            </w:r>
            <w:r w:rsidRPr="00770471">
              <w:rPr>
                <w:bCs/>
                <w:color w:val="000000"/>
                <w:spacing w:val="2"/>
              </w:rPr>
              <w:t xml:space="preserve">рабочего дня, следующего за днем завершения капитальных вложений в объект </w:t>
            </w:r>
            <w:r>
              <w:rPr>
                <w:bCs/>
                <w:color w:val="000000"/>
                <w:spacing w:val="2"/>
              </w:rPr>
              <w:t>НФА</w:t>
            </w:r>
            <w:r w:rsidRPr="00770471">
              <w:rPr>
                <w:bCs/>
                <w:color w:val="000000"/>
                <w:spacing w:val="2"/>
              </w:rPr>
              <w:t>/ регистрации права оперативного управления</w:t>
            </w:r>
          </w:p>
          <w:p w:rsidR="008A58FD" w:rsidRPr="009F3751" w:rsidRDefault="008A58FD" w:rsidP="008A58FD">
            <w:pPr>
              <w:jc w:val="center"/>
              <w:rPr>
                <w:bCs/>
                <w:color w:val="000000"/>
                <w:spacing w:val="2"/>
              </w:rPr>
            </w:pPr>
          </w:p>
        </w:tc>
        <w:tc>
          <w:tcPr>
            <w:tcW w:w="1261" w:type="dxa"/>
            <w:gridSpan w:val="2"/>
          </w:tcPr>
          <w:p w:rsidR="008A58FD" w:rsidRPr="009F3751" w:rsidRDefault="008A58FD" w:rsidP="008A58FD">
            <w:pPr>
              <w:ind w:left="113" w:right="113"/>
              <w:jc w:val="center"/>
              <w:rPr>
                <w:bCs/>
                <w:color w:val="000000"/>
                <w:spacing w:val="2"/>
              </w:rPr>
            </w:pPr>
            <w:r w:rsidRPr="00416EDE">
              <w:rPr>
                <w:bCs/>
                <w:color w:val="000000"/>
                <w:spacing w:val="2"/>
              </w:rPr>
              <w:t>1С: БГУ, ЕЦИС</w:t>
            </w:r>
          </w:p>
        </w:tc>
        <w:tc>
          <w:tcPr>
            <w:tcW w:w="993" w:type="dxa"/>
            <w:gridSpan w:val="2"/>
          </w:tcPr>
          <w:p w:rsidR="008A58FD" w:rsidRPr="009F3751" w:rsidRDefault="008A58FD" w:rsidP="008A58FD">
            <w:pPr>
              <w:jc w:val="center"/>
              <w:rPr>
                <w:bCs/>
                <w:color w:val="000000"/>
                <w:spacing w:val="2"/>
              </w:rPr>
            </w:pPr>
            <w:r w:rsidRPr="00416EDE">
              <w:rPr>
                <w:bCs/>
                <w:color w:val="000000"/>
                <w:spacing w:val="2"/>
              </w:rPr>
              <w:t>Ответственный бухгалтер ЦУ</w:t>
            </w:r>
          </w:p>
        </w:tc>
        <w:tc>
          <w:tcPr>
            <w:tcW w:w="1017" w:type="dxa"/>
            <w:gridSpan w:val="2"/>
          </w:tcPr>
          <w:p w:rsidR="008A58FD" w:rsidRPr="009F3751" w:rsidRDefault="00007DD6" w:rsidP="00007DD6">
            <w:pPr>
              <w:jc w:val="center"/>
              <w:rPr>
                <w:bCs/>
                <w:color w:val="000000"/>
                <w:spacing w:val="2"/>
              </w:rPr>
            </w:pPr>
            <w:r>
              <w:rPr>
                <w:bCs/>
                <w:color w:val="000000"/>
                <w:spacing w:val="2"/>
              </w:rPr>
              <w:t xml:space="preserve">Не позднее </w:t>
            </w:r>
            <w:r w:rsidR="008A58FD" w:rsidRPr="00416EDE">
              <w:rPr>
                <w:bCs/>
                <w:color w:val="000000"/>
                <w:spacing w:val="2"/>
              </w:rPr>
              <w:t>1 рабоч</w:t>
            </w:r>
            <w:r>
              <w:rPr>
                <w:bCs/>
                <w:color w:val="000000"/>
                <w:spacing w:val="2"/>
              </w:rPr>
              <w:t>его</w:t>
            </w:r>
            <w:r w:rsidR="008A58FD" w:rsidRPr="00416EDE">
              <w:rPr>
                <w:bCs/>
                <w:color w:val="000000"/>
                <w:spacing w:val="2"/>
              </w:rPr>
              <w:t xml:space="preserve"> д</w:t>
            </w:r>
            <w:r>
              <w:rPr>
                <w:bCs/>
                <w:color w:val="000000"/>
                <w:spacing w:val="2"/>
              </w:rPr>
              <w:t xml:space="preserve">ня со дня </w:t>
            </w:r>
            <w:r w:rsidR="008A58FD" w:rsidRPr="00416EDE">
              <w:rPr>
                <w:bCs/>
                <w:color w:val="000000"/>
                <w:spacing w:val="2"/>
              </w:rPr>
              <w:t>поступления документа</w:t>
            </w:r>
          </w:p>
        </w:tc>
        <w:tc>
          <w:tcPr>
            <w:tcW w:w="1321" w:type="dxa"/>
          </w:tcPr>
          <w:p w:rsidR="008A58FD" w:rsidRPr="009F3751" w:rsidRDefault="008A58FD" w:rsidP="008A58FD">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FB5668" w:rsidRDefault="00FB5668" w:rsidP="00FB5668">
            <w:pPr>
              <w:jc w:val="both"/>
              <w:rPr>
                <w:bCs/>
                <w:spacing w:val="2"/>
              </w:rPr>
            </w:pPr>
            <w:r>
              <w:rPr>
                <w:bCs/>
                <w:color w:val="000000"/>
                <w:spacing w:val="2"/>
              </w:rPr>
              <w:t>Решение формируется по всем объектам нефинансовых активов,</w:t>
            </w:r>
            <w:r w:rsidRPr="00FB5668">
              <w:rPr>
                <w:rFonts w:ascii="PT Serif" w:hAnsi="PT Serif"/>
                <w:color w:val="22272F"/>
                <w:sz w:val="25"/>
                <w:szCs w:val="25"/>
                <w:shd w:val="clear" w:color="auto" w:fill="FFFFFF"/>
              </w:rPr>
              <w:t xml:space="preserve"> </w:t>
            </w:r>
            <w:r w:rsidRPr="00FB5668">
              <w:rPr>
                <w:bCs/>
                <w:color w:val="000000"/>
                <w:spacing w:val="2"/>
              </w:rPr>
              <w:t>в отношении которых устанавливается срок эксплуатации,</w:t>
            </w:r>
            <w:r w:rsidR="00F001D0">
              <w:rPr>
                <w:bCs/>
                <w:color w:val="000000"/>
                <w:spacing w:val="2"/>
              </w:rPr>
              <w:t xml:space="preserve"> </w:t>
            </w:r>
            <w:r>
              <w:rPr>
                <w:bCs/>
                <w:color w:val="000000"/>
                <w:spacing w:val="2"/>
              </w:rPr>
              <w:t xml:space="preserve">для </w:t>
            </w:r>
            <w:r w:rsidR="008A58FD">
              <w:rPr>
                <w:bCs/>
                <w:color w:val="000000"/>
                <w:spacing w:val="2"/>
              </w:rPr>
              <w:t xml:space="preserve">отражения факта </w:t>
            </w:r>
            <w:r w:rsidR="008A58FD" w:rsidRPr="00770471">
              <w:rPr>
                <w:bCs/>
                <w:spacing w:val="2"/>
              </w:rPr>
              <w:t xml:space="preserve">хозяйственной жизни. </w:t>
            </w:r>
          </w:p>
          <w:p w:rsidR="008A58FD" w:rsidRPr="009F3751" w:rsidRDefault="008A58FD" w:rsidP="00FB5668">
            <w:pPr>
              <w:jc w:val="both"/>
              <w:rPr>
                <w:bCs/>
                <w:color w:val="000000"/>
                <w:spacing w:val="2"/>
              </w:rPr>
            </w:pPr>
            <w:r w:rsidRPr="00770471">
              <w:rPr>
                <w:bCs/>
                <w:spacing w:val="2"/>
              </w:rPr>
              <w:t xml:space="preserve">Закрытия Карточки капитальных вложений (ф. </w:t>
            </w:r>
            <w:hyperlink r:id="rId33" w:history="1">
              <w:r w:rsidRPr="00770471">
                <w:rPr>
                  <w:rStyle w:val="af2"/>
                  <w:bCs/>
                  <w:color w:val="auto"/>
                  <w:spacing w:val="2"/>
                  <w:u w:val="none"/>
                </w:rPr>
                <w:t>0509211</w:t>
              </w:r>
            </w:hyperlink>
            <w:r w:rsidRPr="00770471">
              <w:rPr>
                <w:bCs/>
                <w:spacing w:val="2"/>
              </w:rPr>
              <w:t xml:space="preserve">), открытия Инвентарной карточки учета нефинансовых активов (ф. </w:t>
            </w:r>
            <w:hyperlink r:id="rId34" w:history="1">
              <w:r w:rsidRPr="00770471">
                <w:rPr>
                  <w:rStyle w:val="af2"/>
                  <w:bCs/>
                  <w:color w:val="auto"/>
                  <w:spacing w:val="2"/>
                  <w:u w:val="none"/>
                </w:rPr>
                <w:t>0509215</w:t>
              </w:r>
            </w:hyperlink>
            <w:r w:rsidRPr="00770471">
              <w:rPr>
                <w:bCs/>
                <w:spacing w:val="2"/>
              </w:rPr>
              <w:t>) / Инвентарной карточки группового учета нефинансовых активов (ф.</w:t>
            </w:r>
            <w:hyperlink r:id="rId35" w:history="1">
              <w:r w:rsidRPr="00770471">
                <w:rPr>
                  <w:rStyle w:val="af2"/>
                  <w:bCs/>
                  <w:color w:val="auto"/>
                  <w:spacing w:val="2"/>
                  <w:u w:val="none"/>
                </w:rPr>
                <w:t>0509216</w:t>
              </w:r>
            </w:hyperlink>
            <w:r w:rsidRPr="00770471">
              <w:rPr>
                <w:bCs/>
                <w:spacing w:val="2"/>
              </w:rPr>
              <w:t>)</w:t>
            </w:r>
            <w:r w:rsidRPr="00770471">
              <w:rPr>
                <w:bCs/>
                <w:spacing w:val="2"/>
                <w:vertAlign w:val="superscript"/>
              </w:rPr>
              <w:t> </w:t>
            </w:r>
            <w:r w:rsidRPr="00770471">
              <w:rPr>
                <w:bCs/>
                <w:spacing w:val="2"/>
              </w:rPr>
              <w:t xml:space="preserve">(за исключением объектов основных средств стоимостью до 10000 </w:t>
            </w:r>
            <w:r w:rsidRPr="00770471">
              <w:rPr>
                <w:bCs/>
                <w:color w:val="000000"/>
                <w:spacing w:val="2"/>
              </w:rPr>
              <w:t>рублей включительно)</w:t>
            </w:r>
          </w:p>
        </w:tc>
      </w:tr>
      <w:tr w:rsidR="00941962" w:rsidRPr="009F3751" w:rsidTr="00913C17">
        <w:trPr>
          <w:trHeight w:val="5919"/>
        </w:trPr>
        <w:tc>
          <w:tcPr>
            <w:tcW w:w="678" w:type="dxa"/>
          </w:tcPr>
          <w:p w:rsidR="008A58FD" w:rsidRPr="009F3751" w:rsidRDefault="008A58FD" w:rsidP="00566F54">
            <w:pPr>
              <w:jc w:val="center"/>
              <w:rPr>
                <w:bCs/>
                <w:color w:val="000000"/>
                <w:spacing w:val="2"/>
              </w:rPr>
            </w:pPr>
            <w:r>
              <w:rPr>
                <w:bCs/>
                <w:color w:val="000000"/>
                <w:spacing w:val="2"/>
              </w:rPr>
              <w:t>5</w:t>
            </w:r>
            <w:r w:rsidR="00007DD6">
              <w:rPr>
                <w:bCs/>
                <w:color w:val="000000"/>
                <w:spacing w:val="2"/>
              </w:rPr>
              <w:t>.</w:t>
            </w:r>
            <w:r w:rsidR="00566F54">
              <w:rPr>
                <w:bCs/>
                <w:color w:val="000000"/>
                <w:spacing w:val="2"/>
              </w:rPr>
              <w:t>11</w:t>
            </w:r>
          </w:p>
        </w:tc>
        <w:tc>
          <w:tcPr>
            <w:tcW w:w="2177" w:type="dxa"/>
          </w:tcPr>
          <w:p w:rsidR="008A58FD" w:rsidRPr="009F3751" w:rsidRDefault="008A58FD" w:rsidP="008A58FD">
            <w:pPr>
              <w:jc w:val="both"/>
              <w:rPr>
                <w:bCs/>
                <w:color w:val="000000"/>
                <w:spacing w:val="2"/>
              </w:rPr>
            </w:pPr>
            <w:r>
              <w:rPr>
                <w:bCs/>
                <w:color w:val="000000"/>
                <w:spacing w:val="2"/>
              </w:rPr>
              <w:t>Решение о признании объектов нефинансовых активов (ф. 0510441)</w:t>
            </w:r>
            <w:r w:rsidRPr="00770471">
              <w:rPr>
                <w:rFonts w:ascii="Arial" w:eastAsiaTheme="minorEastAsia" w:hAnsi="Arial" w:cs="Arial"/>
                <w:sz w:val="26"/>
                <w:szCs w:val="26"/>
              </w:rPr>
              <w:t xml:space="preserve"> </w:t>
            </w:r>
            <w:r w:rsidRPr="00C54CC3">
              <w:rPr>
                <w:bCs/>
                <w:color w:val="000000"/>
                <w:spacing w:val="2"/>
              </w:rPr>
              <w:t xml:space="preserve">при признании (удорожании) объектов </w:t>
            </w:r>
            <w:r>
              <w:rPr>
                <w:bCs/>
                <w:color w:val="000000"/>
                <w:spacing w:val="2"/>
              </w:rPr>
              <w:t>НФА</w:t>
            </w:r>
            <w:r w:rsidRPr="00C54CC3">
              <w:rPr>
                <w:bCs/>
                <w:color w:val="000000"/>
                <w:spacing w:val="2"/>
              </w:rPr>
              <w:t xml:space="preserve"> по результатам реконструкции (модернизации), дооборудования</w:t>
            </w:r>
            <w:r w:rsidR="00B05FC6">
              <w:rPr>
                <w:bCs/>
                <w:color w:val="000000"/>
                <w:spacing w:val="2"/>
              </w:rPr>
              <w:t xml:space="preserve"> с листом голосования</w:t>
            </w:r>
          </w:p>
        </w:tc>
        <w:tc>
          <w:tcPr>
            <w:tcW w:w="1077" w:type="dxa"/>
          </w:tcPr>
          <w:p w:rsidR="008A58FD" w:rsidRPr="009F3751" w:rsidRDefault="008A58FD" w:rsidP="008A58FD">
            <w:pPr>
              <w:jc w:val="center"/>
              <w:rPr>
                <w:bCs/>
                <w:color w:val="000000"/>
                <w:spacing w:val="2"/>
              </w:rPr>
            </w:pPr>
            <w:r>
              <w:rPr>
                <w:bCs/>
                <w:color w:val="000000"/>
                <w:spacing w:val="2"/>
              </w:rPr>
              <w:t>Электронный</w:t>
            </w:r>
          </w:p>
        </w:tc>
        <w:tc>
          <w:tcPr>
            <w:tcW w:w="990" w:type="dxa"/>
          </w:tcPr>
          <w:p w:rsidR="008A58FD" w:rsidRPr="009F3751" w:rsidRDefault="008A58FD" w:rsidP="008A58FD">
            <w:pPr>
              <w:jc w:val="center"/>
              <w:rPr>
                <w:bCs/>
                <w:color w:val="000000"/>
                <w:spacing w:val="2"/>
              </w:rPr>
            </w:pPr>
            <w:r>
              <w:rPr>
                <w:bCs/>
                <w:color w:val="000000"/>
                <w:spacing w:val="2"/>
              </w:rPr>
              <w:t>СЦУ</w:t>
            </w:r>
          </w:p>
        </w:tc>
        <w:tc>
          <w:tcPr>
            <w:tcW w:w="1126" w:type="dxa"/>
          </w:tcPr>
          <w:p w:rsidR="008A58FD" w:rsidRDefault="008A58FD" w:rsidP="008A58FD">
            <w:pPr>
              <w:jc w:val="center"/>
              <w:rPr>
                <w:bCs/>
                <w:color w:val="000000"/>
                <w:spacing w:val="2"/>
              </w:rPr>
            </w:pPr>
            <w:r w:rsidRPr="00593983">
              <w:rPr>
                <w:bCs/>
                <w:color w:val="000000"/>
                <w:spacing w:val="2"/>
              </w:rPr>
              <w:t>Ответственное лицо из состава комиссии</w:t>
            </w:r>
          </w:p>
          <w:p w:rsidR="00212D6E" w:rsidRDefault="00212D6E" w:rsidP="008A58FD">
            <w:pPr>
              <w:jc w:val="center"/>
              <w:rPr>
                <w:bCs/>
                <w:color w:val="000000"/>
                <w:spacing w:val="2"/>
              </w:rPr>
            </w:pPr>
          </w:p>
          <w:p w:rsidR="00212D6E" w:rsidRDefault="00212D6E" w:rsidP="008A58FD">
            <w:pPr>
              <w:jc w:val="center"/>
              <w:rPr>
                <w:bCs/>
                <w:color w:val="000000"/>
                <w:spacing w:val="2"/>
              </w:rPr>
            </w:pPr>
            <w:r>
              <w:rPr>
                <w:bCs/>
                <w:color w:val="000000"/>
                <w:spacing w:val="2"/>
              </w:rPr>
              <w:t>Члены комиссии</w:t>
            </w:r>
          </w:p>
          <w:p w:rsidR="00212D6E" w:rsidRDefault="00212D6E" w:rsidP="008A58FD">
            <w:pPr>
              <w:jc w:val="center"/>
              <w:rPr>
                <w:bCs/>
                <w:color w:val="000000"/>
                <w:spacing w:val="2"/>
              </w:rPr>
            </w:pPr>
          </w:p>
          <w:p w:rsidR="00212D6E" w:rsidRDefault="00212D6E" w:rsidP="008A58FD">
            <w:pPr>
              <w:jc w:val="center"/>
              <w:rPr>
                <w:bCs/>
                <w:color w:val="000000"/>
                <w:spacing w:val="2"/>
              </w:rPr>
            </w:pPr>
            <w:r>
              <w:rPr>
                <w:bCs/>
                <w:color w:val="000000"/>
                <w:spacing w:val="2"/>
              </w:rPr>
              <w:t>Председатель комиссии</w:t>
            </w:r>
          </w:p>
          <w:p w:rsidR="008A58FD" w:rsidRDefault="008A58FD" w:rsidP="00212D6E">
            <w:pPr>
              <w:rPr>
                <w:bCs/>
                <w:color w:val="000000"/>
                <w:spacing w:val="2"/>
              </w:rPr>
            </w:pPr>
          </w:p>
        </w:tc>
        <w:tc>
          <w:tcPr>
            <w:tcW w:w="945" w:type="dxa"/>
          </w:tcPr>
          <w:p w:rsidR="008A58FD" w:rsidRDefault="008A58FD" w:rsidP="008A58FD">
            <w:pPr>
              <w:jc w:val="center"/>
              <w:rPr>
                <w:bCs/>
                <w:color w:val="000000"/>
                <w:spacing w:val="2"/>
              </w:rPr>
            </w:pPr>
            <w:r>
              <w:rPr>
                <w:bCs/>
                <w:color w:val="000000"/>
                <w:spacing w:val="2"/>
              </w:rPr>
              <w:t>ПЭП</w:t>
            </w:r>
          </w:p>
          <w:p w:rsidR="00212D6E" w:rsidRDefault="00212D6E" w:rsidP="008A58FD">
            <w:pPr>
              <w:jc w:val="center"/>
              <w:rPr>
                <w:bCs/>
                <w:color w:val="000000"/>
                <w:spacing w:val="2"/>
              </w:rPr>
            </w:pPr>
          </w:p>
          <w:p w:rsidR="00212D6E" w:rsidRDefault="00212D6E" w:rsidP="008A58FD">
            <w:pPr>
              <w:jc w:val="center"/>
              <w:rPr>
                <w:bCs/>
                <w:color w:val="000000"/>
                <w:spacing w:val="2"/>
              </w:rPr>
            </w:pPr>
          </w:p>
          <w:p w:rsidR="00212D6E" w:rsidRDefault="00212D6E" w:rsidP="008A58FD">
            <w:pPr>
              <w:jc w:val="center"/>
              <w:rPr>
                <w:bCs/>
                <w:color w:val="000000"/>
                <w:spacing w:val="2"/>
              </w:rPr>
            </w:pPr>
          </w:p>
          <w:p w:rsidR="00212D6E" w:rsidRDefault="00212D6E" w:rsidP="008A58FD">
            <w:pPr>
              <w:jc w:val="center"/>
              <w:rPr>
                <w:bCs/>
                <w:color w:val="000000"/>
                <w:spacing w:val="2"/>
              </w:rPr>
            </w:pPr>
          </w:p>
          <w:p w:rsidR="00212D6E" w:rsidRDefault="00212D6E" w:rsidP="008A58FD">
            <w:pPr>
              <w:jc w:val="center"/>
              <w:rPr>
                <w:bCs/>
                <w:color w:val="000000"/>
                <w:spacing w:val="2"/>
              </w:rPr>
            </w:pPr>
          </w:p>
          <w:p w:rsidR="00212D6E" w:rsidRDefault="00212D6E" w:rsidP="008A58FD">
            <w:pPr>
              <w:jc w:val="center"/>
              <w:rPr>
                <w:bCs/>
                <w:color w:val="000000"/>
                <w:spacing w:val="2"/>
              </w:rPr>
            </w:pPr>
            <w:r>
              <w:rPr>
                <w:bCs/>
                <w:color w:val="000000"/>
                <w:spacing w:val="2"/>
              </w:rPr>
              <w:t>ПЭП</w:t>
            </w:r>
          </w:p>
          <w:p w:rsidR="00212D6E" w:rsidRDefault="00212D6E" w:rsidP="008A58FD">
            <w:pPr>
              <w:jc w:val="center"/>
              <w:rPr>
                <w:bCs/>
                <w:color w:val="000000"/>
                <w:spacing w:val="2"/>
              </w:rPr>
            </w:pPr>
          </w:p>
          <w:p w:rsidR="00212D6E" w:rsidRDefault="00212D6E" w:rsidP="008A58FD">
            <w:pPr>
              <w:jc w:val="center"/>
              <w:rPr>
                <w:bCs/>
                <w:color w:val="000000"/>
                <w:spacing w:val="2"/>
              </w:rPr>
            </w:pPr>
          </w:p>
          <w:p w:rsidR="00212D6E" w:rsidRDefault="00212D6E" w:rsidP="008A58FD">
            <w:pPr>
              <w:jc w:val="center"/>
              <w:rPr>
                <w:bCs/>
                <w:color w:val="000000"/>
                <w:spacing w:val="2"/>
              </w:rPr>
            </w:pPr>
            <w:r>
              <w:rPr>
                <w:bCs/>
                <w:color w:val="000000"/>
                <w:spacing w:val="2"/>
              </w:rPr>
              <w:t>ЭЦП</w:t>
            </w:r>
          </w:p>
          <w:p w:rsidR="00212D6E" w:rsidRDefault="00212D6E" w:rsidP="008A58FD">
            <w:pPr>
              <w:jc w:val="center"/>
              <w:rPr>
                <w:bCs/>
                <w:color w:val="000000"/>
                <w:spacing w:val="2"/>
              </w:rPr>
            </w:pPr>
          </w:p>
          <w:p w:rsidR="00212D6E" w:rsidRDefault="00212D6E" w:rsidP="008A58FD">
            <w:pPr>
              <w:jc w:val="center"/>
              <w:rPr>
                <w:bCs/>
                <w:color w:val="000000"/>
                <w:spacing w:val="2"/>
              </w:rPr>
            </w:pPr>
          </w:p>
          <w:p w:rsidR="00212D6E" w:rsidRDefault="00212D6E" w:rsidP="008A58FD">
            <w:pPr>
              <w:jc w:val="center"/>
              <w:rPr>
                <w:bCs/>
                <w:color w:val="000000"/>
                <w:spacing w:val="2"/>
              </w:rPr>
            </w:pPr>
          </w:p>
        </w:tc>
        <w:tc>
          <w:tcPr>
            <w:tcW w:w="1841" w:type="dxa"/>
          </w:tcPr>
          <w:p w:rsidR="008A58FD" w:rsidRPr="009F3751" w:rsidRDefault="008A58FD" w:rsidP="008A58FD">
            <w:pPr>
              <w:jc w:val="center"/>
              <w:rPr>
                <w:bCs/>
                <w:color w:val="000000"/>
                <w:spacing w:val="2"/>
              </w:rPr>
            </w:pPr>
            <w:r>
              <w:rPr>
                <w:bCs/>
                <w:color w:val="000000"/>
                <w:spacing w:val="2"/>
              </w:rPr>
              <w:t>Н</w:t>
            </w:r>
            <w:r w:rsidRPr="00EA0808">
              <w:rPr>
                <w:bCs/>
                <w:color w:val="000000"/>
                <w:spacing w:val="2"/>
              </w:rPr>
              <w:t xml:space="preserve">е позднее </w:t>
            </w:r>
            <w:r w:rsidR="00007DD6">
              <w:rPr>
                <w:bCs/>
                <w:color w:val="000000"/>
                <w:spacing w:val="2"/>
              </w:rPr>
              <w:t xml:space="preserve">1 </w:t>
            </w:r>
            <w:r w:rsidRPr="00EA0808">
              <w:rPr>
                <w:bCs/>
                <w:color w:val="000000"/>
                <w:spacing w:val="2"/>
              </w:rPr>
              <w:t>рабочего дня, следующего за днем подписания акта выполненных работ по реконструкции, модернизации, дооборудованию</w:t>
            </w:r>
          </w:p>
        </w:tc>
        <w:tc>
          <w:tcPr>
            <w:tcW w:w="1261" w:type="dxa"/>
            <w:gridSpan w:val="2"/>
          </w:tcPr>
          <w:p w:rsidR="008A58FD" w:rsidRPr="009F3751" w:rsidRDefault="008A58FD" w:rsidP="008A58FD">
            <w:pPr>
              <w:ind w:left="113" w:right="113"/>
              <w:jc w:val="center"/>
              <w:rPr>
                <w:bCs/>
                <w:color w:val="000000"/>
                <w:spacing w:val="2"/>
              </w:rPr>
            </w:pPr>
            <w:r w:rsidRPr="00416EDE">
              <w:rPr>
                <w:bCs/>
                <w:color w:val="000000"/>
                <w:spacing w:val="2"/>
              </w:rPr>
              <w:t>1С: БГУ, ЕЦИС</w:t>
            </w:r>
          </w:p>
        </w:tc>
        <w:tc>
          <w:tcPr>
            <w:tcW w:w="993" w:type="dxa"/>
            <w:gridSpan w:val="2"/>
          </w:tcPr>
          <w:p w:rsidR="008A58FD" w:rsidRPr="009F3751" w:rsidRDefault="008A58FD" w:rsidP="008A58FD">
            <w:pPr>
              <w:jc w:val="center"/>
              <w:rPr>
                <w:bCs/>
                <w:color w:val="000000"/>
                <w:spacing w:val="2"/>
              </w:rPr>
            </w:pPr>
            <w:r w:rsidRPr="00416EDE">
              <w:rPr>
                <w:bCs/>
                <w:color w:val="000000"/>
                <w:spacing w:val="2"/>
              </w:rPr>
              <w:t>Ответственный бухгалтер ЦУ</w:t>
            </w:r>
          </w:p>
        </w:tc>
        <w:tc>
          <w:tcPr>
            <w:tcW w:w="1017" w:type="dxa"/>
            <w:gridSpan w:val="2"/>
          </w:tcPr>
          <w:p w:rsidR="008A58FD" w:rsidRPr="009F3751" w:rsidRDefault="00007DD6" w:rsidP="00007DD6">
            <w:pPr>
              <w:jc w:val="center"/>
              <w:rPr>
                <w:bCs/>
                <w:color w:val="000000"/>
                <w:spacing w:val="2"/>
              </w:rPr>
            </w:pPr>
            <w:r>
              <w:rPr>
                <w:bCs/>
                <w:color w:val="000000"/>
                <w:spacing w:val="2"/>
              </w:rPr>
              <w:t xml:space="preserve">Не позднее </w:t>
            </w:r>
            <w:r w:rsidR="008A58FD" w:rsidRPr="00416EDE">
              <w:rPr>
                <w:bCs/>
                <w:color w:val="000000"/>
                <w:spacing w:val="2"/>
              </w:rPr>
              <w:t>1 рабоч</w:t>
            </w:r>
            <w:r>
              <w:rPr>
                <w:bCs/>
                <w:color w:val="000000"/>
                <w:spacing w:val="2"/>
              </w:rPr>
              <w:t>его</w:t>
            </w:r>
            <w:r w:rsidR="008A58FD" w:rsidRPr="00416EDE">
              <w:rPr>
                <w:bCs/>
                <w:color w:val="000000"/>
                <w:spacing w:val="2"/>
              </w:rPr>
              <w:t xml:space="preserve"> д</w:t>
            </w:r>
            <w:r>
              <w:rPr>
                <w:bCs/>
                <w:color w:val="000000"/>
                <w:spacing w:val="2"/>
              </w:rPr>
              <w:t xml:space="preserve">ня со дня </w:t>
            </w:r>
            <w:r w:rsidR="008A58FD" w:rsidRPr="00416EDE">
              <w:rPr>
                <w:bCs/>
                <w:color w:val="000000"/>
                <w:spacing w:val="2"/>
              </w:rPr>
              <w:t>поступления документа</w:t>
            </w:r>
          </w:p>
        </w:tc>
        <w:tc>
          <w:tcPr>
            <w:tcW w:w="1321" w:type="dxa"/>
          </w:tcPr>
          <w:p w:rsidR="008A58FD" w:rsidRPr="009F3751" w:rsidRDefault="008A58FD" w:rsidP="008A58FD">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8A58FD" w:rsidRPr="009F3751" w:rsidRDefault="008A58FD" w:rsidP="008A58FD">
            <w:pPr>
              <w:jc w:val="both"/>
              <w:rPr>
                <w:bCs/>
                <w:color w:val="000000"/>
                <w:spacing w:val="2"/>
              </w:rPr>
            </w:pPr>
            <w:r>
              <w:rPr>
                <w:bCs/>
                <w:color w:val="000000"/>
                <w:spacing w:val="2"/>
              </w:rPr>
              <w:t xml:space="preserve">Для отражения факта </w:t>
            </w:r>
            <w:r w:rsidRPr="00770471">
              <w:rPr>
                <w:bCs/>
                <w:spacing w:val="2"/>
              </w:rPr>
              <w:t xml:space="preserve">хозяйственной жизни. Закрытия Карточки капитальных вложений (ф. </w:t>
            </w:r>
            <w:hyperlink r:id="rId36" w:history="1">
              <w:r w:rsidRPr="00770471">
                <w:rPr>
                  <w:rStyle w:val="af2"/>
                  <w:bCs/>
                  <w:color w:val="auto"/>
                  <w:spacing w:val="2"/>
                  <w:u w:val="none"/>
                </w:rPr>
                <w:t>0509211</w:t>
              </w:r>
            </w:hyperlink>
            <w:r w:rsidRPr="00770471">
              <w:rPr>
                <w:bCs/>
                <w:spacing w:val="2"/>
              </w:rPr>
              <w:t xml:space="preserve">), </w:t>
            </w:r>
            <w:r>
              <w:rPr>
                <w:bCs/>
                <w:spacing w:val="2"/>
              </w:rPr>
              <w:t xml:space="preserve">отражения информации в </w:t>
            </w:r>
            <w:r w:rsidRPr="00770471">
              <w:rPr>
                <w:bCs/>
                <w:spacing w:val="2"/>
              </w:rPr>
              <w:t xml:space="preserve">Инвентарной карточки учета нефинансовых активов (ф. </w:t>
            </w:r>
            <w:hyperlink r:id="rId37" w:history="1">
              <w:r w:rsidRPr="00770471">
                <w:rPr>
                  <w:rStyle w:val="af2"/>
                  <w:bCs/>
                  <w:color w:val="auto"/>
                  <w:spacing w:val="2"/>
                  <w:u w:val="none"/>
                </w:rPr>
                <w:t>0509215</w:t>
              </w:r>
            </w:hyperlink>
            <w:r w:rsidRPr="00770471">
              <w:rPr>
                <w:bCs/>
                <w:spacing w:val="2"/>
              </w:rPr>
              <w:t>) / Инвентарной карточки группового учета нефинансовых активов (ф.</w:t>
            </w:r>
            <w:hyperlink r:id="rId38" w:history="1">
              <w:r w:rsidRPr="00770471">
                <w:rPr>
                  <w:rStyle w:val="af2"/>
                  <w:bCs/>
                  <w:color w:val="auto"/>
                  <w:spacing w:val="2"/>
                  <w:u w:val="none"/>
                </w:rPr>
                <w:t>0509216</w:t>
              </w:r>
            </w:hyperlink>
            <w:r w:rsidRPr="00770471">
              <w:rPr>
                <w:bCs/>
                <w:spacing w:val="2"/>
              </w:rPr>
              <w:t>)</w:t>
            </w:r>
          </w:p>
        </w:tc>
      </w:tr>
      <w:tr w:rsidR="00941962" w:rsidRPr="009F3751" w:rsidTr="00E3366F">
        <w:trPr>
          <w:cantSplit/>
          <w:trHeight w:val="5480"/>
        </w:trPr>
        <w:tc>
          <w:tcPr>
            <w:tcW w:w="678" w:type="dxa"/>
          </w:tcPr>
          <w:p w:rsidR="009165F5" w:rsidRPr="009F3751" w:rsidRDefault="009165F5" w:rsidP="00566F54">
            <w:pPr>
              <w:jc w:val="center"/>
              <w:rPr>
                <w:bCs/>
                <w:color w:val="000000"/>
                <w:spacing w:val="2"/>
              </w:rPr>
            </w:pPr>
            <w:r>
              <w:rPr>
                <w:bCs/>
                <w:color w:val="000000"/>
                <w:spacing w:val="2"/>
              </w:rPr>
              <w:t>5.1</w:t>
            </w:r>
            <w:r w:rsidR="00566F54">
              <w:rPr>
                <w:bCs/>
                <w:color w:val="000000"/>
                <w:spacing w:val="2"/>
              </w:rPr>
              <w:t>2</w:t>
            </w:r>
          </w:p>
        </w:tc>
        <w:tc>
          <w:tcPr>
            <w:tcW w:w="2177" w:type="dxa"/>
          </w:tcPr>
          <w:p w:rsidR="009165F5" w:rsidRPr="0084561D" w:rsidRDefault="009165F5" w:rsidP="009165F5">
            <w:pPr>
              <w:jc w:val="both"/>
              <w:rPr>
                <w:bCs/>
                <w:color w:val="000000"/>
                <w:spacing w:val="2"/>
              </w:rPr>
            </w:pPr>
            <w:r>
              <w:rPr>
                <w:bCs/>
                <w:color w:val="000000"/>
                <w:spacing w:val="2"/>
              </w:rPr>
              <w:t xml:space="preserve">Решение об оценке стоимости имущества, отчуждаемого не в пользу организаций бюджетной сферы (ф.0510442) </w:t>
            </w:r>
          </w:p>
          <w:p w:rsidR="009165F5" w:rsidRDefault="009165F5" w:rsidP="009165F5">
            <w:pPr>
              <w:jc w:val="both"/>
              <w:rPr>
                <w:bCs/>
                <w:color w:val="000000"/>
                <w:spacing w:val="2"/>
              </w:rPr>
            </w:pPr>
            <w:r w:rsidRPr="0084561D">
              <w:rPr>
                <w:bCs/>
                <w:color w:val="000000"/>
                <w:spacing w:val="2"/>
              </w:rPr>
              <w:t>с пр</w:t>
            </w:r>
            <w:r>
              <w:rPr>
                <w:bCs/>
                <w:color w:val="000000"/>
                <w:spacing w:val="2"/>
              </w:rPr>
              <w:t>ил</w:t>
            </w:r>
            <w:r w:rsidR="0011044F">
              <w:rPr>
                <w:bCs/>
                <w:color w:val="000000"/>
                <w:spacing w:val="2"/>
              </w:rPr>
              <w:t xml:space="preserve">ожением скан-копии документов </w:t>
            </w:r>
            <w:r>
              <w:rPr>
                <w:bCs/>
                <w:color w:val="000000"/>
                <w:spacing w:val="2"/>
              </w:rPr>
              <w:t>в соответствии с которыми</w:t>
            </w:r>
            <w:r w:rsidRPr="0084561D">
              <w:rPr>
                <w:bCs/>
                <w:color w:val="000000"/>
                <w:spacing w:val="2"/>
              </w:rPr>
              <w:t xml:space="preserve"> комиссией или оценщиком определена справедливая стоимость </w:t>
            </w:r>
            <w:r>
              <w:rPr>
                <w:bCs/>
                <w:color w:val="000000"/>
                <w:spacing w:val="2"/>
              </w:rPr>
              <w:t>НФА</w:t>
            </w:r>
            <w:r w:rsidRPr="0084561D">
              <w:rPr>
                <w:bCs/>
                <w:color w:val="000000"/>
                <w:spacing w:val="2"/>
              </w:rPr>
              <w:t>, с приложением распорядительного акта собственника им</w:t>
            </w:r>
            <w:r>
              <w:rPr>
                <w:bCs/>
                <w:color w:val="000000"/>
                <w:spacing w:val="2"/>
              </w:rPr>
              <w:t xml:space="preserve">ущества (уполномоченного органа, </w:t>
            </w:r>
            <w:r w:rsidRPr="0084561D">
              <w:rPr>
                <w:bCs/>
                <w:color w:val="000000"/>
                <w:spacing w:val="2"/>
              </w:rPr>
              <w:t>осуществляющего фу</w:t>
            </w:r>
            <w:r>
              <w:rPr>
                <w:bCs/>
                <w:color w:val="000000"/>
                <w:spacing w:val="2"/>
              </w:rPr>
              <w:t>нкции и полномочия учредителя) - при наличии</w:t>
            </w:r>
          </w:p>
          <w:p w:rsidR="00EC3F17" w:rsidRPr="009F3751" w:rsidRDefault="00EC3F17" w:rsidP="009165F5">
            <w:pPr>
              <w:jc w:val="both"/>
              <w:rPr>
                <w:bCs/>
                <w:color w:val="000000"/>
                <w:spacing w:val="2"/>
              </w:rPr>
            </w:pPr>
          </w:p>
        </w:tc>
        <w:tc>
          <w:tcPr>
            <w:tcW w:w="1077" w:type="dxa"/>
          </w:tcPr>
          <w:p w:rsidR="009165F5" w:rsidRPr="009F3751" w:rsidRDefault="009165F5" w:rsidP="009165F5">
            <w:pPr>
              <w:jc w:val="center"/>
              <w:rPr>
                <w:bCs/>
                <w:color w:val="000000"/>
                <w:spacing w:val="2"/>
              </w:rPr>
            </w:pPr>
            <w:r>
              <w:rPr>
                <w:bCs/>
                <w:color w:val="000000"/>
                <w:spacing w:val="2"/>
              </w:rPr>
              <w:t>Электронный</w:t>
            </w:r>
          </w:p>
        </w:tc>
        <w:tc>
          <w:tcPr>
            <w:tcW w:w="990" w:type="dxa"/>
          </w:tcPr>
          <w:p w:rsidR="009165F5" w:rsidRPr="009F3751" w:rsidRDefault="009165F5" w:rsidP="009165F5">
            <w:pPr>
              <w:jc w:val="center"/>
              <w:rPr>
                <w:bCs/>
                <w:color w:val="000000"/>
                <w:spacing w:val="2"/>
              </w:rPr>
            </w:pPr>
            <w:r w:rsidRPr="00BD15A8">
              <w:rPr>
                <w:bCs/>
                <w:color w:val="000000"/>
                <w:spacing w:val="2"/>
              </w:rPr>
              <w:t>СЦУ</w:t>
            </w:r>
          </w:p>
        </w:tc>
        <w:tc>
          <w:tcPr>
            <w:tcW w:w="1126" w:type="dxa"/>
          </w:tcPr>
          <w:p w:rsidR="009165F5" w:rsidRDefault="009165F5" w:rsidP="009165F5">
            <w:pPr>
              <w:jc w:val="center"/>
              <w:rPr>
                <w:bCs/>
                <w:color w:val="000000"/>
                <w:spacing w:val="2"/>
              </w:rPr>
            </w:pPr>
            <w:r w:rsidRPr="00593983">
              <w:rPr>
                <w:bCs/>
                <w:color w:val="000000"/>
                <w:spacing w:val="2"/>
              </w:rPr>
              <w:t>Ответственное лицо из состава комиссии</w:t>
            </w:r>
            <w:r>
              <w:rPr>
                <w:bCs/>
                <w:color w:val="000000"/>
                <w:spacing w:val="2"/>
              </w:rPr>
              <w:t xml:space="preserve">  </w:t>
            </w: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Члены комиссии</w:t>
            </w: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Председатель комиссии</w:t>
            </w:r>
          </w:p>
          <w:p w:rsidR="009165F5" w:rsidRDefault="009165F5" w:rsidP="009165F5">
            <w:pPr>
              <w:jc w:val="center"/>
              <w:rPr>
                <w:bCs/>
                <w:color w:val="000000"/>
                <w:spacing w:val="2"/>
              </w:rPr>
            </w:pPr>
          </w:p>
          <w:p w:rsidR="009165F5" w:rsidRPr="009F3751" w:rsidRDefault="009165F5" w:rsidP="009165F5">
            <w:pPr>
              <w:jc w:val="center"/>
              <w:rPr>
                <w:bCs/>
                <w:color w:val="000000"/>
                <w:spacing w:val="2"/>
              </w:rPr>
            </w:pPr>
            <w:r>
              <w:rPr>
                <w:bCs/>
                <w:color w:val="000000"/>
                <w:spacing w:val="2"/>
              </w:rPr>
              <w:t>Руководитель (уполномоченное лицо) СЦУ</w:t>
            </w:r>
          </w:p>
        </w:tc>
        <w:tc>
          <w:tcPr>
            <w:tcW w:w="945" w:type="dxa"/>
          </w:tcPr>
          <w:p w:rsidR="009165F5" w:rsidRDefault="009165F5" w:rsidP="009165F5">
            <w:pPr>
              <w:jc w:val="center"/>
              <w:rPr>
                <w:bCs/>
                <w:color w:val="000000"/>
                <w:spacing w:val="2"/>
              </w:rPr>
            </w:pPr>
            <w:r>
              <w:rPr>
                <w:bCs/>
                <w:color w:val="000000"/>
                <w:spacing w:val="2"/>
              </w:rPr>
              <w:t>ПЭП</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ПЭП</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ЭЦП</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Pr="009F3751" w:rsidRDefault="009165F5" w:rsidP="009165F5">
            <w:pPr>
              <w:jc w:val="center"/>
              <w:rPr>
                <w:bCs/>
                <w:color w:val="000000"/>
                <w:spacing w:val="2"/>
              </w:rPr>
            </w:pPr>
            <w:r w:rsidRPr="00937FB2">
              <w:rPr>
                <w:bCs/>
                <w:color w:val="000000"/>
                <w:spacing w:val="2"/>
              </w:rPr>
              <w:t>ЭЦП</w:t>
            </w:r>
          </w:p>
        </w:tc>
        <w:tc>
          <w:tcPr>
            <w:tcW w:w="1841" w:type="dxa"/>
          </w:tcPr>
          <w:p w:rsidR="009165F5" w:rsidRDefault="009165F5" w:rsidP="009165F5">
            <w:pPr>
              <w:jc w:val="center"/>
              <w:rPr>
                <w:bCs/>
                <w:color w:val="000000"/>
                <w:spacing w:val="2"/>
              </w:rPr>
            </w:pPr>
            <w:r w:rsidRPr="0090070A">
              <w:rPr>
                <w:bCs/>
                <w:color w:val="000000"/>
                <w:spacing w:val="2"/>
              </w:rPr>
              <w:t xml:space="preserve">Не позднее </w:t>
            </w:r>
            <w:r>
              <w:rPr>
                <w:bCs/>
                <w:color w:val="000000"/>
                <w:spacing w:val="2"/>
              </w:rPr>
              <w:t xml:space="preserve">1 </w:t>
            </w:r>
            <w:r w:rsidRPr="0090070A">
              <w:rPr>
                <w:bCs/>
                <w:color w:val="000000"/>
                <w:spacing w:val="2"/>
              </w:rPr>
              <w:t xml:space="preserve">рабочего дня, следующего за днем </w:t>
            </w:r>
            <w:r>
              <w:rPr>
                <w:bCs/>
                <w:color w:val="000000"/>
                <w:spacing w:val="2"/>
              </w:rPr>
              <w:t>утверждения руководителем (уполномоченным лицом)</w:t>
            </w:r>
          </w:p>
          <w:p w:rsidR="009165F5" w:rsidRDefault="009165F5" w:rsidP="009165F5">
            <w:pPr>
              <w:jc w:val="center"/>
              <w:rPr>
                <w:bCs/>
                <w:color w:val="000000"/>
                <w:spacing w:val="2"/>
              </w:rPr>
            </w:pPr>
          </w:p>
          <w:p w:rsidR="009165F5" w:rsidRPr="009F3751" w:rsidRDefault="009165F5" w:rsidP="009165F5">
            <w:pPr>
              <w:jc w:val="center"/>
              <w:rPr>
                <w:bCs/>
                <w:color w:val="000000"/>
                <w:spacing w:val="2"/>
              </w:rPr>
            </w:pPr>
          </w:p>
        </w:tc>
        <w:tc>
          <w:tcPr>
            <w:tcW w:w="1261" w:type="dxa"/>
            <w:gridSpan w:val="2"/>
          </w:tcPr>
          <w:p w:rsidR="009165F5" w:rsidRPr="009F3751" w:rsidRDefault="009165F5" w:rsidP="009165F5">
            <w:pPr>
              <w:ind w:left="113" w:right="113"/>
              <w:jc w:val="center"/>
              <w:rPr>
                <w:bCs/>
                <w:color w:val="000000"/>
                <w:spacing w:val="2"/>
              </w:rPr>
            </w:pPr>
            <w:r w:rsidRPr="00416EDE">
              <w:rPr>
                <w:bCs/>
                <w:color w:val="000000"/>
                <w:spacing w:val="2"/>
              </w:rPr>
              <w:t>1С: БГУ, ЕЦИС</w:t>
            </w:r>
          </w:p>
        </w:tc>
        <w:tc>
          <w:tcPr>
            <w:tcW w:w="993" w:type="dxa"/>
            <w:gridSpan w:val="2"/>
          </w:tcPr>
          <w:p w:rsidR="009165F5" w:rsidRPr="009F3751" w:rsidRDefault="009165F5" w:rsidP="009165F5">
            <w:pPr>
              <w:jc w:val="center"/>
              <w:rPr>
                <w:bCs/>
                <w:color w:val="000000"/>
                <w:spacing w:val="2"/>
              </w:rPr>
            </w:pPr>
            <w:r w:rsidRPr="00416EDE">
              <w:rPr>
                <w:bCs/>
                <w:color w:val="000000"/>
                <w:spacing w:val="2"/>
              </w:rPr>
              <w:t>Ответственный бухгалтер ЦУ</w:t>
            </w:r>
          </w:p>
        </w:tc>
        <w:tc>
          <w:tcPr>
            <w:tcW w:w="1017" w:type="dxa"/>
            <w:gridSpan w:val="2"/>
          </w:tcPr>
          <w:p w:rsidR="009165F5" w:rsidRPr="009F3751" w:rsidRDefault="009165F5" w:rsidP="009165F5">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 xml:space="preserve">ня со дня </w:t>
            </w:r>
            <w:r w:rsidRPr="00416EDE">
              <w:rPr>
                <w:bCs/>
                <w:color w:val="000000"/>
                <w:spacing w:val="2"/>
              </w:rPr>
              <w:t>поступления документа</w:t>
            </w:r>
          </w:p>
        </w:tc>
        <w:tc>
          <w:tcPr>
            <w:tcW w:w="1321" w:type="dxa"/>
          </w:tcPr>
          <w:p w:rsidR="009165F5" w:rsidRPr="009F3751" w:rsidRDefault="009165F5" w:rsidP="009165F5">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9165F5" w:rsidRPr="0090070A" w:rsidRDefault="009165F5" w:rsidP="009165F5">
            <w:pPr>
              <w:jc w:val="both"/>
              <w:rPr>
                <w:bCs/>
                <w:spacing w:val="2"/>
              </w:rPr>
            </w:pPr>
            <w:r>
              <w:rPr>
                <w:bCs/>
                <w:spacing w:val="2"/>
              </w:rPr>
              <w:t>Для формирования Акта о приеме – передаче объектов нефинансовых активов (ф. 0510448), Накладной на отпуск материальных ценностей на сторону (ф.0510458) и отражения и</w:t>
            </w:r>
            <w:r w:rsidRPr="0090070A">
              <w:rPr>
                <w:bCs/>
                <w:color w:val="000000"/>
                <w:spacing w:val="2"/>
              </w:rPr>
              <w:t>нформаци</w:t>
            </w:r>
            <w:r>
              <w:rPr>
                <w:bCs/>
                <w:color w:val="000000"/>
                <w:spacing w:val="2"/>
              </w:rPr>
              <w:t xml:space="preserve">и </w:t>
            </w:r>
            <w:r w:rsidRPr="0090070A">
              <w:rPr>
                <w:bCs/>
                <w:color w:val="000000"/>
                <w:spacing w:val="2"/>
              </w:rPr>
              <w:t xml:space="preserve">в </w:t>
            </w:r>
            <w:r w:rsidRPr="0090070A">
              <w:rPr>
                <w:bCs/>
                <w:spacing w:val="2"/>
              </w:rPr>
              <w:t>Инвентарной карточке учета нефинансовых активов (ф.</w:t>
            </w:r>
            <w:hyperlink r:id="rId39" w:history="1">
              <w:r w:rsidRPr="0090070A">
                <w:rPr>
                  <w:rStyle w:val="af2"/>
                  <w:bCs/>
                  <w:color w:val="auto"/>
                  <w:spacing w:val="2"/>
                  <w:u w:val="none"/>
                </w:rPr>
                <w:t>0509215</w:t>
              </w:r>
            </w:hyperlink>
            <w:r w:rsidRPr="0090070A">
              <w:rPr>
                <w:bCs/>
                <w:spacing w:val="2"/>
              </w:rPr>
              <w:t>) / Инвентарной карточке группового учета нефинансовых активов (ф.</w:t>
            </w:r>
            <w:hyperlink r:id="rId40" w:history="1">
              <w:r w:rsidRPr="0090070A">
                <w:rPr>
                  <w:rStyle w:val="af2"/>
                  <w:bCs/>
                  <w:color w:val="auto"/>
                  <w:spacing w:val="2"/>
                  <w:u w:val="none"/>
                </w:rPr>
                <w:t>0509216</w:t>
              </w:r>
            </w:hyperlink>
            <w:r>
              <w:rPr>
                <w:bCs/>
                <w:spacing w:val="2"/>
              </w:rPr>
              <w:t>)</w:t>
            </w:r>
          </w:p>
          <w:p w:rsidR="009165F5" w:rsidRPr="009F3751" w:rsidRDefault="009165F5" w:rsidP="009165F5">
            <w:pPr>
              <w:jc w:val="both"/>
              <w:rPr>
                <w:bCs/>
                <w:color w:val="000000"/>
                <w:spacing w:val="2"/>
              </w:rPr>
            </w:pPr>
          </w:p>
        </w:tc>
      </w:tr>
      <w:tr w:rsidR="008A58FD" w:rsidRPr="009F3751" w:rsidTr="0096248D">
        <w:trPr>
          <w:cantSplit/>
          <w:trHeight w:val="391"/>
        </w:trPr>
        <w:tc>
          <w:tcPr>
            <w:tcW w:w="678" w:type="dxa"/>
            <w:vMerge w:val="restart"/>
          </w:tcPr>
          <w:p w:rsidR="008A58FD" w:rsidRPr="009F3751" w:rsidRDefault="008A58FD" w:rsidP="008A58FD">
            <w:pPr>
              <w:jc w:val="center"/>
              <w:rPr>
                <w:bCs/>
                <w:color w:val="000000"/>
                <w:spacing w:val="2"/>
              </w:rPr>
            </w:pPr>
            <w:r>
              <w:rPr>
                <w:bCs/>
                <w:color w:val="000000"/>
                <w:spacing w:val="2"/>
              </w:rPr>
              <w:t>5</w:t>
            </w:r>
            <w:r w:rsidR="009165F5">
              <w:rPr>
                <w:bCs/>
                <w:color w:val="000000"/>
                <w:spacing w:val="2"/>
              </w:rPr>
              <w:t>.1</w:t>
            </w:r>
            <w:r w:rsidR="00566F54">
              <w:rPr>
                <w:bCs/>
                <w:color w:val="000000"/>
                <w:spacing w:val="2"/>
              </w:rPr>
              <w:t>3</w:t>
            </w:r>
          </w:p>
          <w:p w:rsidR="008A58FD" w:rsidRDefault="008A58FD" w:rsidP="008A58FD">
            <w:pPr>
              <w:jc w:val="center"/>
              <w:rPr>
                <w:bCs/>
                <w:color w:val="000000"/>
                <w:spacing w:val="2"/>
              </w:rPr>
            </w:pPr>
          </w:p>
          <w:p w:rsidR="008A58FD" w:rsidRPr="009F3751" w:rsidRDefault="008A58FD" w:rsidP="008A58FD">
            <w:pPr>
              <w:jc w:val="center"/>
              <w:rPr>
                <w:bCs/>
                <w:color w:val="000000"/>
                <w:spacing w:val="2"/>
              </w:rPr>
            </w:pPr>
          </w:p>
        </w:tc>
        <w:tc>
          <w:tcPr>
            <w:tcW w:w="15124" w:type="dxa"/>
            <w:gridSpan w:val="14"/>
          </w:tcPr>
          <w:p w:rsidR="008A58FD" w:rsidRPr="009F3751" w:rsidRDefault="008A58FD" w:rsidP="008A58FD">
            <w:pPr>
              <w:rPr>
                <w:bCs/>
                <w:color w:val="000000"/>
                <w:spacing w:val="2"/>
              </w:rPr>
            </w:pPr>
            <w:r w:rsidRPr="003779B1">
              <w:rPr>
                <w:bCs/>
                <w:color w:val="000000"/>
                <w:spacing w:val="2"/>
              </w:rPr>
              <w:t>Акт о приеме – передаче объектов нефинансовых активов (ф.0510448)</w:t>
            </w:r>
          </w:p>
        </w:tc>
      </w:tr>
      <w:tr w:rsidR="00941962" w:rsidRPr="009F3751" w:rsidTr="00236ACA">
        <w:trPr>
          <w:cantSplit/>
          <w:trHeight w:val="1228"/>
        </w:trPr>
        <w:tc>
          <w:tcPr>
            <w:tcW w:w="678" w:type="dxa"/>
            <w:vMerge/>
          </w:tcPr>
          <w:p w:rsidR="009165F5" w:rsidRPr="009F3751" w:rsidRDefault="009165F5" w:rsidP="009165F5">
            <w:pPr>
              <w:jc w:val="center"/>
              <w:rPr>
                <w:bCs/>
                <w:color w:val="000000"/>
                <w:spacing w:val="2"/>
              </w:rPr>
            </w:pPr>
          </w:p>
        </w:tc>
        <w:tc>
          <w:tcPr>
            <w:tcW w:w="2177" w:type="dxa"/>
          </w:tcPr>
          <w:p w:rsidR="009165F5" w:rsidRDefault="009165F5" w:rsidP="009165F5">
            <w:pPr>
              <w:jc w:val="both"/>
              <w:rPr>
                <w:bCs/>
                <w:color w:val="000000"/>
                <w:spacing w:val="2"/>
              </w:rPr>
            </w:pPr>
            <w:r w:rsidRPr="0064034C">
              <w:rPr>
                <w:bCs/>
                <w:color w:val="000000"/>
                <w:spacing w:val="2"/>
              </w:rPr>
              <w:t xml:space="preserve">при безвозмездном поступлении </w:t>
            </w:r>
            <w:r>
              <w:rPr>
                <w:bCs/>
                <w:color w:val="000000"/>
                <w:spacing w:val="2"/>
              </w:rPr>
              <w:t>НФА</w:t>
            </w:r>
            <w:r w:rsidRPr="0064034C">
              <w:rPr>
                <w:bCs/>
                <w:color w:val="000000"/>
                <w:spacing w:val="2"/>
              </w:rPr>
              <w:t xml:space="preserve"> в рамках </w:t>
            </w:r>
            <w:r>
              <w:rPr>
                <w:bCs/>
                <w:color w:val="000000"/>
                <w:spacing w:val="2"/>
              </w:rPr>
              <w:t xml:space="preserve">внутриведомственных, </w:t>
            </w:r>
            <w:r w:rsidRPr="0064034C">
              <w:rPr>
                <w:bCs/>
                <w:color w:val="000000"/>
                <w:spacing w:val="2"/>
              </w:rPr>
              <w:t>межведомственных, межбюджетных расчетов, с приложением скан-копии</w:t>
            </w:r>
            <w:r>
              <w:rPr>
                <w:bCs/>
                <w:color w:val="000000"/>
                <w:spacing w:val="2"/>
              </w:rPr>
              <w:t>:</w:t>
            </w:r>
          </w:p>
          <w:p w:rsidR="009165F5" w:rsidRDefault="009165F5" w:rsidP="009165F5">
            <w:pPr>
              <w:jc w:val="both"/>
              <w:rPr>
                <w:bCs/>
                <w:color w:val="000000"/>
                <w:spacing w:val="2"/>
              </w:rPr>
            </w:pPr>
            <w:r>
              <w:rPr>
                <w:bCs/>
                <w:color w:val="000000"/>
                <w:spacing w:val="2"/>
              </w:rPr>
              <w:t>-</w:t>
            </w:r>
            <w:r w:rsidRPr="0064034C">
              <w:rPr>
                <w:bCs/>
                <w:color w:val="000000"/>
                <w:spacing w:val="2"/>
              </w:rPr>
              <w:t xml:space="preserve"> Акта о приеме-передаче объектов нефинансовых активов (</w:t>
            </w:r>
            <w:r>
              <w:rPr>
                <w:bCs/>
                <w:color w:val="000000"/>
                <w:spacing w:val="2"/>
              </w:rPr>
              <w:t>ф. 0510448);</w:t>
            </w:r>
          </w:p>
          <w:p w:rsidR="009165F5" w:rsidRDefault="009165F5" w:rsidP="009165F5">
            <w:pPr>
              <w:jc w:val="both"/>
              <w:rPr>
                <w:bCs/>
                <w:color w:val="000000"/>
                <w:spacing w:val="2"/>
              </w:rPr>
            </w:pPr>
            <w:r>
              <w:rPr>
                <w:bCs/>
                <w:color w:val="000000"/>
                <w:spacing w:val="2"/>
              </w:rPr>
              <w:t xml:space="preserve">- </w:t>
            </w:r>
            <w:r w:rsidRPr="0064034C">
              <w:rPr>
                <w:bCs/>
                <w:color w:val="000000"/>
                <w:spacing w:val="2"/>
              </w:rPr>
              <w:t>Карточки капитальных вложений (</w:t>
            </w:r>
            <w:r>
              <w:rPr>
                <w:bCs/>
                <w:color w:val="000000"/>
                <w:spacing w:val="2"/>
              </w:rPr>
              <w:t>ф.</w:t>
            </w:r>
            <w:r w:rsidRPr="0064034C">
              <w:rPr>
                <w:bCs/>
                <w:color w:val="000000"/>
                <w:spacing w:val="2"/>
              </w:rPr>
              <w:t xml:space="preserve"> 0509211) / Инвентарной карточки учета нефинансовых активов (</w:t>
            </w:r>
            <w:r>
              <w:rPr>
                <w:bCs/>
                <w:color w:val="000000"/>
                <w:spacing w:val="2"/>
              </w:rPr>
              <w:t>ф.</w:t>
            </w:r>
            <w:r w:rsidRPr="0064034C">
              <w:rPr>
                <w:bCs/>
                <w:color w:val="000000"/>
                <w:spacing w:val="2"/>
              </w:rPr>
              <w:t>0509215) / Инвентарной карточки группового учета нефинансовых активов (</w:t>
            </w:r>
            <w:r>
              <w:rPr>
                <w:bCs/>
                <w:color w:val="000000"/>
                <w:spacing w:val="2"/>
              </w:rPr>
              <w:t>ф.</w:t>
            </w:r>
            <w:r w:rsidRPr="0064034C">
              <w:rPr>
                <w:bCs/>
                <w:color w:val="000000"/>
                <w:spacing w:val="2"/>
              </w:rPr>
              <w:t xml:space="preserve"> 0</w:t>
            </w:r>
            <w:r>
              <w:rPr>
                <w:bCs/>
                <w:color w:val="000000"/>
                <w:spacing w:val="2"/>
              </w:rPr>
              <w:t>509216);</w:t>
            </w:r>
          </w:p>
          <w:p w:rsidR="009165F5" w:rsidRDefault="009165F5" w:rsidP="009165F5">
            <w:pPr>
              <w:jc w:val="both"/>
              <w:rPr>
                <w:bCs/>
                <w:color w:val="000000"/>
                <w:spacing w:val="2"/>
              </w:rPr>
            </w:pPr>
            <w:r>
              <w:rPr>
                <w:bCs/>
                <w:color w:val="000000"/>
                <w:spacing w:val="2"/>
              </w:rPr>
              <w:t>-</w:t>
            </w:r>
            <w:r w:rsidRPr="0064034C">
              <w:rPr>
                <w:bCs/>
                <w:color w:val="000000"/>
                <w:spacing w:val="2"/>
              </w:rPr>
              <w:t xml:space="preserve"> выписки из ЕГРН - для</w:t>
            </w:r>
            <w:r>
              <w:rPr>
                <w:bCs/>
                <w:color w:val="000000"/>
                <w:spacing w:val="2"/>
              </w:rPr>
              <w:t xml:space="preserve"> объектов недвижимого имущества;</w:t>
            </w:r>
          </w:p>
          <w:p w:rsidR="009165F5" w:rsidRDefault="009165F5" w:rsidP="009165F5">
            <w:pPr>
              <w:jc w:val="both"/>
              <w:rPr>
                <w:bCs/>
                <w:color w:val="000000"/>
                <w:spacing w:val="2"/>
              </w:rPr>
            </w:pPr>
            <w:r>
              <w:rPr>
                <w:bCs/>
                <w:color w:val="000000"/>
                <w:spacing w:val="2"/>
              </w:rPr>
              <w:t>-</w:t>
            </w:r>
            <w:r w:rsidRPr="0064034C">
              <w:rPr>
                <w:bCs/>
                <w:color w:val="000000"/>
                <w:spacing w:val="2"/>
              </w:rPr>
              <w:t xml:space="preserve"> для иных объектов, подлежащих регистрации в государственных реестрах - с приложением документа, подтве</w:t>
            </w:r>
            <w:r>
              <w:rPr>
                <w:bCs/>
                <w:color w:val="000000"/>
                <w:spacing w:val="2"/>
              </w:rPr>
              <w:t>рждающего указанную регистрацию;</w:t>
            </w:r>
          </w:p>
          <w:p w:rsidR="009165F5" w:rsidRDefault="009165F5" w:rsidP="009165F5">
            <w:pPr>
              <w:jc w:val="both"/>
              <w:rPr>
                <w:bCs/>
                <w:color w:val="000000"/>
                <w:spacing w:val="2"/>
              </w:rPr>
            </w:pPr>
            <w:r>
              <w:rPr>
                <w:bCs/>
                <w:color w:val="000000"/>
                <w:spacing w:val="2"/>
              </w:rPr>
              <w:t xml:space="preserve">- </w:t>
            </w:r>
            <w:r w:rsidRPr="0064034C">
              <w:rPr>
                <w:bCs/>
                <w:color w:val="000000"/>
                <w:spacing w:val="2"/>
              </w:rPr>
              <w:t xml:space="preserve">решения (распоряжения) уполномоченного органа / главного распорядителя </w:t>
            </w:r>
            <w:r>
              <w:rPr>
                <w:bCs/>
                <w:color w:val="000000"/>
                <w:spacing w:val="2"/>
              </w:rPr>
              <w:t>бюджетных средств (п</w:t>
            </w:r>
            <w:r w:rsidR="00EC3F17">
              <w:rPr>
                <w:bCs/>
                <w:color w:val="000000"/>
                <w:spacing w:val="2"/>
              </w:rPr>
              <w:t>ри наличии)</w:t>
            </w:r>
          </w:p>
          <w:p w:rsidR="00913C17" w:rsidRDefault="00913C17" w:rsidP="009165F5">
            <w:pPr>
              <w:jc w:val="both"/>
              <w:rPr>
                <w:bCs/>
                <w:color w:val="000000"/>
                <w:spacing w:val="2"/>
              </w:rPr>
            </w:pPr>
          </w:p>
          <w:p w:rsidR="00913C17" w:rsidRPr="0064034C" w:rsidRDefault="00913C17" w:rsidP="009165F5">
            <w:pPr>
              <w:jc w:val="both"/>
              <w:rPr>
                <w:bCs/>
                <w:color w:val="000000"/>
                <w:spacing w:val="2"/>
              </w:rPr>
            </w:pPr>
          </w:p>
        </w:tc>
        <w:tc>
          <w:tcPr>
            <w:tcW w:w="1077" w:type="dxa"/>
          </w:tcPr>
          <w:p w:rsidR="009165F5" w:rsidRDefault="009165F5" w:rsidP="009165F5">
            <w:pPr>
              <w:jc w:val="center"/>
              <w:rPr>
                <w:bCs/>
                <w:color w:val="000000"/>
                <w:spacing w:val="2"/>
              </w:rPr>
            </w:pPr>
            <w:r>
              <w:rPr>
                <w:bCs/>
                <w:color w:val="000000"/>
                <w:spacing w:val="2"/>
              </w:rPr>
              <w:t>Электронный с подкреплением</w:t>
            </w:r>
          </w:p>
          <w:p w:rsidR="009165F5" w:rsidRPr="0064034C" w:rsidRDefault="009165F5" w:rsidP="009165F5">
            <w:pPr>
              <w:jc w:val="center"/>
              <w:rPr>
                <w:bCs/>
                <w:color w:val="000000"/>
                <w:spacing w:val="2"/>
              </w:rPr>
            </w:pPr>
            <w:r>
              <w:rPr>
                <w:bCs/>
                <w:color w:val="000000"/>
                <w:spacing w:val="2"/>
              </w:rPr>
              <w:t>скан – копи акта, подписанного передающей стороной</w:t>
            </w:r>
          </w:p>
        </w:tc>
        <w:tc>
          <w:tcPr>
            <w:tcW w:w="990" w:type="dxa"/>
          </w:tcPr>
          <w:p w:rsidR="009165F5" w:rsidRPr="0064034C" w:rsidRDefault="009165F5" w:rsidP="009165F5">
            <w:pPr>
              <w:jc w:val="center"/>
              <w:rPr>
                <w:bCs/>
                <w:color w:val="000000"/>
                <w:spacing w:val="2"/>
              </w:rPr>
            </w:pPr>
            <w:r w:rsidRPr="0064034C">
              <w:rPr>
                <w:bCs/>
                <w:color w:val="000000"/>
                <w:spacing w:val="2"/>
              </w:rPr>
              <w:t>СЦУ</w:t>
            </w:r>
          </w:p>
        </w:tc>
        <w:tc>
          <w:tcPr>
            <w:tcW w:w="1126" w:type="dxa"/>
          </w:tcPr>
          <w:p w:rsidR="009165F5" w:rsidRDefault="009165F5" w:rsidP="009165F5">
            <w:pPr>
              <w:jc w:val="center"/>
              <w:rPr>
                <w:bCs/>
                <w:color w:val="000000"/>
                <w:spacing w:val="2"/>
              </w:rPr>
            </w:pPr>
            <w:r w:rsidRPr="00593983">
              <w:rPr>
                <w:bCs/>
                <w:color w:val="000000"/>
                <w:spacing w:val="2"/>
              </w:rPr>
              <w:t>Ответственное лицо из состава комиссии</w:t>
            </w:r>
            <w:r>
              <w:rPr>
                <w:bCs/>
                <w:color w:val="000000"/>
                <w:spacing w:val="2"/>
              </w:rPr>
              <w:t xml:space="preserve"> </w:t>
            </w: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 xml:space="preserve">Ответственное лицо, </w:t>
            </w:r>
            <w:r w:rsidRPr="0052786A">
              <w:rPr>
                <w:bCs/>
                <w:color w:val="000000"/>
                <w:spacing w:val="2"/>
              </w:rPr>
              <w:t>осуществляюще</w:t>
            </w:r>
            <w:r>
              <w:rPr>
                <w:bCs/>
                <w:color w:val="000000"/>
                <w:spacing w:val="2"/>
              </w:rPr>
              <w:t>е</w:t>
            </w:r>
            <w:r w:rsidRPr="0052786A">
              <w:rPr>
                <w:bCs/>
                <w:color w:val="000000"/>
                <w:spacing w:val="2"/>
              </w:rPr>
              <w:t xml:space="preserve"> приемку</w:t>
            </w: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Члены комиссии</w:t>
            </w:r>
          </w:p>
          <w:p w:rsidR="009165F5" w:rsidRDefault="009165F5"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Председатель комиссии</w:t>
            </w:r>
          </w:p>
          <w:p w:rsidR="009165F5" w:rsidRDefault="009165F5"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 xml:space="preserve"> Рук</w:t>
            </w:r>
            <w:r>
              <w:rPr>
                <w:bCs/>
                <w:color w:val="000000"/>
                <w:spacing w:val="2"/>
              </w:rPr>
              <w:t xml:space="preserve">оводитель (уполномоченное лицо) </w:t>
            </w:r>
            <w:r w:rsidRPr="00937FB2">
              <w:rPr>
                <w:bCs/>
                <w:color w:val="000000"/>
                <w:spacing w:val="2"/>
              </w:rPr>
              <w:t>СЦУ</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Pr="00593983" w:rsidRDefault="009165F5" w:rsidP="009165F5">
            <w:pPr>
              <w:jc w:val="center"/>
              <w:rPr>
                <w:bCs/>
                <w:color w:val="000000"/>
                <w:spacing w:val="2"/>
              </w:rPr>
            </w:pPr>
          </w:p>
          <w:p w:rsidR="009165F5" w:rsidRPr="0064034C" w:rsidRDefault="009165F5" w:rsidP="009165F5">
            <w:pPr>
              <w:jc w:val="center"/>
              <w:rPr>
                <w:bCs/>
                <w:color w:val="000000"/>
                <w:spacing w:val="2"/>
              </w:rPr>
            </w:pPr>
          </w:p>
        </w:tc>
        <w:tc>
          <w:tcPr>
            <w:tcW w:w="945" w:type="dxa"/>
          </w:tcPr>
          <w:p w:rsidR="009165F5" w:rsidRDefault="009165F5" w:rsidP="009165F5">
            <w:pPr>
              <w:jc w:val="center"/>
              <w:rPr>
                <w:bCs/>
                <w:color w:val="000000"/>
                <w:spacing w:val="2"/>
              </w:rPr>
            </w:pPr>
            <w:r w:rsidRPr="0064034C">
              <w:rPr>
                <w:bCs/>
                <w:color w:val="000000"/>
                <w:spacing w:val="2"/>
              </w:rPr>
              <w:t>ПЭП</w:t>
            </w:r>
            <w:r>
              <w:rPr>
                <w:bCs/>
                <w:color w:val="000000"/>
                <w:spacing w:val="2"/>
              </w:rPr>
              <w:t xml:space="preserve"> </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 xml:space="preserve">ПЭП </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ПЭП</w:t>
            </w:r>
            <w:r w:rsidRPr="00937FB2">
              <w:rPr>
                <w:bCs/>
                <w:color w:val="000000"/>
                <w:spacing w:val="2"/>
              </w:rPr>
              <w:t xml:space="preserve"> </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ЭЦП</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Pr="0064034C" w:rsidRDefault="009165F5" w:rsidP="009165F5">
            <w:pPr>
              <w:jc w:val="center"/>
              <w:rPr>
                <w:bCs/>
                <w:color w:val="000000"/>
                <w:spacing w:val="2"/>
              </w:rPr>
            </w:pPr>
            <w:r w:rsidRPr="00937FB2">
              <w:rPr>
                <w:bCs/>
                <w:color w:val="000000"/>
                <w:spacing w:val="2"/>
              </w:rPr>
              <w:t>ЭЦП</w:t>
            </w:r>
          </w:p>
        </w:tc>
        <w:tc>
          <w:tcPr>
            <w:tcW w:w="1841" w:type="dxa"/>
          </w:tcPr>
          <w:p w:rsidR="009165F5" w:rsidRDefault="009165F5" w:rsidP="009165F5">
            <w:pPr>
              <w:jc w:val="center"/>
              <w:rPr>
                <w:bCs/>
                <w:color w:val="000000"/>
                <w:spacing w:val="2"/>
              </w:rPr>
            </w:pPr>
            <w:r>
              <w:rPr>
                <w:bCs/>
                <w:color w:val="000000"/>
                <w:spacing w:val="2"/>
              </w:rPr>
              <w:t>Н</w:t>
            </w:r>
            <w:r w:rsidRPr="0064034C">
              <w:rPr>
                <w:bCs/>
                <w:color w:val="000000"/>
                <w:spacing w:val="2"/>
              </w:rPr>
              <w:t xml:space="preserve">е позднее </w:t>
            </w:r>
            <w:r>
              <w:rPr>
                <w:bCs/>
                <w:color w:val="000000"/>
                <w:spacing w:val="2"/>
              </w:rPr>
              <w:t xml:space="preserve">1 </w:t>
            </w:r>
            <w:r w:rsidRPr="0064034C">
              <w:rPr>
                <w:bCs/>
                <w:color w:val="000000"/>
                <w:spacing w:val="2"/>
              </w:rPr>
              <w:t xml:space="preserve">рабочего дня, следующего за днем получения </w:t>
            </w:r>
            <w:r>
              <w:rPr>
                <w:bCs/>
                <w:color w:val="000000"/>
                <w:spacing w:val="2"/>
              </w:rPr>
              <w:t>документа от передающей стороны</w:t>
            </w:r>
          </w:p>
          <w:p w:rsidR="009165F5" w:rsidRPr="0064034C" w:rsidRDefault="009165F5" w:rsidP="009165F5">
            <w:pPr>
              <w:jc w:val="center"/>
              <w:rPr>
                <w:bCs/>
                <w:color w:val="000000"/>
                <w:spacing w:val="2"/>
              </w:rPr>
            </w:pPr>
          </w:p>
          <w:p w:rsidR="009165F5" w:rsidRPr="0064034C" w:rsidRDefault="009165F5" w:rsidP="009165F5">
            <w:pPr>
              <w:jc w:val="center"/>
              <w:rPr>
                <w:bCs/>
                <w:color w:val="000000"/>
                <w:spacing w:val="2"/>
              </w:rPr>
            </w:pPr>
            <w:r>
              <w:rPr>
                <w:bCs/>
                <w:color w:val="000000"/>
                <w:spacing w:val="2"/>
              </w:rPr>
              <w:t>Н</w:t>
            </w:r>
            <w:r w:rsidRPr="0064034C">
              <w:rPr>
                <w:bCs/>
                <w:color w:val="000000"/>
                <w:spacing w:val="2"/>
              </w:rPr>
              <w:t>аправление передающей стороне документа на бумажн</w:t>
            </w:r>
            <w:r>
              <w:rPr>
                <w:bCs/>
                <w:color w:val="000000"/>
                <w:spacing w:val="2"/>
              </w:rPr>
              <w:t xml:space="preserve">ом носителе не позднее 2 </w:t>
            </w:r>
            <w:r w:rsidRPr="0064034C">
              <w:rPr>
                <w:bCs/>
                <w:color w:val="000000"/>
                <w:spacing w:val="2"/>
              </w:rPr>
              <w:t>рабочих дней со дня его утверждения</w:t>
            </w:r>
          </w:p>
          <w:p w:rsidR="009165F5" w:rsidRPr="0064034C" w:rsidRDefault="009165F5" w:rsidP="009165F5">
            <w:pPr>
              <w:jc w:val="center"/>
              <w:rPr>
                <w:bCs/>
                <w:color w:val="000000"/>
                <w:spacing w:val="2"/>
              </w:rPr>
            </w:pPr>
          </w:p>
        </w:tc>
        <w:tc>
          <w:tcPr>
            <w:tcW w:w="1261" w:type="dxa"/>
            <w:gridSpan w:val="2"/>
          </w:tcPr>
          <w:p w:rsidR="009165F5" w:rsidRPr="0064034C" w:rsidRDefault="009165F5" w:rsidP="009165F5">
            <w:pPr>
              <w:ind w:left="113" w:right="113"/>
              <w:jc w:val="center"/>
              <w:rPr>
                <w:bCs/>
                <w:color w:val="000000"/>
                <w:spacing w:val="2"/>
              </w:rPr>
            </w:pPr>
            <w:r w:rsidRPr="005D308F">
              <w:rPr>
                <w:bCs/>
                <w:color w:val="000000"/>
                <w:spacing w:val="2"/>
              </w:rPr>
              <w:t>1С: БГУ, ЕЦИС</w:t>
            </w:r>
          </w:p>
        </w:tc>
        <w:tc>
          <w:tcPr>
            <w:tcW w:w="993" w:type="dxa"/>
            <w:gridSpan w:val="2"/>
          </w:tcPr>
          <w:p w:rsidR="009165F5" w:rsidRPr="0064034C" w:rsidRDefault="009165F5" w:rsidP="009165F5">
            <w:pPr>
              <w:jc w:val="center"/>
              <w:rPr>
                <w:bCs/>
                <w:color w:val="000000"/>
                <w:spacing w:val="2"/>
              </w:rPr>
            </w:pPr>
            <w:r w:rsidRPr="00416EDE">
              <w:rPr>
                <w:bCs/>
                <w:color w:val="000000"/>
                <w:spacing w:val="2"/>
              </w:rPr>
              <w:t>Ответственный бухгалтер ЦУ</w:t>
            </w:r>
          </w:p>
        </w:tc>
        <w:tc>
          <w:tcPr>
            <w:tcW w:w="1017" w:type="dxa"/>
            <w:gridSpan w:val="2"/>
          </w:tcPr>
          <w:p w:rsidR="009165F5" w:rsidRPr="0064034C" w:rsidRDefault="009165F5" w:rsidP="009165F5">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 xml:space="preserve">ня со дня </w:t>
            </w:r>
            <w:r w:rsidRPr="00416EDE">
              <w:rPr>
                <w:bCs/>
                <w:color w:val="000000"/>
                <w:spacing w:val="2"/>
              </w:rPr>
              <w:t>поступления документа</w:t>
            </w:r>
          </w:p>
        </w:tc>
        <w:tc>
          <w:tcPr>
            <w:tcW w:w="1321" w:type="dxa"/>
          </w:tcPr>
          <w:p w:rsidR="009165F5" w:rsidRPr="0064034C" w:rsidRDefault="009165F5" w:rsidP="009165F5">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9165F5" w:rsidRDefault="009165F5" w:rsidP="009165F5">
            <w:pPr>
              <w:jc w:val="both"/>
              <w:rPr>
                <w:bCs/>
                <w:spacing w:val="2"/>
              </w:rPr>
            </w:pPr>
            <w:r w:rsidRPr="005D308F">
              <w:rPr>
                <w:bCs/>
                <w:spacing w:val="2"/>
              </w:rPr>
              <w:t>Акт формируется</w:t>
            </w:r>
            <w:r>
              <w:rPr>
                <w:bCs/>
                <w:spacing w:val="2"/>
              </w:rPr>
              <w:t xml:space="preserve"> и</w:t>
            </w:r>
            <w:r w:rsidRPr="005D308F">
              <w:rPr>
                <w:bCs/>
                <w:spacing w:val="2"/>
              </w:rPr>
              <w:t xml:space="preserve"> подписывается СЦУ</w:t>
            </w:r>
            <w:r>
              <w:rPr>
                <w:bCs/>
                <w:spacing w:val="2"/>
              </w:rPr>
              <w:t xml:space="preserve"> в 1С: БГУ, ЕЦИС</w:t>
            </w:r>
            <w:r w:rsidRPr="005D308F">
              <w:rPr>
                <w:bCs/>
                <w:spacing w:val="2"/>
              </w:rPr>
              <w:t xml:space="preserve">. </w:t>
            </w:r>
            <w:r>
              <w:rPr>
                <w:bCs/>
                <w:spacing w:val="2"/>
              </w:rPr>
              <w:t>О</w:t>
            </w:r>
            <w:r w:rsidRPr="005D308F">
              <w:rPr>
                <w:bCs/>
                <w:spacing w:val="2"/>
              </w:rPr>
              <w:t>ткры</w:t>
            </w:r>
            <w:r>
              <w:rPr>
                <w:bCs/>
                <w:spacing w:val="2"/>
              </w:rPr>
              <w:t xml:space="preserve">вается </w:t>
            </w:r>
            <w:r w:rsidRPr="005D308F">
              <w:rPr>
                <w:bCs/>
                <w:spacing w:val="2"/>
              </w:rPr>
              <w:t>Карточк</w:t>
            </w:r>
            <w:r>
              <w:rPr>
                <w:bCs/>
                <w:spacing w:val="2"/>
              </w:rPr>
              <w:t>а</w:t>
            </w:r>
            <w:r w:rsidRPr="005D308F">
              <w:rPr>
                <w:bCs/>
                <w:spacing w:val="2"/>
              </w:rPr>
              <w:t xml:space="preserve"> капитальных вложений (ф.</w:t>
            </w:r>
            <w:hyperlink r:id="rId41" w:history="1">
              <w:r w:rsidRPr="005D308F">
                <w:rPr>
                  <w:rStyle w:val="af2"/>
                  <w:bCs/>
                  <w:color w:val="auto"/>
                  <w:spacing w:val="2"/>
                  <w:u w:val="none"/>
                </w:rPr>
                <w:t>0509211</w:t>
              </w:r>
            </w:hyperlink>
            <w:r w:rsidRPr="005D308F">
              <w:rPr>
                <w:bCs/>
                <w:spacing w:val="2"/>
              </w:rPr>
              <w:t>) / Инвентарн</w:t>
            </w:r>
            <w:r>
              <w:rPr>
                <w:bCs/>
                <w:spacing w:val="2"/>
              </w:rPr>
              <w:t>ая</w:t>
            </w:r>
            <w:r w:rsidRPr="005D308F">
              <w:rPr>
                <w:bCs/>
                <w:spacing w:val="2"/>
              </w:rPr>
              <w:t xml:space="preserve"> карточк</w:t>
            </w:r>
            <w:r>
              <w:rPr>
                <w:bCs/>
                <w:spacing w:val="2"/>
              </w:rPr>
              <w:t>а</w:t>
            </w:r>
            <w:r w:rsidRPr="005D308F">
              <w:rPr>
                <w:bCs/>
                <w:spacing w:val="2"/>
              </w:rPr>
              <w:t xml:space="preserve"> учета нефинансовых активов (ф. </w:t>
            </w:r>
            <w:hyperlink r:id="rId42" w:history="1">
              <w:r w:rsidRPr="005D308F">
                <w:rPr>
                  <w:rStyle w:val="af2"/>
                  <w:bCs/>
                  <w:color w:val="auto"/>
                  <w:spacing w:val="2"/>
                  <w:u w:val="none"/>
                </w:rPr>
                <w:t>0509215</w:t>
              </w:r>
            </w:hyperlink>
            <w:r w:rsidRPr="005D308F">
              <w:rPr>
                <w:bCs/>
                <w:spacing w:val="2"/>
              </w:rPr>
              <w:t>) / Инвентарн</w:t>
            </w:r>
            <w:r>
              <w:rPr>
                <w:bCs/>
                <w:spacing w:val="2"/>
              </w:rPr>
              <w:t>ая</w:t>
            </w:r>
            <w:r w:rsidRPr="005D308F">
              <w:rPr>
                <w:bCs/>
                <w:spacing w:val="2"/>
              </w:rPr>
              <w:t xml:space="preserve"> карточк</w:t>
            </w:r>
            <w:r>
              <w:rPr>
                <w:bCs/>
                <w:spacing w:val="2"/>
              </w:rPr>
              <w:t>а</w:t>
            </w:r>
            <w:r w:rsidRPr="005D308F">
              <w:rPr>
                <w:bCs/>
                <w:spacing w:val="2"/>
              </w:rPr>
              <w:t xml:space="preserve"> группового учета нефинансовых активов (ф.</w:t>
            </w:r>
            <w:hyperlink r:id="rId43" w:history="1">
              <w:r w:rsidRPr="005D308F">
                <w:rPr>
                  <w:rStyle w:val="af2"/>
                  <w:bCs/>
                  <w:color w:val="auto"/>
                  <w:spacing w:val="2"/>
                  <w:u w:val="none"/>
                </w:rPr>
                <w:t>0509216</w:t>
              </w:r>
            </w:hyperlink>
            <w:r w:rsidRPr="005D308F">
              <w:rPr>
                <w:bCs/>
                <w:spacing w:val="2"/>
              </w:rPr>
              <w:t xml:space="preserve">) (за исключением объектов основных средств стоимостью </w:t>
            </w:r>
            <w:r>
              <w:rPr>
                <w:bCs/>
                <w:spacing w:val="2"/>
              </w:rPr>
              <w:t>до 10000 рублей включительно).</w:t>
            </w:r>
          </w:p>
          <w:p w:rsidR="009165F5" w:rsidRPr="005D308F" w:rsidRDefault="009165F5" w:rsidP="009165F5">
            <w:pPr>
              <w:jc w:val="both"/>
              <w:rPr>
                <w:bCs/>
                <w:spacing w:val="2"/>
              </w:rPr>
            </w:pPr>
            <w:r w:rsidRPr="005D308F">
              <w:rPr>
                <w:bCs/>
                <w:spacing w:val="2"/>
              </w:rPr>
              <w:t>Копи</w:t>
            </w:r>
            <w:r>
              <w:rPr>
                <w:bCs/>
                <w:spacing w:val="2"/>
              </w:rPr>
              <w:t>ю</w:t>
            </w:r>
            <w:r w:rsidRPr="005D308F">
              <w:rPr>
                <w:bCs/>
                <w:spacing w:val="2"/>
              </w:rPr>
              <w:t xml:space="preserve"> электронного документа на бумажном носителе </w:t>
            </w:r>
            <w:r>
              <w:rPr>
                <w:bCs/>
                <w:spacing w:val="2"/>
              </w:rPr>
              <w:t>СЦУ направляет передающей стороне</w:t>
            </w:r>
            <w:r w:rsidRPr="005D308F">
              <w:rPr>
                <w:bCs/>
                <w:spacing w:val="2"/>
              </w:rPr>
              <w:t>.</w:t>
            </w:r>
          </w:p>
          <w:p w:rsidR="009165F5" w:rsidRPr="00F221B1" w:rsidRDefault="009165F5" w:rsidP="009165F5">
            <w:pPr>
              <w:jc w:val="both"/>
              <w:rPr>
                <w:bCs/>
                <w:spacing w:val="2"/>
              </w:rPr>
            </w:pPr>
            <w:r>
              <w:rPr>
                <w:bCs/>
                <w:spacing w:val="2"/>
              </w:rPr>
              <w:t>ЦУ о</w:t>
            </w:r>
            <w:r w:rsidRPr="005D308F">
              <w:rPr>
                <w:bCs/>
                <w:spacing w:val="2"/>
              </w:rPr>
              <w:t>траж</w:t>
            </w:r>
            <w:r>
              <w:rPr>
                <w:bCs/>
                <w:spacing w:val="2"/>
              </w:rPr>
              <w:t xml:space="preserve">ает факт хозяйственной жизни, формирует Извещение </w:t>
            </w:r>
            <w:r w:rsidRPr="00937FB2">
              <w:rPr>
                <w:bCs/>
                <w:spacing w:val="2"/>
              </w:rPr>
              <w:t>(ф.0504805)</w:t>
            </w:r>
            <w:r>
              <w:rPr>
                <w:bCs/>
                <w:spacing w:val="2"/>
              </w:rPr>
              <w:t xml:space="preserve"> </w:t>
            </w:r>
          </w:p>
        </w:tc>
      </w:tr>
      <w:tr w:rsidR="00941962" w:rsidRPr="009F3751" w:rsidTr="00E3366F">
        <w:trPr>
          <w:cantSplit/>
          <w:trHeight w:val="9441"/>
        </w:trPr>
        <w:tc>
          <w:tcPr>
            <w:tcW w:w="678" w:type="dxa"/>
            <w:vMerge/>
          </w:tcPr>
          <w:p w:rsidR="009165F5" w:rsidRPr="009F3751" w:rsidRDefault="009165F5" w:rsidP="009165F5">
            <w:pPr>
              <w:jc w:val="center"/>
              <w:rPr>
                <w:bCs/>
                <w:color w:val="000000"/>
                <w:spacing w:val="2"/>
              </w:rPr>
            </w:pPr>
          </w:p>
        </w:tc>
        <w:tc>
          <w:tcPr>
            <w:tcW w:w="2177" w:type="dxa"/>
            <w:tcBorders>
              <w:top w:val="single" w:sz="4" w:space="0" w:color="auto"/>
              <w:left w:val="single" w:sz="4" w:space="0" w:color="auto"/>
              <w:right w:val="nil"/>
            </w:tcBorders>
          </w:tcPr>
          <w:p w:rsidR="009165F5" w:rsidRDefault="009165F5" w:rsidP="009165F5">
            <w:pPr>
              <w:jc w:val="both"/>
            </w:pPr>
            <w:r>
              <w:t>при безвозмездном поступлении НФА от иных организаций (иных правообладателей) с приложением скан – копии:</w:t>
            </w:r>
          </w:p>
          <w:p w:rsidR="009165F5" w:rsidRDefault="009165F5" w:rsidP="009165F5">
            <w:pPr>
              <w:jc w:val="both"/>
            </w:pPr>
            <w:r>
              <w:t>- акта приема-передачи, договора дарения (при их наличии);</w:t>
            </w:r>
          </w:p>
          <w:p w:rsidR="009165F5" w:rsidRDefault="009165F5" w:rsidP="009165F5">
            <w:pPr>
              <w:jc w:val="both"/>
            </w:pPr>
            <w:r>
              <w:t>- выписки из ЕГРН - для объектов недвижимого имущества;</w:t>
            </w:r>
          </w:p>
          <w:p w:rsidR="009165F5" w:rsidRDefault="009165F5" w:rsidP="009165F5">
            <w:pPr>
              <w:jc w:val="both"/>
            </w:pPr>
            <w:r>
              <w:t>- для иных объектов, подлежащих регистрации в государственных реестрах - с приложением документа, подтверждающего указанную регистрацию;</w:t>
            </w:r>
          </w:p>
          <w:p w:rsidR="009165F5" w:rsidRPr="009F3751" w:rsidRDefault="009165F5" w:rsidP="009165F5">
            <w:pPr>
              <w:jc w:val="both"/>
              <w:rPr>
                <w:bCs/>
                <w:color w:val="000000"/>
                <w:spacing w:val="2"/>
              </w:rPr>
            </w:pPr>
            <w:r>
              <w:t>- инвентарной карточки и иных документов, содержащих сведения об объекте НФА</w:t>
            </w:r>
          </w:p>
        </w:tc>
        <w:tc>
          <w:tcPr>
            <w:tcW w:w="1077" w:type="dxa"/>
          </w:tcPr>
          <w:p w:rsidR="009165F5" w:rsidRPr="009F3751" w:rsidRDefault="009165F5" w:rsidP="009165F5">
            <w:pPr>
              <w:jc w:val="center"/>
              <w:rPr>
                <w:bCs/>
                <w:color w:val="000000"/>
                <w:spacing w:val="2"/>
              </w:rPr>
            </w:pPr>
            <w:r>
              <w:rPr>
                <w:bCs/>
                <w:color w:val="000000"/>
                <w:spacing w:val="2"/>
              </w:rPr>
              <w:t>Электронный</w:t>
            </w:r>
          </w:p>
        </w:tc>
        <w:tc>
          <w:tcPr>
            <w:tcW w:w="990" w:type="dxa"/>
          </w:tcPr>
          <w:p w:rsidR="009165F5" w:rsidRPr="009F3751" w:rsidRDefault="009165F5" w:rsidP="009165F5">
            <w:pPr>
              <w:jc w:val="center"/>
              <w:rPr>
                <w:bCs/>
                <w:color w:val="000000"/>
                <w:spacing w:val="2"/>
              </w:rPr>
            </w:pPr>
            <w:r w:rsidRPr="0064034C">
              <w:rPr>
                <w:bCs/>
                <w:color w:val="000000"/>
                <w:spacing w:val="2"/>
              </w:rPr>
              <w:t>СЦУ</w:t>
            </w:r>
          </w:p>
        </w:tc>
        <w:tc>
          <w:tcPr>
            <w:tcW w:w="1126" w:type="dxa"/>
          </w:tcPr>
          <w:p w:rsidR="009165F5" w:rsidRDefault="009165F5" w:rsidP="009165F5">
            <w:pPr>
              <w:jc w:val="center"/>
              <w:rPr>
                <w:bCs/>
                <w:color w:val="000000"/>
                <w:spacing w:val="2"/>
              </w:rPr>
            </w:pPr>
            <w:r w:rsidRPr="00593983">
              <w:rPr>
                <w:bCs/>
                <w:color w:val="000000"/>
                <w:spacing w:val="2"/>
              </w:rPr>
              <w:t>Ответственное лицо из состава комиссии</w:t>
            </w:r>
            <w:r>
              <w:rPr>
                <w:bCs/>
                <w:color w:val="000000"/>
                <w:spacing w:val="2"/>
              </w:rPr>
              <w:t xml:space="preserve"> </w:t>
            </w: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 xml:space="preserve">Ответственное лицо, </w:t>
            </w:r>
            <w:r w:rsidRPr="0052786A">
              <w:rPr>
                <w:bCs/>
                <w:color w:val="000000"/>
                <w:spacing w:val="2"/>
              </w:rPr>
              <w:t>осуществляюще</w:t>
            </w:r>
            <w:r>
              <w:rPr>
                <w:bCs/>
                <w:color w:val="000000"/>
                <w:spacing w:val="2"/>
              </w:rPr>
              <w:t>е</w:t>
            </w:r>
            <w:r w:rsidRPr="0052786A">
              <w:rPr>
                <w:bCs/>
                <w:color w:val="000000"/>
                <w:spacing w:val="2"/>
              </w:rPr>
              <w:t xml:space="preserve"> приемку</w:t>
            </w: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Члены комиссии</w:t>
            </w:r>
          </w:p>
          <w:p w:rsidR="009165F5" w:rsidRDefault="009165F5"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Председатель комиссии</w:t>
            </w:r>
          </w:p>
          <w:p w:rsidR="009165F5" w:rsidRDefault="009165F5"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 xml:space="preserve"> Рук</w:t>
            </w:r>
            <w:r>
              <w:rPr>
                <w:bCs/>
                <w:color w:val="000000"/>
                <w:spacing w:val="2"/>
              </w:rPr>
              <w:t xml:space="preserve">оводитель (уполномоченное лицо) </w:t>
            </w:r>
            <w:r w:rsidRPr="00937FB2">
              <w:rPr>
                <w:bCs/>
                <w:color w:val="000000"/>
                <w:spacing w:val="2"/>
              </w:rPr>
              <w:t>СЦУ</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Pr="00593983" w:rsidRDefault="009165F5" w:rsidP="009165F5">
            <w:pPr>
              <w:jc w:val="center"/>
              <w:rPr>
                <w:bCs/>
                <w:color w:val="000000"/>
                <w:spacing w:val="2"/>
              </w:rPr>
            </w:pPr>
          </w:p>
          <w:p w:rsidR="009165F5" w:rsidRDefault="009165F5" w:rsidP="009165F5">
            <w:pPr>
              <w:jc w:val="center"/>
              <w:rPr>
                <w:bCs/>
                <w:color w:val="000000"/>
                <w:spacing w:val="2"/>
              </w:rPr>
            </w:pPr>
          </w:p>
        </w:tc>
        <w:tc>
          <w:tcPr>
            <w:tcW w:w="945" w:type="dxa"/>
          </w:tcPr>
          <w:p w:rsidR="009165F5" w:rsidRDefault="009165F5" w:rsidP="009165F5">
            <w:pPr>
              <w:jc w:val="center"/>
              <w:rPr>
                <w:bCs/>
                <w:color w:val="000000"/>
                <w:spacing w:val="2"/>
              </w:rPr>
            </w:pPr>
            <w:r w:rsidRPr="0064034C">
              <w:rPr>
                <w:bCs/>
                <w:color w:val="000000"/>
                <w:spacing w:val="2"/>
              </w:rPr>
              <w:t>ПЭП</w:t>
            </w:r>
            <w:r>
              <w:rPr>
                <w:bCs/>
                <w:color w:val="000000"/>
                <w:spacing w:val="2"/>
              </w:rPr>
              <w:t xml:space="preserve"> </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 xml:space="preserve">ПЭП </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ПЭП</w:t>
            </w:r>
            <w:r w:rsidRPr="00937FB2">
              <w:rPr>
                <w:bCs/>
                <w:color w:val="000000"/>
                <w:spacing w:val="2"/>
              </w:rPr>
              <w:t xml:space="preserve"> </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ЭЦП</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ЭЦП</w:t>
            </w:r>
          </w:p>
        </w:tc>
        <w:tc>
          <w:tcPr>
            <w:tcW w:w="1841" w:type="dxa"/>
          </w:tcPr>
          <w:p w:rsidR="009165F5" w:rsidRDefault="009165F5" w:rsidP="009165F5">
            <w:pPr>
              <w:jc w:val="center"/>
              <w:rPr>
                <w:bCs/>
                <w:color w:val="000000"/>
                <w:spacing w:val="2"/>
              </w:rPr>
            </w:pPr>
            <w:r>
              <w:rPr>
                <w:bCs/>
                <w:color w:val="000000"/>
                <w:spacing w:val="2"/>
              </w:rPr>
              <w:t>Н</w:t>
            </w:r>
            <w:r w:rsidRPr="000057FC">
              <w:rPr>
                <w:bCs/>
                <w:color w:val="000000"/>
                <w:spacing w:val="2"/>
              </w:rPr>
              <w:t xml:space="preserve">е позднее </w:t>
            </w:r>
            <w:r>
              <w:rPr>
                <w:bCs/>
                <w:color w:val="000000"/>
                <w:spacing w:val="2"/>
              </w:rPr>
              <w:t xml:space="preserve">1 </w:t>
            </w:r>
            <w:r w:rsidRPr="000057FC">
              <w:rPr>
                <w:bCs/>
                <w:color w:val="000000"/>
                <w:spacing w:val="2"/>
              </w:rPr>
              <w:t>рабочего дня, следующего за днем получения документа от передающей стороны</w:t>
            </w:r>
            <w:r>
              <w:rPr>
                <w:bCs/>
                <w:color w:val="000000"/>
                <w:spacing w:val="2"/>
              </w:rPr>
              <w:t xml:space="preserve"> </w:t>
            </w:r>
          </w:p>
          <w:p w:rsidR="009165F5" w:rsidRPr="0064034C" w:rsidRDefault="009165F5" w:rsidP="009165F5">
            <w:pPr>
              <w:jc w:val="center"/>
              <w:rPr>
                <w:bCs/>
                <w:color w:val="000000"/>
                <w:spacing w:val="2"/>
              </w:rPr>
            </w:pPr>
            <w:r w:rsidRPr="000057FC">
              <w:rPr>
                <w:bCs/>
                <w:color w:val="000000"/>
                <w:spacing w:val="2"/>
              </w:rPr>
              <w:t xml:space="preserve"> </w:t>
            </w:r>
          </w:p>
          <w:p w:rsidR="009165F5" w:rsidRPr="009F3751" w:rsidRDefault="009165F5" w:rsidP="009165F5">
            <w:pPr>
              <w:jc w:val="center"/>
              <w:rPr>
                <w:bCs/>
                <w:color w:val="000000"/>
                <w:spacing w:val="2"/>
              </w:rPr>
            </w:pPr>
          </w:p>
        </w:tc>
        <w:tc>
          <w:tcPr>
            <w:tcW w:w="1261" w:type="dxa"/>
            <w:gridSpan w:val="2"/>
          </w:tcPr>
          <w:p w:rsidR="009165F5" w:rsidRPr="009F3751" w:rsidRDefault="009165F5" w:rsidP="009165F5">
            <w:pPr>
              <w:ind w:left="113" w:right="113"/>
              <w:jc w:val="center"/>
              <w:rPr>
                <w:bCs/>
                <w:color w:val="000000"/>
                <w:spacing w:val="2"/>
              </w:rPr>
            </w:pPr>
            <w:r w:rsidRPr="005D308F">
              <w:rPr>
                <w:bCs/>
                <w:color w:val="000000"/>
                <w:spacing w:val="2"/>
              </w:rPr>
              <w:t>1С: БГУ, ЕЦИС</w:t>
            </w:r>
          </w:p>
        </w:tc>
        <w:tc>
          <w:tcPr>
            <w:tcW w:w="993" w:type="dxa"/>
            <w:gridSpan w:val="2"/>
          </w:tcPr>
          <w:p w:rsidR="009165F5" w:rsidRPr="009F3751" w:rsidRDefault="009165F5" w:rsidP="009165F5">
            <w:pPr>
              <w:jc w:val="center"/>
              <w:rPr>
                <w:bCs/>
                <w:color w:val="000000"/>
                <w:spacing w:val="2"/>
              </w:rPr>
            </w:pPr>
            <w:r w:rsidRPr="00416EDE">
              <w:rPr>
                <w:bCs/>
                <w:color w:val="000000"/>
                <w:spacing w:val="2"/>
              </w:rPr>
              <w:t>Ответственный бухгалтер ЦУ</w:t>
            </w:r>
          </w:p>
        </w:tc>
        <w:tc>
          <w:tcPr>
            <w:tcW w:w="1017" w:type="dxa"/>
            <w:gridSpan w:val="2"/>
          </w:tcPr>
          <w:p w:rsidR="009165F5" w:rsidRPr="009F3751" w:rsidRDefault="009165F5" w:rsidP="009165F5">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 xml:space="preserve">ня со дня </w:t>
            </w:r>
            <w:r w:rsidRPr="00416EDE">
              <w:rPr>
                <w:bCs/>
                <w:color w:val="000000"/>
                <w:spacing w:val="2"/>
              </w:rPr>
              <w:t>поступления документа</w:t>
            </w:r>
          </w:p>
        </w:tc>
        <w:tc>
          <w:tcPr>
            <w:tcW w:w="1321" w:type="dxa"/>
          </w:tcPr>
          <w:p w:rsidR="009165F5" w:rsidRPr="009F3751" w:rsidRDefault="009165F5" w:rsidP="009165F5">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9165F5" w:rsidRDefault="009165F5" w:rsidP="009165F5">
            <w:pPr>
              <w:jc w:val="both"/>
              <w:rPr>
                <w:bCs/>
                <w:spacing w:val="2"/>
              </w:rPr>
            </w:pPr>
            <w:r>
              <w:rPr>
                <w:bCs/>
                <w:color w:val="000000"/>
                <w:spacing w:val="2"/>
              </w:rPr>
              <w:t xml:space="preserve">Акт </w:t>
            </w:r>
            <w:r w:rsidRPr="000057FC">
              <w:rPr>
                <w:bCs/>
                <w:color w:val="000000"/>
                <w:spacing w:val="2"/>
              </w:rPr>
              <w:t>формир</w:t>
            </w:r>
            <w:r>
              <w:rPr>
                <w:bCs/>
                <w:color w:val="000000"/>
                <w:spacing w:val="2"/>
              </w:rPr>
              <w:t>уется</w:t>
            </w:r>
            <w:r w:rsidRPr="000057FC">
              <w:rPr>
                <w:bCs/>
                <w:color w:val="000000"/>
                <w:spacing w:val="2"/>
              </w:rPr>
              <w:t xml:space="preserve"> на основании Решения об оценке стоимости имущества, отчуждаемого не в пользу организаций бюджетной сферы </w:t>
            </w:r>
            <w:r w:rsidRPr="000057FC">
              <w:rPr>
                <w:bCs/>
                <w:spacing w:val="2"/>
              </w:rPr>
              <w:t xml:space="preserve">(ф. </w:t>
            </w:r>
            <w:hyperlink r:id="rId44" w:history="1">
              <w:r w:rsidRPr="000057FC">
                <w:rPr>
                  <w:rStyle w:val="af2"/>
                  <w:bCs/>
                  <w:color w:val="auto"/>
                  <w:spacing w:val="2"/>
                  <w:u w:val="none"/>
                </w:rPr>
                <w:t>0510442</w:t>
              </w:r>
            </w:hyperlink>
            <w:r w:rsidRPr="000057FC">
              <w:rPr>
                <w:bCs/>
                <w:spacing w:val="2"/>
              </w:rPr>
              <w:t>)</w:t>
            </w:r>
            <w:r>
              <w:rPr>
                <w:bCs/>
                <w:spacing w:val="2"/>
              </w:rPr>
              <w:t xml:space="preserve">, подписывается со стороны СЦУ, </w:t>
            </w:r>
            <w:r w:rsidRPr="005D308F">
              <w:rPr>
                <w:bCs/>
                <w:spacing w:val="2"/>
              </w:rPr>
              <w:t>откры</w:t>
            </w:r>
            <w:r>
              <w:rPr>
                <w:bCs/>
                <w:spacing w:val="2"/>
              </w:rPr>
              <w:t xml:space="preserve">вается </w:t>
            </w:r>
            <w:r w:rsidRPr="005D308F">
              <w:rPr>
                <w:bCs/>
                <w:spacing w:val="2"/>
              </w:rPr>
              <w:t>Карточк</w:t>
            </w:r>
            <w:r>
              <w:rPr>
                <w:bCs/>
                <w:spacing w:val="2"/>
              </w:rPr>
              <w:t>а</w:t>
            </w:r>
            <w:r w:rsidRPr="005D308F">
              <w:rPr>
                <w:bCs/>
                <w:spacing w:val="2"/>
              </w:rPr>
              <w:t xml:space="preserve"> капитальных вложений (ф.</w:t>
            </w:r>
            <w:hyperlink r:id="rId45" w:history="1">
              <w:r w:rsidRPr="005D308F">
                <w:rPr>
                  <w:rStyle w:val="af2"/>
                  <w:bCs/>
                  <w:color w:val="auto"/>
                  <w:spacing w:val="2"/>
                  <w:u w:val="none"/>
                </w:rPr>
                <w:t>0509211</w:t>
              </w:r>
            </w:hyperlink>
            <w:r w:rsidRPr="005D308F">
              <w:rPr>
                <w:bCs/>
                <w:spacing w:val="2"/>
              </w:rPr>
              <w:t>) / Инвентарн</w:t>
            </w:r>
            <w:r>
              <w:rPr>
                <w:bCs/>
                <w:spacing w:val="2"/>
              </w:rPr>
              <w:t>ая</w:t>
            </w:r>
            <w:r w:rsidRPr="005D308F">
              <w:rPr>
                <w:bCs/>
                <w:spacing w:val="2"/>
              </w:rPr>
              <w:t xml:space="preserve"> карточк</w:t>
            </w:r>
            <w:r>
              <w:rPr>
                <w:bCs/>
                <w:spacing w:val="2"/>
              </w:rPr>
              <w:t>а</w:t>
            </w:r>
            <w:r w:rsidRPr="005D308F">
              <w:rPr>
                <w:bCs/>
                <w:spacing w:val="2"/>
              </w:rPr>
              <w:t xml:space="preserve"> учета нефинансовых активов (ф. </w:t>
            </w:r>
            <w:hyperlink r:id="rId46" w:history="1">
              <w:r w:rsidRPr="005D308F">
                <w:rPr>
                  <w:rStyle w:val="af2"/>
                  <w:bCs/>
                  <w:color w:val="auto"/>
                  <w:spacing w:val="2"/>
                  <w:u w:val="none"/>
                </w:rPr>
                <w:t>0509215</w:t>
              </w:r>
            </w:hyperlink>
            <w:r w:rsidRPr="005D308F">
              <w:rPr>
                <w:bCs/>
                <w:spacing w:val="2"/>
              </w:rPr>
              <w:t>) / Инвентарн</w:t>
            </w:r>
            <w:r>
              <w:rPr>
                <w:bCs/>
                <w:spacing w:val="2"/>
              </w:rPr>
              <w:t>ая</w:t>
            </w:r>
            <w:r w:rsidRPr="005D308F">
              <w:rPr>
                <w:bCs/>
                <w:spacing w:val="2"/>
              </w:rPr>
              <w:t xml:space="preserve"> карточк</w:t>
            </w:r>
            <w:r>
              <w:rPr>
                <w:bCs/>
                <w:spacing w:val="2"/>
              </w:rPr>
              <w:t>а</w:t>
            </w:r>
            <w:r w:rsidRPr="005D308F">
              <w:rPr>
                <w:bCs/>
                <w:spacing w:val="2"/>
              </w:rPr>
              <w:t xml:space="preserve"> группового учета нефинансовых активов (ф.</w:t>
            </w:r>
            <w:hyperlink r:id="rId47" w:history="1">
              <w:r w:rsidRPr="005D308F">
                <w:rPr>
                  <w:rStyle w:val="af2"/>
                  <w:bCs/>
                  <w:color w:val="auto"/>
                  <w:spacing w:val="2"/>
                  <w:u w:val="none"/>
                </w:rPr>
                <w:t>0509216</w:t>
              </w:r>
            </w:hyperlink>
            <w:r w:rsidRPr="005D308F">
              <w:rPr>
                <w:bCs/>
                <w:spacing w:val="2"/>
              </w:rPr>
              <w:t>) (за исключением объектов основных средств стоимость</w:t>
            </w:r>
            <w:r>
              <w:rPr>
                <w:bCs/>
                <w:spacing w:val="2"/>
              </w:rPr>
              <w:t>ю до 10000 рублей включительно).</w:t>
            </w:r>
          </w:p>
          <w:p w:rsidR="009165F5" w:rsidRPr="005E2380" w:rsidRDefault="009165F5" w:rsidP="009165F5">
            <w:pPr>
              <w:jc w:val="both"/>
              <w:rPr>
                <w:bCs/>
                <w:spacing w:val="2"/>
              </w:rPr>
            </w:pPr>
            <w:r>
              <w:rPr>
                <w:bCs/>
                <w:spacing w:val="2"/>
              </w:rPr>
              <w:t>ЦУ о</w:t>
            </w:r>
            <w:r w:rsidRPr="005D308F">
              <w:rPr>
                <w:bCs/>
                <w:spacing w:val="2"/>
              </w:rPr>
              <w:t>траж</w:t>
            </w:r>
            <w:r>
              <w:rPr>
                <w:bCs/>
                <w:spacing w:val="2"/>
              </w:rPr>
              <w:t>ает</w:t>
            </w:r>
            <w:r w:rsidRPr="005D308F">
              <w:rPr>
                <w:bCs/>
                <w:spacing w:val="2"/>
              </w:rPr>
              <w:t xml:space="preserve"> факт хозяйственной жизни, </w:t>
            </w:r>
            <w:r w:rsidRPr="00A64439">
              <w:rPr>
                <w:bCs/>
                <w:spacing w:val="2"/>
              </w:rPr>
              <w:t>формирует Извещение (ф.0504805)</w:t>
            </w:r>
          </w:p>
        </w:tc>
      </w:tr>
      <w:tr w:rsidR="00941962" w:rsidRPr="009F3751" w:rsidTr="00913C17">
        <w:trPr>
          <w:cantSplit/>
          <w:trHeight w:val="9597"/>
        </w:trPr>
        <w:tc>
          <w:tcPr>
            <w:tcW w:w="678" w:type="dxa"/>
            <w:vMerge w:val="restart"/>
          </w:tcPr>
          <w:p w:rsidR="009165F5" w:rsidRDefault="009165F5" w:rsidP="009165F5">
            <w:pPr>
              <w:jc w:val="center"/>
              <w:rPr>
                <w:bCs/>
                <w:color w:val="000000"/>
                <w:spacing w:val="2"/>
              </w:rPr>
            </w:pPr>
          </w:p>
          <w:p w:rsidR="009165F5" w:rsidRPr="009F3751" w:rsidRDefault="009165F5" w:rsidP="009165F5">
            <w:pPr>
              <w:jc w:val="center"/>
              <w:rPr>
                <w:bCs/>
                <w:color w:val="000000"/>
                <w:spacing w:val="2"/>
              </w:rPr>
            </w:pPr>
          </w:p>
        </w:tc>
        <w:tc>
          <w:tcPr>
            <w:tcW w:w="2177" w:type="dxa"/>
            <w:tcBorders>
              <w:left w:val="single" w:sz="4" w:space="0" w:color="auto"/>
              <w:right w:val="nil"/>
            </w:tcBorders>
          </w:tcPr>
          <w:p w:rsidR="009165F5" w:rsidRDefault="009165F5" w:rsidP="009165F5">
            <w:pPr>
              <w:jc w:val="both"/>
            </w:pPr>
            <w:r w:rsidRPr="005E2380">
              <w:t xml:space="preserve">при возмещении в натуральной форме ущерба с приложением </w:t>
            </w:r>
            <w:r>
              <w:t xml:space="preserve">скан – копии  </w:t>
            </w:r>
            <w:r w:rsidRPr="005E2380">
              <w:t>заявления виновного лица о возмещении ущерба в натуральной форме</w:t>
            </w:r>
          </w:p>
        </w:tc>
        <w:tc>
          <w:tcPr>
            <w:tcW w:w="1077" w:type="dxa"/>
          </w:tcPr>
          <w:p w:rsidR="009165F5" w:rsidRPr="009F3751" w:rsidRDefault="009165F5" w:rsidP="009165F5">
            <w:pPr>
              <w:jc w:val="center"/>
              <w:rPr>
                <w:bCs/>
                <w:color w:val="000000"/>
                <w:spacing w:val="2"/>
              </w:rPr>
            </w:pPr>
            <w:r>
              <w:rPr>
                <w:bCs/>
                <w:color w:val="000000"/>
                <w:spacing w:val="2"/>
              </w:rPr>
              <w:t>Электронный</w:t>
            </w:r>
          </w:p>
        </w:tc>
        <w:tc>
          <w:tcPr>
            <w:tcW w:w="990" w:type="dxa"/>
          </w:tcPr>
          <w:p w:rsidR="009165F5" w:rsidRPr="009F3751" w:rsidRDefault="009165F5" w:rsidP="009165F5">
            <w:pPr>
              <w:jc w:val="center"/>
              <w:rPr>
                <w:bCs/>
                <w:color w:val="000000"/>
                <w:spacing w:val="2"/>
              </w:rPr>
            </w:pPr>
            <w:r w:rsidRPr="0064034C">
              <w:rPr>
                <w:bCs/>
                <w:color w:val="000000"/>
                <w:spacing w:val="2"/>
              </w:rPr>
              <w:t>СЦУ</w:t>
            </w:r>
          </w:p>
        </w:tc>
        <w:tc>
          <w:tcPr>
            <w:tcW w:w="1126" w:type="dxa"/>
          </w:tcPr>
          <w:p w:rsidR="009165F5" w:rsidRDefault="009165F5" w:rsidP="009165F5">
            <w:pPr>
              <w:jc w:val="center"/>
              <w:rPr>
                <w:bCs/>
                <w:color w:val="000000"/>
                <w:spacing w:val="2"/>
              </w:rPr>
            </w:pPr>
            <w:r w:rsidRPr="00593983">
              <w:rPr>
                <w:bCs/>
                <w:color w:val="000000"/>
                <w:spacing w:val="2"/>
              </w:rPr>
              <w:t>Ответственное лицо из состава комиссии</w:t>
            </w:r>
            <w:r>
              <w:rPr>
                <w:bCs/>
                <w:color w:val="000000"/>
                <w:spacing w:val="2"/>
              </w:rPr>
              <w:t xml:space="preserve"> </w:t>
            </w: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 xml:space="preserve">Ответственное лицо, </w:t>
            </w:r>
            <w:r w:rsidRPr="0052786A">
              <w:rPr>
                <w:bCs/>
                <w:color w:val="000000"/>
                <w:spacing w:val="2"/>
              </w:rPr>
              <w:t>осуществляюще</w:t>
            </w:r>
            <w:r>
              <w:rPr>
                <w:bCs/>
                <w:color w:val="000000"/>
                <w:spacing w:val="2"/>
              </w:rPr>
              <w:t>е</w:t>
            </w:r>
            <w:r w:rsidRPr="0052786A">
              <w:rPr>
                <w:bCs/>
                <w:color w:val="000000"/>
                <w:spacing w:val="2"/>
              </w:rPr>
              <w:t xml:space="preserve"> приемку</w:t>
            </w: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Члены комиссии</w:t>
            </w:r>
          </w:p>
          <w:p w:rsidR="009165F5" w:rsidRDefault="009165F5"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Председатель комиссии</w:t>
            </w:r>
          </w:p>
          <w:p w:rsidR="009165F5" w:rsidRDefault="009165F5"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 xml:space="preserve"> Рук</w:t>
            </w:r>
            <w:r>
              <w:rPr>
                <w:bCs/>
                <w:color w:val="000000"/>
                <w:spacing w:val="2"/>
              </w:rPr>
              <w:t xml:space="preserve">оводитель (уполномоченное лицо) </w:t>
            </w:r>
            <w:r w:rsidRPr="00937FB2">
              <w:rPr>
                <w:bCs/>
                <w:color w:val="000000"/>
                <w:spacing w:val="2"/>
              </w:rPr>
              <w:t>СЦУ</w:t>
            </w:r>
          </w:p>
          <w:p w:rsidR="009165F5" w:rsidRDefault="009165F5" w:rsidP="009165F5">
            <w:pPr>
              <w:rPr>
                <w:bCs/>
                <w:color w:val="000000"/>
                <w:spacing w:val="2"/>
              </w:rPr>
            </w:pPr>
          </w:p>
        </w:tc>
        <w:tc>
          <w:tcPr>
            <w:tcW w:w="945" w:type="dxa"/>
          </w:tcPr>
          <w:p w:rsidR="009165F5" w:rsidRDefault="009165F5" w:rsidP="009165F5">
            <w:pPr>
              <w:jc w:val="center"/>
              <w:rPr>
                <w:bCs/>
                <w:color w:val="000000"/>
                <w:spacing w:val="2"/>
              </w:rPr>
            </w:pPr>
            <w:r w:rsidRPr="0064034C">
              <w:rPr>
                <w:bCs/>
                <w:color w:val="000000"/>
                <w:spacing w:val="2"/>
              </w:rPr>
              <w:t>ПЭП</w:t>
            </w:r>
            <w:r>
              <w:rPr>
                <w:bCs/>
                <w:color w:val="000000"/>
                <w:spacing w:val="2"/>
              </w:rPr>
              <w:t xml:space="preserve"> </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 xml:space="preserve">ПЭП </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ПЭП</w:t>
            </w:r>
            <w:r w:rsidRPr="00937FB2">
              <w:rPr>
                <w:bCs/>
                <w:color w:val="000000"/>
                <w:spacing w:val="2"/>
              </w:rPr>
              <w:t xml:space="preserve"> </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ЭЦП</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ЭЦП</w:t>
            </w:r>
          </w:p>
        </w:tc>
        <w:tc>
          <w:tcPr>
            <w:tcW w:w="1841" w:type="dxa"/>
          </w:tcPr>
          <w:p w:rsidR="009165F5" w:rsidRPr="0064034C" w:rsidRDefault="009165F5" w:rsidP="009165F5">
            <w:pPr>
              <w:jc w:val="center"/>
              <w:rPr>
                <w:bCs/>
                <w:color w:val="000000"/>
                <w:spacing w:val="2"/>
              </w:rPr>
            </w:pPr>
            <w:r>
              <w:rPr>
                <w:bCs/>
                <w:color w:val="000000"/>
                <w:spacing w:val="2"/>
              </w:rPr>
              <w:t>Н</w:t>
            </w:r>
            <w:r w:rsidRPr="000057FC">
              <w:rPr>
                <w:bCs/>
                <w:color w:val="000000"/>
                <w:spacing w:val="2"/>
              </w:rPr>
              <w:t xml:space="preserve">е позднее </w:t>
            </w:r>
            <w:r>
              <w:rPr>
                <w:bCs/>
                <w:color w:val="000000"/>
                <w:spacing w:val="2"/>
              </w:rPr>
              <w:t xml:space="preserve">1 </w:t>
            </w:r>
            <w:r w:rsidRPr="000057FC">
              <w:rPr>
                <w:bCs/>
                <w:color w:val="000000"/>
                <w:spacing w:val="2"/>
              </w:rPr>
              <w:t xml:space="preserve">рабочего дня, следующего за днем </w:t>
            </w:r>
            <w:r>
              <w:rPr>
                <w:bCs/>
                <w:color w:val="000000"/>
                <w:spacing w:val="2"/>
              </w:rPr>
              <w:t>совершения факта хозяйственной жизни</w:t>
            </w:r>
          </w:p>
          <w:p w:rsidR="009165F5" w:rsidRPr="009F3751" w:rsidRDefault="009165F5" w:rsidP="009165F5">
            <w:pPr>
              <w:jc w:val="center"/>
              <w:rPr>
                <w:bCs/>
                <w:color w:val="000000"/>
                <w:spacing w:val="2"/>
              </w:rPr>
            </w:pPr>
          </w:p>
        </w:tc>
        <w:tc>
          <w:tcPr>
            <w:tcW w:w="1261" w:type="dxa"/>
            <w:gridSpan w:val="2"/>
          </w:tcPr>
          <w:p w:rsidR="009165F5" w:rsidRPr="009F3751" w:rsidRDefault="009165F5" w:rsidP="009165F5">
            <w:pPr>
              <w:ind w:left="113" w:right="113"/>
              <w:jc w:val="center"/>
              <w:rPr>
                <w:bCs/>
                <w:color w:val="000000"/>
                <w:spacing w:val="2"/>
              </w:rPr>
            </w:pPr>
            <w:r w:rsidRPr="005D308F">
              <w:rPr>
                <w:bCs/>
                <w:color w:val="000000"/>
                <w:spacing w:val="2"/>
              </w:rPr>
              <w:t>1С: БГУ, ЕЦИС</w:t>
            </w:r>
          </w:p>
        </w:tc>
        <w:tc>
          <w:tcPr>
            <w:tcW w:w="993" w:type="dxa"/>
            <w:gridSpan w:val="2"/>
          </w:tcPr>
          <w:p w:rsidR="009165F5" w:rsidRPr="009F3751" w:rsidRDefault="009165F5" w:rsidP="009165F5">
            <w:pPr>
              <w:jc w:val="center"/>
              <w:rPr>
                <w:bCs/>
                <w:color w:val="000000"/>
                <w:spacing w:val="2"/>
              </w:rPr>
            </w:pPr>
            <w:r w:rsidRPr="00416EDE">
              <w:rPr>
                <w:bCs/>
                <w:color w:val="000000"/>
                <w:spacing w:val="2"/>
              </w:rPr>
              <w:t>Ответственный бухгалтер ЦУ</w:t>
            </w:r>
          </w:p>
        </w:tc>
        <w:tc>
          <w:tcPr>
            <w:tcW w:w="1017" w:type="dxa"/>
            <w:gridSpan w:val="2"/>
          </w:tcPr>
          <w:p w:rsidR="009165F5" w:rsidRPr="009F3751" w:rsidRDefault="009165F5" w:rsidP="009165F5">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 xml:space="preserve">ня со дня </w:t>
            </w:r>
            <w:r w:rsidRPr="00416EDE">
              <w:rPr>
                <w:bCs/>
                <w:color w:val="000000"/>
                <w:spacing w:val="2"/>
              </w:rPr>
              <w:t>поступления документа</w:t>
            </w:r>
          </w:p>
        </w:tc>
        <w:tc>
          <w:tcPr>
            <w:tcW w:w="1321" w:type="dxa"/>
          </w:tcPr>
          <w:p w:rsidR="009165F5" w:rsidRPr="009F3751" w:rsidRDefault="009165F5" w:rsidP="009165F5">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9165F5" w:rsidRDefault="009165F5" w:rsidP="009165F5">
            <w:pPr>
              <w:jc w:val="both"/>
              <w:rPr>
                <w:bCs/>
                <w:spacing w:val="2"/>
              </w:rPr>
            </w:pPr>
            <w:r>
              <w:rPr>
                <w:bCs/>
                <w:color w:val="000000"/>
                <w:spacing w:val="2"/>
              </w:rPr>
              <w:t xml:space="preserve">Акт </w:t>
            </w:r>
            <w:r w:rsidRPr="000057FC">
              <w:rPr>
                <w:bCs/>
                <w:color w:val="000000"/>
                <w:spacing w:val="2"/>
              </w:rPr>
              <w:t>формир</w:t>
            </w:r>
            <w:r>
              <w:rPr>
                <w:bCs/>
                <w:color w:val="000000"/>
                <w:spacing w:val="2"/>
              </w:rPr>
              <w:t>уется</w:t>
            </w:r>
            <w:r w:rsidRPr="000057FC">
              <w:rPr>
                <w:bCs/>
                <w:color w:val="000000"/>
                <w:spacing w:val="2"/>
              </w:rPr>
              <w:t xml:space="preserve"> на основании Решения об оценке стоимости имущества, отчуждаемого не в пользу организаций бюджетной сферы </w:t>
            </w:r>
            <w:r w:rsidRPr="000057FC">
              <w:rPr>
                <w:bCs/>
                <w:spacing w:val="2"/>
              </w:rPr>
              <w:t xml:space="preserve">(ф. </w:t>
            </w:r>
            <w:hyperlink r:id="rId48" w:history="1">
              <w:r w:rsidRPr="000057FC">
                <w:rPr>
                  <w:rStyle w:val="af2"/>
                  <w:bCs/>
                  <w:color w:val="auto"/>
                  <w:spacing w:val="2"/>
                  <w:u w:val="none"/>
                </w:rPr>
                <w:t>0510442</w:t>
              </w:r>
            </w:hyperlink>
            <w:r w:rsidRPr="000057FC">
              <w:rPr>
                <w:bCs/>
                <w:spacing w:val="2"/>
              </w:rPr>
              <w:t>)</w:t>
            </w:r>
            <w:r>
              <w:rPr>
                <w:bCs/>
                <w:spacing w:val="2"/>
              </w:rPr>
              <w:t xml:space="preserve">, подписывается со стороны СЦУ, открывается </w:t>
            </w:r>
            <w:r w:rsidRPr="005D308F">
              <w:rPr>
                <w:bCs/>
                <w:spacing w:val="2"/>
              </w:rPr>
              <w:t>Инвентарн</w:t>
            </w:r>
            <w:r>
              <w:rPr>
                <w:bCs/>
                <w:spacing w:val="2"/>
              </w:rPr>
              <w:t>ая</w:t>
            </w:r>
            <w:r w:rsidRPr="005D308F">
              <w:rPr>
                <w:bCs/>
                <w:spacing w:val="2"/>
              </w:rPr>
              <w:t xml:space="preserve"> карточк</w:t>
            </w:r>
            <w:r>
              <w:rPr>
                <w:bCs/>
                <w:spacing w:val="2"/>
              </w:rPr>
              <w:t>а</w:t>
            </w:r>
            <w:r w:rsidRPr="005D308F">
              <w:rPr>
                <w:bCs/>
                <w:spacing w:val="2"/>
              </w:rPr>
              <w:t xml:space="preserve"> учета нефинансовых активов (ф. </w:t>
            </w:r>
            <w:hyperlink r:id="rId49" w:history="1">
              <w:r w:rsidRPr="005D308F">
                <w:rPr>
                  <w:rStyle w:val="af2"/>
                  <w:bCs/>
                  <w:color w:val="auto"/>
                  <w:spacing w:val="2"/>
                  <w:u w:val="none"/>
                </w:rPr>
                <w:t>0509215</w:t>
              </w:r>
            </w:hyperlink>
            <w:r w:rsidRPr="005D308F">
              <w:rPr>
                <w:bCs/>
                <w:spacing w:val="2"/>
              </w:rPr>
              <w:t xml:space="preserve">) (за исключением объектов основных средств стоимостью </w:t>
            </w:r>
            <w:r>
              <w:rPr>
                <w:bCs/>
                <w:spacing w:val="2"/>
              </w:rPr>
              <w:t>до 10000 рублей включительно).</w:t>
            </w:r>
          </w:p>
          <w:p w:rsidR="009165F5" w:rsidRDefault="009165F5" w:rsidP="009165F5">
            <w:pPr>
              <w:jc w:val="both"/>
              <w:rPr>
                <w:bCs/>
                <w:color w:val="000000"/>
                <w:spacing w:val="2"/>
              </w:rPr>
            </w:pPr>
            <w:r>
              <w:rPr>
                <w:bCs/>
                <w:spacing w:val="2"/>
              </w:rPr>
              <w:t>ЦУ о</w:t>
            </w:r>
            <w:r w:rsidRPr="005D308F">
              <w:rPr>
                <w:bCs/>
                <w:spacing w:val="2"/>
              </w:rPr>
              <w:t>траж</w:t>
            </w:r>
            <w:r>
              <w:rPr>
                <w:bCs/>
                <w:spacing w:val="2"/>
              </w:rPr>
              <w:t>ает</w:t>
            </w:r>
            <w:r w:rsidRPr="005D308F">
              <w:rPr>
                <w:bCs/>
                <w:spacing w:val="2"/>
              </w:rPr>
              <w:t xml:space="preserve"> факт хозяйственной жизни, </w:t>
            </w:r>
            <w:r>
              <w:rPr>
                <w:bCs/>
                <w:spacing w:val="2"/>
              </w:rPr>
              <w:t>формирует Извещение (ф.0504805)</w:t>
            </w:r>
          </w:p>
        </w:tc>
      </w:tr>
      <w:tr w:rsidR="00941962" w:rsidRPr="009F3751" w:rsidTr="004511BC">
        <w:trPr>
          <w:cantSplit/>
          <w:trHeight w:val="6047"/>
        </w:trPr>
        <w:tc>
          <w:tcPr>
            <w:tcW w:w="678" w:type="dxa"/>
            <w:vMerge/>
          </w:tcPr>
          <w:p w:rsidR="009165F5" w:rsidRPr="009F3751" w:rsidRDefault="009165F5" w:rsidP="009165F5">
            <w:pPr>
              <w:jc w:val="center"/>
              <w:rPr>
                <w:bCs/>
                <w:color w:val="000000"/>
                <w:spacing w:val="2"/>
              </w:rPr>
            </w:pPr>
          </w:p>
        </w:tc>
        <w:tc>
          <w:tcPr>
            <w:tcW w:w="2177" w:type="dxa"/>
            <w:tcBorders>
              <w:left w:val="single" w:sz="4" w:space="0" w:color="auto"/>
              <w:right w:val="nil"/>
            </w:tcBorders>
          </w:tcPr>
          <w:p w:rsidR="009165F5" w:rsidRDefault="009165F5" w:rsidP="009165F5">
            <w:pPr>
              <w:jc w:val="both"/>
            </w:pPr>
            <w:r w:rsidRPr="00322E70">
              <w:t xml:space="preserve">при приемке материальных ценностей, полученных в результате разборки, ликвидации (демонтажа, утилизации) основного средства с приложением </w:t>
            </w:r>
            <w:r>
              <w:t xml:space="preserve">скан – копий </w:t>
            </w:r>
            <w:r w:rsidRPr="00322E70">
              <w:t xml:space="preserve">документов, содержащих сведения об объекте </w:t>
            </w:r>
            <w:r>
              <w:t>НФА</w:t>
            </w:r>
            <w:r w:rsidRPr="00322E70">
              <w:t xml:space="preserve"> (при наличии)</w:t>
            </w:r>
          </w:p>
        </w:tc>
        <w:tc>
          <w:tcPr>
            <w:tcW w:w="1077" w:type="dxa"/>
          </w:tcPr>
          <w:p w:rsidR="009165F5" w:rsidRPr="009F3751" w:rsidRDefault="009165F5" w:rsidP="009165F5">
            <w:pPr>
              <w:jc w:val="center"/>
              <w:rPr>
                <w:bCs/>
                <w:color w:val="000000"/>
                <w:spacing w:val="2"/>
              </w:rPr>
            </w:pPr>
            <w:r>
              <w:rPr>
                <w:bCs/>
                <w:color w:val="000000"/>
                <w:spacing w:val="2"/>
              </w:rPr>
              <w:t>Электронный</w:t>
            </w:r>
          </w:p>
        </w:tc>
        <w:tc>
          <w:tcPr>
            <w:tcW w:w="990" w:type="dxa"/>
          </w:tcPr>
          <w:p w:rsidR="009165F5" w:rsidRPr="009F3751" w:rsidRDefault="009165F5" w:rsidP="009165F5">
            <w:pPr>
              <w:jc w:val="center"/>
              <w:rPr>
                <w:bCs/>
                <w:color w:val="000000"/>
                <w:spacing w:val="2"/>
              </w:rPr>
            </w:pPr>
            <w:r w:rsidRPr="0064034C">
              <w:rPr>
                <w:bCs/>
                <w:color w:val="000000"/>
                <w:spacing w:val="2"/>
              </w:rPr>
              <w:t>СЦУ</w:t>
            </w:r>
          </w:p>
        </w:tc>
        <w:tc>
          <w:tcPr>
            <w:tcW w:w="1126" w:type="dxa"/>
          </w:tcPr>
          <w:p w:rsidR="009165F5" w:rsidRDefault="009165F5" w:rsidP="009165F5">
            <w:pPr>
              <w:jc w:val="center"/>
              <w:rPr>
                <w:bCs/>
                <w:color w:val="000000"/>
                <w:spacing w:val="2"/>
              </w:rPr>
            </w:pPr>
            <w:r w:rsidRPr="00593983">
              <w:rPr>
                <w:bCs/>
                <w:color w:val="000000"/>
                <w:spacing w:val="2"/>
              </w:rPr>
              <w:t>Ответственное лицо из состава комиссии</w:t>
            </w:r>
            <w:r>
              <w:rPr>
                <w:bCs/>
                <w:color w:val="000000"/>
                <w:spacing w:val="2"/>
              </w:rPr>
              <w:t xml:space="preserve"> </w:t>
            </w: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 xml:space="preserve">Ответственное лицо, </w:t>
            </w:r>
            <w:r w:rsidRPr="0052786A">
              <w:rPr>
                <w:bCs/>
                <w:color w:val="000000"/>
                <w:spacing w:val="2"/>
              </w:rPr>
              <w:t>осуществляюще</w:t>
            </w:r>
            <w:r>
              <w:rPr>
                <w:bCs/>
                <w:color w:val="000000"/>
                <w:spacing w:val="2"/>
              </w:rPr>
              <w:t>е</w:t>
            </w:r>
            <w:r w:rsidRPr="0052786A">
              <w:rPr>
                <w:bCs/>
                <w:color w:val="000000"/>
                <w:spacing w:val="2"/>
              </w:rPr>
              <w:t xml:space="preserve"> приемку</w:t>
            </w: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Члены комиссии</w:t>
            </w:r>
          </w:p>
          <w:p w:rsidR="004511BC" w:rsidRDefault="004511BC"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Председатель комиссии</w:t>
            </w:r>
          </w:p>
          <w:p w:rsidR="009165F5" w:rsidRDefault="009165F5"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 xml:space="preserve"> Рук</w:t>
            </w:r>
            <w:r>
              <w:rPr>
                <w:bCs/>
                <w:color w:val="000000"/>
                <w:spacing w:val="2"/>
              </w:rPr>
              <w:t xml:space="preserve">оводитель (уполномоченное лицо) </w:t>
            </w:r>
            <w:r w:rsidRPr="00937FB2">
              <w:rPr>
                <w:bCs/>
                <w:color w:val="000000"/>
                <w:spacing w:val="2"/>
              </w:rPr>
              <w:t>СЦУ</w:t>
            </w:r>
          </w:p>
        </w:tc>
        <w:tc>
          <w:tcPr>
            <w:tcW w:w="945" w:type="dxa"/>
          </w:tcPr>
          <w:p w:rsidR="009165F5" w:rsidRDefault="009165F5" w:rsidP="009165F5">
            <w:pPr>
              <w:jc w:val="center"/>
              <w:rPr>
                <w:bCs/>
                <w:color w:val="000000"/>
                <w:spacing w:val="2"/>
              </w:rPr>
            </w:pPr>
            <w:r w:rsidRPr="0064034C">
              <w:rPr>
                <w:bCs/>
                <w:color w:val="000000"/>
                <w:spacing w:val="2"/>
              </w:rPr>
              <w:t>ПЭП</w:t>
            </w:r>
            <w:r>
              <w:rPr>
                <w:bCs/>
                <w:color w:val="000000"/>
                <w:spacing w:val="2"/>
              </w:rPr>
              <w:t xml:space="preserve"> </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 xml:space="preserve">ПЭП </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4511BC" w:rsidRDefault="004511BC"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ПЭП</w:t>
            </w:r>
            <w:r w:rsidRPr="00937FB2">
              <w:rPr>
                <w:bCs/>
                <w:color w:val="000000"/>
                <w:spacing w:val="2"/>
              </w:rPr>
              <w:t xml:space="preserve"> </w:t>
            </w:r>
          </w:p>
          <w:p w:rsidR="009165F5" w:rsidRDefault="009165F5" w:rsidP="009165F5">
            <w:pPr>
              <w:jc w:val="center"/>
              <w:rPr>
                <w:bCs/>
                <w:color w:val="000000"/>
                <w:spacing w:val="2"/>
              </w:rPr>
            </w:pPr>
          </w:p>
          <w:p w:rsidR="004511BC" w:rsidRDefault="004511BC"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ЭЦП</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ЭЦП</w:t>
            </w:r>
          </w:p>
        </w:tc>
        <w:tc>
          <w:tcPr>
            <w:tcW w:w="1841" w:type="dxa"/>
          </w:tcPr>
          <w:p w:rsidR="009165F5" w:rsidRPr="0064034C" w:rsidRDefault="009165F5" w:rsidP="009165F5">
            <w:pPr>
              <w:jc w:val="center"/>
              <w:rPr>
                <w:bCs/>
                <w:color w:val="000000"/>
                <w:spacing w:val="2"/>
              </w:rPr>
            </w:pPr>
            <w:r>
              <w:rPr>
                <w:bCs/>
                <w:color w:val="000000"/>
                <w:spacing w:val="2"/>
              </w:rPr>
              <w:t>Н</w:t>
            </w:r>
            <w:r w:rsidRPr="000057FC">
              <w:rPr>
                <w:bCs/>
                <w:color w:val="000000"/>
                <w:spacing w:val="2"/>
              </w:rPr>
              <w:t xml:space="preserve">е позднее </w:t>
            </w:r>
            <w:r>
              <w:rPr>
                <w:bCs/>
                <w:color w:val="000000"/>
                <w:spacing w:val="2"/>
              </w:rPr>
              <w:t xml:space="preserve">1 </w:t>
            </w:r>
            <w:r w:rsidRPr="000057FC">
              <w:rPr>
                <w:bCs/>
                <w:color w:val="000000"/>
                <w:spacing w:val="2"/>
              </w:rPr>
              <w:t xml:space="preserve">рабочего дня, следующего за днем </w:t>
            </w:r>
            <w:r>
              <w:rPr>
                <w:bCs/>
                <w:color w:val="000000"/>
                <w:spacing w:val="2"/>
              </w:rPr>
              <w:t>совершения факта хозяйственной жизни</w:t>
            </w:r>
          </w:p>
          <w:p w:rsidR="009165F5" w:rsidRPr="009F3751" w:rsidRDefault="009165F5" w:rsidP="009165F5">
            <w:pPr>
              <w:jc w:val="center"/>
              <w:rPr>
                <w:bCs/>
                <w:color w:val="000000"/>
                <w:spacing w:val="2"/>
              </w:rPr>
            </w:pPr>
          </w:p>
        </w:tc>
        <w:tc>
          <w:tcPr>
            <w:tcW w:w="1261" w:type="dxa"/>
            <w:gridSpan w:val="2"/>
          </w:tcPr>
          <w:p w:rsidR="009165F5" w:rsidRPr="009F3751" w:rsidRDefault="009165F5" w:rsidP="009165F5">
            <w:pPr>
              <w:ind w:left="113" w:right="113"/>
              <w:jc w:val="center"/>
              <w:rPr>
                <w:bCs/>
                <w:color w:val="000000"/>
                <w:spacing w:val="2"/>
              </w:rPr>
            </w:pPr>
            <w:r w:rsidRPr="005D308F">
              <w:rPr>
                <w:bCs/>
                <w:color w:val="000000"/>
                <w:spacing w:val="2"/>
              </w:rPr>
              <w:t>1С: БГУ, ЕЦИС</w:t>
            </w:r>
          </w:p>
        </w:tc>
        <w:tc>
          <w:tcPr>
            <w:tcW w:w="993" w:type="dxa"/>
            <w:gridSpan w:val="2"/>
          </w:tcPr>
          <w:p w:rsidR="009165F5" w:rsidRPr="009F3751" w:rsidRDefault="009165F5" w:rsidP="009165F5">
            <w:pPr>
              <w:jc w:val="center"/>
              <w:rPr>
                <w:bCs/>
                <w:color w:val="000000"/>
                <w:spacing w:val="2"/>
              </w:rPr>
            </w:pPr>
            <w:r w:rsidRPr="00416EDE">
              <w:rPr>
                <w:bCs/>
                <w:color w:val="000000"/>
                <w:spacing w:val="2"/>
              </w:rPr>
              <w:t>Ответственный бухгалтер ЦУ</w:t>
            </w:r>
          </w:p>
        </w:tc>
        <w:tc>
          <w:tcPr>
            <w:tcW w:w="1017" w:type="dxa"/>
            <w:gridSpan w:val="2"/>
          </w:tcPr>
          <w:p w:rsidR="009165F5" w:rsidRPr="009F3751" w:rsidRDefault="009165F5" w:rsidP="009165F5">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 xml:space="preserve">ня со дня </w:t>
            </w:r>
            <w:r w:rsidRPr="00416EDE">
              <w:rPr>
                <w:bCs/>
                <w:color w:val="000000"/>
                <w:spacing w:val="2"/>
              </w:rPr>
              <w:t>поступления документа</w:t>
            </w:r>
          </w:p>
        </w:tc>
        <w:tc>
          <w:tcPr>
            <w:tcW w:w="1321" w:type="dxa"/>
          </w:tcPr>
          <w:p w:rsidR="009165F5" w:rsidRPr="009F3751" w:rsidRDefault="009165F5" w:rsidP="009165F5">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9165F5" w:rsidRDefault="009165F5" w:rsidP="009165F5">
            <w:pPr>
              <w:jc w:val="both"/>
              <w:rPr>
                <w:bCs/>
                <w:spacing w:val="2"/>
              </w:rPr>
            </w:pPr>
            <w:r>
              <w:rPr>
                <w:bCs/>
                <w:color w:val="000000"/>
                <w:spacing w:val="2"/>
              </w:rPr>
              <w:t xml:space="preserve">Акт </w:t>
            </w:r>
            <w:r w:rsidRPr="000057FC">
              <w:rPr>
                <w:bCs/>
                <w:color w:val="000000"/>
                <w:spacing w:val="2"/>
              </w:rPr>
              <w:t>формир</w:t>
            </w:r>
            <w:r>
              <w:rPr>
                <w:bCs/>
                <w:color w:val="000000"/>
                <w:spacing w:val="2"/>
              </w:rPr>
              <w:t>уется</w:t>
            </w:r>
            <w:r w:rsidRPr="000057FC">
              <w:rPr>
                <w:bCs/>
                <w:color w:val="000000"/>
                <w:spacing w:val="2"/>
              </w:rPr>
              <w:t xml:space="preserve"> на основании Решения об оценке стоимости имущества, отчуждаемого не в пользу организаций бюджетной сферы </w:t>
            </w:r>
            <w:r w:rsidRPr="000057FC">
              <w:rPr>
                <w:bCs/>
                <w:spacing w:val="2"/>
              </w:rPr>
              <w:t xml:space="preserve">(ф. </w:t>
            </w:r>
            <w:hyperlink r:id="rId50" w:history="1">
              <w:r w:rsidRPr="000057FC">
                <w:rPr>
                  <w:rStyle w:val="af2"/>
                  <w:bCs/>
                  <w:color w:val="auto"/>
                  <w:spacing w:val="2"/>
                  <w:u w:val="none"/>
                </w:rPr>
                <w:t>0510442</w:t>
              </w:r>
            </w:hyperlink>
            <w:r w:rsidRPr="000057FC">
              <w:rPr>
                <w:bCs/>
                <w:spacing w:val="2"/>
              </w:rPr>
              <w:t>)</w:t>
            </w:r>
            <w:r>
              <w:rPr>
                <w:bCs/>
                <w:spacing w:val="2"/>
              </w:rPr>
              <w:t>, подписывается со стороны СЦУ.</w:t>
            </w:r>
          </w:p>
          <w:p w:rsidR="009165F5" w:rsidRDefault="009165F5" w:rsidP="009165F5">
            <w:pPr>
              <w:jc w:val="both"/>
              <w:rPr>
                <w:bCs/>
                <w:color w:val="000000"/>
                <w:spacing w:val="2"/>
              </w:rPr>
            </w:pPr>
            <w:r>
              <w:rPr>
                <w:bCs/>
                <w:spacing w:val="2"/>
              </w:rPr>
              <w:t>ЦУ о</w:t>
            </w:r>
            <w:r w:rsidRPr="005D308F">
              <w:rPr>
                <w:bCs/>
                <w:spacing w:val="2"/>
              </w:rPr>
              <w:t>траж</w:t>
            </w:r>
            <w:r>
              <w:rPr>
                <w:bCs/>
                <w:spacing w:val="2"/>
              </w:rPr>
              <w:t>ает факт хозяйственной жизни, формирует Бухгалтерскую справку (ф. 0504833)</w:t>
            </w:r>
          </w:p>
        </w:tc>
      </w:tr>
      <w:tr w:rsidR="00941962" w:rsidRPr="009F3751" w:rsidTr="00913C17">
        <w:trPr>
          <w:cantSplit/>
          <w:trHeight w:val="6061"/>
        </w:trPr>
        <w:tc>
          <w:tcPr>
            <w:tcW w:w="678" w:type="dxa"/>
            <w:vMerge/>
          </w:tcPr>
          <w:p w:rsidR="009165F5" w:rsidRPr="009F3751" w:rsidRDefault="009165F5" w:rsidP="009165F5">
            <w:pPr>
              <w:jc w:val="center"/>
              <w:rPr>
                <w:bCs/>
                <w:color w:val="000000"/>
                <w:spacing w:val="2"/>
              </w:rPr>
            </w:pPr>
          </w:p>
        </w:tc>
        <w:tc>
          <w:tcPr>
            <w:tcW w:w="2177" w:type="dxa"/>
            <w:tcBorders>
              <w:left w:val="single" w:sz="4" w:space="0" w:color="auto"/>
              <w:right w:val="nil"/>
            </w:tcBorders>
          </w:tcPr>
          <w:p w:rsidR="009165F5" w:rsidRDefault="009165F5" w:rsidP="009165F5">
            <w:pPr>
              <w:jc w:val="both"/>
            </w:pPr>
            <w:r w:rsidRPr="008A162F">
              <w:t>при оприходовании неучтенных материальных ценностей, выявленных в результате инвентаризации</w:t>
            </w:r>
          </w:p>
        </w:tc>
        <w:tc>
          <w:tcPr>
            <w:tcW w:w="1077" w:type="dxa"/>
          </w:tcPr>
          <w:p w:rsidR="009165F5" w:rsidRPr="009F3751" w:rsidRDefault="009165F5" w:rsidP="009165F5">
            <w:pPr>
              <w:jc w:val="center"/>
              <w:rPr>
                <w:bCs/>
                <w:color w:val="000000"/>
                <w:spacing w:val="2"/>
              </w:rPr>
            </w:pPr>
            <w:r>
              <w:rPr>
                <w:bCs/>
                <w:color w:val="000000"/>
                <w:spacing w:val="2"/>
              </w:rPr>
              <w:t>Электронный</w:t>
            </w:r>
          </w:p>
        </w:tc>
        <w:tc>
          <w:tcPr>
            <w:tcW w:w="990" w:type="dxa"/>
          </w:tcPr>
          <w:p w:rsidR="009165F5" w:rsidRPr="009F3751" w:rsidRDefault="009165F5" w:rsidP="009165F5">
            <w:pPr>
              <w:jc w:val="center"/>
              <w:rPr>
                <w:bCs/>
                <w:color w:val="000000"/>
                <w:spacing w:val="2"/>
              </w:rPr>
            </w:pPr>
            <w:r w:rsidRPr="0064034C">
              <w:rPr>
                <w:bCs/>
                <w:color w:val="000000"/>
                <w:spacing w:val="2"/>
              </w:rPr>
              <w:t>СЦУ</w:t>
            </w:r>
          </w:p>
        </w:tc>
        <w:tc>
          <w:tcPr>
            <w:tcW w:w="1126" w:type="dxa"/>
          </w:tcPr>
          <w:p w:rsidR="009165F5" w:rsidRDefault="009165F5" w:rsidP="009165F5">
            <w:pPr>
              <w:jc w:val="center"/>
              <w:rPr>
                <w:bCs/>
                <w:color w:val="000000"/>
                <w:spacing w:val="2"/>
              </w:rPr>
            </w:pPr>
            <w:r w:rsidRPr="00593983">
              <w:rPr>
                <w:bCs/>
                <w:color w:val="000000"/>
                <w:spacing w:val="2"/>
              </w:rPr>
              <w:t>Ответственное лицо из состава комиссии</w:t>
            </w:r>
            <w:r>
              <w:rPr>
                <w:bCs/>
                <w:color w:val="000000"/>
                <w:spacing w:val="2"/>
              </w:rPr>
              <w:t xml:space="preserve"> </w:t>
            </w: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 xml:space="preserve">Ответственное лицо, </w:t>
            </w:r>
            <w:r w:rsidRPr="0052786A">
              <w:rPr>
                <w:bCs/>
                <w:color w:val="000000"/>
                <w:spacing w:val="2"/>
              </w:rPr>
              <w:t>осуществляюще</w:t>
            </w:r>
            <w:r>
              <w:rPr>
                <w:bCs/>
                <w:color w:val="000000"/>
                <w:spacing w:val="2"/>
              </w:rPr>
              <w:t>е</w:t>
            </w:r>
            <w:r w:rsidRPr="0052786A">
              <w:rPr>
                <w:bCs/>
                <w:color w:val="000000"/>
                <w:spacing w:val="2"/>
              </w:rPr>
              <w:t xml:space="preserve"> приемку</w:t>
            </w: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Члены комиссии</w:t>
            </w:r>
          </w:p>
          <w:p w:rsidR="009165F5" w:rsidRDefault="009165F5"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Председатель комиссии</w:t>
            </w:r>
          </w:p>
          <w:p w:rsidR="009165F5" w:rsidRDefault="009165F5"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 xml:space="preserve"> Рук</w:t>
            </w:r>
            <w:r>
              <w:rPr>
                <w:bCs/>
                <w:color w:val="000000"/>
                <w:spacing w:val="2"/>
              </w:rPr>
              <w:t xml:space="preserve">оводитель (уполномоченное лицо) </w:t>
            </w:r>
            <w:r w:rsidRPr="00937FB2">
              <w:rPr>
                <w:bCs/>
                <w:color w:val="000000"/>
                <w:spacing w:val="2"/>
              </w:rPr>
              <w:t>СЦУ</w:t>
            </w:r>
          </w:p>
        </w:tc>
        <w:tc>
          <w:tcPr>
            <w:tcW w:w="945" w:type="dxa"/>
          </w:tcPr>
          <w:p w:rsidR="009165F5" w:rsidRDefault="009165F5" w:rsidP="009165F5">
            <w:pPr>
              <w:jc w:val="center"/>
              <w:rPr>
                <w:bCs/>
                <w:color w:val="000000"/>
                <w:spacing w:val="2"/>
              </w:rPr>
            </w:pPr>
            <w:r w:rsidRPr="0064034C">
              <w:rPr>
                <w:bCs/>
                <w:color w:val="000000"/>
                <w:spacing w:val="2"/>
              </w:rPr>
              <w:t>ПЭП</w:t>
            </w:r>
            <w:r>
              <w:rPr>
                <w:bCs/>
                <w:color w:val="000000"/>
                <w:spacing w:val="2"/>
              </w:rPr>
              <w:t xml:space="preserve"> </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 xml:space="preserve">ПЭП </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ПЭП</w:t>
            </w:r>
            <w:r w:rsidRPr="00937FB2">
              <w:rPr>
                <w:bCs/>
                <w:color w:val="000000"/>
                <w:spacing w:val="2"/>
              </w:rPr>
              <w:t xml:space="preserve"> </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ЭЦП</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sidRPr="00937FB2">
              <w:rPr>
                <w:bCs/>
                <w:color w:val="000000"/>
                <w:spacing w:val="2"/>
              </w:rPr>
              <w:t>ЭЦП</w:t>
            </w:r>
          </w:p>
        </w:tc>
        <w:tc>
          <w:tcPr>
            <w:tcW w:w="1841" w:type="dxa"/>
          </w:tcPr>
          <w:p w:rsidR="009165F5" w:rsidRPr="009F3751" w:rsidRDefault="009165F5" w:rsidP="009165F5">
            <w:pPr>
              <w:jc w:val="center"/>
              <w:rPr>
                <w:bCs/>
                <w:color w:val="000000"/>
                <w:spacing w:val="2"/>
              </w:rPr>
            </w:pPr>
            <w:r>
              <w:rPr>
                <w:bCs/>
                <w:color w:val="000000"/>
                <w:spacing w:val="2"/>
              </w:rPr>
              <w:t>Н</w:t>
            </w:r>
            <w:r w:rsidRPr="008A162F">
              <w:rPr>
                <w:bCs/>
                <w:color w:val="000000"/>
                <w:spacing w:val="2"/>
              </w:rPr>
              <w:t>е позднее</w:t>
            </w:r>
            <w:r>
              <w:rPr>
                <w:bCs/>
                <w:color w:val="000000"/>
                <w:spacing w:val="2"/>
              </w:rPr>
              <w:t xml:space="preserve"> 1 </w:t>
            </w:r>
            <w:r w:rsidRPr="008A162F">
              <w:rPr>
                <w:bCs/>
                <w:color w:val="000000"/>
                <w:spacing w:val="2"/>
              </w:rPr>
              <w:t xml:space="preserve">рабочего дня, следующего за днем утверждения Акта о результатах инвентаризации </w:t>
            </w:r>
            <w:r w:rsidRPr="008A162F">
              <w:rPr>
                <w:bCs/>
                <w:spacing w:val="2"/>
              </w:rPr>
              <w:t>(ф.</w:t>
            </w:r>
            <w:hyperlink r:id="rId51" w:history="1">
              <w:r w:rsidRPr="008A162F">
                <w:rPr>
                  <w:rStyle w:val="af2"/>
                  <w:bCs/>
                  <w:color w:val="auto"/>
                  <w:spacing w:val="2"/>
                  <w:u w:val="none"/>
                </w:rPr>
                <w:t>0510463</w:t>
              </w:r>
            </w:hyperlink>
            <w:r w:rsidRPr="008A162F">
              <w:rPr>
                <w:bCs/>
                <w:spacing w:val="2"/>
              </w:rPr>
              <w:t>)</w:t>
            </w:r>
          </w:p>
        </w:tc>
        <w:tc>
          <w:tcPr>
            <w:tcW w:w="1261" w:type="dxa"/>
            <w:gridSpan w:val="2"/>
          </w:tcPr>
          <w:p w:rsidR="009165F5" w:rsidRPr="009F3751" w:rsidRDefault="009165F5" w:rsidP="009165F5">
            <w:pPr>
              <w:ind w:left="113" w:right="113"/>
              <w:jc w:val="center"/>
              <w:rPr>
                <w:bCs/>
                <w:color w:val="000000"/>
                <w:spacing w:val="2"/>
              </w:rPr>
            </w:pPr>
            <w:r w:rsidRPr="005D308F">
              <w:rPr>
                <w:bCs/>
                <w:color w:val="000000"/>
                <w:spacing w:val="2"/>
              </w:rPr>
              <w:t>1С: БГУ, ЕЦИС</w:t>
            </w:r>
          </w:p>
        </w:tc>
        <w:tc>
          <w:tcPr>
            <w:tcW w:w="993" w:type="dxa"/>
            <w:gridSpan w:val="2"/>
          </w:tcPr>
          <w:p w:rsidR="009165F5" w:rsidRPr="009F3751" w:rsidRDefault="009165F5" w:rsidP="009165F5">
            <w:pPr>
              <w:jc w:val="center"/>
              <w:rPr>
                <w:bCs/>
                <w:color w:val="000000"/>
                <w:spacing w:val="2"/>
              </w:rPr>
            </w:pPr>
            <w:r w:rsidRPr="00416EDE">
              <w:rPr>
                <w:bCs/>
                <w:color w:val="000000"/>
                <w:spacing w:val="2"/>
              </w:rPr>
              <w:t>Ответственный бухгалтер ЦУ</w:t>
            </w:r>
          </w:p>
        </w:tc>
        <w:tc>
          <w:tcPr>
            <w:tcW w:w="1017" w:type="dxa"/>
            <w:gridSpan w:val="2"/>
          </w:tcPr>
          <w:p w:rsidR="009165F5" w:rsidRPr="009F3751" w:rsidRDefault="009165F5" w:rsidP="009165F5">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 xml:space="preserve">ня со дня </w:t>
            </w:r>
            <w:r w:rsidRPr="00416EDE">
              <w:rPr>
                <w:bCs/>
                <w:color w:val="000000"/>
                <w:spacing w:val="2"/>
              </w:rPr>
              <w:t>поступления документа</w:t>
            </w:r>
          </w:p>
        </w:tc>
        <w:tc>
          <w:tcPr>
            <w:tcW w:w="1321" w:type="dxa"/>
          </w:tcPr>
          <w:p w:rsidR="009165F5" w:rsidRPr="009F3751" w:rsidRDefault="009165F5" w:rsidP="009165F5">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9165F5" w:rsidRDefault="009165F5" w:rsidP="009165F5">
            <w:pPr>
              <w:jc w:val="both"/>
              <w:rPr>
                <w:bCs/>
                <w:spacing w:val="2"/>
              </w:rPr>
            </w:pPr>
            <w:r>
              <w:rPr>
                <w:bCs/>
                <w:color w:val="000000"/>
                <w:spacing w:val="2"/>
              </w:rPr>
              <w:t xml:space="preserve">Акт </w:t>
            </w:r>
            <w:r w:rsidRPr="000057FC">
              <w:rPr>
                <w:bCs/>
                <w:color w:val="000000"/>
                <w:spacing w:val="2"/>
              </w:rPr>
              <w:t>формир</w:t>
            </w:r>
            <w:r>
              <w:rPr>
                <w:bCs/>
                <w:color w:val="000000"/>
                <w:spacing w:val="2"/>
              </w:rPr>
              <w:t>уется</w:t>
            </w:r>
            <w:r w:rsidRPr="000057FC">
              <w:rPr>
                <w:bCs/>
                <w:color w:val="000000"/>
                <w:spacing w:val="2"/>
              </w:rPr>
              <w:t xml:space="preserve"> на основании </w:t>
            </w:r>
            <w:r w:rsidRPr="008A162F">
              <w:rPr>
                <w:bCs/>
                <w:color w:val="000000"/>
                <w:spacing w:val="2"/>
              </w:rPr>
              <w:t>Акта о результатах инвентаризации (</w:t>
            </w:r>
            <w:r>
              <w:rPr>
                <w:bCs/>
                <w:color w:val="000000"/>
                <w:spacing w:val="2"/>
              </w:rPr>
              <w:t>ф.</w:t>
            </w:r>
            <w:r w:rsidRPr="008A162F">
              <w:rPr>
                <w:bCs/>
                <w:color w:val="000000"/>
                <w:spacing w:val="2"/>
              </w:rPr>
              <w:t xml:space="preserve"> </w:t>
            </w:r>
            <w:hyperlink r:id="rId52" w:history="1">
              <w:r w:rsidRPr="008A162F">
                <w:rPr>
                  <w:rStyle w:val="af2"/>
                  <w:bCs/>
                  <w:color w:val="auto"/>
                  <w:spacing w:val="2"/>
                  <w:u w:val="none"/>
                </w:rPr>
                <w:t>0510463</w:t>
              </w:r>
            </w:hyperlink>
            <w:r w:rsidRPr="008A162F">
              <w:rPr>
                <w:bCs/>
                <w:spacing w:val="2"/>
              </w:rPr>
              <w:t>)</w:t>
            </w:r>
            <w:r>
              <w:rPr>
                <w:bCs/>
                <w:color w:val="000000"/>
                <w:spacing w:val="2"/>
              </w:rPr>
              <w:t xml:space="preserve">, </w:t>
            </w:r>
            <w:r w:rsidRPr="000057FC">
              <w:rPr>
                <w:bCs/>
                <w:color w:val="000000"/>
                <w:spacing w:val="2"/>
              </w:rPr>
              <w:t xml:space="preserve">Решения об оценке стоимости имущества, отчуждаемого не в пользу организаций бюджетной сферы </w:t>
            </w:r>
            <w:r w:rsidRPr="000057FC">
              <w:rPr>
                <w:bCs/>
                <w:spacing w:val="2"/>
              </w:rPr>
              <w:t xml:space="preserve">(ф. </w:t>
            </w:r>
            <w:hyperlink r:id="rId53" w:history="1">
              <w:r w:rsidRPr="000057FC">
                <w:rPr>
                  <w:rStyle w:val="af2"/>
                  <w:bCs/>
                  <w:color w:val="auto"/>
                  <w:spacing w:val="2"/>
                  <w:u w:val="none"/>
                </w:rPr>
                <w:t>0510442</w:t>
              </w:r>
            </w:hyperlink>
            <w:r w:rsidRPr="000057FC">
              <w:rPr>
                <w:bCs/>
                <w:spacing w:val="2"/>
              </w:rPr>
              <w:t>)</w:t>
            </w:r>
            <w:r>
              <w:rPr>
                <w:bCs/>
                <w:spacing w:val="2"/>
              </w:rPr>
              <w:t xml:space="preserve">, подписывается со стороны СЦУ. </w:t>
            </w:r>
          </w:p>
          <w:p w:rsidR="009165F5" w:rsidRDefault="009165F5" w:rsidP="009165F5">
            <w:pPr>
              <w:jc w:val="both"/>
              <w:rPr>
                <w:bCs/>
                <w:color w:val="000000"/>
                <w:spacing w:val="2"/>
              </w:rPr>
            </w:pPr>
            <w:r>
              <w:rPr>
                <w:bCs/>
                <w:spacing w:val="2"/>
              </w:rPr>
              <w:t>ЦУ о</w:t>
            </w:r>
            <w:r w:rsidRPr="005D308F">
              <w:rPr>
                <w:bCs/>
                <w:spacing w:val="2"/>
              </w:rPr>
              <w:t>траж</w:t>
            </w:r>
            <w:r>
              <w:rPr>
                <w:bCs/>
                <w:spacing w:val="2"/>
              </w:rPr>
              <w:t>ает</w:t>
            </w:r>
            <w:r w:rsidRPr="005D308F">
              <w:rPr>
                <w:bCs/>
                <w:spacing w:val="2"/>
              </w:rPr>
              <w:t xml:space="preserve"> факт хозяйственной жизни</w:t>
            </w:r>
            <w:r>
              <w:rPr>
                <w:bCs/>
                <w:spacing w:val="2"/>
              </w:rPr>
              <w:t xml:space="preserve">, </w:t>
            </w:r>
            <w:r w:rsidRPr="00F413D1">
              <w:rPr>
                <w:bCs/>
                <w:spacing w:val="2"/>
              </w:rPr>
              <w:t>формирует Бухгалтерскую справку (ф. 0504833)</w:t>
            </w:r>
          </w:p>
        </w:tc>
      </w:tr>
      <w:tr w:rsidR="00941962" w:rsidRPr="009F3751" w:rsidTr="00913C17">
        <w:trPr>
          <w:cantSplit/>
          <w:trHeight w:val="8180"/>
        </w:trPr>
        <w:tc>
          <w:tcPr>
            <w:tcW w:w="678" w:type="dxa"/>
            <w:vMerge/>
          </w:tcPr>
          <w:p w:rsidR="009165F5" w:rsidRPr="009F3751" w:rsidRDefault="009165F5" w:rsidP="009165F5">
            <w:pPr>
              <w:jc w:val="center"/>
              <w:rPr>
                <w:bCs/>
                <w:color w:val="000000"/>
                <w:spacing w:val="2"/>
              </w:rPr>
            </w:pPr>
          </w:p>
        </w:tc>
        <w:tc>
          <w:tcPr>
            <w:tcW w:w="2177" w:type="dxa"/>
            <w:tcBorders>
              <w:left w:val="single" w:sz="4" w:space="0" w:color="auto"/>
              <w:right w:val="nil"/>
            </w:tcBorders>
          </w:tcPr>
          <w:p w:rsidR="009165F5" w:rsidRDefault="009165F5" w:rsidP="009165F5">
            <w:pPr>
              <w:jc w:val="both"/>
            </w:pPr>
            <w:r w:rsidRPr="00274C32">
              <w:t xml:space="preserve">при безвозмездной передаче </w:t>
            </w:r>
            <w:r>
              <w:t>НФА</w:t>
            </w:r>
            <w:r w:rsidRPr="00274C32">
              <w:t xml:space="preserve"> в рамках </w:t>
            </w:r>
            <w:r>
              <w:t xml:space="preserve">внутриведомственных, </w:t>
            </w:r>
            <w:r w:rsidRPr="00274C32">
              <w:t>межведомственны</w:t>
            </w:r>
            <w:r>
              <w:t xml:space="preserve">х, межбюджетных расчетов </w:t>
            </w:r>
            <w:r w:rsidRPr="00274C32">
              <w:t xml:space="preserve">с приложением скан-копии </w:t>
            </w:r>
            <w:r w:rsidRPr="000245D6">
              <w:rPr>
                <w:bCs/>
              </w:rPr>
              <w:t xml:space="preserve">распорядительного акта о безвозмездной передаче НФА (при наличии) </w:t>
            </w:r>
            <w:r>
              <w:rPr>
                <w:bCs/>
              </w:rPr>
              <w:t xml:space="preserve">и </w:t>
            </w:r>
            <w:r>
              <w:t>акта</w:t>
            </w:r>
            <w:r w:rsidRPr="00274C32">
              <w:t>, содержаще</w:t>
            </w:r>
            <w:r>
              <w:t>го подписи принимающей стороны</w:t>
            </w:r>
            <w:r w:rsidRPr="00274C32">
              <w:t xml:space="preserve"> </w:t>
            </w:r>
          </w:p>
        </w:tc>
        <w:tc>
          <w:tcPr>
            <w:tcW w:w="1077" w:type="dxa"/>
          </w:tcPr>
          <w:p w:rsidR="009165F5" w:rsidRPr="009F3751" w:rsidRDefault="009165F5" w:rsidP="009165F5">
            <w:pPr>
              <w:jc w:val="center"/>
              <w:rPr>
                <w:bCs/>
                <w:color w:val="000000"/>
                <w:spacing w:val="2"/>
              </w:rPr>
            </w:pPr>
            <w:r>
              <w:rPr>
                <w:bCs/>
                <w:color w:val="000000"/>
                <w:spacing w:val="2"/>
              </w:rPr>
              <w:t>Электронный с подкреплением скан – копии документа подписанного принимающей стороной</w:t>
            </w:r>
          </w:p>
        </w:tc>
        <w:tc>
          <w:tcPr>
            <w:tcW w:w="990" w:type="dxa"/>
          </w:tcPr>
          <w:p w:rsidR="009165F5" w:rsidRPr="009F3751" w:rsidRDefault="009165F5" w:rsidP="009165F5">
            <w:pPr>
              <w:jc w:val="center"/>
              <w:rPr>
                <w:bCs/>
                <w:color w:val="000000"/>
                <w:spacing w:val="2"/>
              </w:rPr>
            </w:pPr>
            <w:r w:rsidRPr="0064034C">
              <w:rPr>
                <w:bCs/>
                <w:color w:val="000000"/>
                <w:spacing w:val="2"/>
              </w:rPr>
              <w:t>СЦУ</w:t>
            </w:r>
          </w:p>
        </w:tc>
        <w:tc>
          <w:tcPr>
            <w:tcW w:w="1126" w:type="dxa"/>
          </w:tcPr>
          <w:p w:rsidR="009165F5" w:rsidRDefault="009165F5" w:rsidP="009165F5">
            <w:pPr>
              <w:jc w:val="center"/>
              <w:rPr>
                <w:bCs/>
                <w:color w:val="000000"/>
                <w:spacing w:val="2"/>
              </w:rPr>
            </w:pPr>
            <w:r w:rsidRPr="00593983">
              <w:rPr>
                <w:bCs/>
                <w:color w:val="000000"/>
                <w:spacing w:val="2"/>
              </w:rPr>
              <w:t xml:space="preserve">Ответственное лицо </w:t>
            </w:r>
            <w:r>
              <w:rPr>
                <w:bCs/>
                <w:color w:val="000000"/>
                <w:spacing w:val="2"/>
              </w:rPr>
              <w:t>СЦУ</w:t>
            </w:r>
          </w:p>
          <w:p w:rsidR="009165F5" w:rsidRDefault="009165F5" w:rsidP="009165F5">
            <w:pPr>
              <w:jc w:val="center"/>
              <w:rPr>
                <w:bCs/>
                <w:color w:val="000000"/>
                <w:spacing w:val="2"/>
              </w:rPr>
            </w:pPr>
          </w:p>
          <w:p w:rsidR="003B49EA" w:rsidRDefault="003B49EA" w:rsidP="009165F5">
            <w:pPr>
              <w:jc w:val="center"/>
              <w:rPr>
                <w:bCs/>
                <w:color w:val="000000"/>
                <w:spacing w:val="2"/>
              </w:rPr>
            </w:pPr>
          </w:p>
          <w:p w:rsidR="009165F5" w:rsidRDefault="009165F5" w:rsidP="009165F5">
            <w:pPr>
              <w:jc w:val="center"/>
              <w:rPr>
                <w:bCs/>
                <w:color w:val="000000"/>
                <w:spacing w:val="2"/>
              </w:rPr>
            </w:pPr>
            <w:r w:rsidRPr="00322E70">
              <w:rPr>
                <w:bCs/>
                <w:color w:val="000000"/>
                <w:spacing w:val="2"/>
              </w:rPr>
              <w:t xml:space="preserve"> Ответственное лицо СЦУ, </w:t>
            </w:r>
            <w:r>
              <w:rPr>
                <w:bCs/>
                <w:color w:val="000000"/>
                <w:spacing w:val="2"/>
              </w:rPr>
              <w:t xml:space="preserve">осуществляющее передачу </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Pr="00593983" w:rsidRDefault="009165F5" w:rsidP="009165F5">
            <w:pPr>
              <w:jc w:val="center"/>
              <w:rPr>
                <w:bCs/>
                <w:color w:val="000000"/>
                <w:spacing w:val="2"/>
              </w:rPr>
            </w:pPr>
            <w:r>
              <w:rPr>
                <w:bCs/>
                <w:color w:val="000000"/>
                <w:spacing w:val="2"/>
              </w:rPr>
              <w:t>Руководитель (уполномоченное лицо) СЦУ</w:t>
            </w:r>
          </w:p>
          <w:p w:rsidR="009165F5" w:rsidRDefault="009165F5" w:rsidP="009165F5">
            <w:pPr>
              <w:jc w:val="center"/>
              <w:rPr>
                <w:bCs/>
                <w:color w:val="000000"/>
                <w:spacing w:val="2"/>
              </w:rPr>
            </w:pPr>
          </w:p>
        </w:tc>
        <w:tc>
          <w:tcPr>
            <w:tcW w:w="945" w:type="dxa"/>
          </w:tcPr>
          <w:p w:rsidR="009165F5" w:rsidRDefault="009165F5" w:rsidP="009165F5">
            <w:pPr>
              <w:jc w:val="center"/>
              <w:rPr>
                <w:bCs/>
                <w:color w:val="000000"/>
                <w:spacing w:val="2"/>
              </w:rPr>
            </w:pPr>
            <w:r>
              <w:rPr>
                <w:bCs/>
                <w:color w:val="000000"/>
                <w:spacing w:val="2"/>
              </w:rPr>
              <w:t>ПЭП</w:t>
            </w:r>
          </w:p>
          <w:p w:rsidR="009165F5" w:rsidRDefault="009165F5" w:rsidP="009165F5">
            <w:pPr>
              <w:jc w:val="center"/>
              <w:rPr>
                <w:bCs/>
                <w:color w:val="000000"/>
                <w:spacing w:val="2"/>
              </w:rPr>
            </w:pPr>
          </w:p>
          <w:p w:rsidR="003B49EA" w:rsidRDefault="003B49EA"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sidRPr="00F413D1">
              <w:rPr>
                <w:bCs/>
                <w:color w:val="000000"/>
                <w:spacing w:val="2"/>
              </w:rPr>
              <w:t>ПЭП</w:t>
            </w: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p>
          <w:p w:rsidR="009165F5" w:rsidRDefault="009165F5" w:rsidP="009165F5">
            <w:pPr>
              <w:jc w:val="center"/>
              <w:rPr>
                <w:bCs/>
                <w:color w:val="000000"/>
                <w:spacing w:val="2"/>
              </w:rPr>
            </w:pPr>
            <w:r>
              <w:rPr>
                <w:bCs/>
                <w:color w:val="000000"/>
                <w:spacing w:val="2"/>
              </w:rPr>
              <w:t xml:space="preserve"> ЭЦП</w:t>
            </w:r>
          </w:p>
        </w:tc>
        <w:tc>
          <w:tcPr>
            <w:tcW w:w="1841" w:type="dxa"/>
          </w:tcPr>
          <w:p w:rsidR="009165F5" w:rsidRPr="009E5A1C" w:rsidRDefault="009165F5" w:rsidP="009165F5">
            <w:pPr>
              <w:jc w:val="center"/>
              <w:rPr>
                <w:bCs/>
                <w:color w:val="000000"/>
                <w:spacing w:val="2"/>
              </w:rPr>
            </w:pPr>
            <w:r w:rsidRPr="009E5A1C">
              <w:rPr>
                <w:bCs/>
                <w:color w:val="000000"/>
                <w:spacing w:val="2"/>
              </w:rPr>
              <w:t>Формирование, подписание и направление принимающей стороне на бумажном носителе:</w:t>
            </w:r>
          </w:p>
          <w:p w:rsidR="009165F5" w:rsidRPr="009E5A1C" w:rsidRDefault="009165F5" w:rsidP="009165F5">
            <w:pPr>
              <w:jc w:val="center"/>
              <w:rPr>
                <w:bCs/>
                <w:color w:val="000000"/>
                <w:spacing w:val="2"/>
              </w:rPr>
            </w:pPr>
            <w:r w:rsidRPr="009E5A1C">
              <w:rPr>
                <w:bCs/>
                <w:color w:val="000000"/>
                <w:spacing w:val="2"/>
              </w:rPr>
              <w:t xml:space="preserve">- не позднее </w:t>
            </w:r>
            <w:r>
              <w:rPr>
                <w:bCs/>
                <w:color w:val="000000"/>
                <w:spacing w:val="2"/>
              </w:rPr>
              <w:t xml:space="preserve">1 </w:t>
            </w:r>
            <w:r w:rsidRPr="009E5A1C">
              <w:rPr>
                <w:bCs/>
                <w:color w:val="000000"/>
                <w:spacing w:val="2"/>
              </w:rPr>
              <w:t>рабочего дня, следующего за днем получения распорядительного акта;</w:t>
            </w:r>
          </w:p>
          <w:p w:rsidR="009165F5" w:rsidRDefault="009165F5" w:rsidP="009165F5">
            <w:pPr>
              <w:jc w:val="center"/>
              <w:rPr>
                <w:bCs/>
                <w:color w:val="000000"/>
                <w:spacing w:val="2"/>
              </w:rPr>
            </w:pPr>
          </w:p>
          <w:p w:rsidR="003B49EA" w:rsidRPr="009E5A1C" w:rsidRDefault="003B49EA" w:rsidP="009165F5">
            <w:pPr>
              <w:jc w:val="center"/>
              <w:rPr>
                <w:bCs/>
                <w:color w:val="000000"/>
                <w:spacing w:val="2"/>
              </w:rPr>
            </w:pPr>
          </w:p>
          <w:p w:rsidR="009165F5" w:rsidRPr="009E5A1C" w:rsidRDefault="003B49EA" w:rsidP="009165F5">
            <w:pPr>
              <w:jc w:val="center"/>
              <w:rPr>
                <w:bCs/>
                <w:color w:val="000000"/>
                <w:spacing w:val="2"/>
              </w:rPr>
            </w:pPr>
            <w:r>
              <w:rPr>
                <w:bCs/>
                <w:color w:val="000000"/>
                <w:spacing w:val="2"/>
              </w:rPr>
              <w:t>-Н</w:t>
            </w:r>
            <w:r w:rsidR="009165F5" w:rsidRPr="009E5A1C">
              <w:rPr>
                <w:bCs/>
                <w:color w:val="000000"/>
                <w:spacing w:val="2"/>
              </w:rPr>
              <w:t xml:space="preserve">е позднее </w:t>
            </w:r>
            <w:r w:rsidR="009165F5">
              <w:rPr>
                <w:bCs/>
                <w:color w:val="000000"/>
                <w:spacing w:val="2"/>
              </w:rPr>
              <w:t xml:space="preserve">1 </w:t>
            </w:r>
            <w:r w:rsidR="009165F5" w:rsidRPr="009E5A1C">
              <w:rPr>
                <w:bCs/>
                <w:color w:val="000000"/>
                <w:spacing w:val="2"/>
              </w:rPr>
              <w:t>рабочего дня, следующего за днем прекращения права собственности на объект</w:t>
            </w:r>
          </w:p>
          <w:p w:rsidR="009165F5" w:rsidRDefault="009165F5" w:rsidP="009165F5">
            <w:pPr>
              <w:jc w:val="center"/>
              <w:rPr>
                <w:bCs/>
                <w:color w:val="000000"/>
                <w:spacing w:val="2"/>
              </w:rPr>
            </w:pPr>
          </w:p>
          <w:p w:rsidR="003B49EA" w:rsidRPr="009E5A1C" w:rsidRDefault="003B49EA" w:rsidP="009165F5">
            <w:pPr>
              <w:jc w:val="center"/>
              <w:rPr>
                <w:bCs/>
                <w:color w:val="000000"/>
                <w:spacing w:val="2"/>
              </w:rPr>
            </w:pPr>
          </w:p>
          <w:p w:rsidR="009165F5" w:rsidRPr="009E5A1C" w:rsidRDefault="009165F5" w:rsidP="009165F5">
            <w:pPr>
              <w:jc w:val="center"/>
              <w:rPr>
                <w:bCs/>
                <w:color w:val="000000"/>
                <w:spacing w:val="2"/>
              </w:rPr>
            </w:pPr>
            <w:r w:rsidRPr="009E5A1C">
              <w:rPr>
                <w:bCs/>
                <w:color w:val="000000"/>
                <w:spacing w:val="2"/>
              </w:rPr>
              <w:t xml:space="preserve">Направление в ЦУ не позднее </w:t>
            </w:r>
            <w:r>
              <w:rPr>
                <w:bCs/>
                <w:color w:val="000000"/>
                <w:spacing w:val="2"/>
              </w:rPr>
              <w:t xml:space="preserve">1 </w:t>
            </w:r>
            <w:r w:rsidRPr="009E5A1C">
              <w:rPr>
                <w:bCs/>
                <w:color w:val="000000"/>
                <w:spacing w:val="2"/>
              </w:rPr>
              <w:t xml:space="preserve">рабочего дня, следующего за днем получения документа от принимающей стороны </w:t>
            </w:r>
          </w:p>
        </w:tc>
        <w:tc>
          <w:tcPr>
            <w:tcW w:w="1261" w:type="dxa"/>
            <w:gridSpan w:val="2"/>
          </w:tcPr>
          <w:p w:rsidR="009165F5" w:rsidRPr="009F3751" w:rsidRDefault="009165F5" w:rsidP="009165F5">
            <w:pPr>
              <w:ind w:left="113" w:right="113"/>
              <w:jc w:val="center"/>
              <w:rPr>
                <w:bCs/>
                <w:color w:val="000000"/>
                <w:spacing w:val="2"/>
              </w:rPr>
            </w:pPr>
            <w:r w:rsidRPr="005D308F">
              <w:rPr>
                <w:bCs/>
                <w:color w:val="000000"/>
                <w:spacing w:val="2"/>
              </w:rPr>
              <w:t>1С: БГУ, ЕЦИС</w:t>
            </w:r>
          </w:p>
        </w:tc>
        <w:tc>
          <w:tcPr>
            <w:tcW w:w="993" w:type="dxa"/>
            <w:gridSpan w:val="2"/>
          </w:tcPr>
          <w:p w:rsidR="009165F5" w:rsidRPr="009F3751" w:rsidRDefault="009165F5" w:rsidP="009165F5">
            <w:pPr>
              <w:jc w:val="center"/>
              <w:rPr>
                <w:bCs/>
                <w:color w:val="000000"/>
                <w:spacing w:val="2"/>
              </w:rPr>
            </w:pPr>
            <w:r w:rsidRPr="00416EDE">
              <w:rPr>
                <w:bCs/>
                <w:color w:val="000000"/>
                <w:spacing w:val="2"/>
              </w:rPr>
              <w:t>Ответственный бухгалтер ЦУ</w:t>
            </w:r>
          </w:p>
        </w:tc>
        <w:tc>
          <w:tcPr>
            <w:tcW w:w="1017" w:type="dxa"/>
            <w:gridSpan w:val="2"/>
          </w:tcPr>
          <w:p w:rsidR="009165F5" w:rsidRPr="009F3751" w:rsidRDefault="009165F5" w:rsidP="009165F5">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 xml:space="preserve">ня со дня </w:t>
            </w:r>
            <w:r w:rsidRPr="00416EDE">
              <w:rPr>
                <w:bCs/>
                <w:color w:val="000000"/>
                <w:spacing w:val="2"/>
              </w:rPr>
              <w:t>поступления документа</w:t>
            </w:r>
          </w:p>
        </w:tc>
        <w:tc>
          <w:tcPr>
            <w:tcW w:w="1321" w:type="dxa"/>
          </w:tcPr>
          <w:p w:rsidR="009165F5" w:rsidRPr="009F3751" w:rsidRDefault="009165F5" w:rsidP="009165F5">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9165F5" w:rsidRDefault="009165F5" w:rsidP="009165F5">
            <w:pPr>
              <w:jc w:val="both"/>
              <w:rPr>
                <w:bCs/>
                <w:color w:val="000000"/>
                <w:spacing w:val="2"/>
              </w:rPr>
            </w:pPr>
            <w:r>
              <w:rPr>
                <w:bCs/>
                <w:color w:val="000000"/>
                <w:spacing w:val="2"/>
              </w:rPr>
              <w:t>СЦУ</w:t>
            </w:r>
            <w:r w:rsidRPr="003706CE">
              <w:rPr>
                <w:bCs/>
                <w:color w:val="000000"/>
                <w:spacing w:val="2"/>
              </w:rPr>
              <w:t xml:space="preserve"> принимающей стороне направляет </w:t>
            </w:r>
            <w:r>
              <w:rPr>
                <w:bCs/>
                <w:color w:val="000000"/>
                <w:spacing w:val="2"/>
              </w:rPr>
              <w:t>А</w:t>
            </w:r>
            <w:r w:rsidRPr="003706CE">
              <w:rPr>
                <w:bCs/>
                <w:color w:val="000000"/>
                <w:spacing w:val="2"/>
              </w:rPr>
              <w:t>кт с приложением копий соответствующих документов</w:t>
            </w:r>
            <w:r>
              <w:rPr>
                <w:bCs/>
                <w:color w:val="000000"/>
                <w:spacing w:val="2"/>
              </w:rPr>
              <w:t>: карточка капитальных вложений/</w:t>
            </w:r>
            <w:r w:rsidRPr="003706CE">
              <w:rPr>
                <w:bCs/>
                <w:color w:val="000000"/>
                <w:spacing w:val="2"/>
              </w:rPr>
              <w:t xml:space="preserve"> инвентарная карточка, иной документ, подтверждающий снятие о</w:t>
            </w:r>
            <w:r>
              <w:rPr>
                <w:bCs/>
                <w:color w:val="000000"/>
                <w:spacing w:val="2"/>
              </w:rPr>
              <w:t>бъекта с государственного учета/</w:t>
            </w:r>
            <w:r w:rsidRPr="003706CE">
              <w:rPr>
                <w:bCs/>
                <w:color w:val="000000"/>
                <w:spacing w:val="2"/>
              </w:rPr>
              <w:t xml:space="preserve"> распорядительного акта о безвозмездной передаче НФА (при наличии)</w:t>
            </w:r>
            <w:r>
              <w:rPr>
                <w:bCs/>
                <w:color w:val="000000"/>
                <w:spacing w:val="2"/>
              </w:rPr>
              <w:t>. Далее скан – копия Акта, подписанного принимающей стороной, подкрепляется СЦУ в 1С: БГУ, ЕЦИС.</w:t>
            </w:r>
          </w:p>
          <w:p w:rsidR="009165F5" w:rsidRDefault="009165F5" w:rsidP="009165F5">
            <w:pPr>
              <w:jc w:val="both"/>
              <w:rPr>
                <w:bCs/>
                <w:color w:val="000000"/>
                <w:spacing w:val="2"/>
              </w:rPr>
            </w:pPr>
            <w:r w:rsidRPr="003706CE">
              <w:rPr>
                <w:bCs/>
                <w:color w:val="000000"/>
                <w:spacing w:val="2"/>
              </w:rPr>
              <w:t xml:space="preserve">ЦУ </w:t>
            </w:r>
            <w:r>
              <w:rPr>
                <w:bCs/>
                <w:color w:val="000000"/>
                <w:spacing w:val="2"/>
              </w:rPr>
              <w:t>о</w:t>
            </w:r>
            <w:r w:rsidRPr="00033122">
              <w:rPr>
                <w:bCs/>
                <w:color w:val="000000"/>
                <w:spacing w:val="2"/>
              </w:rPr>
              <w:t>траж</w:t>
            </w:r>
            <w:r>
              <w:rPr>
                <w:bCs/>
                <w:color w:val="000000"/>
                <w:spacing w:val="2"/>
              </w:rPr>
              <w:t>ает</w:t>
            </w:r>
            <w:r w:rsidRPr="00033122">
              <w:rPr>
                <w:bCs/>
                <w:color w:val="000000"/>
                <w:spacing w:val="2"/>
              </w:rPr>
              <w:t xml:space="preserve"> факт</w:t>
            </w:r>
            <w:r>
              <w:rPr>
                <w:bCs/>
                <w:color w:val="000000"/>
                <w:spacing w:val="2"/>
              </w:rPr>
              <w:t xml:space="preserve"> хозяйственной жизни, закрывает</w:t>
            </w:r>
            <w:r w:rsidRPr="00033122">
              <w:rPr>
                <w:bCs/>
                <w:color w:val="000000"/>
                <w:spacing w:val="2"/>
              </w:rPr>
              <w:t xml:space="preserve"> Карточк</w:t>
            </w:r>
            <w:r>
              <w:rPr>
                <w:bCs/>
                <w:color w:val="000000"/>
                <w:spacing w:val="2"/>
              </w:rPr>
              <w:t>у</w:t>
            </w:r>
            <w:r w:rsidRPr="00033122">
              <w:rPr>
                <w:bCs/>
                <w:color w:val="000000"/>
                <w:spacing w:val="2"/>
              </w:rPr>
              <w:t xml:space="preserve"> капитальных вложений (</w:t>
            </w:r>
            <w:r>
              <w:rPr>
                <w:bCs/>
                <w:color w:val="000000"/>
                <w:spacing w:val="2"/>
              </w:rPr>
              <w:t>ф.</w:t>
            </w:r>
            <w:r w:rsidRPr="00033122">
              <w:rPr>
                <w:bCs/>
                <w:color w:val="000000"/>
                <w:spacing w:val="2"/>
              </w:rPr>
              <w:t xml:space="preserve"> 0509211), Инвентарн</w:t>
            </w:r>
            <w:r>
              <w:rPr>
                <w:bCs/>
                <w:color w:val="000000"/>
                <w:spacing w:val="2"/>
              </w:rPr>
              <w:t>ую</w:t>
            </w:r>
            <w:r w:rsidRPr="00033122">
              <w:rPr>
                <w:bCs/>
                <w:color w:val="000000"/>
                <w:spacing w:val="2"/>
              </w:rPr>
              <w:t xml:space="preserve"> карточк</w:t>
            </w:r>
            <w:r>
              <w:rPr>
                <w:bCs/>
                <w:color w:val="000000"/>
                <w:spacing w:val="2"/>
              </w:rPr>
              <w:t>у</w:t>
            </w:r>
            <w:r w:rsidRPr="00033122">
              <w:rPr>
                <w:bCs/>
                <w:color w:val="000000"/>
                <w:spacing w:val="2"/>
              </w:rPr>
              <w:t xml:space="preserve"> учета нефинансовых активов (</w:t>
            </w:r>
            <w:r>
              <w:rPr>
                <w:bCs/>
                <w:color w:val="000000"/>
                <w:spacing w:val="2"/>
              </w:rPr>
              <w:t>ф.0509215)</w:t>
            </w:r>
            <w:r w:rsidRPr="00033122">
              <w:rPr>
                <w:bCs/>
                <w:color w:val="000000"/>
                <w:spacing w:val="2"/>
              </w:rPr>
              <w:t>/ Инвентарн</w:t>
            </w:r>
            <w:r>
              <w:rPr>
                <w:bCs/>
                <w:color w:val="000000"/>
                <w:spacing w:val="2"/>
              </w:rPr>
              <w:t>ую</w:t>
            </w:r>
            <w:r w:rsidRPr="00033122">
              <w:rPr>
                <w:bCs/>
                <w:color w:val="000000"/>
                <w:spacing w:val="2"/>
              </w:rPr>
              <w:t xml:space="preserve"> карточк</w:t>
            </w:r>
            <w:r>
              <w:rPr>
                <w:bCs/>
                <w:color w:val="000000"/>
                <w:spacing w:val="2"/>
              </w:rPr>
              <w:t>у</w:t>
            </w:r>
            <w:r w:rsidRPr="00033122">
              <w:rPr>
                <w:bCs/>
                <w:color w:val="000000"/>
                <w:spacing w:val="2"/>
              </w:rPr>
              <w:t xml:space="preserve"> группового учета нефинансовых активов (</w:t>
            </w:r>
            <w:r>
              <w:rPr>
                <w:bCs/>
                <w:color w:val="000000"/>
                <w:spacing w:val="2"/>
              </w:rPr>
              <w:t>ф.</w:t>
            </w:r>
            <w:r w:rsidRPr="00033122">
              <w:rPr>
                <w:bCs/>
                <w:color w:val="000000"/>
                <w:spacing w:val="2"/>
              </w:rPr>
              <w:t xml:space="preserve"> 0509216),</w:t>
            </w:r>
            <w:r>
              <w:rPr>
                <w:bCs/>
                <w:color w:val="000000"/>
                <w:spacing w:val="2"/>
              </w:rPr>
              <w:t xml:space="preserve"> формирует </w:t>
            </w:r>
            <w:r w:rsidRPr="00033122">
              <w:rPr>
                <w:bCs/>
                <w:color w:val="000000"/>
                <w:spacing w:val="2"/>
              </w:rPr>
              <w:t>Извещени</w:t>
            </w:r>
            <w:r>
              <w:rPr>
                <w:bCs/>
                <w:color w:val="000000"/>
                <w:spacing w:val="2"/>
              </w:rPr>
              <w:t>е</w:t>
            </w:r>
            <w:r w:rsidRPr="00033122">
              <w:rPr>
                <w:bCs/>
                <w:color w:val="000000"/>
                <w:spacing w:val="2"/>
              </w:rPr>
              <w:t xml:space="preserve"> (</w:t>
            </w:r>
            <w:r>
              <w:rPr>
                <w:bCs/>
                <w:color w:val="000000"/>
                <w:spacing w:val="2"/>
              </w:rPr>
              <w:t>ф.0504805)</w:t>
            </w:r>
          </w:p>
        </w:tc>
      </w:tr>
      <w:tr w:rsidR="00941962" w:rsidRPr="009F3751" w:rsidTr="00236ACA">
        <w:trPr>
          <w:cantSplit/>
          <w:trHeight w:val="1134"/>
        </w:trPr>
        <w:tc>
          <w:tcPr>
            <w:tcW w:w="678" w:type="dxa"/>
            <w:vMerge/>
          </w:tcPr>
          <w:p w:rsidR="00587739" w:rsidRPr="009F3751" w:rsidRDefault="00587739" w:rsidP="00587739">
            <w:pPr>
              <w:jc w:val="center"/>
              <w:rPr>
                <w:bCs/>
                <w:color w:val="000000"/>
                <w:spacing w:val="2"/>
              </w:rPr>
            </w:pPr>
          </w:p>
        </w:tc>
        <w:tc>
          <w:tcPr>
            <w:tcW w:w="2177" w:type="dxa"/>
            <w:tcBorders>
              <w:left w:val="single" w:sz="4" w:space="0" w:color="auto"/>
              <w:right w:val="nil"/>
            </w:tcBorders>
          </w:tcPr>
          <w:p w:rsidR="00587739" w:rsidRDefault="00587739" w:rsidP="00587739">
            <w:pPr>
              <w:jc w:val="both"/>
            </w:pPr>
            <w:r w:rsidRPr="00C53554">
              <w:t xml:space="preserve">при безвозмездной передаче </w:t>
            </w:r>
            <w:r>
              <w:t>НФА</w:t>
            </w:r>
            <w:r w:rsidRPr="00C53554">
              <w:t xml:space="preserve"> иным организациям (иным правообладателям) с приложением скан-копии </w:t>
            </w:r>
            <w:r w:rsidRPr="000245D6">
              <w:rPr>
                <w:bCs/>
              </w:rPr>
              <w:t>распорядительн</w:t>
            </w:r>
            <w:r>
              <w:rPr>
                <w:bCs/>
              </w:rPr>
              <w:t>ого</w:t>
            </w:r>
            <w:r w:rsidRPr="000245D6">
              <w:rPr>
                <w:bCs/>
              </w:rPr>
              <w:t xml:space="preserve"> акт</w:t>
            </w:r>
            <w:r>
              <w:rPr>
                <w:bCs/>
              </w:rPr>
              <w:t>а</w:t>
            </w:r>
            <w:r w:rsidRPr="000245D6">
              <w:rPr>
                <w:bCs/>
              </w:rPr>
              <w:t xml:space="preserve"> о безвозмездной передаче НФА </w:t>
            </w:r>
            <w:r>
              <w:rPr>
                <w:bCs/>
              </w:rPr>
              <w:t xml:space="preserve">и </w:t>
            </w:r>
            <w:r>
              <w:t>акта</w:t>
            </w:r>
            <w:r w:rsidRPr="00C53554">
              <w:t xml:space="preserve">, </w:t>
            </w:r>
            <w:r>
              <w:t xml:space="preserve">подписанного принимающей стороной </w:t>
            </w:r>
            <w:r w:rsidRPr="000245D6">
              <w:rPr>
                <w:bCs/>
              </w:rPr>
              <w:t>(при наличии)</w:t>
            </w:r>
          </w:p>
        </w:tc>
        <w:tc>
          <w:tcPr>
            <w:tcW w:w="1077" w:type="dxa"/>
          </w:tcPr>
          <w:p w:rsidR="00587739" w:rsidRPr="009F3751" w:rsidRDefault="00587739" w:rsidP="00587739">
            <w:pPr>
              <w:jc w:val="center"/>
              <w:rPr>
                <w:bCs/>
                <w:color w:val="000000"/>
                <w:spacing w:val="2"/>
              </w:rPr>
            </w:pPr>
            <w:r>
              <w:rPr>
                <w:bCs/>
                <w:color w:val="000000"/>
                <w:spacing w:val="2"/>
              </w:rPr>
              <w:t>Электронный</w:t>
            </w:r>
          </w:p>
        </w:tc>
        <w:tc>
          <w:tcPr>
            <w:tcW w:w="990" w:type="dxa"/>
          </w:tcPr>
          <w:p w:rsidR="00587739" w:rsidRPr="009F3751" w:rsidRDefault="00587739" w:rsidP="00587739">
            <w:pPr>
              <w:jc w:val="center"/>
              <w:rPr>
                <w:bCs/>
                <w:color w:val="000000"/>
                <w:spacing w:val="2"/>
              </w:rPr>
            </w:pPr>
            <w:r w:rsidRPr="0064034C">
              <w:rPr>
                <w:bCs/>
                <w:color w:val="000000"/>
                <w:spacing w:val="2"/>
              </w:rPr>
              <w:t>СЦУ</w:t>
            </w:r>
          </w:p>
        </w:tc>
        <w:tc>
          <w:tcPr>
            <w:tcW w:w="1126" w:type="dxa"/>
          </w:tcPr>
          <w:p w:rsidR="00587739" w:rsidRDefault="00587739" w:rsidP="00587739">
            <w:pPr>
              <w:jc w:val="center"/>
              <w:rPr>
                <w:bCs/>
                <w:color w:val="000000"/>
                <w:spacing w:val="2"/>
              </w:rPr>
            </w:pPr>
            <w:r w:rsidRPr="00593983">
              <w:rPr>
                <w:bCs/>
                <w:color w:val="000000"/>
                <w:spacing w:val="2"/>
              </w:rPr>
              <w:t xml:space="preserve">Ответственное лицо </w:t>
            </w:r>
            <w:r>
              <w:rPr>
                <w:bCs/>
                <w:color w:val="000000"/>
                <w:spacing w:val="2"/>
              </w:rPr>
              <w:t>СЦУ</w:t>
            </w:r>
          </w:p>
          <w:p w:rsidR="00587739" w:rsidRDefault="00587739" w:rsidP="00587739">
            <w:pPr>
              <w:jc w:val="center"/>
              <w:rPr>
                <w:bCs/>
                <w:color w:val="000000"/>
                <w:spacing w:val="2"/>
              </w:rPr>
            </w:pPr>
          </w:p>
          <w:p w:rsidR="00587739" w:rsidRDefault="00587739" w:rsidP="00587739">
            <w:pPr>
              <w:jc w:val="center"/>
              <w:rPr>
                <w:bCs/>
                <w:color w:val="000000"/>
                <w:spacing w:val="2"/>
              </w:rPr>
            </w:pPr>
            <w:r w:rsidRPr="00322E70">
              <w:rPr>
                <w:bCs/>
                <w:color w:val="000000"/>
                <w:spacing w:val="2"/>
              </w:rPr>
              <w:t xml:space="preserve"> Ответственное лицо СЦУ, </w:t>
            </w:r>
            <w:r>
              <w:rPr>
                <w:bCs/>
                <w:color w:val="000000"/>
                <w:spacing w:val="2"/>
              </w:rPr>
              <w:t xml:space="preserve">осуществляющее передачу </w:t>
            </w:r>
          </w:p>
          <w:p w:rsidR="00587739" w:rsidRPr="00593983" w:rsidRDefault="00587739" w:rsidP="00587739">
            <w:pPr>
              <w:jc w:val="center"/>
              <w:rPr>
                <w:bCs/>
                <w:color w:val="000000"/>
                <w:spacing w:val="2"/>
              </w:rPr>
            </w:pPr>
            <w:r>
              <w:rPr>
                <w:bCs/>
                <w:color w:val="000000"/>
                <w:spacing w:val="2"/>
              </w:rPr>
              <w:t>Руководитель (уполномоченное лицо) СЦУ</w:t>
            </w:r>
          </w:p>
          <w:p w:rsidR="00587739" w:rsidRDefault="00587739" w:rsidP="00587739">
            <w:pPr>
              <w:jc w:val="center"/>
              <w:rPr>
                <w:bCs/>
                <w:color w:val="000000"/>
                <w:spacing w:val="2"/>
              </w:rPr>
            </w:pPr>
          </w:p>
        </w:tc>
        <w:tc>
          <w:tcPr>
            <w:tcW w:w="945" w:type="dxa"/>
          </w:tcPr>
          <w:p w:rsidR="00587739" w:rsidRDefault="00587739" w:rsidP="00587739">
            <w:pPr>
              <w:jc w:val="center"/>
              <w:rPr>
                <w:bCs/>
                <w:color w:val="000000"/>
                <w:spacing w:val="2"/>
              </w:rPr>
            </w:pPr>
            <w:r>
              <w:rPr>
                <w:bCs/>
                <w:color w:val="000000"/>
                <w:spacing w:val="2"/>
              </w:rPr>
              <w:t>ПЭП</w:t>
            </w:r>
          </w:p>
          <w:p w:rsidR="00587739" w:rsidRDefault="00587739" w:rsidP="00587739">
            <w:pPr>
              <w:jc w:val="center"/>
              <w:rPr>
                <w:bCs/>
                <w:color w:val="000000"/>
                <w:spacing w:val="2"/>
              </w:rPr>
            </w:pPr>
          </w:p>
          <w:p w:rsidR="00587739" w:rsidRDefault="00587739" w:rsidP="00587739">
            <w:pPr>
              <w:jc w:val="center"/>
              <w:rPr>
                <w:bCs/>
                <w:color w:val="000000"/>
                <w:spacing w:val="2"/>
              </w:rPr>
            </w:pPr>
          </w:p>
          <w:p w:rsidR="00587739" w:rsidRDefault="00587739" w:rsidP="00587739">
            <w:pPr>
              <w:jc w:val="center"/>
              <w:rPr>
                <w:bCs/>
                <w:color w:val="000000"/>
                <w:spacing w:val="2"/>
              </w:rPr>
            </w:pPr>
          </w:p>
          <w:p w:rsidR="00587739" w:rsidRDefault="00587739" w:rsidP="00587739">
            <w:pPr>
              <w:jc w:val="center"/>
              <w:rPr>
                <w:bCs/>
                <w:color w:val="000000"/>
                <w:spacing w:val="2"/>
              </w:rPr>
            </w:pPr>
            <w:r w:rsidRPr="00F413D1">
              <w:rPr>
                <w:bCs/>
                <w:color w:val="000000"/>
                <w:spacing w:val="2"/>
              </w:rPr>
              <w:t>ПЭП</w:t>
            </w:r>
          </w:p>
          <w:p w:rsidR="00587739" w:rsidRDefault="00587739" w:rsidP="00587739">
            <w:pPr>
              <w:jc w:val="center"/>
              <w:rPr>
                <w:bCs/>
                <w:color w:val="000000"/>
                <w:spacing w:val="2"/>
              </w:rPr>
            </w:pPr>
          </w:p>
          <w:p w:rsidR="00587739" w:rsidRDefault="00587739" w:rsidP="00587739">
            <w:pPr>
              <w:jc w:val="center"/>
              <w:rPr>
                <w:bCs/>
                <w:color w:val="000000"/>
                <w:spacing w:val="2"/>
              </w:rPr>
            </w:pPr>
          </w:p>
          <w:p w:rsidR="00587739" w:rsidRDefault="00587739" w:rsidP="00587739">
            <w:pPr>
              <w:jc w:val="center"/>
              <w:rPr>
                <w:bCs/>
                <w:color w:val="000000"/>
                <w:spacing w:val="2"/>
              </w:rPr>
            </w:pPr>
          </w:p>
          <w:p w:rsidR="00587739" w:rsidRDefault="00587739" w:rsidP="00587739">
            <w:pPr>
              <w:jc w:val="center"/>
              <w:rPr>
                <w:bCs/>
                <w:color w:val="000000"/>
                <w:spacing w:val="2"/>
              </w:rPr>
            </w:pPr>
          </w:p>
          <w:p w:rsidR="00587739" w:rsidRDefault="00587739" w:rsidP="00587739">
            <w:pPr>
              <w:jc w:val="center"/>
              <w:rPr>
                <w:bCs/>
                <w:color w:val="000000"/>
                <w:spacing w:val="2"/>
              </w:rPr>
            </w:pPr>
          </w:p>
          <w:p w:rsidR="00587739" w:rsidRDefault="00587739" w:rsidP="00587739">
            <w:pPr>
              <w:jc w:val="center"/>
              <w:rPr>
                <w:bCs/>
                <w:color w:val="000000"/>
                <w:spacing w:val="2"/>
              </w:rPr>
            </w:pPr>
          </w:p>
          <w:p w:rsidR="00587739" w:rsidRDefault="00587739" w:rsidP="00587739">
            <w:pPr>
              <w:jc w:val="center"/>
              <w:rPr>
                <w:bCs/>
                <w:color w:val="000000"/>
                <w:spacing w:val="2"/>
              </w:rPr>
            </w:pPr>
            <w:r>
              <w:rPr>
                <w:bCs/>
                <w:color w:val="000000"/>
                <w:spacing w:val="2"/>
              </w:rPr>
              <w:t xml:space="preserve"> ЭЦП</w:t>
            </w:r>
          </w:p>
        </w:tc>
        <w:tc>
          <w:tcPr>
            <w:tcW w:w="1841" w:type="dxa"/>
          </w:tcPr>
          <w:p w:rsidR="00587739" w:rsidRDefault="00587739" w:rsidP="00587739">
            <w:pPr>
              <w:jc w:val="center"/>
              <w:rPr>
                <w:bCs/>
                <w:color w:val="000000"/>
                <w:spacing w:val="2"/>
              </w:rPr>
            </w:pPr>
            <w:r>
              <w:rPr>
                <w:bCs/>
                <w:color w:val="000000"/>
                <w:spacing w:val="2"/>
              </w:rPr>
              <w:t>Ф</w:t>
            </w:r>
            <w:r w:rsidRPr="000A5E23">
              <w:rPr>
                <w:bCs/>
                <w:color w:val="000000"/>
                <w:spacing w:val="2"/>
              </w:rPr>
              <w:t>ормирование</w:t>
            </w:r>
            <w:r>
              <w:rPr>
                <w:bCs/>
                <w:color w:val="000000"/>
                <w:spacing w:val="2"/>
              </w:rPr>
              <w:t>,</w:t>
            </w:r>
            <w:r w:rsidRPr="000A5E23">
              <w:rPr>
                <w:bCs/>
                <w:color w:val="000000"/>
                <w:spacing w:val="2"/>
              </w:rPr>
              <w:t xml:space="preserve"> подписание и направление принимающей стороне на бумажном носителе</w:t>
            </w:r>
            <w:r>
              <w:rPr>
                <w:bCs/>
                <w:color w:val="000000"/>
                <w:spacing w:val="2"/>
              </w:rPr>
              <w:t>:</w:t>
            </w:r>
          </w:p>
          <w:p w:rsidR="00587739" w:rsidRDefault="00587739" w:rsidP="00587739">
            <w:pPr>
              <w:jc w:val="center"/>
              <w:rPr>
                <w:bCs/>
                <w:color w:val="000000"/>
                <w:spacing w:val="2"/>
              </w:rPr>
            </w:pPr>
            <w:r>
              <w:rPr>
                <w:bCs/>
                <w:color w:val="000000"/>
                <w:spacing w:val="2"/>
              </w:rPr>
              <w:t>-</w:t>
            </w:r>
            <w:r w:rsidRPr="000A5E23">
              <w:rPr>
                <w:bCs/>
                <w:color w:val="000000"/>
                <w:spacing w:val="2"/>
              </w:rPr>
              <w:t xml:space="preserve"> не позднее </w:t>
            </w:r>
            <w:r w:rsidR="00B253A5">
              <w:rPr>
                <w:bCs/>
                <w:color w:val="000000"/>
                <w:spacing w:val="2"/>
              </w:rPr>
              <w:t xml:space="preserve">1 </w:t>
            </w:r>
            <w:r w:rsidRPr="000A5E23">
              <w:rPr>
                <w:bCs/>
                <w:color w:val="000000"/>
                <w:spacing w:val="2"/>
              </w:rPr>
              <w:t xml:space="preserve">рабочего дня, следующего за днем получения </w:t>
            </w:r>
            <w:r>
              <w:rPr>
                <w:bCs/>
                <w:color w:val="000000"/>
                <w:spacing w:val="2"/>
              </w:rPr>
              <w:t>распорядительного акта;</w:t>
            </w:r>
          </w:p>
          <w:p w:rsidR="00587739" w:rsidRDefault="00587739" w:rsidP="00587739">
            <w:pPr>
              <w:jc w:val="center"/>
              <w:rPr>
                <w:bCs/>
                <w:color w:val="000000"/>
                <w:spacing w:val="2"/>
              </w:rPr>
            </w:pPr>
            <w:r>
              <w:rPr>
                <w:bCs/>
                <w:color w:val="000000"/>
                <w:spacing w:val="2"/>
              </w:rPr>
              <w:t xml:space="preserve">- </w:t>
            </w:r>
            <w:r w:rsidRPr="000A5E23">
              <w:rPr>
                <w:bCs/>
                <w:color w:val="000000"/>
                <w:spacing w:val="2"/>
              </w:rPr>
              <w:t xml:space="preserve">не позднее </w:t>
            </w:r>
            <w:r w:rsidR="00B253A5">
              <w:rPr>
                <w:bCs/>
                <w:color w:val="000000"/>
                <w:spacing w:val="2"/>
              </w:rPr>
              <w:t xml:space="preserve">1 </w:t>
            </w:r>
            <w:r w:rsidRPr="000A5E23">
              <w:rPr>
                <w:bCs/>
                <w:color w:val="000000"/>
                <w:spacing w:val="2"/>
              </w:rPr>
              <w:t xml:space="preserve">рабочего дня, следующего за днем прекращения права </w:t>
            </w:r>
            <w:r>
              <w:rPr>
                <w:bCs/>
                <w:color w:val="000000"/>
                <w:spacing w:val="2"/>
              </w:rPr>
              <w:t>собственности на объект</w:t>
            </w:r>
          </w:p>
          <w:p w:rsidR="00587739" w:rsidRDefault="00587739" w:rsidP="00587739">
            <w:pPr>
              <w:jc w:val="center"/>
              <w:rPr>
                <w:bCs/>
                <w:color w:val="000000"/>
                <w:spacing w:val="2"/>
              </w:rPr>
            </w:pPr>
          </w:p>
          <w:p w:rsidR="00587739" w:rsidRPr="009F3751" w:rsidRDefault="00587739" w:rsidP="00587739">
            <w:pPr>
              <w:jc w:val="center"/>
              <w:rPr>
                <w:bCs/>
                <w:color w:val="000000"/>
                <w:spacing w:val="2"/>
              </w:rPr>
            </w:pPr>
            <w:r>
              <w:rPr>
                <w:bCs/>
                <w:color w:val="000000"/>
                <w:spacing w:val="2"/>
              </w:rPr>
              <w:t>Н</w:t>
            </w:r>
            <w:r w:rsidRPr="000A5E23">
              <w:rPr>
                <w:bCs/>
                <w:color w:val="000000"/>
                <w:spacing w:val="2"/>
              </w:rPr>
              <w:t xml:space="preserve">аправление в </w:t>
            </w:r>
            <w:r>
              <w:rPr>
                <w:bCs/>
                <w:color w:val="000000"/>
                <w:spacing w:val="2"/>
              </w:rPr>
              <w:t>ЦУ</w:t>
            </w:r>
            <w:r w:rsidRPr="000A5E23">
              <w:rPr>
                <w:bCs/>
                <w:color w:val="000000"/>
                <w:spacing w:val="2"/>
              </w:rPr>
              <w:t xml:space="preserve"> не позднее </w:t>
            </w:r>
            <w:r w:rsidR="00B253A5">
              <w:rPr>
                <w:bCs/>
                <w:color w:val="000000"/>
                <w:spacing w:val="2"/>
              </w:rPr>
              <w:t xml:space="preserve">1 </w:t>
            </w:r>
            <w:r w:rsidRPr="000A5E23">
              <w:rPr>
                <w:bCs/>
                <w:color w:val="000000"/>
                <w:spacing w:val="2"/>
              </w:rPr>
              <w:t>рабочего дня, следующего за днем получения документа от принимающей стороны</w:t>
            </w:r>
          </w:p>
        </w:tc>
        <w:tc>
          <w:tcPr>
            <w:tcW w:w="1261" w:type="dxa"/>
            <w:gridSpan w:val="2"/>
          </w:tcPr>
          <w:p w:rsidR="00587739" w:rsidRPr="009F3751" w:rsidRDefault="00587739" w:rsidP="00587739">
            <w:pPr>
              <w:ind w:left="113" w:right="113"/>
              <w:jc w:val="center"/>
              <w:rPr>
                <w:bCs/>
                <w:color w:val="000000"/>
                <w:spacing w:val="2"/>
              </w:rPr>
            </w:pPr>
            <w:r w:rsidRPr="005D308F">
              <w:rPr>
                <w:bCs/>
                <w:color w:val="000000"/>
                <w:spacing w:val="2"/>
              </w:rPr>
              <w:t>1С: БГУ, ЕЦИС</w:t>
            </w:r>
          </w:p>
        </w:tc>
        <w:tc>
          <w:tcPr>
            <w:tcW w:w="993" w:type="dxa"/>
            <w:gridSpan w:val="2"/>
          </w:tcPr>
          <w:p w:rsidR="00587739" w:rsidRPr="009F3751" w:rsidRDefault="00587739" w:rsidP="00587739">
            <w:pPr>
              <w:jc w:val="center"/>
              <w:rPr>
                <w:bCs/>
                <w:color w:val="000000"/>
                <w:spacing w:val="2"/>
              </w:rPr>
            </w:pPr>
            <w:r w:rsidRPr="00416EDE">
              <w:rPr>
                <w:bCs/>
                <w:color w:val="000000"/>
                <w:spacing w:val="2"/>
              </w:rPr>
              <w:t>Ответственный бухгалтер ЦУ</w:t>
            </w:r>
          </w:p>
        </w:tc>
        <w:tc>
          <w:tcPr>
            <w:tcW w:w="1017" w:type="dxa"/>
            <w:gridSpan w:val="2"/>
          </w:tcPr>
          <w:p w:rsidR="00587739" w:rsidRPr="009F3751" w:rsidRDefault="00B253A5" w:rsidP="00B253A5">
            <w:pPr>
              <w:jc w:val="center"/>
              <w:rPr>
                <w:bCs/>
                <w:color w:val="000000"/>
                <w:spacing w:val="2"/>
              </w:rPr>
            </w:pPr>
            <w:r>
              <w:rPr>
                <w:bCs/>
                <w:color w:val="000000"/>
                <w:spacing w:val="2"/>
              </w:rPr>
              <w:t xml:space="preserve">Не позднее </w:t>
            </w:r>
            <w:r w:rsidR="00587739" w:rsidRPr="00416EDE">
              <w:rPr>
                <w:bCs/>
                <w:color w:val="000000"/>
                <w:spacing w:val="2"/>
              </w:rPr>
              <w:t>1 рабоч</w:t>
            </w:r>
            <w:r>
              <w:rPr>
                <w:bCs/>
                <w:color w:val="000000"/>
                <w:spacing w:val="2"/>
              </w:rPr>
              <w:t>его дня</w:t>
            </w:r>
            <w:r w:rsidR="00587739" w:rsidRPr="00416EDE">
              <w:rPr>
                <w:bCs/>
                <w:color w:val="000000"/>
                <w:spacing w:val="2"/>
              </w:rPr>
              <w:t xml:space="preserve"> </w:t>
            </w:r>
            <w:r>
              <w:rPr>
                <w:bCs/>
                <w:color w:val="000000"/>
                <w:spacing w:val="2"/>
              </w:rPr>
              <w:t>со дня</w:t>
            </w:r>
            <w:r w:rsidR="00587739" w:rsidRPr="00416EDE">
              <w:rPr>
                <w:bCs/>
                <w:color w:val="000000"/>
                <w:spacing w:val="2"/>
              </w:rPr>
              <w:t xml:space="preserve"> поступления документа</w:t>
            </w:r>
          </w:p>
        </w:tc>
        <w:tc>
          <w:tcPr>
            <w:tcW w:w="1321" w:type="dxa"/>
          </w:tcPr>
          <w:p w:rsidR="00587739" w:rsidRPr="009F3751" w:rsidRDefault="00587739" w:rsidP="00587739">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0335BF" w:rsidRPr="000335BF" w:rsidRDefault="000335BF" w:rsidP="000335BF">
            <w:pPr>
              <w:jc w:val="both"/>
              <w:rPr>
                <w:bCs/>
                <w:color w:val="000000"/>
                <w:spacing w:val="2"/>
              </w:rPr>
            </w:pPr>
            <w:r w:rsidRPr="000335BF">
              <w:rPr>
                <w:bCs/>
                <w:color w:val="000000"/>
                <w:spacing w:val="2"/>
              </w:rPr>
              <w:t>СЦУ принимающей стороне направляет Акт с приложением копий соответствующих документов: карточка капитальных</w:t>
            </w:r>
            <w:r w:rsidR="009E5A1C">
              <w:rPr>
                <w:bCs/>
                <w:color w:val="000000"/>
                <w:spacing w:val="2"/>
              </w:rPr>
              <w:t xml:space="preserve"> вложений/ инвентарная карточка</w:t>
            </w:r>
            <w:r w:rsidRPr="000335BF">
              <w:rPr>
                <w:bCs/>
                <w:color w:val="000000"/>
                <w:spacing w:val="2"/>
              </w:rPr>
              <w:t>, иной документ, подтверждающий снятие объекта с государственного учета/ распорядительного акта о безвозмездной передаче НФА (при наличии). Далее скан – копия Акта, подписанного принимающей стороной, подкрепляется СЦУ в 1С: БГУ, ЕЦИС.</w:t>
            </w:r>
          </w:p>
          <w:p w:rsidR="00587739" w:rsidRDefault="000335BF" w:rsidP="000335BF">
            <w:pPr>
              <w:jc w:val="both"/>
              <w:rPr>
                <w:bCs/>
                <w:color w:val="000000"/>
                <w:spacing w:val="2"/>
              </w:rPr>
            </w:pPr>
            <w:r w:rsidRPr="000335BF">
              <w:rPr>
                <w:bCs/>
                <w:color w:val="000000"/>
                <w:spacing w:val="2"/>
              </w:rPr>
              <w:t xml:space="preserve">ЦУ отражает факт хозяйственной жизни, закрывает Карточку капитальных вложений (ф. 0509211), Инвентарную карточку учета нефинансовых активов (ф.0509215)/ Инвентарную карточку группового учета нефинансовых активов (ф. 0509216), </w:t>
            </w:r>
            <w:r w:rsidR="00B253A5">
              <w:rPr>
                <w:bCs/>
                <w:color w:val="000000"/>
                <w:spacing w:val="2"/>
              </w:rPr>
              <w:t>формирует Извещение (ф.0504805)</w:t>
            </w:r>
          </w:p>
          <w:p w:rsidR="003B49EA" w:rsidRDefault="003B49EA" w:rsidP="000335BF">
            <w:pPr>
              <w:jc w:val="both"/>
              <w:rPr>
                <w:bCs/>
                <w:color w:val="000000"/>
                <w:spacing w:val="2"/>
              </w:rPr>
            </w:pPr>
          </w:p>
          <w:p w:rsidR="003B49EA" w:rsidRDefault="003B49EA" w:rsidP="000335BF">
            <w:pPr>
              <w:jc w:val="both"/>
              <w:rPr>
                <w:bCs/>
                <w:color w:val="000000"/>
                <w:spacing w:val="2"/>
              </w:rPr>
            </w:pPr>
          </w:p>
        </w:tc>
      </w:tr>
      <w:tr w:rsidR="00941962" w:rsidRPr="009E5A1C" w:rsidTr="00913C17">
        <w:trPr>
          <w:cantSplit/>
          <w:trHeight w:val="2587"/>
        </w:trPr>
        <w:tc>
          <w:tcPr>
            <w:tcW w:w="678" w:type="dxa"/>
          </w:tcPr>
          <w:p w:rsidR="00941962" w:rsidRPr="009E5A1C" w:rsidRDefault="00941962" w:rsidP="00941962">
            <w:pPr>
              <w:jc w:val="center"/>
              <w:rPr>
                <w:bCs/>
                <w:spacing w:val="2"/>
              </w:rPr>
            </w:pPr>
          </w:p>
        </w:tc>
        <w:tc>
          <w:tcPr>
            <w:tcW w:w="2177" w:type="dxa"/>
            <w:tcBorders>
              <w:left w:val="single" w:sz="4" w:space="0" w:color="auto"/>
              <w:right w:val="nil"/>
            </w:tcBorders>
          </w:tcPr>
          <w:p w:rsidR="00941962" w:rsidRPr="001E0A44" w:rsidRDefault="00941962" w:rsidP="00941962">
            <w:pPr>
              <w:jc w:val="both"/>
            </w:pPr>
            <w:r w:rsidRPr="001E0A44">
              <w:rPr>
                <w:bCs/>
              </w:rPr>
              <w:t>Выписка ЕГРН</w:t>
            </w:r>
            <w:r w:rsidRPr="001E0A44">
              <w:t xml:space="preserve"> при </w:t>
            </w:r>
            <w:r w:rsidRPr="001E0A44">
              <w:rPr>
                <w:bCs/>
              </w:rPr>
              <w:t>передаче НФА в рамках внутриведомственных, межведомственных, межбюджетных расчетов, от иных организаций (иных правообладателей)</w:t>
            </w:r>
          </w:p>
        </w:tc>
        <w:tc>
          <w:tcPr>
            <w:tcW w:w="1077" w:type="dxa"/>
          </w:tcPr>
          <w:p w:rsidR="00941962" w:rsidRPr="001E0A44" w:rsidRDefault="00941962" w:rsidP="00941962">
            <w:pPr>
              <w:jc w:val="center"/>
              <w:rPr>
                <w:bCs/>
                <w:spacing w:val="2"/>
              </w:rPr>
            </w:pPr>
            <w:r w:rsidRPr="001E0A44">
              <w:rPr>
                <w:bCs/>
                <w:spacing w:val="2"/>
              </w:rPr>
              <w:t xml:space="preserve">Скан – копия </w:t>
            </w:r>
          </w:p>
        </w:tc>
        <w:tc>
          <w:tcPr>
            <w:tcW w:w="990" w:type="dxa"/>
          </w:tcPr>
          <w:p w:rsidR="00941962" w:rsidRPr="001E0A44" w:rsidRDefault="00941962" w:rsidP="00941962">
            <w:pPr>
              <w:jc w:val="center"/>
              <w:rPr>
                <w:bCs/>
                <w:spacing w:val="2"/>
              </w:rPr>
            </w:pPr>
            <w:r w:rsidRPr="001E0A44">
              <w:rPr>
                <w:bCs/>
                <w:spacing w:val="2"/>
              </w:rPr>
              <w:t>СЦУ</w:t>
            </w:r>
          </w:p>
        </w:tc>
        <w:tc>
          <w:tcPr>
            <w:tcW w:w="1126" w:type="dxa"/>
          </w:tcPr>
          <w:p w:rsidR="00941962" w:rsidRPr="001E0A44" w:rsidRDefault="00941962" w:rsidP="00941962">
            <w:pPr>
              <w:jc w:val="center"/>
              <w:rPr>
                <w:bCs/>
                <w:spacing w:val="2"/>
              </w:rPr>
            </w:pPr>
            <w:r w:rsidRPr="001E0A44">
              <w:rPr>
                <w:bCs/>
                <w:spacing w:val="2"/>
              </w:rPr>
              <w:t>Ответственное лицо СЦУ</w:t>
            </w:r>
          </w:p>
          <w:p w:rsidR="00941962" w:rsidRPr="001E0A44" w:rsidRDefault="00941962" w:rsidP="00941962">
            <w:pPr>
              <w:jc w:val="center"/>
              <w:rPr>
                <w:bCs/>
                <w:spacing w:val="2"/>
              </w:rPr>
            </w:pPr>
          </w:p>
          <w:p w:rsidR="00941962" w:rsidRPr="001E0A44" w:rsidRDefault="00941962" w:rsidP="00941962">
            <w:pPr>
              <w:jc w:val="center"/>
              <w:rPr>
                <w:bCs/>
                <w:spacing w:val="2"/>
              </w:rPr>
            </w:pPr>
            <w:r w:rsidRPr="001E0A44">
              <w:rPr>
                <w:bCs/>
                <w:spacing w:val="2"/>
              </w:rPr>
              <w:t xml:space="preserve"> </w:t>
            </w:r>
          </w:p>
        </w:tc>
        <w:tc>
          <w:tcPr>
            <w:tcW w:w="945" w:type="dxa"/>
          </w:tcPr>
          <w:p w:rsidR="00941962" w:rsidRDefault="00941962" w:rsidP="00941962">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941962" w:rsidRDefault="00941962" w:rsidP="00941962">
            <w:pPr>
              <w:jc w:val="center"/>
              <w:rPr>
                <w:bCs/>
                <w:color w:val="000000"/>
                <w:spacing w:val="2"/>
              </w:rPr>
            </w:pPr>
          </w:p>
          <w:p w:rsidR="00941962" w:rsidRPr="001E0A44" w:rsidRDefault="00941962" w:rsidP="00941962">
            <w:pPr>
              <w:jc w:val="center"/>
              <w:rPr>
                <w:bCs/>
                <w:spacing w:val="2"/>
              </w:rPr>
            </w:pPr>
            <w:r>
              <w:rPr>
                <w:bCs/>
                <w:color w:val="000000"/>
                <w:spacing w:val="2"/>
              </w:rPr>
              <w:t>ПЭП – ЕЦИС</w:t>
            </w:r>
          </w:p>
        </w:tc>
        <w:tc>
          <w:tcPr>
            <w:tcW w:w="1841" w:type="dxa"/>
          </w:tcPr>
          <w:p w:rsidR="00941962" w:rsidRPr="001E0A44" w:rsidRDefault="00941962" w:rsidP="00941962">
            <w:pPr>
              <w:jc w:val="center"/>
              <w:rPr>
                <w:bCs/>
                <w:spacing w:val="2"/>
              </w:rPr>
            </w:pPr>
            <w:r w:rsidRPr="001E0A44">
              <w:rPr>
                <w:bCs/>
                <w:spacing w:val="2"/>
              </w:rPr>
              <w:t xml:space="preserve">Не позднее 1 рабочего дня со дня получения выписки из </w:t>
            </w:r>
            <w:proofErr w:type="spellStart"/>
            <w:r w:rsidRPr="001E0A44">
              <w:rPr>
                <w:bCs/>
                <w:spacing w:val="2"/>
              </w:rPr>
              <w:t>Росреестра</w:t>
            </w:r>
            <w:proofErr w:type="spellEnd"/>
            <w:r w:rsidRPr="001E0A44">
              <w:rPr>
                <w:bCs/>
                <w:spacing w:val="2"/>
              </w:rPr>
              <w:t xml:space="preserve"> </w:t>
            </w:r>
          </w:p>
        </w:tc>
        <w:tc>
          <w:tcPr>
            <w:tcW w:w="1261" w:type="dxa"/>
            <w:gridSpan w:val="2"/>
          </w:tcPr>
          <w:p w:rsidR="00941962" w:rsidRPr="001E0A44" w:rsidRDefault="00941962" w:rsidP="00941962">
            <w:pPr>
              <w:ind w:left="113" w:right="113"/>
              <w:jc w:val="center"/>
              <w:rPr>
                <w:bCs/>
                <w:spacing w:val="2"/>
              </w:rPr>
            </w:pPr>
            <w:r w:rsidRPr="001E0A44">
              <w:rPr>
                <w:bCs/>
                <w:spacing w:val="2"/>
              </w:rPr>
              <w:t>1С: БГУ, ЕЦИС</w:t>
            </w:r>
          </w:p>
        </w:tc>
        <w:tc>
          <w:tcPr>
            <w:tcW w:w="993" w:type="dxa"/>
            <w:gridSpan w:val="2"/>
          </w:tcPr>
          <w:p w:rsidR="00941962" w:rsidRPr="001E0A44" w:rsidRDefault="00941962" w:rsidP="00941962">
            <w:pPr>
              <w:jc w:val="center"/>
              <w:rPr>
                <w:bCs/>
                <w:spacing w:val="2"/>
              </w:rPr>
            </w:pPr>
            <w:r w:rsidRPr="001E0A44">
              <w:rPr>
                <w:bCs/>
                <w:spacing w:val="2"/>
              </w:rPr>
              <w:t>Ответственный бухгалтер ЦУ</w:t>
            </w:r>
          </w:p>
        </w:tc>
        <w:tc>
          <w:tcPr>
            <w:tcW w:w="1017" w:type="dxa"/>
            <w:gridSpan w:val="2"/>
          </w:tcPr>
          <w:p w:rsidR="00941962" w:rsidRPr="001E0A44" w:rsidRDefault="00941962" w:rsidP="00941962">
            <w:pPr>
              <w:jc w:val="center"/>
              <w:rPr>
                <w:bCs/>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 xml:space="preserve">ня со дня </w:t>
            </w:r>
            <w:r w:rsidRPr="00416EDE">
              <w:rPr>
                <w:bCs/>
                <w:color w:val="000000"/>
                <w:spacing w:val="2"/>
              </w:rPr>
              <w:t>поступления документа</w:t>
            </w:r>
          </w:p>
        </w:tc>
        <w:tc>
          <w:tcPr>
            <w:tcW w:w="1321" w:type="dxa"/>
          </w:tcPr>
          <w:p w:rsidR="00941962" w:rsidRPr="001E0A44" w:rsidRDefault="00941962" w:rsidP="00941962">
            <w:pPr>
              <w:jc w:val="center"/>
              <w:rPr>
                <w:bCs/>
                <w:spacing w:val="2"/>
              </w:rPr>
            </w:pPr>
            <w:r w:rsidRPr="001E0A44">
              <w:rPr>
                <w:bCs/>
                <w:spacing w:val="2"/>
              </w:rPr>
              <w:t>Внутренний контроль документов по уровню «самоконтроль»</w:t>
            </w:r>
          </w:p>
        </w:tc>
        <w:tc>
          <w:tcPr>
            <w:tcW w:w="2376" w:type="dxa"/>
          </w:tcPr>
          <w:p w:rsidR="00941962" w:rsidRPr="009E5A1C" w:rsidRDefault="00941962" w:rsidP="00941962">
            <w:pPr>
              <w:jc w:val="both"/>
              <w:rPr>
                <w:bCs/>
                <w:spacing w:val="2"/>
              </w:rPr>
            </w:pPr>
            <w:r w:rsidRPr="001E0A44">
              <w:rPr>
                <w:bCs/>
                <w:spacing w:val="2"/>
              </w:rPr>
              <w:t>Отражение ЦУ факта хозяйственной жизни и формирования Бухгалтерской справки (ф. 0504833)</w:t>
            </w:r>
          </w:p>
        </w:tc>
      </w:tr>
      <w:tr w:rsidR="008A58FD" w:rsidRPr="009F3751" w:rsidTr="0096248D">
        <w:trPr>
          <w:cantSplit/>
          <w:trHeight w:val="526"/>
        </w:trPr>
        <w:tc>
          <w:tcPr>
            <w:tcW w:w="678" w:type="dxa"/>
            <w:vMerge w:val="restart"/>
          </w:tcPr>
          <w:p w:rsidR="008A58FD" w:rsidRPr="009F3751" w:rsidRDefault="008A58FD" w:rsidP="00566F54">
            <w:pPr>
              <w:jc w:val="center"/>
              <w:rPr>
                <w:bCs/>
                <w:color w:val="000000"/>
                <w:spacing w:val="2"/>
              </w:rPr>
            </w:pPr>
            <w:r>
              <w:rPr>
                <w:bCs/>
                <w:color w:val="000000"/>
                <w:spacing w:val="2"/>
              </w:rPr>
              <w:t>5</w:t>
            </w:r>
            <w:r w:rsidR="00B253A5">
              <w:rPr>
                <w:bCs/>
                <w:color w:val="000000"/>
                <w:spacing w:val="2"/>
              </w:rPr>
              <w:t>.1</w:t>
            </w:r>
            <w:r w:rsidR="00566F54">
              <w:rPr>
                <w:bCs/>
                <w:color w:val="000000"/>
                <w:spacing w:val="2"/>
              </w:rPr>
              <w:t>4</w:t>
            </w:r>
          </w:p>
        </w:tc>
        <w:tc>
          <w:tcPr>
            <w:tcW w:w="15124" w:type="dxa"/>
            <w:gridSpan w:val="14"/>
            <w:tcBorders>
              <w:left w:val="single" w:sz="4" w:space="0" w:color="auto"/>
              <w:bottom w:val="single" w:sz="4" w:space="0" w:color="auto"/>
            </w:tcBorders>
          </w:tcPr>
          <w:p w:rsidR="008A58FD" w:rsidRDefault="008A58FD" w:rsidP="008A58FD">
            <w:pPr>
              <w:jc w:val="both"/>
              <w:rPr>
                <w:bCs/>
                <w:color w:val="000000"/>
                <w:spacing w:val="2"/>
              </w:rPr>
            </w:pPr>
            <w:r w:rsidRPr="00791183">
              <w:rPr>
                <w:bCs/>
                <w:color w:val="000000"/>
                <w:spacing w:val="2"/>
              </w:rPr>
              <w:t>Извещение (ф.0504805)</w:t>
            </w:r>
          </w:p>
        </w:tc>
      </w:tr>
      <w:tr w:rsidR="00941962" w:rsidRPr="009F3751" w:rsidTr="003B49EA">
        <w:trPr>
          <w:cantSplit/>
          <w:trHeight w:val="3637"/>
        </w:trPr>
        <w:tc>
          <w:tcPr>
            <w:tcW w:w="678" w:type="dxa"/>
            <w:vMerge/>
          </w:tcPr>
          <w:p w:rsidR="008A58FD" w:rsidRPr="009F3751" w:rsidRDefault="008A58FD" w:rsidP="008A58FD">
            <w:pPr>
              <w:jc w:val="center"/>
              <w:rPr>
                <w:bCs/>
                <w:color w:val="000000"/>
                <w:spacing w:val="2"/>
              </w:rPr>
            </w:pPr>
          </w:p>
        </w:tc>
        <w:tc>
          <w:tcPr>
            <w:tcW w:w="2177" w:type="dxa"/>
            <w:tcBorders>
              <w:left w:val="single" w:sz="4" w:space="0" w:color="auto"/>
              <w:right w:val="nil"/>
            </w:tcBorders>
          </w:tcPr>
          <w:p w:rsidR="008A58FD" w:rsidRDefault="008A58FD" w:rsidP="008A58FD">
            <w:pPr>
              <w:jc w:val="both"/>
            </w:pPr>
            <w:r w:rsidRPr="008C433D">
              <w:t>при безвозмездном поступлении НФА,</w:t>
            </w:r>
            <w:r w:rsidRPr="008C433D">
              <w:rPr>
                <w:bCs/>
                <w:color w:val="000000"/>
                <w:spacing w:val="2"/>
              </w:rPr>
              <w:t xml:space="preserve"> </w:t>
            </w:r>
            <w:r w:rsidRPr="008C433D">
              <w:rPr>
                <w:bCs/>
              </w:rPr>
              <w:t>полученных от передающей стороны,</w:t>
            </w:r>
            <w:r w:rsidRPr="008C433D">
              <w:t xml:space="preserve"> при межбюджетных расчетах</w:t>
            </w:r>
          </w:p>
        </w:tc>
        <w:tc>
          <w:tcPr>
            <w:tcW w:w="1077" w:type="dxa"/>
          </w:tcPr>
          <w:p w:rsidR="008A58FD" w:rsidRDefault="008A58FD" w:rsidP="008A58FD">
            <w:pPr>
              <w:jc w:val="center"/>
              <w:rPr>
                <w:bCs/>
                <w:color w:val="000000"/>
                <w:spacing w:val="2"/>
              </w:rPr>
            </w:pPr>
            <w:r>
              <w:rPr>
                <w:bCs/>
                <w:color w:val="000000"/>
                <w:spacing w:val="2"/>
              </w:rPr>
              <w:t xml:space="preserve">Бумажный носитель в 2-х </w:t>
            </w:r>
          </w:p>
          <w:p w:rsidR="008A58FD" w:rsidRPr="009F3751" w:rsidRDefault="008A58FD" w:rsidP="008A58FD">
            <w:pPr>
              <w:jc w:val="center"/>
              <w:rPr>
                <w:bCs/>
                <w:color w:val="000000"/>
                <w:spacing w:val="2"/>
              </w:rPr>
            </w:pPr>
            <w:r>
              <w:rPr>
                <w:bCs/>
                <w:color w:val="000000"/>
                <w:spacing w:val="2"/>
              </w:rPr>
              <w:t>экземплярах</w:t>
            </w:r>
          </w:p>
        </w:tc>
        <w:tc>
          <w:tcPr>
            <w:tcW w:w="990" w:type="dxa"/>
          </w:tcPr>
          <w:p w:rsidR="008A58FD" w:rsidRDefault="008A58FD" w:rsidP="008A58FD">
            <w:pPr>
              <w:jc w:val="center"/>
              <w:rPr>
                <w:bCs/>
                <w:color w:val="000000"/>
                <w:spacing w:val="2"/>
              </w:rPr>
            </w:pPr>
            <w:r>
              <w:rPr>
                <w:bCs/>
                <w:color w:val="000000"/>
                <w:spacing w:val="2"/>
              </w:rPr>
              <w:t>СЦУ/</w:t>
            </w:r>
          </w:p>
          <w:p w:rsidR="008A58FD" w:rsidRPr="009F3751" w:rsidRDefault="008A58FD" w:rsidP="008A58FD">
            <w:pPr>
              <w:jc w:val="center"/>
              <w:rPr>
                <w:bCs/>
                <w:color w:val="000000"/>
                <w:spacing w:val="2"/>
              </w:rPr>
            </w:pPr>
            <w:r>
              <w:rPr>
                <w:bCs/>
                <w:color w:val="000000"/>
                <w:spacing w:val="2"/>
              </w:rPr>
              <w:t>ЦУ</w:t>
            </w:r>
          </w:p>
        </w:tc>
        <w:tc>
          <w:tcPr>
            <w:tcW w:w="1126" w:type="dxa"/>
          </w:tcPr>
          <w:p w:rsidR="008A58FD" w:rsidRDefault="008A58FD" w:rsidP="008A58FD">
            <w:pPr>
              <w:jc w:val="center"/>
              <w:rPr>
                <w:bCs/>
                <w:color w:val="000000"/>
                <w:spacing w:val="2"/>
              </w:rPr>
            </w:pPr>
            <w:r w:rsidRPr="00871C19">
              <w:rPr>
                <w:bCs/>
                <w:color w:val="000000"/>
                <w:spacing w:val="2"/>
              </w:rPr>
              <w:t>Ответственный исполнитель и уполномоченное лицо ЦУ</w:t>
            </w:r>
          </w:p>
          <w:p w:rsidR="008A58FD" w:rsidRDefault="008A58FD" w:rsidP="008A58FD">
            <w:pPr>
              <w:jc w:val="center"/>
              <w:rPr>
                <w:bCs/>
                <w:color w:val="000000"/>
                <w:spacing w:val="2"/>
              </w:rPr>
            </w:pPr>
          </w:p>
          <w:p w:rsidR="008A58FD" w:rsidRDefault="008A58FD" w:rsidP="008A58FD">
            <w:pPr>
              <w:jc w:val="center"/>
              <w:rPr>
                <w:bCs/>
                <w:color w:val="000000"/>
                <w:spacing w:val="2"/>
              </w:rPr>
            </w:pPr>
            <w:r>
              <w:rPr>
                <w:bCs/>
                <w:color w:val="000000"/>
                <w:spacing w:val="2"/>
              </w:rPr>
              <w:t>Руководитель (уполномоченное лицо СЦУ</w:t>
            </w:r>
          </w:p>
        </w:tc>
        <w:tc>
          <w:tcPr>
            <w:tcW w:w="945" w:type="dxa"/>
          </w:tcPr>
          <w:p w:rsidR="008A58FD" w:rsidRDefault="008A58FD" w:rsidP="008A58FD">
            <w:pPr>
              <w:jc w:val="center"/>
              <w:rPr>
                <w:bCs/>
                <w:color w:val="000000"/>
                <w:spacing w:val="2"/>
              </w:rPr>
            </w:pPr>
            <w:r>
              <w:rPr>
                <w:bCs/>
                <w:color w:val="000000"/>
                <w:spacing w:val="2"/>
              </w:rPr>
              <w:t>Собственноручно</w:t>
            </w:r>
          </w:p>
        </w:tc>
        <w:tc>
          <w:tcPr>
            <w:tcW w:w="1841" w:type="dxa"/>
          </w:tcPr>
          <w:p w:rsidR="008A58FD" w:rsidRDefault="008A58FD" w:rsidP="008A58FD">
            <w:pPr>
              <w:jc w:val="center"/>
              <w:rPr>
                <w:bCs/>
                <w:color w:val="000000"/>
                <w:spacing w:val="2"/>
              </w:rPr>
            </w:pPr>
            <w:r>
              <w:rPr>
                <w:bCs/>
                <w:color w:val="000000"/>
                <w:spacing w:val="2"/>
              </w:rPr>
              <w:t xml:space="preserve">СЦУ </w:t>
            </w:r>
            <w:r w:rsidRPr="00871C19">
              <w:rPr>
                <w:bCs/>
                <w:color w:val="000000"/>
                <w:spacing w:val="2"/>
              </w:rPr>
              <w:t>направл</w:t>
            </w:r>
            <w:r>
              <w:rPr>
                <w:bCs/>
                <w:color w:val="000000"/>
                <w:spacing w:val="2"/>
              </w:rPr>
              <w:t>яет</w:t>
            </w:r>
            <w:r w:rsidRPr="00871C19">
              <w:rPr>
                <w:bCs/>
                <w:color w:val="000000"/>
                <w:spacing w:val="2"/>
              </w:rPr>
              <w:t xml:space="preserve"> </w:t>
            </w:r>
            <w:r>
              <w:rPr>
                <w:bCs/>
                <w:color w:val="000000"/>
                <w:spacing w:val="2"/>
              </w:rPr>
              <w:t>в</w:t>
            </w:r>
            <w:r w:rsidRPr="00871C19">
              <w:rPr>
                <w:bCs/>
                <w:color w:val="000000"/>
                <w:spacing w:val="2"/>
              </w:rPr>
              <w:t xml:space="preserve"> </w:t>
            </w:r>
            <w:r>
              <w:rPr>
                <w:bCs/>
                <w:color w:val="000000"/>
                <w:spacing w:val="2"/>
              </w:rPr>
              <w:t xml:space="preserve">ЦУ </w:t>
            </w:r>
            <w:r w:rsidRPr="00871C19">
              <w:rPr>
                <w:bCs/>
                <w:color w:val="000000"/>
                <w:spacing w:val="2"/>
              </w:rPr>
              <w:t>не позднее 2 рабочих дней со дня получения документа от передающей стороны</w:t>
            </w:r>
            <w:r>
              <w:rPr>
                <w:bCs/>
                <w:color w:val="000000"/>
                <w:spacing w:val="2"/>
              </w:rPr>
              <w:t xml:space="preserve"> для подписания бумажного носителя</w:t>
            </w:r>
          </w:p>
          <w:p w:rsidR="008A58FD" w:rsidRDefault="008A58FD" w:rsidP="008A58FD">
            <w:pPr>
              <w:jc w:val="center"/>
              <w:rPr>
                <w:bCs/>
                <w:color w:val="000000"/>
                <w:spacing w:val="2"/>
              </w:rPr>
            </w:pPr>
          </w:p>
          <w:p w:rsidR="008A58FD" w:rsidRPr="00C31467" w:rsidRDefault="008A58FD" w:rsidP="008A58FD">
            <w:pPr>
              <w:jc w:val="center"/>
              <w:rPr>
                <w:bCs/>
                <w:color w:val="000000"/>
                <w:spacing w:val="2"/>
              </w:rPr>
            </w:pPr>
            <w:r>
              <w:rPr>
                <w:bCs/>
                <w:color w:val="000000"/>
                <w:spacing w:val="2"/>
              </w:rPr>
              <w:t>Н</w:t>
            </w:r>
            <w:r w:rsidRPr="00C31467">
              <w:rPr>
                <w:bCs/>
                <w:color w:val="000000"/>
                <w:spacing w:val="2"/>
              </w:rPr>
              <w:t xml:space="preserve">е позднее 2 рабочих дней со дня </w:t>
            </w:r>
          </w:p>
          <w:p w:rsidR="008A58FD" w:rsidRPr="00C31467" w:rsidRDefault="008A58FD" w:rsidP="008A58FD">
            <w:pPr>
              <w:jc w:val="center"/>
              <w:rPr>
                <w:bCs/>
                <w:color w:val="000000"/>
                <w:spacing w:val="2"/>
              </w:rPr>
            </w:pPr>
            <w:r w:rsidRPr="00C31467">
              <w:rPr>
                <w:bCs/>
                <w:color w:val="000000"/>
                <w:spacing w:val="2"/>
              </w:rPr>
              <w:t xml:space="preserve">получения документа от </w:t>
            </w:r>
            <w:r>
              <w:rPr>
                <w:bCs/>
                <w:color w:val="000000"/>
                <w:spacing w:val="2"/>
              </w:rPr>
              <w:t>ЦУ</w:t>
            </w:r>
            <w:r w:rsidRPr="00C31467">
              <w:rPr>
                <w:bCs/>
                <w:color w:val="000000"/>
                <w:spacing w:val="2"/>
              </w:rPr>
              <w:t xml:space="preserve"> </w:t>
            </w:r>
            <w:r>
              <w:rPr>
                <w:bCs/>
                <w:color w:val="000000"/>
                <w:spacing w:val="2"/>
              </w:rPr>
              <w:t>передает его передающей стороне</w:t>
            </w:r>
          </w:p>
          <w:p w:rsidR="008A58FD" w:rsidRDefault="008A58FD" w:rsidP="008A58FD">
            <w:pPr>
              <w:jc w:val="center"/>
              <w:rPr>
                <w:bCs/>
                <w:color w:val="000000"/>
                <w:spacing w:val="2"/>
              </w:rPr>
            </w:pPr>
          </w:p>
          <w:p w:rsidR="008A58FD" w:rsidRDefault="008A58FD" w:rsidP="008A58FD">
            <w:pPr>
              <w:jc w:val="center"/>
              <w:rPr>
                <w:bCs/>
                <w:color w:val="000000"/>
                <w:spacing w:val="2"/>
              </w:rPr>
            </w:pPr>
          </w:p>
          <w:p w:rsidR="008A58FD" w:rsidRPr="009F3751" w:rsidRDefault="008A58FD" w:rsidP="008A58FD">
            <w:pPr>
              <w:jc w:val="center"/>
              <w:rPr>
                <w:bCs/>
                <w:color w:val="000000"/>
                <w:spacing w:val="2"/>
              </w:rPr>
            </w:pPr>
          </w:p>
        </w:tc>
        <w:tc>
          <w:tcPr>
            <w:tcW w:w="1261" w:type="dxa"/>
            <w:gridSpan w:val="2"/>
          </w:tcPr>
          <w:p w:rsidR="008A58FD" w:rsidRPr="009F3751" w:rsidRDefault="008A58FD" w:rsidP="008A58FD">
            <w:pPr>
              <w:jc w:val="center"/>
              <w:rPr>
                <w:bCs/>
                <w:color w:val="000000"/>
                <w:spacing w:val="2"/>
              </w:rPr>
            </w:pPr>
            <w:r>
              <w:rPr>
                <w:bCs/>
                <w:color w:val="000000"/>
                <w:spacing w:val="2"/>
              </w:rPr>
              <w:t>По реестру</w:t>
            </w:r>
          </w:p>
        </w:tc>
        <w:tc>
          <w:tcPr>
            <w:tcW w:w="993" w:type="dxa"/>
            <w:gridSpan w:val="2"/>
          </w:tcPr>
          <w:p w:rsidR="008A58FD" w:rsidRPr="009F3751" w:rsidRDefault="008A58FD" w:rsidP="008A58FD">
            <w:pPr>
              <w:jc w:val="center"/>
              <w:rPr>
                <w:bCs/>
                <w:color w:val="000000"/>
                <w:spacing w:val="2"/>
              </w:rPr>
            </w:pPr>
            <w:r w:rsidRPr="00416EDE">
              <w:rPr>
                <w:bCs/>
                <w:color w:val="000000"/>
                <w:spacing w:val="2"/>
              </w:rPr>
              <w:t>Ответственный бухгалтер ЦУ</w:t>
            </w:r>
          </w:p>
        </w:tc>
        <w:tc>
          <w:tcPr>
            <w:tcW w:w="1017" w:type="dxa"/>
            <w:gridSpan w:val="2"/>
          </w:tcPr>
          <w:p w:rsidR="008A58FD" w:rsidRPr="009F3751" w:rsidRDefault="008A58FD" w:rsidP="008A58FD">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ня со дня</w:t>
            </w:r>
            <w:r w:rsidRPr="00416EDE">
              <w:rPr>
                <w:bCs/>
                <w:color w:val="000000"/>
                <w:spacing w:val="2"/>
              </w:rPr>
              <w:t xml:space="preserve"> поступления документа</w:t>
            </w:r>
            <w:r>
              <w:rPr>
                <w:bCs/>
                <w:color w:val="000000"/>
                <w:spacing w:val="2"/>
              </w:rPr>
              <w:t xml:space="preserve"> возвращает СЦУ</w:t>
            </w:r>
          </w:p>
        </w:tc>
        <w:tc>
          <w:tcPr>
            <w:tcW w:w="1321" w:type="dxa"/>
          </w:tcPr>
          <w:p w:rsidR="008A58FD" w:rsidRPr="009F3751" w:rsidRDefault="008A58FD" w:rsidP="008A58FD">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8A58FD" w:rsidRDefault="008A58FD" w:rsidP="008A58FD">
            <w:pPr>
              <w:jc w:val="both"/>
              <w:rPr>
                <w:bCs/>
                <w:color w:val="000000"/>
                <w:spacing w:val="2"/>
              </w:rPr>
            </w:pPr>
            <w:r>
              <w:rPr>
                <w:bCs/>
                <w:color w:val="000000"/>
                <w:spacing w:val="2"/>
              </w:rPr>
              <w:t>Извещение, полученное от передающей стороны, СЦУ направляет в ЦУ на подтверждение показателей и подписание уполномоченными лицами. ЦУ формирует электронный документ, с подкреплением скан – копии, подписывает со своей стороны ЭП и направляет на подписание руководителю СЦУ.</w:t>
            </w:r>
          </w:p>
          <w:p w:rsidR="008A58FD" w:rsidRDefault="008A58FD" w:rsidP="008A58FD">
            <w:pPr>
              <w:jc w:val="both"/>
              <w:rPr>
                <w:bCs/>
                <w:color w:val="000000"/>
                <w:spacing w:val="2"/>
              </w:rPr>
            </w:pPr>
            <w:r>
              <w:rPr>
                <w:bCs/>
                <w:color w:val="000000"/>
                <w:spacing w:val="2"/>
              </w:rPr>
              <w:t>Извещение, подписанное на бумажном носителе, возвращается СЦУ для подписания руководителем и направления 1 экземпляра передающей стороне не позднее 2-х рабочих дней со дня получения документа от ЦУ. 1 экземпляр извещения на бумажном носит</w:t>
            </w:r>
            <w:r w:rsidR="00B253A5">
              <w:rPr>
                <w:bCs/>
                <w:color w:val="000000"/>
                <w:spacing w:val="2"/>
              </w:rPr>
              <w:t>еле остается у СЦУ на  хранение</w:t>
            </w:r>
          </w:p>
        </w:tc>
      </w:tr>
      <w:tr w:rsidR="00941962" w:rsidRPr="009F3751" w:rsidTr="00765628">
        <w:trPr>
          <w:cantSplit/>
          <w:trHeight w:val="6047"/>
        </w:trPr>
        <w:tc>
          <w:tcPr>
            <w:tcW w:w="678" w:type="dxa"/>
          </w:tcPr>
          <w:p w:rsidR="00941962" w:rsidRPr="009F3751" w:rsidRDefault="00941962" w:rsidP="00941962">
            <w:pPr>
              <w:jc w:val="center"/>
              <w:rPr>
                <w:bCs/>
                <w:color w:val="000000"/>
                <w:spacing w:val="2"/>
              </w:rPr>
            </w:pPr>
          </w:p>
        </w:tc>
        <w:tc>
          <w:tcPr>
            <w:tcW w:w="2177" w:type="dxa"/>
          </w:tcPr>
          <w:p w:rsidR="00941962" w:rsidRPr="006264D1" w:rsidRDefault="00941962" w:rsidP="00941962">
            <w:pPr>
              <w:jc w:val="both"/>
              <w:rPr>
                <w:bCs/>
                <w:color w:val="000000"/>
                <w:spacing w:val="2"/>
                <w:highlight w:val="yellow"/>
              </w:rPr>
            </w:pPr>
            <w:r w:rsidRPr="006004BA">
              <w:rPr>
                <w:bCs/>
                <w:color w:val="000000"/>
                <w:spacing w:val="2"/>
              </w:rPr>
              <w:t>при безвозмездном поступлении НФА, полученных от передающей стороны, при внутриведомственных и межведомственных расчетах</w:t>
            </w:r>
          </w:p>
        </w:tc>
        <w:tc>
          <w:tcPr>
            <w:tcW w:w="1077" w:type="dxa"/>
          </w:tcPr>
          <w:p w:rsidR="00941962" w:rsidRDefault="00941962" w:rsidP="00941962">
            <w:pPr>
              <w:jc w:val="center"/>
              <w:rPr>
                <w:bCs/>
                <w:color w:val="000000"/>
                <w:spacing w:val="2"/>
              </w:rPr>
            </w:pPr>
            <w:r w:rsidRPr="00B14372">
              <w:rPr>
                <w:bCs/>
                <w:color w:val="000000"/>
                <w:spacing w:val="2"/>
              </w:rPr>
              <w:t>Скан-</w:t>
            </w:r>
          </w:p>
          <w:p w:rsidR="00941962" w:rsidRPr="00B14372" w:rsidRDefault="00941962" w:rsidP="00941962">
            <w:pPr>
              <w:jc w:val="center"/>
              <w:rPr>
                <w:bCs/>
                <w:color w:val="000000"/>
                <w:spacing w:val="2"/>
              </w:rPr>
            </w:pPr>
            <w:r w:rsidRPr="00B14372">
              <w:rPr>
                <w:bCs/>
                <w:color w:val="000000"/>
                <w:spacing w:val="2"/>
              </w:rPr>
              <w:t>копия</w:t>
            </w:r>
          </w:p>
        </w:tc>
        <w:tc>
          <w:tcPr>
            <w:tcW w:w="990" w:type="dxa"/>
          </w:tcPr>
          <w:p w:rsidR="00941962" w:rsidRDefault="00941962" w:rsidP="00941962">
            <w:pPr>
              <w:jc w:val="center"/>
              <w:rPr>
                <w:bCs/>
                <w:color w:val="000000"/>
                <w:spacing w:val="2"/>
              </w:rPr>
            </w:pPr>
            <w:r>
              <w:rPr>
                <w:bCs/>
                <w:color w:val="000000"/>
                <w:spacing w:val="2"/>
              </w:rPr>
              <w:t>СЦУ/</w:t>
            </w:r>
          </w:p>
          <w:p w:rsidR="00941962" w:rsidRPr="00B14372" w:rsidRDefault="00941962" w:rsidP="00941962">
            <w:pPr>
              <w:jc w:val="center"/>
              <w:rPr>
                <w:bCs/>
                <w:color w:val="000000"/>
                <w:spacing w:val="2"/>
              </w:rPr>
            </w:pPr>
            <w:r>
              <w:rPr>
                <w:bCs/>
                <w:color w:val="000000"/>
                <w:spacing w:val="2"/>
              </w:rPr>
              <w:t>ЦУ</w:t>
            </w:r>
          </w:p>
        </w:tc>
        <w:tc>
          <w:tcPr>
            <w:tcW w:w="1126" w:type="dxa"/>
          </w:tcPr>
          <w:p w:rsidR="00941962" w:rsidRDefault="00941962" w:rsidP="00941962">
            <w:pPr>
              <w:jc w:val="center"/>
              <w:rPr>
                <w:bCs/>
                <w:color w:val="000000"/>
                <w:spacing w:val="2"/>
              </w:rPr>
            </w:pPr>
            <w:r w:rsidRPr="00871C19">
              <w:rPr>
                <w:bCs/>
                <w:color w:val="000000"/>
                <w:spacing w:val="2"/>
              </w:rPr>
              <w:t>Ответственный исполнитель и уполномоченное лицо ЦУ</w:t>
            </w:r>
          </w:p>
          <w:p w:rsidR="00941962" w:rsidRDefault="00941962" w:rsidP="00941962">
            <w:pPr>
              <w:jc w:val="center"/>
              <w:rPr>
                <w:bCs/>
                <w:color w:val="000000"/>
                <w:spacing w:val="2"/>
              </w:rPr>
            </w:pPr>
          </w:p>
          <w:p w:rsidR="00941962" w:rsidRPr="00B14372" w:rsidRDefault="00941962" w:rsidP="00941962">
            <w:pPr>
              <w:jc w:val="center"/>
              <w:rPr>
                <w:bCs/>
                <w:color w:val="000000"/>
                <w:spacing w:val="2"/>
              </w:rPr>
            </w:pPr>
            <w:r>
              <w:rPr>
                <w:bCs/>
                <w:color w:val="000000"/>
                <w:spacing w:val="2"/>
              </w:rPr>
              <w:t>Руководитель (уполномоченное лицо СЦУ</w:t>
            </w:r>
          </w:p>
        </w:tc>
        <w:tc>
          <w:tcPr>
            <w:tcW w:w="945" w:type="dxa"/>
          </w:tcPr>
          <w:p w:rsidR="00941962" w:rsidRDefault="00941962" w:rsidP="00941962">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941962" w:rsidRDefault="00941962" w:rsidP="00941962">
            <w:pPr>
              <w:jc w:val="center"/>
              <w:rPr>
                <w:bCs/>
                <w:color w:val="000000"/>
                <w:spacing w:val="2"/>
              </w:rPr>
            </w:pPr>
          </w:p>
          <w:p w:rsidR="00941962" w:rsidRPr="00B14372" w:rsidRDefault="00941962" w:rsidP="00941962">
            <w:pPr>
              <w:jc w:val="center"/>
              <w:rPr>
                <w:bCs/>
                <w:color w:val="000000"/>
                <w:spacing w:val="2"/>
              </w:rPr>
            </w:pPr>
            <w:r>
              <w:rPr>
                <w:bCs/>
                <w:color w:val="000000"/>
                <w:spacing w:val="2"/>
              </w:rPr>
              <w:t xml:space="preserve">ПЭП – ЕЦИС </w:t>
            </w:r>
          </w:p>
        </w:tc>
        <w:tc>
          <w:tcPr>
            <w:tcW w:w="1841" w:type="dxa"/>
          </w:tcPr>
          <w:p w:rsidR="00941962" w:rsidRDefault="00941962" w:rsidP="00941962">
            <w:pPr>
              <w:jc w:val="center"/>
              <w:rPr>
                <w:bCs/>
                <w:color w:val="000000"/>
                <w:spacing w:val="2"/>
              </w:rPr>
            </w:pPr>
            <w:r>
              <w:rPr>
                <w:bCs/>
                <w:color w:val="000000"/>
                <w:spacing w:val="2"/>
              </w:rPr>
              <w:t xml:space="preserve">СЦУ </w:t>
            </w:r>
            <w:r w:rsidRPr="00871C19">
              <w:rPr>
                <w:bCs/>
                <w:color w:val="000000"/>
                <w:spacing w:val="2"/>
              </w:rPr>
              <w:t>направл</w:t>
            </w:r>
            <w:r>
              <w:rPr>
                <w:bCs/>
                <w:color w:val="000000"/>
                <w:spacing w:val="2"/>
              </w:rPr>
              <w:t>яет</w:t>
            </w:r>
            <w:r w:rsidRPr="00871C19">
              <w:rPr>
                <w:bCs/>
                <w:color w:val="000000"/>
                <w:spacing w:val="2"/>
              </w:rPr>
              <w:t xml:space="preserve"> </w:t>
            </w:r>
            <w:r>
              <w:rPr>
                <w:bCs/>
                <w:color w:val="000000"/>
                <w:spacing w:val="2"/>
              </w:rPr>
              <w:t xml:space="preserve">в ЦУ </w:t>
            </w:r>
            <w:r w:rsidRPr="00871C19">
              <w:rPr>
                <w:bCs/>
                <w:color w:val="000000"/>
                <w:spacing w:val="2"/>
              </w:rPr>
              <w:t xml:space="preserve">не позднее </w:t>
            </w:r>
            <w:r>
              <w:rPr>
                <w:bCs/>
                <w:color w:val="000000"/>
                <w:spacing w:val="2"/>
              </w:rPr>
              <w:t>1</w:t>
            </w:r>
            <w:r w:rsidRPr="00871C19">
              <w:rPr>
                <w:bCs/>
                <w:color w:val="000000"/>
                <w:spacing w:val="2"/>
              </w:rPr>
              <w:t xml:space="preserve"> рабоч</w:t>
            </w:r>
            <w:r>
              <w:rPr>
                <w:bCs/>
                <w:color w:val="000000"/>
                <w:spacing w:val="2"/>
              </w:rPr>
              <w:t>его</w:t>
            </w:r>
            <w:r w:rsidRPr="00871C19">
              <w:rPr>
                <w:bCs/>
                <w:color w:val="000000"/>
                <w:spacing w:val="2"/>
              </w:rPr>
              <w:t xml:space="preserve"> дн</w:t>
            </w:r>
            <w:r>
              <w:rPr>
                <w:bCs/>
                <w:color w:val="000000"/>
                <w:spacing w:val="2"/>
              </w:rPr>
              <w:t>я</w:t>
            </w:r>
            <w:r w:rsidRPr="00871C19">
              <w:rPr>
                <w:bCs/>
                <w:color w:val="000000"/>
                <w:spacing w:val="2"/>
              </w:rPr>
              <w:t xml:space="preserve"> со дня </w:t>
            </w:r>
            <w:r>
              <w:rPr>
                <w:bCs/>
                <w:color w:val="000000"/>
                <w:spacing w:val="2"/>
              </w:rPr>
              <w:t>поступления</w:t>
            </w:r>
            <w:r w:rsidRPr="00871C19">
              <w:rPr>
                <w:bCs/>
                <w:color w:val="000000"/>
                <w:spacing w:val="2"/>
              </w:rPr>
              <w:t xml:space="preserve"> документа от передающей стороны</w:t>
            </w:r>
            <w:r>
              <w:rPr>
                <w:bCs/>
                <w:color w:val="000000"/>
                <w:spacing w:val="2"/>
              </w:rPr>
              <w:t xml:space="preserve"> </w:t>
            </w:r>
          </w:p>
          <w:p w:rsidR="00941962" w:rsidRDefault="00941962" w:rsidP="00941962">
            <w:pPr>
              <w:jc w:val="center"/>
              <w:rPr>
                <w:bCs/>
                <w:color w:val="000000"/>
                <w:spacing w:val="2"/>
              </w:rPr>
            </w:pPr>
          </w:p>
          <w:p w:rsidR="00941962" w:rsidRDefault="00941962" w:rsidP="00941962">
            <w:pPr>
              <w:jc w:val="center"/>
              <w:rPr>
                <w:bCs/>
                <w:color w:val="000000"/>
                <w:spacing w:val="2"/>
              </w:rPr>
            </w:pPr>
            <w:r>
              <w:rPr>
                <w:bCs/>
                <w:color w:val="000000"/>
                <w:spacing w:val="2"/>
              </w:rPr>
              <w:t>ЦУ</w:t>
            </w:r>
            <w:r w:rsidRPr="001B6D48">
              <w:rPr>
                <w:bCs/>
                <w:color w:val="000000"/>
                <w:spacing w:val="2"/>
              </w:rPr>
              <w:t xml:space="preserve"> </w:t>
            </w:r>
            <w:r>
              <w:rPr>
                <w:bCs/>
                <w:color w:val="000000"/>
                <w:spacing w:val="2"/>
              </w:rPr>
              <w:t>н</w:t>
            </w:r>
            <w:r w:rsidRPr="001B6D48">
              <w:rPr>
                <w:bCs/>
                <w:color w:val="000000"/>
                <w:spacing w:val="2"/>
              </w:rPr>
              <w:t>е позднее 1 рабочего дня со дня по</w:t>
            </w:r>
            <w:r>
              <w:rPr>
                <w:bCs/>
                <w:color w:val="000000"/>
                <w:spacing w:val="2"/>
              </w:rPr>
              <w:t>лучения</w:t>
            </w:r>
            <w:r w:rsidRPr="001B6D48">
              <w:rPr>
                <w:bCs/>
                <w:color w:val="000000"/>
                <w:spacing w:val="2"/>
              </w:rPr>
              <w:t xml:space="preserve"> документа</w:t>
            </w:r>
            <w:r>
              <w:rPr>
                <w:bCs/>
                <w:color w:val="000000"/>
                <w:spacing w:val="2"/>
              </w:rPr>
              <w:t xml:space="preserve"> формирует электронный документ, подписывает со стороны ЦУ и направляет на подписание СЦУ</w:t>
            </w:r>
          </w:p>
          <w:p w:rsidR="00941962" w:rsidRDefault="00941962" w:rsidP="00941962">
            <w:pPr>
              <w:jc w:val="center"/>
              <w:rPr>
                <w:bCs/>
                <w:color w:val="000000"/>
                <w:spacing w:val="2"/>
              </w:rPr>
            </w:pPr>
          </w:p>
          <w:p w:rsidR="00941962" w:rsidRPr="00B14372" w:rsidRDefault="00941962" w:rsidP="00941962">
            <w:pPr>
              <w:jc w:val="center"/>
              <w:rPr>
                <w:bCs/>
                <w:color w:val="000000"/>
                <w:spacing w:val="2"/>
              </w:rPr>
            </w:pPr>
          </w:p>
        </w:tc>
        <w:tc>
          <w:tcPr>
            <w:tcW w:w="1261" w:type="dxa"/>
            <w:gridSpan w:val="2"/>
          </w:tcPr>
          <w:p w:rsidR="00941962" w:rsidRDefault="00941962" w:rsidP="00941962">
            <w:pPr>
              <w:jc w:val="center"/>
              <w:rPr>
                <w:bCs/>
                <w:color w:val="000000"/>
                <w:spacing w:val="2"/>
              </w:rPr>
            </w:pPr>
            <w:r>
              <w:rPr>
                <w:bCs/>
                <w:color w:val="000000"/>
                <w:spacing w:val="2"/>
              </w:rPr>
              <w:t>Эл. почта</w:t>
            </w:r>
          </w:p>
          <w:p w:rsidR="00941962" w:rsidRDefault="00941962" w:rsidP="00941962">
            <w:pPr>
              <w:jc w:val="center"/>
              <w:rPr>
                <w:bCs/>
                <w:color w:val="000000"/>
                <w:spacing w:val="2"/>
              </w:rPr>
            </w:pPr>
          </w:p>
          <w:p w:rsidR="00941962" w:rsidRDefault="00941962" w:rsidP="00941962">
            <w:pPr>
              <w:jc w:val="center"/>
              <w:rPr>
                <w:bCs/>
                <w:color w:val="000000"/>
                <w:spacing w:val="2"/>
              </w:rPr>
            </w:pPr>
          </w:p>
          <w:p w:rsidR="00941962" w:rsidRDefault="00941962" w:rsidP="00941962">
            <w:pPr>
              <w:jc w:val="center"/>
              <w:rPr>
                <w:bCs/>
                <w:color w:val="000000"/>
                <w:spacing w:val="2"/>
              </w:rPr>
            </w:pPr>
          </w:p>
          <w:p w:rsidR="00941962" w:rsidRDefault="00941962" w:rsidP="00941962">
            <w:pPr>
              <w:jc w:val="center"/>
              <w:rPr>
                <w:bCs/>
                <w:color w:val="000000"/>
                <w:spacing w:val="2"/>
              </w:rPr>
            </w:pPr>
          </w:p>
          <w:p w:rsidR="00941962" w:rsidRDefault="00941962" w:rsidP="00941962">
            <w:pPr>
              <w:jc w:val="center"/>
              <w:rPr>
                <w:bCs/>
                <w:color w:val="000000"/>
                <w:spacing w:val="2"/>
              </w:rPr>
            </w:pPr>
          </w:p>
          <w:p w:rsidR="00941962" w:rsidRDefault="00941962" w:rsidP="00941962">
            <w:pPr>
              <w:jc w:val="center"/>
              <w:rPr>
                <w:bCs/>
                <w:color w:val="000000"/>
                <w:spacing w:val="2"/>
              </w:rPr>
            </w:pPr>
          </w:p>
          <w:p w:rsidR="00941962" w:rsidRDefault="00941962" w:rsidP="00941962">
            <w:pPr>
              <w:jc w:val="center"/>
              <w:rPr>
                <w:bCs/>
                <w:color w:val="000000"/>
                <w:spacing w:val="2"/>
              </w:rPr>
            </w:pPr>
          </w:p>
          <w:p w:rsidR="00941962" w:rsidRPr="00B14372" w:rsidRDefault="00941962" w:rsidP="00941962">
            <w:pPr>
              <w:jc w:val="center"/>
              <w:rPr>
                <w:bCs/>
                <w:color w:val="000000"/>
                <w:spacing w:val="2"/>
              </w:rPr>
            </w:pPr>
            <w:r w:rsidRPr="008C433D">
              <w:rPr>
                <w:bCs/>
                <w:color w:val="000000"/>
                <w:spacing w:val="2"/>
              </w:rPr>
              <w:t>1С: БГУ, ЕЦИС</w:t>
            </w:r>
          </w:p>
        </w:tc>
        <w:tc>
          <w:tcPr>
            <w:tcW w:w="993" w:type="dxa"/>
            <w:gridSpan w:val="2"/>
          </w:tcPr>
          <w:p w:rsidR="00941962" w:rsidRPr="00B14372" w:rsidRDefault="00941962" w:rsidP="00941962">
            <w:pPr>
              <w:jc w:val="center"/>
              <w:rPr>
                <w:bCs/>
                <w:color w:val="000000"/>
                <w:spacing w:val="2"/>
              </w:rPr>
            </w:pPr>
            <w:r w:rsidRPr="00416EDE">
              <w:rPr>
                <w:bCs/>
                <w:color w:val="000000"/>
                <w:spacing w:val="2"/>
              </w:rPr>
              <w:t>Ответственный бухгалтер ЦУ</w:t>
            </w:r>
          </w:p>
        </w:tc>
        <w:tc>
          <w:tcPr>
            <w:tcW w:w="1017" w:type="dxa"/>
            <w:gridSpan w:val="2"/>
          </w:tcPr>
          <w:p w:rsidR="00941962" w:rsidRPr="00B14372" w:rsidRDefault="00941962" w:rsidP="00941962">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 xml:space="preserve">ня со дня </w:t>
            </w:r>
            <w:r w:rsidRPr="00416EDE">
              <w:rPr>
                <w:bCs/>
                <w:color w:val="000000"/>
                <w:spacing w:val="2"/>
              </w:rPr>
              <w:t>поступления документа</w:t>
            </w:r>
          </w:p>
        </w:tc>
        <w:tc>
          <w:tcPr>
            <w:tcW w:w="1321" w:type="dxa"/>
          </w:tcPr>
          <w:p w:rsidR="00941962" w:rsidRPr="00B14372" w:rsidRDefault="00941962" w:rsidP="00941962">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941962" w:rsidRDefault="00941962" w:rsidP="00941962">
            <w:pPr>
              <w:jc w:val="both"/>
              <w:rPr>
                <w:bCs/>
                <w:color w:val="000000"/>
                <w:spacing w:val="2"/>
              </w:rPr>
            </w:pPr>
            <w:r>
              <w:rPr>
                <w:bCs/>
                <w:color w:val="000000"/>
                <w:spacing w:val="2"/>
              </w:rPr>
              <w:t xml:space="preserve">Скан - копия извещения, полученного от передающей стороны, СЦУ направляет ответственному бухгалтеру ЦУ по эл. почте для формирования электронного документа с подкреплением скан – копии извещения, полученного от принимающей стороны. </w:t>
            </w:r>
          </w:p>
          <w:p w:rsidR="00941962" w:rsidRPr="00B14372" w:rsidRDefault="00941962" w:rsidP="00941962">
            <w:pPr>
              <w:jc w:val="both"/>
              <w:rPr>
                <w:bCs/>
                <w:color w:val="000000"/>
                <w:spacing w:val="2"/>
              </w:rPr>
            </w:pPr>
            <w:r>
              <w:rPr>
                <w:bCs/>
                <w:color w:val="000000"/>
                <w:spacing w:val="2"/>
              </w:rPr>
              <w:t>Извещение подписывается в 1С: БГУ, ЕЦИС электронными подписями уполномоченными лицами ЦУ и направляется на подпись руководителю СЦУ с последующим направлением копии электронного документа стороне, передающей имущество</w:t>
            </w:r>
          </w:p>
        </w:tc>
      </w:tr>
      <w:tr w:rsidR="00941962" w:rsidRPr="009F3751" w:rsidTr="00765628">
        <w:trPr>
          <w:cantSplit/>
          <w:trHeight w:val="7315"/>
        </w:trPr>
        <w:tc>
          <w:tcPr>
            <w:tcW w:w="678" w:type="dxa"/>
          </w:tcPr>
          <w:p w:rsidR="008A58FD" w:rsidRPr="009F3751" w:rsidRDefault="008A58FD" w:rsidP="008A58FD">
            <w:pPr>
              <w:jc w:val="center"/>
              <w:rPr>
                <w:bCs/>
                <w:color w:val="000000"/>
                <w:spacing w:val="2"/>
              </w:rPr>
            </w:pPr>
          </w:p>
        </w:tc>
        <w:tc>
          <w:tcPr>
            <w:tcW w:w="2177" w:type="dxa"/>
            <w:tcBorders>
              <w:left w:val="single" w:sz="4" w:space="0" w:color="auto"/>
              <w:right w:val="nil"/>
            </w:tcBorders>
          </w:tcPr>
          <w:p w:rsidR="008A58FD" w:rsidRPr="006004BA" w:rsidRDefault="008A58FD" w:rsidP="008A58FD">
            <w:pPr>
              <w:jc w:val="both"/>
              <w:rPr>
                <w:bCs/>
                <w:color w:val="000000"/>
                <w:spacing w:val="2"/>
              </w:rPr>
            </w:pPr>
            <w:r w:rsidRPr="008C433D">
              <w:t>при безвозмездно</w:t>
            </w:r>
            <w:r>
              <w:t>й</w:t>
            </w:r>
            <w:r w:rsidRPr="008C433D">
              <w:t xml:space="preserve"> </w:t>
            </w:r>
            <w:r>
              <w:t>передаче</w:t>
            </w:r>
            <w:r w:rsidRPr="008C433D">
              <w:t xml:space="preserve"> НФА</w:t>
            </w:r>
            <w:r>
              <w:t xml:space="preserve"> в</w:t>
            </w:r>
            <w:r w:rsidRPr="008C433D">
              <w:rPr>
                <w:bCs/>
                <w:color w:val="000000"/>
                <w:spacing w:val="2"/>
              </w:rPr>
              <w:t xml:space="preserve"> </w:t>
            </w:r>
            <w:r>
              <w:rPr>
                <w:bCs/>
              </w:rPr>
              <w:t>рамках</w:t>
            </w:r>
            <w:r w:rsidRPr="008C433D">
              <w:t xml:space="preserve"> межбюджетных расчет</w:t>
            </w:r>
            <w:r>
              <w:t>ов</w:t>
            </w:r>
          </w:p>
        </w:tc>
        <w:tc>
          <w:tcPr>
            <w:tcW w:w="1077" w:type="dxa"/>
          </w:tcPr>
          <w:p w:rsidR="008A58FD" w:rsidRDefault="008A58FD" w:rsidP="008A58FD">
            <w:pPr>
              <w:jc w:val="center"/>
              <w:rPr>
                <w:bCs/>
                <w:color w:val="000000"/>
                <w:spacing w:val="2"/>
              </w:rPr>
            </w:pPr>
            <w:r>
              <w:rPr>
                <w:bCs/>
                <w:color w:val="000000"/>
                <w:spacing w:val="2"/>
              </w:rPr>
              <w:t xml:space="preserve">Бумажный носитель в 2-х </w:t>
            </w:r>
          </w:p>
          <w:p w:rsidR="008A58FD" w:rsidRPr="00B14372" w:rsidRDefault="008A58FD" w:rsidP="008A58FD">
            <w:pPr>
              <w:jc w:val="center"/>
              <w:rPr>
                <w:bCs/>
                <w:color w:val="000000"/>
                <w:spacing w:val="2"/>
              </w:rPr>
            </w:pPr>
            <w:r>
              <w:rPr>
                <w:bCs/>
                <w:color w:val="000000"/>
                <w:spacing w:val="2"/>
              </w:rPr>
              <w:t>экземплярах</w:t>
            </w:r>
          </w:p>
        </w:tc>
        <w:tc>
          <w:tcPr>
            <w:tcW w:w="990" w:type="dxa"/>
          </w:tcPr>
          <w:p w:rsidR="008A58FD" w:rsidRDefault="008A58FD" w:rsidP="008A58FD">
            <w:pPr>
              <w:jc w:val="center"/>
              <w:rPr>
                <w:bCs/>
                <w:color w:val="000000"/>
                <w:spacing w:val="2"/>
              </w:rPr>
            </w:pPr>
            <w:r>
              <w:rPr>
                <w:bCs/>
                <w:color w:val="000000"/>
                <w:spacing w:val="2"/>
              </w:rPr>
              <w:t>СЦУ</w:t>
            </w:r>
          </w:p>
          <w:p w:rsidR="008A58FD" w:rsidRDefault="008A58FD" w:rsidP="008A58FD">
            <w:pPr>
              <w:jc w:val="center"/>
              <w:rPr>
                <w:bCs/>
                <w:color w:val="000000"/>
                <w:spacing w:val="2"/>
              </w:rPr>
            </w:pPr>
          </w:p>
        </w:tc>
        <w:tc>
          <w:tcPr>
            <w:tcW w:w="1126" w:type="dxa"/>
          </w:tcPr>
          <w:p w:rsidR="008A58FD" w:rsidRDefault="008A58FD" w:rsidP="008A58FD">
            <w:pPr>
              <w:jc w:val="center"/>
              <w:rPr>
                <w:bCs/>
                <w:color w:val="000000"/>
                <w:spacing w:val="2"/>
              </w:rPr>
            </w:pPr>
            <w:r w:rsidRPr="00871C19">
              <w:rPr>
                <w:bCs/>
                <w:color w:val="000000"/>
                <w:spacing w:val="2"/>
              </w:rPr>
              <w:t>Ответственный исполнитель и уполномоченное лицо ЦУ</w:t>
            </w:r>
          </w:p>
          <w:p w:rsidR="008A58FD" w:rsidRDefault="008A58FD" w:rsidP="008A58FD">
            <w:pPr>
              <w:jc w:val="center"/>
              <w:rPr>
                <w:bCs/>
                <w:color w:val="000000"/>
                <w:spacing w:val="2"/>
              </w:rPr>
            </w:pPr>
          </w:p>
          <w:p w:rsidR="008A58FD" w:rsidRPr="00871C19" w:rsidRDefault="008A58FD" w:rsidP="008A58FD">
            <w:pPr>
              <w:jc w:val="center"/>
              <w:rPr>
                <w:bCs/>
                <w:color w:val="000000"/>
                <w:spacing w:val="2"/>
              </w:rPr>
            </w:pPr>
            <w:r>
              <w:rPr>
                <w:bCs/>
                <w:color w:val="000000"/>
                <w:spacing w:val="2"/>
              </w:rPr>
              <w:t>Руководитель (уполномоченное лицо СЦУ</w:t>
            </w:r>
          </w:p>
        </w:tc>
        <w:tc>
          <w:tcPr>
            <w:tcW w:w="945" w:type="dxa"/>
          </w:tcPr>
          <w:p w:rsidR="008A58FD" w:rsidRDefault="008A58FD" w:rsidP="008A58FD">
            <w:pPr>
              <w:jc w:val="center"/>
              <w:rPr>
                <w:bCs/>
                <w:color w:val="000000"/>
                <w:spacing w:val="2"/>
              </w:rPr>
            </w:pPr>
            <w:r>
              <w:rPr>
                <w:bCs/>
                <w:color w:val="000000"/>
                <w:spacing w:val="2"/>
              </w:rPr>
              <w:t>Собственноручно</w:t>
            </w:r>
          </w:p>
        </w:tc>
        <w:tc>
          <w:tcPr>
            <w:tcW w:w="1841" w:type="dxa"/>
          </w:tcPr>
          <w:p w:rsidR="008A58FD" w:rsidRDefault="008A58FD" w:rsidP="008A58FD">
            <w:pPr>
              <w:jc w:val="center"/>
              <w:rPr>
                <w:bCs/>
                <w:color w:val="000000"/>
                <w:spacing w:val="2"/>
              </w:rPr>
            </w:pPr>
            <w:r>
              <w:rPr>
                <w:bCs/>
                <w:color w:val="000000"/>
                <w:spacing w:val="2"/>
              </w:rPr>
              <w:t xml:space="preserve">СЦУ подписывает извещение не позднее 1 рабочего дня, следующего за днем получения заполненного документа от ЦУ, и </w:t>
            </w:r>
            <w:r w:rsidRPr="00871C19">
              <w:rPr>
                <w:bCs/>
                <w:color w:val="000000"/>
                <w:spacing w:val="2"/>
              </w:rPr>
              <w:t>направл</w:t>
            </w:r>
            <w:r>
              <w:rPr>
                <w:bCs/>
                <w:color w:val="000000"/>
                <w:spacing w:val="2"/>
              </w:rPr>
              <w:t>яет</w:t>
            </w:r>
            <w:r w:rsidRPr="00871C19">
              <w:rPr>
                <w:bCs/>
                <w:color w:val="000000"/>
                <w:spacing w:val="2"/>
              </w:rPr>
              <w:t xml:space="preserve"> </w:t>
            </w:r>
            <w:r>
              <w:rPr>
                <w:bCs/>
                <w:color w:val="000000"/>
                <w:spacing w:val="2"/>
              </w:rPr>
              <w:t xml:space="preserve">принимающей стороне на бумажном носителе </w:t>
            </w:r>
            <w:r w:rsidRPr="00871C19">
              <w:rPr>
                <w:bCs/>
                <w:color w:val="000000"/>
                <w:spacing w:val="2"/>
              </w:rPr>
              <w:t xml:space="preserve">не позднее 2 рабочих дней со дня </w:t>
            </w:r>
            <w:r>
              <w:rPr>
                <w:bCs/>
                <w:color w:val="000000"/>
                <w:spacing w:val="2"/>
              </w:rPr>
              <w:t>подписания</w:t>
            </w:r>
            <w:r w:rsidRPr="00871C19">
              <w:rPr>
                <w:bCs/>
                <w:color w:val="000000"/>
                <w:spacing w:val="2"/>
              </w:rPr>
              <w:t xml:space="preserve"> документа</w:t>
            </w:r>
          </w:p>
          <w:p w:rsidR="008A58FD" w:rsidRDefault="008A58FD" w:rsidP="008A58FD">
            <w:pPr>
              <w:jc w:val="center"/>
              <w:rPr>
                <w:bCs/>
                <w:color w:val="000000"/>
                <w:spacing w:val="2"/>
              </w:rPr>
            </w:pPr>
          </w:p>
          <w:p w:rsidR="008A58FD" w:rsidRDefault="008A58FD" w:rsidP="008A58FD">
            <w:pPr>
              <w:jc w:val="center"/>
              <w:rPr>
                <w:bCs/>
                <w:color w:val="000000"/>
                <w:spacing w:val="2"/>
              </w:rPr>
            </w:pPr>
            <w:r w:rsidRPr="00871C19">
              <w:rPr>
                <w:bCs/>
                <w:color w:val="000000"/>
                <w:spacing w:val="2"/>
              </w:rPr>
              <w:t xml:space="preserve"> </w:t>
            </w:r>
            <w:r>
              <w:rPr>
                <w:bCs/>
                <w:color w:val="000000"/>
                <w:spacing w:val="2"/>
              </w:rPr>
              <w:t xml:space="preserve">Не позднее </w:t>
            </w:r>
            <w:r w:rsidR="00224B5E">
              <w:rPr>
                <w:bCs/>
                <w:color w:val="000000"/>
                <w:spacing w:val="2"/>
              </w:rPr>
              <w:t xml:space="preserve">1 </w:t>
            </w:r>
            <w:r>
              <w:rPr>
                <w:bCs/>
                <w:color w:val="000000"/>
                <w:spacing w:val="2"/>
              </w:rPr>
              <w:t>рабочего дня, следующего за днем получения подписанного документа от принимающей стороны передает скан – копию извещения в ЦУ по эл. почте</w:t>
            </w:r>
          </w:p>
          <w:p w:rsidR="008A58FD" w:rsidRDefault="008A58FD" w:rsidP="008A58FD">
            <w:pPr>
              <w:jc w:val="center"/>
              <w:rPr>
                <w:bCs/>
                <w:color w:val="000000"/>
                <w:spacing w:val="2"/>
              </w:rPr>
            </w:pPr>
          </w:p>
        </w:tc>
        <w:tc>
          <w:tcPr>
            <w:tcW w:w="1261" w:type="dxa"/>
            <w:gridSpan w:val="2"/>
          </w:tcPr>
          <w:p w:rsidR="008A58FD" w:rsidRDefault="008A58FD" w:rsidP="008A58FD">
            <w:pPr>
              <w:jc w:val="center"/>
              <w:rPr>
                <w:bCs/>
                <w:color w:val="000000"/>
                <w:spacing w:val="2"/>
              </w:rPr>
            </w:pPr>
            <w:r>
              <w:rPr>
                <w:bCs/>
                <w:color w:val="000000"/>
                <w:spacing w:val="2"/>
              </w:rPr>
              <w:t>По реестру</w:t>
            </w:r>
          </w:p>
        </w:tc>
        <w:tc>
          <w:tcPr>
            <w:tcW w:w="993" w:type="dxa"/>
            <w:gridSpan w:val="2"/>
          </w:tcPr>
          <w:p w:rsidR="008A58FD" w:rsidRPr="00416EDE" w:rsidRDefault="008A58FD" w:rsidP="008A58FD">
            <w:pPr>
              <w:jc w:val="center"/>
              <w:rPr>
                <w:bCs/>
                <w:color w:val="000000"/>
                <w:spacing w:val="2"/>
              </w:rPr>
            </w:pPr>
            <w:r w:rsidRPr="00416EDE">
              <w:rPr>
                <w:bCs/>
                <w:color w:val="000000"/>
                <w:spacing w:val="2"/>
              </w:rPr>
              <w:t>Ответственный бухгалтер ЦУ</w:t>
            </w:r>
          </w:p>
        </w:tc>
        <w:tc>
          <w:tcPr>
            <w:tcW w:w="1017" w:type="dxa"/>
            <w:gridSpan w:val="2"/>
          </w:tcPr>
          <w:p w:rsidR="008A58FD" w:rsidRDefault="008A58FD" w:rsidP="008A58FD">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ня со дня</w:t>
            </w:r>
            <w:r w:rsidRPr="00416EDE">
              <w:rPr>
                <w:bCs/>
                <w:color w:val="000000"/>
                <w:spacing w:val="2"/>
              </w:rPr>
              <w:t xml:space="preserve"> поступления документа</w:t>
            </w:r>
            <w:r>
              <w:rPr>
                <w:bCs/>
                <w:color w:val="000000"/>
                <w:spacing w:val="2"/>
              </w:rPr>
              <w:t xml:space="preserve"> возвращает СЦУ</w:t>
            </w:r>
          </w:p>
        </w:tc>
        <w:tc>
          <w:tcPr>
            <w:tcW w:w="1321" w:type="dxa"/>
          </w:tcPr>
          <w:p w:rsidR="008A58FD" w:rsidRPr="00416EDE" w:rsidRDefault="008A58FD" w:rsidP="008A58FD">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8A58FD" w:rsidRDefault="008A58FD" w:rsidP="008A58FD">
            <w:pPr>
              <w:jc w:val="both"/>
              <w:rPr>
                <w:bCs/>
                <w:color w:val="000000"/>
                <w:spacing w:val="2"/>
              </w:rPr>
            </w:pPr>
            <w:r>
              <w:rPr>
                <w:bCs/>
                <w:color w:val="000000"/>
                <w:spacing w:val="2"/>
              </w:rPr>
              <w:t>Извещение формируется ЦУ, подписывается уполномоченными лицами и направляется на бумажном носителе в двух экземплярах СЦУ на подписание и передачу принимающей стороне. После возвращения 1 экземпляра извещения подписанного принимающей стороной, СЦУ направляет по эл. почте ответственному бухгалтеру ЦУ скан – копию бумажного документа для отражения факта хозяйственной жизни и подкрепления его в 1С: Б</w:t>
            </w:r>
            <w:r w:rsidR="00224B5E">
              <w:rPr>
                <w:bCs/>
                <w:color w:val="000000"/>
                <w:spacing w:val="2"/>
              </w:rPr>
              <w:t>ГУ, ЕЦИС</w:t>
            </w:r>
            <w:r>
              <w:rPr>
                <w:bCs/>
                <w:color w:val="000000"/>
                <w:spacing w:val="2"/>
              </w:rPr>
              <w:t xml:space="preserve"> </w:t>
            </w:r>
          </w:p>
          <w:p w:rsidR="008A58FD" w:rsidRDefault="008A58FD" w:rsidP="008A58FD">
            <w:pPr>
              <w:jc w:val="both"/>
              <w:rPr>
                <w:bCs/>
                <w:color w:val="000000"/>
                <w:spacing w:val="2"/>
              </w:rPr>
            </w:pPr>
          </w:p>
        </w:tc>
      </w:tr>
      <w:tr w:rsidR="00941962" w:rsidRPr="009F3751" w:rsidTr="00236ACA">
        <w:trPr>
          <w:cantSplit/>
          <w:trHeight w:val="1134"/>
        </w:trPr>
        <w:tc>
          <w:tcPr>
            <w:tcW w:w="678" w:type="dxa"/>
          </w:tcPr>
          <w:p w:rsidR="008A58FD" w:rsidRPr="009F3751" w:rsidRDefault="008A58FD" w:rsidP="008A58FD">
            <w:pPr>
              <w:jc w:val="center"/>
              <w:rPr>
                <w:bCs/>
                <w:color w:val="000000"/>
                <w:spacing w:val="2"/>
              </w:rPr>
            </w:pPr>
          </w:p>
        </w:tc>
        <w:tc>
          <w:tcPr>
            <w:tcW w:w="2177" w:type="dxa"/>
            <w:tcBorders>
              <w:left w:val="single" w:sz="4" w:space="0" w:color="auto"/>
              <w:right w:val="nil"/>
            </w:tcBorders>
          </w:tcPr>
          <w:p w:rsidR="008A58FD" w:rsidRPr="008C433D" w:rsidRDefault="008A58FD" w:rsidP="008A58FD">
            <w:pPr>
              <w:jc w:val="both"/>
            </w:pPr>
            <w:r w:rsidRPr="008C433D">
              <w:t>при безвозмездно</w:t>
            </w:r>
            <w:r>
              <w:t>й</w:t>
            </w:r>
            <w:r w:rsidRPr="008C433D">
              <w:t xml:space="preserve"> </w:t>
            </w:r>
            <w:r>
              <w:t>передаче</w:t>
            </w:r>
            <w:r w:rsidRPr="008C433D">
              <w:t xml:space="preserve"> НФА</w:t>
            </w:r>
            <w:r>
              <w:t xml:space="preserve"> в</w:t>
            </w:r>
            <w:r>
              <w:rPr>
                <w:bCs/>
                <w:color w:val="000000"/>
                <w:spacing w:val="2"/>
              </w:rPr>
              <w:t xml:space="preserve"> </w:t>
            </w:r>
            <w:r>
              <w:rPr>
                <w:bCs/>
              </w:rPr>
              <w:t>рамках</w:t>
            </w:r>
            <w:r w:rsidRPr="008C433D">
              <w:t xml:space="preserve"> </w:t>
            </w:r>
            <w:r>
              <w:t>внутриведомственных, межведомственных</w:t>
            </w:r>
            <w:r w:rsidRPr="008C433D">
              <w:t xml:space="preserve"> расчет</w:t>
            </w:r>
            <w:r>
              <w:t>ов</w:t>
            </w:r>
          </w:p>
        </w:tc>
        <w:tc>
          <w:tcPr>
            <w:tcW w:w="1077" w:type="dxa"/>
          </w:tcPr>
          <w:p w:rsidR="008A58FD" w:rsidRDefault="008A58FD" w:rsidP="008A58FD">
            <w:pPr>
              <w:jc w:val="center"/>
              <w:rPr>
                <w:bCs/>
                <w:color w:val="000000"/>
                <w:spacing w:val="2"/>
              </w:rPr>
            </w:pPr>
            <w:r>
              <w:rPr>
                <w:bCs/>
                <w:color w:val="000000"/>
                <w:spacing w:val="2"/>
              </w:rPr>
              <w:t xml:space="preserve">Электронный </w:t>
            </w:r>
          </w:p>
        </w:tc>
        <w:tc>
          <w:tcPr>
            <w:tcW w:w="990" w:type="dxa"/>
          </w:tcPr>
          <w:p w:rsidR="008A58FD" w:rsidRDefault="008A58FD" w:rsidP="008A58FD">
            <w:pPr>
              <w:jc w:val="center"/>
              <w:rPr>
                <w:bCs/>
                <w:color w:val="000000"/>
                <w:spacing w:val="2"/>
              </w:rPr>
            </w:pPr>
            <w:r>
              <w:rPr>
                <w:bCs/>
                <w:color w:val="000000"/>
                <w:spacing w:val="2"/>
              </w:rPr>
              <w:t>СЦУ</w:t>
            </w:r>
          </w:p>
          <w:p w:rsidR="008A58FD" w:rsidRDefault="008A58FD" w:rsidP="008A58FD">
            <w:pPr>
              <w:jc w:val="center"/>
              <w:rPr>
                <w:bCs/>
                <w:color w:val="000000"/>
                <w:spacing w:val="2"/>
              </w:rPr>
            </w:pPr>
          </w:p>
        </w:tc>
        <w:tc>
          <w:tcPr>
            <w:tcW w:w="1126" w:type="dxa"/>
          </w:tcPr>
          <w:p w:rsidR="008A58FD" w:rsidRDefault="008A58FD" w:rsidP="008A58FD">
            <w:pPr>
              <w:jc w:val="center"/>
              <w:rPr>
                <w:bCs/>
                <w:color w:val="000000"/>
                <w:spacing w:val="2"/>
              </w:rPr>
            </w:pPr>
            <w:r w:rsidRPr="00871C19">
              <w:rPr>
                <w:bCs/>
                <w:color w:val="000000"/>
                <w:spacing w:val="2"/>
              </w:rPr>
              <w:t xml:space="preserve">Ответственный исполнитель </w:t>
            </w:r>
            <w:r>
              <w:rPr>
                <w:bCs/>
                <w:color w:val="000000"/>
                <w:spacing w:val="2"/>
              </w:rPr>
              <w:t>ЦУ</w:t>
            </w:r>
          </w:p>
          <w:p w:rsidR="008A58FD" w:rsidRDefault="008A58FD" w:rsidP="008A58FD">
            <w:pPr>
              <w:jc w:val="center"/>
              <w:rPr>
                <w:bCs/>
                <w:color w:val="000000"/>
                <w:spacing w:val="2"/>
              </w:rPr>
            </w:pPr>
          </w:p>
          <w:p w:rsidR="008A58FD" w:rsidRDefault="008A58FD" w:rsidP="008A58FD">
            <w:pPr>
              <w:jc w:val="center"/>
              <w:rPr>
                <w:bCs/>
                <w:color w:val="000000"/>
                <w:spacing w:val="2"/>
              </w:rPr>
            </w:pPr>
            <w:r>
              <w:rPr>
                <w:bCs/>
                <w:color w:val="000000"/>
                <w:spacing w:val="2"/>
              </w:rPr>
              <w:t>Главный бухгалтер (у</w:t>
            </w:r>
            <w:r w:rsidRPr="00871C19">
              <w:rPr>
                <w:bCs/>
                <w:color w:val="000000"/>
                <w:spacing w:val="2"/>
              </w:rPr>
              <w:t>полномоченное лицо</w:t>
            </w:r>
            <w:r>
              <w:rPr>
                <w:bCs/>
                <w:color w:val="000000"/>
                <w:spacing w:val="2"/>
              </w:rPr>
              <w:t>)</w:t>
            </w:r>
            <w:r w:rsidRPr="00871C19">
              <w:rPr>
                <w:bCs/>
                <w:color w:val="000000"/>
                <w:spacing w:val="2"/>
              </w:rPr>
              <w:t xml:space="preserve"> ЦУ</w:t>
            </w:r>
          </w:p>
          <w:p w:rsidR="008A58FD" w:rsidRPr="00871C19" w:rsidRDefault="008A58FD" w:rsidP="008A58FD">
            <w:pPr>
              <w:jc w:val="center"/>
              <w:rPr>
                <w:bCs/>
                <w:color w:val="000000"/>
                <w:spacing w:val="2"/>
              </w:rPr>
            </w:pPr>
            <w:r>
              <w:rPr>
                <w:bCs/>
                <w:color w:val="000000"/>
                <w:spacing w:val="2"/>
              </w:rPr>
              <w:t>Руководитель (уполномоченное лицо СЦУ</w:t>
            </w:r>
          </w:p>
        </w:tc>
        <w:tc>
          <w:tcPr>
            <w:tcW w:w="945" w:type="dxa"/>
          </w:tcPr>
          <w:p w:rsidR="008A58FD" w:rsidRDefault="008A58FD" w:rsidP="008A58FD">
            <w:pPr>
              <w:jc w:val="center"/>
              <w:rPr>
                <w:bCs/>
                <w:color w:val="000000"/>
                <w:spacing w:val="2"/>
              </w:rPr>
            </w:pPr>
            <w:r>
              <w:rPr>
                <w:bCs/>
                <w:color w:val="000000"/>
                <w:spacing w:val="2"/>
              </w:rPr>
              <w:t>ПЭП</w:t>
            </w:r>
          </w:p>
          <w:p w:rsidR="008A58FD" w:rsidRDefault="008A58FD" w:rsidP="008A58FD">
            <w:pPr>
              <w:jc w:val="center"/>
              <w:rPr>
                <w:bCs/>
                <w:color w:val="000000"/>
                <w:spacing w:val="2"/>
              </w:rPr>
            </w:pPr>
          </w:p>
          <w:p w:rsidR="008A58FD" w:rsidRDefault="008A58FD" w:rsidP="008A58FD">
            <w:pPr>
              <w:jc w:val="center"/>
              <w:rPr>
                <w:bCs/>
                <w:color w:val="000000"/>
                <w:spacing w:val="2"/>
              </w:rPr>
            </w:pPr>
          </w:p>
          <w:p w:rsidR="008A58FD" w:rsidRDefault="008A58FD" w:rsidP="008A58FD">
            <w:pPr>
              <w:jc w:val="center"/>
              <w:rPr>
                <w:bCs/>
                <w:color w:val="000000"/>
                <w:spacing w:val="2"/>
              </w:rPr>
            </w:pPr>
          </w:p>
          <w:p w:rsidR="008A58FD" w:rsidRDefault="008A58FD" w:rsidP="008A58FD">
            <w:pPr>
              <w:jc w:val="center"/>
              <w:rPr>
                <w:bCs/>
                <w:color w:val="000000"/>
                <w:spacing w:val="2"/>
              </w:rPr>
            </w:pPr>
          </w:p>
          <w:p w:rsidR="008A58FD" w:rsidRDefault="008A58FD" w:rsidP="008A58FD">
            <w:pPr>
              <w:jc w:val="center"/>
              <w:rPr>
                <w:bCs/>
                <w:color w:val="000000"/>
                <w:spacing w:val="2"/>
              </w:rPr>
            </w:pPr>
            <w:r>
              <w:rPr>
                <w:bCs/>
                <w:color w:val="000000"/>
                <w:spacing w:val="2"/>
              </w:rPr>
              <w:t>ЭЦП</w:t>
            </w:r>
          </w:p>
          <w:p w:rsidR="008A58FD" w:rsidRDefault="008A58FD" w:rsidP="008A58FD">
            <w:pPr>
              <w:jc w:val="center"/>
              <w:rPr>
                <w:bCs/>
                <w:color w:val="000000"/>
                <w:spacing w:val="2"/>
              </w:rPr>
            </w:pPr>
          </w:p>
          <w:p w:rsidR="008A58FD" w:rsidRDefault="008A58FD" w:rsidP="008A58FD">
            <w:pPr>
              <w:jc w:val="center"/>
              <w:rPr>
                <w:bCs/>
                <w:color w:val="000000"/>
                <w:spacing w:val="2"/>
              </w:rPr>
            </w:pPr>
          </w:p>
          <w:p w:rsidR="008A58FD" w:rsidRDefault="008A58FD" w:rsidP="008A58FD">
            <w:pPr>
              <w:jc w:val="center"/>
              <w:rPr>
                <w:bCs/>
                <w:color w:val="000000"/>
                <w:spacing w:val="2"/>
              </w:rPr>
            </w:pPr>
          </w:p>
          <w:p w:rsidR="008A58FD" w:rsidRDefault="008A58FD" w:rsidP="008A58FD">
            <w:pPr>
              <w:jc w:val="center"/>
              <w:rPr>
                <w:bCs/>
                <w:color w:val="000000"/>
                <w:spacing w:val="2"/>
              </w:rPr>
            </w:pPr>
          </w:p>
          <w:p w:rsidR="008A58FD" w:rsidRDefault="008A58FD" w:rsidP="008A58FD">
            <w:pPr>
              <w:jc w:val="center"/>
              <w:rPr>
                <w:bCs/>
                <w:color w:val="000000"/>
                <w:spacing w:val="2"/>
              </w:rPr>
            </w:pPr>
            <w:r>
              <w:rPr>
                <w:bCs/>
                <w:color w:val="000000"/>
                <w:spacing w:val="2"/>
              </w:rPr>
              <w:t>ЭЦП</w:t>
            </w:r>
          </w:p>
        </w:tc>
        <w:tc>
          <w:tcPr>
            <w:tcW w:w="1841" w:type="dxa"/>
          </w:tcPr>
          <w:p w:rsidR="008A58FD" w:rsidRDefault="008A58FD" w:rsidP="008A58FD">
            <w:pPr>
              <w:jc w:val="center"/>
              <w:rPr>
                <w:bCs/>
                <w:color w:val="000000"/>
                <w:spacing w:val="2"/>
              </w:rPr>
            </w:pPr>
            <w:r>
              <w:rPr>
                <w:bCs/>
                <w:color w:val="000000"/>
                <w:spacing w:val="2"/>
              </w:rPr>
              <w:t xml:space="preserve">СЦУ подписывает извещение не позднее 1 рабочего дня, следующего за днем получения заполненного документа от ЦУ, и </w:t>
            </w:r>
            <w:r w:rsidRPr="00871C19">
              <w:rPr>
                <w:bCs/>
                <w:color w:val="000000"/>
                <w:spacing w:val="2"/>
              </w:rPr>
              <w:t>направл</w:t>
            </w:r>
            <w:r>
              <w:rPr>
                <w:bCs/>
                <w:color w:val="000000"/>
                <w:spacing w:val="2"/>
              </w:rPr>
              <w:t>яет</w:t>
            </w:r>
            <w:r w:rsidRPr="00871C19">
              <w:rPr>
                <w:bCs/>
                <w:color w:val="000000"/>
                <w:spacing w:val="2"/>
              </w:rPr>
              <w:t xml:space="preserve"> </w:t>
            </w:r>
            <w:r>
              <w:rPr>
                <w:bCs/>
                <w:color w:val="000000"/>
                <w:spacing w:val="2"/>
              </w:rPr>
              <w:t xml:space="preserve">принимающей стороне </w:t>
            </w:r>
            <w:r w:rsidRPr="00871C19">
              <w:rPr>
                <w:bCs/>
                <w:color w:val="000000"/>
                <w:spacing w:val="2"/>
              </w:rPr>
              <w:t xml:space="preserve">не позднее </w:t>
            </w:r>
            <w:r>
              <w:rPr>
                <w:bCs/>
                <w:color w:val="000000"/>
                <w:spacing w:val="2"/>
              </w:rPr>
              <w:t>2</w:t>
            </w:r>
            <w:r w:rsidRPr="00871C19">
              <w:rPr>
                <w:bCs/>
                <w:color w:val="000000"/>
                <w:spacing w:val="2"/>
              </w:rPr>
              <w:t xml:space="preserve"> рабочих дней со дня </w:t>
            </w:r>
            <w:r>
              <w:rPr>
                <w:bCs/>
                <w:color w:val="000000"/>
                <w:spacing w:val="2"/>
              </w:rPr>
              <w:t>подписания</w:t>
            </w:r>
            <w:r w:rsidRPr="00871C19">
              <w:rPr>
                <w:bCs/>
                <w:color w:val="000000"/>
                <w:spacing w:val="2"/>
              </w:rPr>
              <w:t xml:space="preserve"> документа</w:t>
            </w:r>
          </w:p>
          <w:p w:rsidR="008A58FD" w:rsidRDefault="008A58FD" w:rsidP="008A58FD">
            <w:pPr>
              <w:jc w:val="center"/>
              <w:rPr>
                <w:bCs/>
                <w:color w:val="000000"/>
                <w:spacing w:val="2"/>
              </w:rPr>
            </w:pPr>
          </w:p>
          <w:p w:rsidR="00765628" w:rsidRDefault="00765628" w:rsidP="008A58FD">
            <w:pPr>
              <w:jc w:val="center"/>
              <w:rPr>
                <w:bCs/>
                <w:color w:val="000000"/>
                <w:spacing w:val="2"/>
              </w:rPr>
            </w:pPr>
          </w:p>
          <w:p w:rsidR="008A58FD" w:rsidRDefault="008A58FD" w:rsidP="00765628">
            <w:pPr>
              <w:jc w:val="center"/>
              <w:rPr>
                <w:bCs/>
                <w:color w:val="000000"/>
                <w:spacing w:val="2"/>
              </w:rPr>
            </w:pPr>
            <w:r w:rsidRPr="00871C19">
              <w:rPr>
                <w:bCs/>
                <w:color w:val="000000"/>
                <w:spacing w:val="2"/>
              </w:rPr>
              <w:t xml:space="preserve"> </w:t>
            </w:r>
            <w:r>
              <w:rPr>
                <w:bCs/>
                <w:color w:val="000000"/>
                <w:spacing w:val="2"/>
              </w:rPr>
              <w:t xml:space="preserve">Не позднее </w:t>
            </w:r>
            <w:r w:rsidR="008C1C46">
              <w:rPr>
                <w:bCs/>
                <w:color w:val="000000"/>
                <w:spacing w:val="2"/>
              </w:rPr>
              <w:t xml:space="preserve">1 </w:t>
            </w:r>
            <w:r>
              <w:rPr>
                <w:bCs/>
                <w:color w:val="000000"/>
                <w:spacing w:val="2"/>
              </w:rPr>
              <w:t>рабочего дня, следующего за днем получения документа от принимающей стороны передает скан – ко</w:t>
            </w:r>
            <w:r w:rsidR="00765628">
              <w:rPr>
                <w:bCs/>
                <w:color w:val="000000"/>
                <w:spacing w:val="2"/>
              </w:rPr>
              <w:t>пию извещения в ЦУ по эл. почте</w:t>
            </w:r>
          </w:p>
          <w:p w:rsidR="00765628" w:rsidRDefault="00765628" w:rsidP="00765628">
            <w:pPr>
              <w:jc w:val="center"/>
              <w:rPr>
                <w:bCs/>
                <w:color w:val="000000"/>
                <w:spacing w:val="2"/>
              </w:rPr>
            </w:pPr>
          </w:p>
          <w:p w:rsidR="00765628" w:rsidRDefault="00765628" w:rsidP="00765628">
            <w:pPr>
              <w:jc w:val="center"/>
              <w:rPr>
                <w:bCs/>
                <w:color w:val="000000"/>
                <w:spacing w:val="2"/>
              </w:rPr>
            </w:pPr>
          </w:p>
          <w:p w:rsidR="00765628" w:rsidRDefault="00765628" w:rsidP="00765628">
            <w:pPr>
              <w:jc w:val="center"/>
              <w:rPr>
                <w:bCs/>
                <w:color w:val="000000"/>
                <w:spacing w:val="2"/>
              </w:rPr>
            </w:pPr>
          </w:p>
          <w:p w:rsidR="00765628" w:rsidRDefault="00765628" w:rsidP="00765628">
            <w:pPr>
              <w:jc w:val="center"/>
              <w:rPr>
                <w:bCs/>
                <w:color w:val="000000"/>
                <w:spacing w:val="2"/>
              </w:rPr>
            </w:pPr>
          </w:p>
          <w:p w:rsidR="00765628" w:rsidRDefault="00765628" w:rsidP="00765628">
            <w:pPr>
              <w:jc w:val="center"/>
              <w:rPr>
                <w:bCs/>
                <w:color w:val="000000"/>
                <w:spacing w:val="2"/>
              </w:rPr>
            </w:pPr>
          </w:p>
          <w:p w:rsidR="00765628" w:rsidRDefault="00765628" w:rsidP="00765628">
            <w:pPr>
              <w:jc w:val="center"/>
              <w:rPr>
                <w:bCs/>
                <w:color w:val="000000"/>
                <w:spacing w:val="2"/>
              </w:rPr>
            </w:pPr>
          </w:p>
          <w:p w:rsidR="00765628" w:rsidRDefault="00765628" w:rsidP="00765628">
            <w:pPr>
              <w:jc w:val="center"/>
              <w:rPr>
                <w:bCs/>
                <w:color w:val="000000"/>
                <w:spacing w:val="2"/>
              </w:rPr>
            </w:pPr>
          </w:p>
          <w:p w:rsidR="00765628" w:rsidRDefault="00765628" w:rsidP="00765628">
            <w:pPr>
              <w:jc w:val="center"/>
              <w:rPr>
                <w:bCs/>
                <w:color w:val="000000"/>
                <w:spacing w:val="2"/>
              </w:rPr>
            </w:pPr>
          </w:p>
          <w:p w:rsidR="00913C17" w:rsidRDefault="00913C17" w:rsidP="00765628">
            <w:pPr>
              <w:jc w:val="center"/>
              <w:rPr>
                <w:bCs/>
                <w:color w:val="000000"/>
                <w:spacing w:val="2"/>
              </w:rPr>
            </w:pPr>
          </w:p>
          <w:p w:rsidR="00913C17" w:rsidRDefault="00913C17" w:rsidP="00765628">
            <w:pPr>
              <w:jc w:val="center"/>
              <w:rPr>
                <w:bCs/>
                <w:color w:val="000000"/>
                <w:spacing w:val="2"/>
              </w:rPr>
            </w:pPr>
          </w:p>
        </w:tc>
        <w:tc>
          <w:tcPr>
            <w:tcW w:w="1261" w:type="dxa"/>
            <w:gridSpan w:val="2"/>
          </w:tcPr>
          <w:p w:rsidR="008A58FD" w:rsidRDefault="008A58FD" w:rsidP="008A58FD">
            <w:pPr>
              <w:jc w:val="center"/>
              <w:rPr>
                <w:bCs/>
                <w:color w:val="000000"/>
                <w:spacing w:val="2"/>
              </w:rPr>
            </w:pPr>
            <w:r w:rsidRPr="00C31467">
              <w:rPr>
                <w:bCs/>
                <w:color w:val="000000"/>
                <w:spacing w:val="2"/>
              </w:rPr>
              <w:t>1С: БГУ, ЕЦИС</w:t>
            </w:r>
          </w:p>
        </w:tc>
        <w:tc>
          <w:tcPr>
            <w:tcW w:w="993" w:type="dxa"/>
            <w:gridSpan w:val="2"/>
          </w:tcPr>
          <w:p w:rsidR="008A58FD" w:rsidRPr="00416EDE" w:rsidRDefault="008A58FD" w:rsidP="008A58FD">
            <w:pPr>
              <w:jc w:val="center"/>
              <w:rPr>
                <w:bCs/>
                <w:color w:val="000000"/>
                <w:spacing w:val="2"/>
              </w:rPr>
            </w:pPr>
            <w:r w:rsidRPr="00416EDE">
              <w:rPr>
                <w:bCs/>
                <w:color w:val="000000"/>
                <w:spacing w:val="2"/>
              </w:rPr>
              <w:t>Ответственный бухгалтер ЦУ</w:t>
            </w:r>
          </w:p>
        </w:tc>
        <w:tc>
          <w:tcPr>
            <w:tcW w:w="1017" w:type="dxa"/>
            <w:gridSpan w:val="2"/>
          </w:tcPr>
          <w:p w:rsidR="008A58FD" w:rsidRDefault="008A58FD" w:rsidP="008A58FD">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ня со дня</w:t>
            </w:r>
            <w:r w:rsidRPr="00416EDE">
              <w:rPr>
                <w:bCs/>
                <w:color w:val="000000"/>
                <w:spacing w:val="2"/>
              </w:rPr>
              <w:t xml:space="preserve"> поступления документа</w:t>
            </w:r>
            <w:r>
              <w:rPr>
                <w:bCs/>
                <w:color w:val="000000"/>
                <w:spacing w:val="2"/>
              </w:rPr>
              <w:t xml:space="preserve"> </w:t>
            </w:r>
          </w:p>
        </w:tc>
        <w:tc>
          <w:tcPr>
            <w:tcW w:w="1321" w:type="dxa"/>
          </w:tcPr>
          <w:p w:rsidR="008A58FD" w:rsidRPr="00416EDE" w:rsidRDefault="008A58FD" w:rsidP="008A58FD">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8A58FD" w:rsidRDefault="008A58FD" w:rsidP="008A58FD">
            <w:pPr>
              <w:jc w:val="both"/>
              <w:rPr>
                <w:bCs/>
                <w:color w:val="000000"/>
                <w:spacing w:val="2"/>
              </w:rPr>
            </w:pPr>
            <w:r>
              <w:rPr>
                <w:bCs/>
                <w:color w:val="000000"/>
                <w:spacing w:val="2"/>
              </w:rPr>
              <w:t>Извещение формируется ЦУ, подписывается уполномоченными лицами и направляется СЦУ на подписание и передачу принимающей стороне. После поступления извещения от принимающей стороны СЦУ направляет его по эл. почте ответственному бухгалтеру ЦУ для отражения факта хозяйственной жизни и подкрепления скан – к</w:t>
            </w:r>
            <w:r w:rsidR="008C1C46">
              <w:rPr>
                <w:bCs/>
                <w:color w:val="000000"/>
                <w:spacing w:val="2"/>
              </w:rPr>
              <w:t>опии документа в 1С: БГУ, ЕЦИС</w:t>
            </w:r>
          </w:p>
          <w:p w:rsidR="008A58FD" w:rsidRDefault="008A58FD" w:rsidP="008A58FD">
            <w:pPr>
              <w:jc w:val="both"/>
              <w:rPr>
                <w:bCs/>
                <w:color w:val="000000"/>
                <w:spacing w:val="2"/>
              </w:rPr>
            </w:pPr>
          </w:p>
        </w:tc>
      </w:tr>
      <w:tr w:rsidR="008A58FD" w:rsidRPr="009F3751" w:rsidTr="00913C17">
        <w:trPr>
          <w:cantSplit/>
          <w:trHeight w:val="391"/>
        </w:trPr>
        <w:tc>
          <w:tcPr>
            <w:tcW w:w="678" w:type="dxa"/>
            <w:vMerge w:val="restart"/>
          </w:tcPr>
          <w:p w:rsidR="008A58FD" w:rsidRPr="009F3751" w:rsidRDefault="008A58FD" w:rsidP="00566F54">
            <w:pPr>
              <w:jc w:val="center"/>
              <w:rPr>
                <w:bCs/>
                <w:color w:val="000000"/>
                <w:spacing w:val="2"/>
              </w:rPr>
            </w:pPr>
            <w:r>
              <w:rPr>
                <w:bCs/>
                <w:color w:val="000000"/>
                <w:spacing w:val="2"/>
              </w:rPr>
              <w:t>5</w:t>
            </w:r>
            <w:r w:rsidR="008C1C46">
              <w:rPr>
                <w:bCs/>
                <w:color w:val="000000"/>
                <w:spacing w:val="2"/>
              </w:rPr>
              <w:t>.1</w:t>
            </w:r>
            <w:r w:rsidR="00566F54">
              <w:rPr>
                <w:bCs/>
                <w:color w:val="000000"/>
                <w:spacing w:val="2"/>
              </w:rPr>
              <w:t>5</w:t>
            </w:r>
          </w:p>
        </w:tc>
        <w:tc>
          <w:tcPr>
            <w:tcW w:w="15124" w:type="dxa"/>
            <w:gridSpan w:val="14"/>
            <w:tcBorders>
              <w:left w:val="single" w:sz="4" w:space="0" w:color="auto"/>
            </w:tcBorders>
          </w:tcPr>
          <w:p w:rsidR="008A58FD" w:rsidRDefault="008A58FD" w:rsidP="008A58FD">
            <w:pPr>
              <w:jc w:val="both"/>
              <w:rPr>
                <w:bCs/>
                <w:color w:val="000000"/>
                <w:spacing w:val="2"/>
              </w:rPr>
            </w:pPr>
            <w:r>
              <w:rPr>
                <w:bCs/>
                <w:color w:val="000000"/>
                <w:spacing w:val="2"/>
              </w:rPr>
              <w:t>Накладная на внутреннее перемещение объектов нефинансовых активов (ф.0510450)</w:t>
            </w:r>
          </w:p>
        </w:tc>
      </w:tr>
      <w:tr w:rsidR="00941962" w:rsidRPr="009F3751" w:rsidTr="00913C17">
        <w:trPr>
          <w:cantSplit/>
          <w:trHeight w:val="5494"/>
        </w:trPr>
        <w:tc>
          <w:tcPr>
            <w:tcW w:w="678" w:type="dxa"/>
            <w:vMerge/>
          </w:tcPr>
          <w:p w:rsidR="008C1C46" w:rsidRPr="009F3751" w:rsidRDefault="008C1C46" w:rsidP="008C1C46">
            <w:pPr>
              <w:jc w:val="center"/>
              <w:rPr>
                <w:bCs/>
                <w:color w:val="000000"/>
                <w:spacing w:val="2"/>
              </w:rPr>
            </w:pPr>
          </w:p>
        </w:tc>
        <w:tc>
          <w:tcPr>
            <w:tcW w:w="2177" w:type="dxa"/>
          </w:tcPr>
          <w:p w:rsidR="008C1C46" w:rsidRPr="009F3751" w:rsidRDefault="008C1C46" w:rsidP="008C1C46">
            <w:pPr>
              <w:jc w:val="both"/>
              <w:rPr>
                <w:bCs/>
                <w:color w:val="000000"/>
                <w:spacing w:val="2"/>
              </w:rPr>
            </w:pPr>
            <w:r>
              <w:rPr>
                <w:bCs/>
                <w:color w:val="000000"/>
                <w:spacing w:val="2"/>
              </w:rPr>
              <w:t xml:space="preserve">при </w:t>
            </w:r>
            <w:r w:rsidRPr="00B935D5">
              <w:rPr>
                <w:bCs/>
                <w:color w:val="000000"/>
                <w:spacing w:val="2"/>
              </w:rPr>
              <w:t>организационно-технической возможности</w:t>
            </w:r>
            <w:r>
              <w:rPr>
                <w:bCs/>
                <w:color w:val="000000"/>
                <w:spacing w:val="2"/>
              </w:rPr>
              <w:t xml:space="preserve"> подписания документа ЭП при</w:t>
            </w:r>
            <w:r w:rsidRPr="00B935D5">
              <w:rPr>
                <w:bCs/>
                <w:color w:val="000000"/>
                <w:spacing w:val="2"/>
              </w:rPr>
              <w:t xml:space="preserve"> перемещении объектов НФА внутри </w:t>
            </w:r>
            <w:r>
              <w:rPr>
                <w:bCs/>
                <w:color w:val="000000"/>
                <w:spacing w:val="2"/>
              </w:rPr>
              <w:t>СЦУ</w:t>
            </w:r>
            <w:r w:rsidRPr="00B935D5">
              <w:rPr>
                <w:bCs/>
                <w:color w:val="000000"/>
                <w:spacing w:val="2"/>
              </w:rPr>
              <w:t xml:space="preserve"> между структурными подразделениями или ответственными лицами</w:t>
            </w:r>
          </w:p>
        </w:tc>
        <w:tc>
          <w:tcPr>
            <w:tcW w:w="1077" w:type="dxa"/>
          </w:tcPr>
          <w:p w:rsidR="008C1C46" w:rsidRPr="009F3751" w:rsidRDefault="008C1C46" w:rsidP="008C1C46">
            <w:pPr>
              <w:jc w:val="center"/>
              <w:rPr>
                <w:bCs/>
                <w:color w:val="000000"/>
                <w:spacing w:val="2"/>
              </w:rPr>
            </w:pPr>
            <w:r>
              <w:rPr>
                <w:bCs/>
                <w:color w:val="000000"/>
                <w:spacing w:val="2"/>
              </w:rPr>
              <w:t>Электронный</w:t>
            </w:r>
          </w:p>
        </w:tc>
        <w:tc>
          <w:tcPr>
            <w:tcW w:w="990" w:type="dxa"/>
          </w:tcPr>
          <w:p w:rsidR="008C1C46" w:rsidRPr="009F3751" w:rsidRDefault="008C1C46" w:rsidP="008C1C46">
            <w:pPr>
              <w:jc w:val="center"/>
              <w:rPr>
                <w:bCs/>
                <w:color w:val="000000"/>
                <w:spacing w:val="2"/>
              </w:rPr>
            </w:pPr>
            <w:r>
              <w:rPr>
                <w:bCs/>
                <w:color w:val="000000"/>
                <w:spacing w:val="2"/>
              </w:rPr>
              <w:t>СЦУ</w:t>
            </w:r>
          </w:p>
        </w:tc>
        <w:tc>
          <w:tcPr>
            <w:tcW w:w="1126" w:type="dxa"/>
          </w:tcPr>
          <w:p w:rsidR="008C1C46" w:rsidRDefault="008C1C46" w:rsidP="008C1C46">
            <w:pPr>
              <w:jc w:val="center"/>
              <w:rPr>
                <w:bCs/>
                <w:color w:val="000000"/>
                <w:spacing w:val="2"/>
              </w:rPr>
            </w:pPr>
            <w:r>
              <w:rPr>
                <w:bCs/>
                <w:color w:val="000000"/>
                <w:spacing w:val="2"/>
              </w:rPr>
              <w:t>Ответственный исполнитель СЦУ</w:t>
            </w:r>
          </w:p>
          <w:p w:rsidR="008C1C46" w:rsidRDefault="008C1C46" w:rsidP="008C1C46">
            <w:pPr>
              <w:jc w:val="center"/>
              <w:rPr>
                <w:bCs/>
                <w:color w:val="000000"/>
                <w:spacing w:val="2"/>
              </w:rPr>
            </w:pPr>
          </w:p>
          <w:p w:rsidR="008C1C46" w:rsidRDefault="008C1C46" w:rsidP="008C1C46">
            <w:pPr>
              <w:jc w:val="center"/>
              <w:rPr>
                <w:bCs/>
                <w:color w:val="000000"/>
                <w:spacing w:val="2"/>
              </w:rPr>
            </w:pPr>
            <w:r>
              <w:rPr>
                <w:bCs/>
                <w:color w:val="000000"/>
                <w:spacing w:val="2"/>
              </w:rPr>
              <w:t>Ответственное лицо, передающее материальные ценности</w:t>
            </w:r>
          </w:p>
          <w:p w:rsidR="008C1C46" w:rsidRDefault="008C1C46" w:rsidP="008C1C46">
            <w:pPr>
              <w:jc w:val="center"/>
              <w:rPr>
                <w:bCs/>
                <w:color w:val="000000"/>
                <w:spacing w:val="2"/>
              </w:rPr>
            </w:pPr>
          </w:p>
          <w:p w:rsidR="008C1C46" w:rsidRPr="009F3751" w:rsidRDefault="008C1C46" w:rsidP="00765628">
            <w:pPr>
              <w:jc w:val="center"/>
              <w:rPr>
                <w:bCs/>
                <w:color w:val="000000"/>
                <w:spacing w:val="2"/>
              </w:rPr>
            </w:pPr>
            <w:r>
              <w:rPr>
                <w:bCs/>
                <w:color w:val="000000"/>
                <w:spacing w:val="2"/>
              </w:rPr>
              <w:t>Ответственное лицо, пр</w:t>
            </w:r>
            <w:r w:rsidR="00765628">
              <w:rPr>
                <w:bCs/>
                <w:color w:val="000000"/>
                <w:spacing w:val="2"/>
              </w:rPr>
              <w:t>инимающее материальные ценности</w:t>
            </w:r>
          </w:p>
        </w:tc>
        <w:tc>
          <w:tcPr>
            <w:tcW w:w="945" w:type="dxa"/>
          </w:tcPr>
          <w:p w:rsidR="008C1C46" w:rsidRDefault="008C1C46" w:rsidP="008C1C46">
            <w:pPr>
              <w:jc w:val="center"/>
              <w:rPr>
                <w:bCs/>
                <w:color w:val="000000"/>
                <w:spacing w:val="2"/>
              </w:rPr>
            </w:pPr>
            <w:r>
              <w:rPr>
                <w:bCs/>
                <w:color w:val="000000"/>
                <w:spacing w:val="2"/>
              </w:rPr>
              <w:t>ПЭП</w:t>
            </w: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r>
              <w:rPr>
                <w:bCs/>
                <w:color w:val="000000"/>
                <w:spacing w:val="2"/>
              </w:rPr>
              <w:t>ЭЦП</w:t>
            </w: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Pr="009F3751" w:rsidRDefault="008C1C46" w:rsidP="008C1C46">
            <w:pPr>
              <w:jc w:val="center"/>
              <w:rPr>
                <w:bCs/>
                <w:color w:val="000000"/>
                <w:spacing w:val="2"/>
              </w:rPr>
            </w:pPr>
            <w:r>
              <w:rPr>
                <w:bCs/>
                <w:color w:val="000000"/>
                <w:spacing w:val="2"/>
              </w:rPr>
              <w:t>ЭЦП</w:t>
            </w:r>
          </w:p>
        </w:tc>
        <w:tc>
          <w:tcPr>
            <w:tcW w:w="1841" w:type="dxa"/>
          </w:tcPr>
          <w:p w:rsidR="008C1C46" w:rsidRPr="009F3751" w:rsidRDefault="008C1C46" w:rsidP="008C1C46">
            <w:pPr>
              <w:jc w:val="center"/>
              <w:rPr>
                <w:bCs/>
                <w:color w:val="000000"/>
                <w:spacing w:val="2"/>
              </w:rPr>
            </w:pPr>
            <w:r>
              <w:rPr>
                <w:bCs/>
                <w:color w:val="000000"/>
                <w:spacing w:val="2"/>
              </w:rPr>
              <w:t>Н</w:t>
            </w:r>
            <w:r w:rsidRPr="00B935D5">
              <w:rPr>
                <w:bCs/>
                <w:color w:val="000000"/>
                <w:spacing w:val="2"/>
              </w:rPr>
              <w:t>е позднее</w:t>
            </w:r>
            <w:r>
              <w:rPr>
                <w:bCs/>
                <w:color w:val="000000"/>
                <w:spacing w:val="2"/>
              </w:rPr>
              <w:t xml:space="preserve">1 </w:t>
            </w:r>
            <w:r w:rsidRPr="00B935D5">
              <w:rPr>
                <w:bCs/>
                <w:color w:val="000000"/>
                <w:spacing w:val="2"/>
              </w:rPr>
              <w:t>рабочего дня, следующего за днем совершения факта хозяйственной</w:t>
            </w:r>
            <w:r>
              <w:rPr>
                <w:bCs/>
                <w:color w:val="000000"/>
                <w:spacing w:val="2"/>
              </w:rPr>
              <w:t xml:space="preserve"> жизни</w:t>
            </w:r>
          </w:p>
        </w:tc>
        <w:tc>
          <w:tcPr>
            <w:tcW w:w="1261" w:type="dxa"/>
            <w:gridSpan w:val="2"/>
          </w:tcPr>
          <w:p w:rsidR="008C1C46" w:rsidRDefault="008C1C46" w:rsidP="008C1C46">
            <w:pPr>
              <w:ind w:left="113" w:right="113"/>
              <w:jc w:val="center"/>
              <w:rPr>
                <w:bCs/>
                <w:color w:val="000000"/>
                <w:spacing w:val="2"/>
              </w:rPr>
            </w:pPr>
            <w:r w:rsidRPr="00B935D5">
              <w:rPr>
                <w:bCs/>
                <w:color w:val="000000"/>
                <w:spacing w:val="2"/>
              </w:rPr>
              <w:t xml:space="preserve">1С: БГУ, ЕЦИС </w:t>
            </w:r>
          </w:p>
          <w:p w:rsidR="008C1C46" w:rsidRPr="009F3751" w:rsidRDefault="008C1C46" w:rsidP="008C1C46">
            <w:pPr>
              <w:ind w:left="113" w:right="113"/>
              <w:jc w:val="center"/>
              <w:rPr>
                <w:bCs/>
                <w:color w:val="000000"/>
                <w:spacing w:val="2"/>
              </w:rPr>
            </w:pPr>
          </w:p>
        </w:tc>
        <w:tc>
          <w:tcPr>
            <w:tcW w:w="993" w:type="dxa"/>
            <w:gridSpan w:val="2"/>
          </w:tcPr>
          <w:p w:rsidR="008C1C46" w:rsidRPr="009F3751" w:rsidRDefault="008C1C46" w:rsidP="008C1C46">
            <w:pPr>
              <w:jc w:val="center"/>
              <w:rPr>
                <w:bCs/>
                <w:color w:val="000000"/>
                <w:spacing w:val="2"/>
              </w:rPr>
            </w:pPr>
            <w:r w:rsidRPr="002D2927">
              <w:rPr>
                <w:bCs/>
                <w:color w:val="000000"/>
                <w:spacing w:val="2"/>
              </w:rPr>
              <w:t>Ответственный бухгалтер ЦУ</w:t>
            </w:r>
          </w:p>
        </w:tc>
        <w:tc>
          <w:tcPr>
            <w:tcW w:w="1017" w:type="dxa"/>
            <w:gridSpan w:val="2"/>
          </w:tcPr>
          <w:p w:rsidR="008C1C46" w:rsidRPr="009F3751" w:rsidRDefault="008C1C46" w:rsidP="008C1C46">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 xml:space="preserve">ня со дня </w:t>
            </w:r>
            <w:r w:rsidRPr="00416EDE">
              <w:rPr>
                <w:bCs/>
                <w:color w:val="000000"/>
                <w:spacing w:val="2"/>
              </w:rPr>
              <w:t>поступления документа</w:t>
            </w:r>
          </w:p>
        </w:tc>
        <w:tc>
          <w:tcPr>
            <w:tcW w:w="1321" w:type="dxa"/>
          </w:tcPr>
          <w:p w:rsidR="008C1C46" w:rsidRPr="009F3751" w:rsidRDefault="008C1C46" w:rsidP="008C1C46">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8C1C46" w:rsidRPr="009F3751" w:rsidRDefault="008C1C46" w:rsidP="008C1C46">
            <w:pPr>
              <w:jc w:val="both"/>
              <w:rPr>
                <w:bCs/>
                <w:color w:val="000000"/>
                <w:spacing w:val="2"/>
              </w:rPr>
            </w:pPr>
            <w:r w:rsidRPr="001A1C03">
              <w:rPr>
                <w:bCs/>
                <w:color w:val="000000"/>
                <w:spacing w:val="2"/>
              </w:rPr>
              <w:t>ЦУ отражает факт хозяйственной жизни, формирует Бухга</w:t>
            </w:r>
            <w:r>
              <w:rPr>
                <w:bCs/>
                <w:color w:val="000000"/>
                <w:spacing w:val="2"/>
              </w:rPr>
              <w:t>лтерскую справку (ф. 0504833)</w:t>
            </w:r>
          </w:p>
        </w:tc>
      </w:tr>
      <w:tr w:rsidR="00941962" w:rsidRPr="009F3751" w:rsidTr="00490158">
        <w:trPr>
          <w:cantSplit/>
          <w:trHeight w:val="5338"/>
        </w:trPr>
        <w:tc>
          <w:tcPr>
            <w:tcW w:w="678" w:type="dxa"/>
            <w:vMerge/>
          </w:tcPr>
          <w:p w:rsidR="00941962" w:rsidRPr="009F3751" w:rsidRDefault="00941962" w:rsidP="00941962">
            <w:pPr>
              <w:jc w:val="center"/>
              <w:rPr>
                <w:bCs/>
                <w:color w:val="000000"/>
                <w:spacing w:val="2"/>
              </w:rPr>
            </w:pPr>
          </w:p>
        </w:tc>
        <w:tc>
          <w:tcPr>
            <w:tcW w:w="2177" w:type="dxa"/>
          </w:tcPr>
          <w:p w:rsidR="00941962" w:rsidRPr="009F3751" w:rsidRDefault="00941962" w:rsidP="00941962">
            <w:pPr>
              <w:jc w:val="both"/>
              <w:rPr>
                <w:bCs/>
                <w:color w:val="000000"/>
                <w:spacing w:val="2"/>
              </w:rPr>
            </w:pPr>
            <w:r w:rsidRPr="00B935D5">
              <w:rPr>
                <w:bCs/>
                <w:color w:val="000000"/>
                <w:spacing w:val="2"/>
              </w:rPr>
              <w:t xml:space="preserve">при </w:t>
            </w:r>
            <w:r>
              <w:rPr>
                <w:bCs/>
                <w:color w:val="000000"/>
                <w:spacing w:val="2"/>
              </w:rPr>
              <w:t xml:space="preserve">отсутствии </w:t>
            </w:r>
            <w:r w:rsidRPr="00B935D5">
              <w:rPr>
                <w:bCs/>
                <w:color w:val="000000"/>
                <w:spacing w:val="2"/>
              </w:rPr>
              <w:t>организационно</w:t>
            </w:r>
            <w:r>
              <w:rPr>
                <w:bCs/>
                <w:color w:val="000000"/>
                <w:spacing w:val="2"/>
              </w:rPr>
              <w:t xml:space="preserve"> </w:t>
            </w:r>
            <w:r w:rsidRPr="00B935D5">
              <w:rPr>
                <w:bCs/>
                <w:color w:val="000000"/>
                <w:spacing w:val="2"/>
              </w:rPr>
              <w:t>-</w:t>
            </w:r>
            <w:r>
              <w:rPr>
                <w:bCs/>
                <w:color w:val="000000"/>
                <w:spacing w:val="2"/>
              </w:rPr>
              <w:t xml:space="preserve"> </w:t>
            </w:r>
            <w:r w:rsidRPr="00B935D5">
              <w:rPr>
                <w:bCs/>
                <w:color w:val="000000"/>
                <w:spacing w:val="2"/>
              </w:rPr>
              <w:t>техниче</w:t>
            </w:r>
            <w:r>
              <w:rPr>
                <w:bCs/>
                <w:color w:val="000000"/>
                <w:spacing w:val="2"/>
              </w:rPr>
              <w:t>с</w:t>
            </w:r>
            <w:r w:rsidRPr="00B935D5">
              <w:rPr>
                <w:bCs/>
                <w:color w:val="000000"/>
                <w:spacing w:val="2"/>
              </w:rPr>
              <w:t xml:space="preserve">кой возможности подписания документа </w:t>
            </w:r>
            <w:r>
              <w:rPr>
                <w:bCs/>
                <w:color w:val="000000"/>
                <w:spacing w:val="2"/>
              </w:rPr>
              <w:t xml:space="preserve">ЭП </w:t>
            </w:r>
            <w:r w:rsidRPr="00B935D5">
              <w:rPr>
                <w:bCs/>
                <w:color w:val="000000"/>
                <w:spacing w:val="2"/>
              </w:rPr>
              <w:t>при перемещении объектов НФА внутри СЦУ между структурными подразделениями или ответственными лицами</w:t>
            </w:r>
          </w:p>
        </w:tc>
        <w:tc>
          <w:tcPr>
            <w:tcW w:w="1077" w:type="dxa"/>
          </w:tcPr>
          <w:p w:rsidR="00941962" w:rsidRDefault="00941962" w:rsidP="00941962">
            <w:pPr>
              <w:jc w:val="center"/>
              <w:rPr>
                <w:bCs/>
                <w:color w:val="000000"/>
                <w:spacing w:val="2"/>
              </w:rPr>
            </w:pPr>
            <w:r>
              <w:rPr>
                <w:bCs/>
                <w:color w:val="000000"/>
                <w:spacing w:val="2"/>
              </w:rPr>
              <w:t>Скан-</w:t>
            </w:r>
          </w:p>
          <w:p w:rsidR="00941962" w:rsidRPr="009F3751" w:rsidRDefault="00941962" w:rsidP="00941962">
            <w:pPr>
              <w:jc w:val="center"/>
              <w:rPr>
                <w:bCs/>
                <w:color w:val="000000"/>
                <w:spacing w:val="2"/>
              </w:rPr>
            </w:pPr>
            <w:r>
              <w:rPr>
                <w:bCs/>
                <w:color w:val="000000"/>
                <w:spacing w:val="2"/>
              </w:rPr>
              <w:t>копия</w:t>
            </w:r>
          </w:p>
        </w:tc>
        <w:tc>
          <w:tcPr>
            <w:tcW w:w="990" w:type="dxa"/>
          </w:tcPr>
          <w:p w:rsidR="00941962" w:rsidRPr="009F3751" w:rsidRDefault="00941962" w:rsidP="00941962">
            <w:pPr>
              <w:jc w:val="center"/>
              <w:rPr>
                <w:bCs/>
                <w:color w:val="000000"/>
                <w:spacing w:val="2"/>
              </w:rPr>
            </w:pPr>
            <w:r>
              <w:rPr>
                <w:bCs/>
                <w:color w:val="000000"/>
                <w:spacing w:val="2"/>
              </w:rPr>
              <w:t>СЦУ</w:t>
            </w:r>
          </w:p>
        </w:tc>
        <w:tc>
          <w:tcPr>
            <w:tcW w:w="1126" w:type="dxa"/>
          </w:tcPr>
          <w:p w:rsidR="00941962" w:rsidRDefault="00941962" w:rsidP="00941962">
            <w:pPr>
              <w:jc w:val="center"/>
              <w:rPr>
                <w:bCs/>
                <w:color w:val="000000"/>
                <w:spacing w:val="2"/>
              </w:rPr>
            </w:pPr>
            <w:r>
              <w:rPr>
                <w:bCs/>
                <w:color w:val="000000"/>
                <w:spacing w:val="2"/>
              </w:rPr>
              <w:t>Ответственное лицо СЦУ</w:t>
            </w:r>
          </w:p>
        </w:tc>
        <w:tc>
          <w:tcPr>
            <w:tcW w:w="945" w:type="dxa"/>
          </w:tcPr>
          <w:p w:rsidR="00941962" w:rsidRDefault="00941962" w:rsidP="00941962">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941962" w:rsidRDefault="00941962" w:rsidP="00941962">
            <w:pPr>
              <w:jc w:val="center"/>
              <w:rPr>
                <w:bCs/>
                <w:color w:val="000000"/>
                <w:spacing w:val="2"/>
              </w:rPr>
            </w:pPr>
          </w:p>
          <w:p w:rsidR="00941962" w:rsidRDefault="00941962" w:rsidP="00941962">
            <w:pPr>
              <w:jc w:val="center"/>
              <w:rPr>
                <w:bCs/>
                <w:color w:val="000000"/>
                <w:spacing w:val="2"/>
              </w:rPr>
            </w:pPr>
            <w:r>
              <w:rPr>
                <w:bCs/>
                <w:color w:val="000000"/>
                <w:spacing w:val="2"/>
              </w:rPr>
              <w:t xml:space="preserve">ПЭП – ЕЦИС </w:t>
            </w:r>
          </w:p>
        </w:tc>
        <w:tc>
          <w:tcPr>
            <w:tcW w:w="1841" w:type="dxa"/>
          </w:tcPr>
          <w:p w:rsidR="00941962" w:rsidRPr="009F3751" w:rsidRDefault="00941962" w:rsidP="00941962">
            <w:pPr>
              <w:jc w:val="center"/>
              <w:rPr>
                <w:bCs/>
                <w:color w:val="000000"/>
                <w:spacing w:val="2"/>
              </w:rPr>
            </w:pPr>
            <w:r w:rsidRPr="00746544">
              <w:rPr>
                <w:bCs/>
                <w:color w:val="000000"/>
                <w:spacing w:val="2"/>
              </w:rPr>
              <w:t xml:space="preserve">Не позднее </w:t>
            </w:r>
            <w:r>
              <w:rPr>
                <w:bCs/>
                <w:color w:val="000000"/>
                <w:spacing w:val="2"/>
              </w:rPr>
              <w:t xml:space="preserve">1 </w:t>
            </w:r>
            <w:r w:rsidRPr="00746544">
              <w:rPr>
                <w:bCs/>
                <w:color w:val="000000"/>
                <w:spacing w:val="2"/>
              </w:rPr>
              <w:t>рабочего дня, следующего за днем совершения факта хозяйственной жизни</w:t>
            </w:r>
          </w:p>
        </w:tc>
        <w:tc>
          <w:tcPr>
            <w:tcW w:w="1261" w:type="dxa"/>
            <w:gridSpan w:val="2"/>
          </w:tcPr>
          <w:p w:rsidR="00941962" w:rsidRDefault="00941962" w:rsidP="00941962">
            <w:pPr>
              <w:ind w:left="113" w:right="113"/>
              <w:jc w:val="center"/>
              <w:rPr>
                <w:bCs/>
                <w:color w:val="000000"/>
                <w:spacing w:val="2"/>
              </w:rPr>
            </w:pPr>
            <w:r w:rsidRPr="00B935D5">
              <w:rPr>
                <w:bCs/>
                <w:color w:val="000000"/>
                <w:spacing w:val="2"/>
              </w:rPr>
              <w:t xml:space="preserve">1С: БГУ, ЕЦИС </w:t>
            </w:r>
          </w:p>
          <w:p w:rsidR="00941962" w:rsidRPr="009F3751" w:rsidRDefault="00941962" w:rsidP="00941962">
            <w:pPr>
              <w:ind w:left="113" w:right="113"/>
              <w:jc w:val="center"/>
              <w:rPr>
                <w:bCs/>
                <w:color w:val="000000"/>
                <w:spacing w:val="2"/>
              </w:rPr>
            </w:pPr>
          </w:p>
        </w:tc>
        <w:tc>
          <w:tcPr>
            <w:tcW w:w="993" w:type="dxa"/>
            <w:gridSpan w:val="2"/>
          </w:tcPr>
          <w:p w:rsidR="00941962" w:rsidRPr="009F3751" w:rsidRDefault="00941962" w:rsidP="00941962">
            <w:pPr>
              <w:jc w:val="center"/>
              <w:rPr>
                <w:bCs/>
                <w:color w:val="000000"/>
                <w:spacing w:val="2"/>
              </w:rPr>
            </w:pPr>
            <w:r w:rsidRPr="002D2927">
              <w:rPr>
                <w:bCs/>
                <w:color w:val="000000"/>
                <w:spacing w:val="2"/>
              </w:rPr>
              <w:t>Ответственный бухгалтер ЦУ</w:t>
            </w:r>
          </w:p>
        </w:tc>
        <w:tc>
          <w:tcPr>
            <w:tcW w:w="1017" w:type="dxa"/>
            <w:gridSpan w:val="2"/>
          </w:tcPr>
          <w:p w:rsidR="00941962" w:rsidRPr="009F3751" w:rsidRDefault="00941962" w:rsidP="00941962">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 xml:space="preserve">ня со дня </w:t>
            </w:r>
            <w:r w:rsidRPr="00416EDE">
              <w:rPr>
                <w:bCs/>
                <w:color w:val="000000"/>
                <w:spacing w:val="2"/>
              </w:rPr>
              <w:t>поступления документа</w:t>
            </w:r>
          </w:p>
        </w:tc>
        <w:tc>
          <w:tcPr>
            <w:tcW w:w="1321" w:type="dxa"/>
          </w:tcPr>
          <w:p w:rsidR="00941962" w:rsidRPr="009F3751" w:rsidRDefault="00941962" w:rsidP="00941962">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941962" w:rsidRPr="009F3751" w:rsidRDefault="00941962" w:rsidP="00941962">
            <w:pPr>
              <w:jc w:val="both"/>
              <w:rPr>
                <w:bCs/>
                <w:color w:val="000000"/>
                <w:spacing w:val="2"/>
              </w:rPr>
            </w:pPr>
            <w:r w:rsidRPr="001A1C03">
              <w:rPr>
                <w:bCs/>
                <w:color w:val="000000"/>
                <w:spacing w:val="2"/>
              </w:rPr>
              <w:t xml:space="preserve">ЦУ отражает факт хозяйственной </w:t>
            </w:r>
            <w:r>
              <w:rPr>
                <w:bCs/>
                <w:color w:val="000000"/>
                <w:spacing w:val="2"/>
              </w:rPr>
              <w:t xml:space="preserve">жизни, формирует </w:t>
            </w:r>
            <w:r w:rsidRPr="001A1C03">
              <w:rPr>
                <w:bCs/>
                <w:color w:val="000000"/>
                <w:spacing w:val="2"/>
              </w:rPr>
              <w:t>Бух</w:t>
            </w:r>
            <w:r>
              <w:rPr>
                <w:bCs/>
                <w:color w:val="000000"/>
                <w:spacing w:val="2"/>
              </w:rPr>
              <w:t>галтерскую справку (ф. 0504833)</w:t>
            </w:r>
          </w:p>
        </w:tc>
      </w:tr>
      <w:tr w:rsidR="008A58FD" w:rsidRPr="009F3751" w:rsidTr="00490158">
        <w:trPr>
          <w:cantSplit/>
          <w:trHeight w:val="495"/>
        </w:trPr>
        <w:tc>
          <w:tcPr>
            <w:tcW w:w="678" w:type="dxa"/>
            <w:vMerge w:val="restart"/>
          </w:tcPr>
          <w:p w:rsidR="008A58FD" w:rsidRPr="008C1C46" w:rsidRDefault="008A58FD" w:rsidP="00566F54">
            <w:pPr>
              <w:jc w:val="center"/>
              <w:rPr>
                <w:bCs/>
                <w:color w:val="000000"/>
                <w:spacing w:val="2"/>
              </w:rPr>
            </w:pPr>
            <w:r w:rsidRPr="008C1C46">
              <w:rPr>
                <w:bCs/>
                <w:color w:val="000000"/>
                <w:spacing w:val="2"/>
              </w:rPr>
              <w:t>5</w:t>
            </w:r>
            <w:r w:rsidR="006C0D8A">
              <w:rPr>
                <w:bCs/>
                <w:color w:val="000000"/>
                <w:spacing w:val="2"/>
              </w:rPr>
              <w:t>.1</w:t>
            </w:r>
            <w:r w:rsidR="00566F54">
              <w:rPr>
                <w:bCs/>
                <w:color w:val="000000"/>
                <w:spacing w:val="2"/>
              </w:rPr>
              <w:t>6</w:t>
            </w:r>
          </w:p>
        </w:tc>
        <w:tc>
          <w:tcPr>
            <w:tcW w:w="15124" w:type="dxa"/>
            <w:gridSpan w:val="14"/>
          </w:tcPr>
          <w:p w:rsidR="00B539CE" w:rsidRPr="008C1C46" w:rsidRDefault="008A58FD" w:rsidP="008A58FD">
            <w:pPr>
              <w:jc w:val="both"/>
              <w:rPr>
                <w:bCs/>
                <w:color w:val="000000"/>
                <w:spacing w:val="2"/>
              </w:rPr>
            </w:pPr>
            <w:r w:rsidRPr="008C1C46">
              <w:rPr>
                <w:bCs/>
                <w:color w:val="000000"/>
                <w:spacing w:val="2"/>
              </w:rPr>
              <w:t>Требование – накладная (ф. 0510451)</w:t>
            </w:r>
            <w:r w:rsidR="000F6178" w:rsidRPr="008C1C46">
              <w:rPr>
                <w:bCs/>
                <w:color w:val="000000"/>
                <w:spacing w:val="2"/>
              </w:rPr>
              <w:t xml:space="preserve"> </w:t>
            </w:r>
          </w:p>
          <w:p w:rsidR="000F6178" w:rsidRDefault="000F6178" w:rsidP="008C1C46">
            <w:pPr>
              <w:jc w:val="both"/>
              <w:rPr>
                <w:bCs/>
                <w:color w:val="000000"/>
                <w:spacing w:val="2"/>
              </w:rPr>
            </w:pPr>
          </w:p>
        </w:tc>
      </w:tr>
      <w:tr w:rsidR="00941962" w:rsidRPr="009F3751" w:rsidTr="00E06C79">
        <w:trPr>
          <w:cantSplit/>
          <w:trHeight w:val="7173"/>
        </w:trPr>
        <w:tc>
          <w:tcPr>
            <w:tcW w:w="678" w:type="dxa"/>
            <w:vMerge/>
          </w:tcPr>
          <w:p w:rsidR="008C1C46" w:rsidRPr="009F3751" w:rsidRDefault="008C1C46" w:rsidP="008C1C46">
            <w:pPr>
              <w:jc w:val="center"/>
              <w:rPr>
                <w:bCs/>
                <w:color w:val="000000"/>
                <w:spacing w:val="2"/>
              </w:rPr>
            </w:pPr>
          </w:p>
        </w:tc>
        <w:tc>
          <w:tcPr>
            <w:tcW w:w="2177" w:type="dxa"/>
          </w:tcPr>
          <w:p w:rsidR="008C1C46" w:rsidRPr="009F3751" w:rsidRDefault="008C1C46" w:rsidP="008C1C46">
            <w:pPr>
              <w:jc w:val="both"/>
              <w:rPr>
                <w:bCs/>
                <w:color w:val="000000"/>
                <w:spacing w:val="2"/>
              </w:rPr>
            </w:pPr>
            <w:r w:rsidRPr="00F82A18">
              <w:rPr>
                <w:bCs/>
                <w:color w:val="000000"/>
                <w:spacing w:val="2"/>
              </w:rPr>
              <w:t xml:space="preserve">при организационно-технической возможности подписания документа ЭП </w:t>
            </w:r>
          </w:p>
        </w:tc>
        <w:tc>
          <w:tcPr>
            <w:tcW w:w="1077" w:type="dxa"/>
          </w:tcPr>
          <w:p w:rsidR="008C1C46" w:rsidRPr="009F3751" w:rsidRDefault="008C1C46" w:rsidP="008C1C46">
            <w:pPr>
              <w:jc w:val="center"/>
              <w:rPr>
                <w:bCs/>
                <w:color w:val="000000"/>
                <w:spacing w:val="2"/>
              </w:rPr>
            </w:pPr>
            <w:r>
              <w:rPr>
                <w:bCs/>
                <w:color w:val="000000"/>
                <w:spacing w:val="2"/>
              </w:rPr>
              <w:t>Электронный</w:t>
            </w:r>
          </w:p>
        </w:tc>
        <w:tc>
          <w:tcPr>
            <w:tcW w:w="990" w:type="dxa"/>
          </w:tcPr>
          <w:p w:rsidR="008C1C46" w:rsidRPr="009F3751" w:rsidRDefault="008C1C46" w:rsidP="008C1C46">
            <w:pPr>
              <w:jc w:val="center"/>
              <w:rPr>
                <w:bCs/>
                <w:color w:val="000000"/>
                <w:spacing w:val="2"/>
              </w:rPr>
            </w:pPr>
            <w:r>
              <w:rPr>
                <w:bCs/>
                <w:color w:val="000000"/>
                <w:spacing w:val="2"/>
              </w:rPr>
              <w:t>СЦУ</w:t>
            </w:r>
          </w:p>
        </w:tc>
        <w:tc>
          <w:tcPr>
            <w:tcW w:w="1126" w:type="dxa"/>
          </w:tcPr>
          <w:p w:rsidR="008C1C46" w:rsidRDefault="008C1C46" w:rsidP="008C1C46">
            <w:pPr>
              <w:jc w:val="center"/>
              <w:rPr>
                <w:bCs/>
                <w:color w:val="000000"/>
                <w:spacing w:val="2"/>
              </w:rPr>
            </w:pPr>
            <w:r>
              <w:rPr>
                <w:bCs/>
                <w:color w:val="000000"/>
                <w:spacing w:val="2"/>
              </w:rPr>
              <w:t>Ответственный исполнитель СЦУ</w:t>
            </w:r>
          </w:p>
          <w:p w:rsidR="008C1C46" w:rsidRDefault="008C1C46" w:rsidP="008C1C46">
            <w:pPr>
              <w:jc w:val="center"/>
              <w:rPr>
                <w:bCs/>
                <w:color w:val="000000"/>
                <w:spacing w:val="2"/>
              </w:rPr>
            </w:pPr>
          </w:p>
          <w:p w:rsidR="008C1C46" w:rsidRDefault="008C1C46" w:rsidP="008C1C46">
            <w:pPr>
              <w:jc w:val="center"/>
              <w:rPr>
                <w:bCs/>
                <w:color w:val="000000"/>
                <w:spacing w:val="2"/>
              </w:rPr>
            </w:pPr>
            <w:r w:rsidRPr="002E0E58">
              <w:rPr>
                <w:bCs/>
                <w:color w:val="000000"/>
                <w:spacing w:val="2"/>
              </w:rPr>
              <w:t>Сотрудник, затребовавший материальные ценности</w:t>
            </w:r>
            <w:r w:rsidR="00E06C79">
              <w:rPr>
                <w:bCs/>
                <w:color w:val="000000"/>
                <w:spacing w:val="2"/>
              </w:rPr>
              <w:t xml:space="preserve"> (МЦ)</w:t>
            </w:r>
          </w:p>
          <w:p w:rsidR="008C1C46" w:rsidRDefault="008C1C46" w:rsidP="008C1C46">
            <w:pPr>
              <w:jc w:val="center"/>
              <w:rPr>
                <w:bCs/>
                <w:color w:val="000000"/>
                <w:spacing w:val="2"/>
              </w:rPr>
            </w:pPr>
          </w:p>
          <w:p w:rsidR="008C1C46" w:rsidRDefault="008C1C46" w:rsidP="008C1C46">
            <w:pPr>
              <w:jc w:val="center"/>
              <w:rPr>
                <w:bCs/>
                <w:color w:val="000000"/>
                <w:spacing w:val="2"/>
              </w:rPr>
            </w:pPr>
            <w:r w:rsidRPr="00F67B75">
              <w:rPr>
                <w:bCs/>
                <w:color w:val="000000"/>
                <w:spacing w:val="2"/>
              </w:rPr>
              <w:t xml:space="preserve">Ответственным лицом, отпускающим </w:t>
            </w:r>
            <w:r w:rsidR="00E06C79">
              <w:rPr>
                <w:bCs/>
                <w:color w:val="000000"/>
                <w:spacing w:val="2"/>
              </w:rPr>
              <w:t>МЦ</w:t>
            </w:r>
          </w:p>
          <w:p w:rsidR="008C1C46" w:rsidRDefault="008C1C46" w:rsidP="008C1C46">
            <w:pPr>
              <w:jc w:val="center"/>
              <w:rPr>
                <w:bCs/>
                <w:color w:val="000000"/>
                <w:spacing w:val="2"/>
              </w:rPr>
            </w:pPr>
          </w:p>
          <w:p w:rsidR="008C1C46" w:rsidRDefault="008C1C46" w:rsidP="008C1C46">
            <w:pPr>
              <w:jc w:val="center"/>
              <w:rPr>
                <w:bCs/>
                <w:color w:val="000000"/>
                <w:spacing w:val="2"/>
              </w:rPr>
            </w:pPr>
            <w:r w:rsidRPr="00F67B75">
              <w:rPr>
                <w:bCs/>
                <w:color w:val="000000"/>
                <w:spacing w:val="2"/>
              </w:rPr>
              <w:t xml:space="preserve">Ответственным лицом, получающим </w:t>
            </w:r>
            <w:r w:rsidR="00E06C79">
              <w:rPr>
                <w:bCs/>
                <w:color w:val="000000"/>
                <w:spacing w:val="2"/>
              </w:rPr>
              <w:t>МЦ</w:t>
            </w:r>
          </w:p>
          <w:p w:rsidR="008C1C46" w:rsidRDefault="008C1C46" w:rsidP="008C1C46">
            <w:pPr>
              <w:jc w:val="center"/>
              <w:rPr>
                <w:bCs/>
                <w:color w:val="000000"/>
                <w:spacing w:val="2"/>
              </w:rPr>
            </w:pPr>
          </w:p>
          <w:p w:rsidR="008C1C46" w:rsidRPr="009F3751" w:rsidRDefault="008C1C46" w:rsidP="008C1C46">
            <w:pPr>
              <w:jc w:val="center"/>
              <w:rPr>
                <w:bCs/>
                <w:color w:val="000000"/>
                <w:spacing w:val="2"/>
              </w:rPr>
            </w:pPr>
            <w:r w:rsidRPr="00F67B75">
              <w:rPr>
                <w:bCs/>
                <w:color w:val="000000"/>
                <w:spacing w:val="2"/>
              </w:rPr>
              <w:t>Руководитель (уполномоченное лицо) СЦУ</w:t>
            </w:r>
          </w:p>
        </w:tc>
        <w:tc>
          <w:tcPr>
            <w:tcW w:w="945" w:type="dxa"/>
          </w:tcPr>
          <w:p w:rsidR="008C1C46" w:rsidRDefault="008C1C46" w:rsidP="008C1C46">
            <w:pPr>
              <w:jc w:val="center"/>
              <w:rPr>
                <w:bCs/>
                <w:color w:val="000000"/>
                <w:spacing w:val="2"/>
              </w:rPr>
            </w:pPr>
            <w:r>
              <w:rPr>
                <w:bCs/>
                <w:color w:val="000000"/>
                <w:spacing w:val="2"/>
              </w:rPr>
              <w:t xml:space="preserve">ПЭП </w:t>
            </w: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r>
              <w:rPr>
                <w:bCs/>
                <w:color w:val="000000"/>
                <w:spacing w:val="2"/>
              </w:rPr>
              <w:t>ПЭП</w:t>
            </w: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p>
          <w:p w:rsidR="00E06C79" w:rsidRDefault="00E06C79"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r w:rsidRPr="00F67B75">
              <w:rPr>
                <w:bCs/>
                <w:color w:val="000000"/>
                <w:spacing w:val="2"/>
              </w:rPr>
              <w:t>ЭЦП</w:t>
            </w: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r>
              <w:rPr>
                <w:bCs/>
                <w:color w:val="000000"/>
                <w:spacing w:val="2"/>
              </w:rPr>
              <w:t>ПЭП</w:t>
            </w: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Default="008C1C46" w:rsidP="008C1C46">
            <w:pPr>
              <w:jc w:val="center"/>
              <w:rPr>
                <w:bCs/>
                <w:color w:val="000000"/>
                <w:spacing w:val="2"/>
              </w:rPr>
            </w:pPr>
          </w:p>
          <w:p w:rsidR="008C1C46" w:rsidRPr="009F3751" w:rsidRDefault="008C1C46" w:rsidP="008C1C46">
            <w:pPr>
              <w:jc w:val="center"/>
              <w:rPr>
                <w:bCs/>
                <w:color w:val="000000"/>
                <w:spacing w:val="2"/>
              </w:rPr>
            </w:pPr>
            <w:r>
              <w:rPr>
                <w:bCs/>
                <w:color w:val="000000"/>
                <w:spacing w:val="2"/>
              </w:rPr>
              <w:t>ЭЦП</w:t>
            </w:r>
          </w:p>
        </w:tc>
        <w:tc>
          <w:tcPr>
            <w:tcW w:w="1841" w:type="dxa"/>
          </w:tcPr>
          <w:p w:rsidR="008C1C46" w:rsidRPr="009F3751" w:rsidRDefault="008C1C46" w:rsidP="008C1C46">
            <w:pPr>
              <w:jc w:val="center"/>
              <w:rPr>
                <w:bCs/>
                <w:color w:val="000000"/>
                <w:spacing w:val="2"/>
              </w:rPr>
            </w:pPr>
            <w:r>
              <w:rPr>
                <w:bCs/>
                <w:color w:val="000000"/>
                <w:spacing w:val="2"/>
              </w:rPr>
              <w:t>Н</w:t>
            </w:r>
            <w:r w:rsidRPr="004C0907">
              <w:rPr>
                <w:bCs/>
                <w:color w:val="000000"/>
                <w:spacing w:val="2"/>
              </w:rPr>
              <w:t xml:space="preserve">е позднее </w:t>
            </w:r>
            <w:r>
              <w:rPr>
                <w:bCs/>
                <w:color w:val="000000"/>
                <w:spacing w:val="2"/>
              </w:rPr>
              <w:t xml:space="preserve">1 </w:t>
            </w:r>
            <w:r w:rsidRPr="004C0907">
              <w:rPr>
                <w:bCs/>
                <w:color w:val="000000"/>
                <w:spacing w:val="2"/>
              </w:rPr>
              <w:t xml:space="preserve">рабочего дня, следующего за днем совершения факта хозяйственной жизни </w:t>
            </w:r>
          </w:p>
        </w:tc>
        <w:tc>
          <w:tcPr>
            <w:tcW w:w="1261" w:type="dxa"/>
            <w:gridSpan w:val="2"/>
          </w:tcPr>
          <w:p w:rsidR="008C1C46" w:rsidRPr="004C0907" w:rsidRDefault="008C1C46" w:rsidP="008C1C46">
            <w:pPr>
              <w:ind w:right="-53"/>
              <w:jc w:val="center"/>
              <w:rPr>
                <w:bCs/>
                <w:color w:val="000000"/>
                <w:spacing w:val="2"/>
              </w:rPr>
            </w:pPr>
            <w:r w:rsidRPr="004C0907">
              <w:rPr>
                <w:bCs/>
                <w:color w:val="000000"/>
                <w:spacing w:val="2"/>
              </w:rPr>
              <w:t xml:space="preserve">1С: БГУ, ЕЦИС </w:t>
            </w:r>
          </w:p>
          <w:p w:rsidR="008C1C46" w:rsidRDefault="008C1C46" w:rsidP="008C1C46">
            <w:pPr>
              <w:ind w:left="113" w:right="113"/>
              <w:jc w:val="center"/>
              <w:rPr>
                <w:bCs/>
                <w:color w:val="000000"/>
                <w:spacing w:val="2"/>
              </w:rPr>
            </w:pPr>
          </w:p>
          <w:p w:rsidR="008C1C46" w:rsidRPr="009F3751" w:rsidRDefault="008C1C46" w:rsidP="008C1C46">
            <w:pPr>
              <w:ind w:left="113" w:right="113"/>
              <w:jc w:val="center"/>
              <w:rPr>
                <w:bCs/>
                <w:color w:val="000000"/>
                <w:spacing w:val="2"/>
              </w:rPr>
            </w:pPr>
          </w:p>
        </w:tc>
        <w:tc>
          <w:tcPr>
            <w:tcW w:w="993" w:type="dxa"/>
            <w:gridSpan w:val="2"/>
          </w:tcPr>
          <w:p w:rsidR="008C1C46" w:rsidRPr="009F3751" w:rsidRDefault="008C1C46" w:rsidP="008C1C46">
            <w:pPr>
              <w:jc w:val="center"/>
              <w:rPr>
                <w:bCs/>
                <w:color w:val="000000"/>
                <w:spacing w:val="2"/>
              </w:rPr>
            </w:pPr>
            <w:r w:rsidRPr="002D2927">
              <w:rPr>
                <w:bCs/>
                <w:color w:val="000000"/>
                <w:spacing w:val="2"/>
              </w:rPr>
              <w:t>Ответственный бухгалтер ЦУ</w:t>
            </w:r>
          </w:p>
        </w:tc>
        <w:tc>
          <w:tcPr>
            <w:tcW w:w="1017" w:type="dxa"/>
            <w:gridSpan w:val="2"/>
          </w:tcPr>
          <w:p w:rsidR="008C1C46" w:rsidRPr="009F3751" w:rsidRDefault="008C1C46" w:rsidP="008C1C46">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 xml:space="preserve">ня со дня </w:t>
            </w:r>
            <w:r w:rsidRPr="00416EDE">
              <w:rPr>
                <w:bCs/>
                <w:color w:val="000000"/>
                <w:spacing w:val="2"/>
              </w:rPr>
              <w:t>поступления документа</w:t>
            </w:r>
          </w:p>
        </w:tc>
        <w:tc>
          <w:tcPr>
            <w:tcW w:w="1321" w:type="dxa"/>
          </w:tcPr>
          <w:p w:rsidR="008C1C46" w:rsidRPr="009F3751" w:rsidRDefault="008C1C46" w:rsidP="008C1C46">
            <w:pPr>
              <w:jc w:val="center"/>
              <w:rPr>
                <w:bCs/>
                <w:color w:val="000000"/>
                <w:spacing w:val="2"/>
              </w:rPr>
            </w:pPr>
            <w:r>
              <w:rPr>
                <w:bCs/>
                <w:color w:val="000000"/>
                <w:spacing w:val="2"/>
              </w:rPr>
              <w:t>Руководитель структурного подразделения ЦУ</w:t>
            </w:r>
          </w:p>
        </w:tc>
        <w:tc>
          <w:tcPr>
            <w:tcW w:w="2376" w:type="dxa"/>
          </w:tcPr>
          <w:p w:rsidR="008C1C46" w:rsidRPr="009F3751" w:rsidRDefault="008C1C46" w:rsidP="008C1C46">
            <w:pPr>
              <w:jc w:val="both"/>
              <w:rPr>
                <w:bCs/>
                <w:color w:val="000000"/>
                <w:spacing w:val="2"/>
              </w:rPr>
            </w:pPr>
            <w:r w:rsidRPr="00B539CE">
              <w:rPr>
                <w:bCs/>
                <w:color w:val="000000"/>
                <w:spacing w:val="2"/>
              </w:rPr>
              <w:t>ЦУ отражает факт хозяйственной жизни, формирует Бух</w:t>
            </w:r>
            <w:r>
              <w:rPr>
                <w:bCs/>
                <w:color w:val="000000"/>
                <w:spacing w:val="2"/>
              </w:rPr>
              <w:t>галтерскую справку (ф. 0504833)</w:t>
            </w:r>
          </w:p>
        </w:tc>
      </w:tr>
      <w:tr w:rsidR="00941962" w:rsidRPr="009F3751" w:rsidTr="009C0733">
        <w:trPr>
          <w:cantSplit/>
          <w:trHeight w:val="2272"/>
        </w:trPr>
        <w:tc>
          <w:tcPr>
            <w:tcW w:w="678" w:type="dxa"/>
            <w:vMerge/>
          </w:tcPr>
          <w:p w:rsidR="00941962" w:rsidRPr="009F3751" w:rsidRDefault="00941962" w:rsidP="00941962">
            <w:pPr>
              <w:jc w:val="center"/>
              <w:rPr>
                <w:bCs/>
                <w:color w:val="000000"/>
                <w:spacing w:val="2"/>
              </w:rPr>
            </w:pPr>
          </w:p>
        </w:tc>
        <w:tc>
          <w:tcPr>
            <w:tcW w:w="2177" w:type="dxa"/>
          </w:tcPr>
          <w:p w:rsidR="00941962" w:rsidRPr="009F3751" w:rsidRDefault="00941962" w:rsidP="00941962">
            <w:pPr>
              <w:jc w:val="both"/>
              <w:rPr>
                <w:bCs/>
                <w:color w:val="000000"/>
                <w:spacing w:val="2"/>
              </w:rPr>
            </w:pPr>
            <w:r w:rsidRPr="00B935D5">
              <w:rPr>
                <w:bCs/>
                <w:color w:val="000000"/>
                <w:spacing w:val="2"/>
              </w:rPr>
              <w:t xml:space="preserve">при </w:t>
            </w:r>
            <w:r>
              <w:rPr>
                <w:bCs/>
                <w:color w:val="000000"/>
                <w:spacing w:val="2"/>
              </w:rPr>
              <w:t xml:space="preserve">отсутствии </w:t>
            </w:r>
            <w:r w:rsidRPr="00B935D5">
              <w:rPr>
                <w:bCs/>
                <w:color w:val="000000"/>
                <w:spacing w:val="2"/>
              </w:rPr>
              <w:t>организационно</w:t>
            </w:r>
            <w:r>
              <w:rPr>
                <w:bCs/>
                <w:color w:val="000000"/>
                <w:spacing w:val="2"/>
              </w:rPr>
              <w:t xml:space="preserve"> </w:t>
            </w:r>
            <w:r w:rsidRPr="00B935D5">
              <w:rPr>
                <w:bCs/>
                <w:color w:val="000000"/>
                <w:spacing w:val="2"/>
              </w:rPr>
              <w:t>-</w:t>
            </w:r>
            <w:r>
              <w:rPr>
                <w:bCs/>
                <w:color w:val="000000"/>
                <w:spacing w:val="2"/>
              </w:rPr>
              <w:t xml:space="preserve"> </w:t>
            </w:r>
            <w:r w:rsidRPr="00B935D5">
              <w:rPr>
                <w:bCs/>
                <w:color w:val="000000"/>
                <w:spacing w:val="2"/>
              </w:rPr>
              <w:t>техниче</w:t>
            </w:r>
            <w:r>
              <w:rPr>
                <w:bCs/>
                <w:color w:val="000000"/>
                <w:spacing w:val="2"/>
              </w:rPr>
              <w:t>с</w:t>
            </w:r>
            <w:r w:rsidRPr="00B935D5">
              <w:rPr>
                <w:bCs/>
                <w:color w:val="000000"/>
                <w:spacing w:val="2"/>
              </w:rPr>
              <w:t xml:space="preserve">кой возможности подписания документа </w:t>
            </w:r>
            <w:r>
              <w:rPr>
                <w:bCs/>
                <w:color w:val="000000"/>
                <w:spacing w:val="2"/>
              </w:rPr>
              <w:t xml:space="preserve">ЭП </w:t>
            </w:r>
          </w:p>
        </w:tc>
        <w:tc>
          <w:tcPr>
            <w:tcW w:w="1077" w:type="dxa"/>
          </w:tcPr>
          <w:p w:rsidR="00941962" w:rsidRDefault="00941962" w:rsidP="00941962">
            <w:pPr>
              <w:jc w:val="center"/>
              <w:rPr>
                <w:bCs/>
                <w:color w:val="000000"/>
                <w:spacing w:val="2"/>
              </w:rPr>
            </w:pPr>
            <w:r>
              <w:rPr>
                <w:bCs/>
                <w:color w:val="000000"/>
                <w:spacing w:val="2"/>
              </w:rPr>
              <w:t>Скан-</w:t>
            </w:r>
          </w:p>
          <w:p w:rsidR="00941962" w:rsidRPr="009F3751" w:rsidRDefault="00941962" w:rsidP="00941962">
            <w:pPr>
              <w:jc w:val="center"/>
              <w:rPr>
                <w:bCs/>
                <w:color w:val="000000"/>
                <w:spacing w:val="2"/>
              </w:rPr>
            </w:pPr>
            <w:r>
              <w:rPr>
                <w:bCs/>
                <w:color w:val="000000"/>
                <w:spacing w:val="2"/>
              </w:rPr>
              <w:t>копия</w:t>
            </w:r>
          </w:p>
        </w:tc>
        <w:tc>
          <w:tcPr>
            <w:tcW w:w="990" w:type="dxa"/>
          </w:tcPr>
          <w:p w:rsidR="00941962" w:rsidRPr="002E0E58" w:rsidRDefault="00941962" w:rsidP="00941962">
            <w:pPr>
              <w:jc w:val="center"/>
              <w:rPr>
                <w:bCs/>
                <w:color w:val="000000"/>
                <w:spacing w:val="2"/>
              </w:rPr>
            </w:pPr>
            <w:r>
              <w:rPr>
                <w:bCs/>
                <w:color w:val="000000"/>
                <w:spacing w:val="2"/>
              </w:rPr>
              <w:t>СЦУ</w:t>
            </w:r>
          </w:p>
        </w:tc>
        <w:tc>
          <w:tcPr>
            <w:tcW w:w="1126" w:type="dxa"/>
          </w:tcPr>
          <w:p w:rsidR="00941962" w:rsidRDefault="00941962" w:rsidP="00941962">
            <w:pPr>
              <w:jc w:val="center"/>
              <w:rPr>
                <w:bCs/>
                <w:color w:val="000000"/>
                <w:spacing w:val="2"/>
              </w:rPr>
            </w:pPr>
            <w:r>
              <w:rPr>
                <w:bCs/>
                <w:color w:val="000000"/>
                <w:spacing w:val="2"/>
              </w:rPr>
              <w:t>Ответственное лицо СЦУ</w:t>
            </w:r>
          </w:p>
        </w:tc>
        <w:tc>
          <w:tcPr>
            <w:tcW w:w="945" w:type="dxa"/>
          </w:tcPr>
          <w:p w:rsidR="00941962" w:rsidRDefault="00941962" w:rsidP="00941962">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941962" w:rsidRDefault="00941962" w:rsidP="00941962">
            <w:pPr>
              <w:jc w:val="center"/>
              <w:rPr>
                <w:bCs/>
                <w:color w:val="000000"/>
                <w:spacing w:val="2"/>
              </w:rPr>
            </w:pPr>
          </w:p>
          <w:p w:rsidR="00941962" w:rsidRDefault="00941962" w:rsidP="00941962">
            <w:pPr>
              <w:jc w:val="center"/>
              <w:rPr>
                <w:bCs/>
                <w:color w:val="000000"/>
                <w:spacing w:val="2"/>
              </w:rPr>
            </w:pPr>
            <w:r>
              <w:rPr>
                <w:bCs/>
                <w:color w:val="000000"/>
                <w:spacing w:val="2"/>
              </w:rPr>
              <w:t xml:space="preserve">ПЭП – ЕЦИС </w:t>
            </w:r>
          </w:p>
        </w:tc>
        <w:tc>
          <w:tcPr>
            <w:tcW w:w="1841" w:type="dxa"/>
          </w:tcPr>
          <w:p w:rsidR="00941962" w:rsidRPr="009F3751" w:rsidRDefault="00941962" w:rsidP="00941962">
            <w:pPr>
              <w:jc w:val="center"/>
              <w:rPr>
                <w:bCs/>
                <w:color w:val="000000"/>
                <w:spacing w:val="2"/>
              </w:rPr>
            </w:pPr>
            <w:r w:rsidRPr="00746544">
              <w:rPr>
                <w:bCs/>
                <w:color w:val="000000"/>
                <w:spacing w:val="2"/>
              </w:rPr>
              <w:t xml:space="preserve">Не позднее </w:t>
            </w:r>
            <w:r>
              <w:rPr>
                <w:bCs/>
                <w:color w:val="000000"/>
                <w:spacing w:val="2"/>
              </w:rPr>
              <w:t xml:space="preserve">1 </w:t>
            </w:r>
            <w:r w:rsidRPr="00746544">
              <w:rPr>
                <w:bCs/>
                <w:color w:val="000000"/>
                <w:spacing w:val="2"/>
              </w:rPr>
              <w:t>рабочего дня, следующего за днем совершения факта хозяйственной жизни</w:t>
            </w:r>
          </w:p>
        </w:tc>
        <w:tc>
          <w:tcPr>
            <w:tcW w:w="1261" w:type="dxa"/>
            <w:gridSpan w:val="2"/>
          </w:tcPr>
          <w:p w:rsidR="00941962" w:rsidRDefault="00941962" w:rsidP="00941962">
            <w:pPr>
              <w:ind w:left="113" w:right="113"/>
              <w:jc w:val="center"/>
              <w:rPr>
                <w:bCs/>
                <w:color w:val="000000"/>
                <w:spacing w:val="2"/>
              </w:rPr>
            </w:pPr>
            <w:r w:rsidRPr="00B935D5">
              <w:rPr>
                <w:bCs/>
                <w:color w:val="000000"/>
                <w:spacing w:val="2"/>
              </w:rPr>
              <w:t xml:space="preserve">1С: БГУ, ЕЦИС </w:t>
            </w:r>
          </w:p>
          <w:p w:rsidR="00941962" w:rsidRPr="009F3751" w:rsidRDefault="00941962" w:rsidP="00941962">
            <w:pPr>
              <w:ind w:left="113" w:right="113"/>
              <w:jc w:val="center"/>
              <w:rPr>
                <w:bCs/>
                <w:color w:val="000000"/>
                <w:spacing w:val="2"/>
              </w:rPr>
            </w:pPr>
          </w:p>
        </w:tc>
        <w:tc>
          <w:tcPr>
            <w:tcW w:w="993" w:type="dxa"/>
            <w:gridSpan w:val="2"/>
          </w:tcPr>
          <w:p w:rsidR="00941962" w:rsidRPr="009F3751" w:rsidRDefault="00941962" w:rsidP="00941962">
            <w:pPr>
              <w:jc w:val="center"/>
              <w:rPr>
                <w:bCs/>
                <w:color w:val="000000"/>
                <w:spacing w:val="2"/>
              </w:rPr>
            </w:pPr>
            <w:r w:rsidRPr="002D2927">
              <w:rPr>
                <w:bCs/>
                <w:color w:val="000000"/>
                <w:spacing w:val="2"/>
              </w:rPr>
              <w:t>Ответственный бухгалтер ЦУ</w:t>
            </w:r>
          </w:p>
        </w:tc>
        <w:tc>
          <w:tcPr>
            <w:tcW w:w="1017" w:type="dxa"/>
            <w:gridSpan w:val="2"/>
          </w:tcPr>
          <w:p w:rsidR="00941962" w:rsidRPr="009F3751" w:rsidRDefault="00941962" w:rsidP="00941962">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 xml:space="preserve">ня со дня </w:t>
            </w:r>
            <w:r w:rsidRPr="00416EDE">
              <w:rPr>
                <w:bCs/>
                <w:color w:val="000000"/>
                <w:spacing w:val="2"/>
              </w:rPr>
              <w:t>поступления документа</w:t>
            </w:r>
          </w:p>
        </w:tc>
        <w:tc>
          <w:tcPr>
            <w:tcW w:w="1321" w:type="dxa"/>
          </w:tcPr>
          <w:p w:rsidR="00941962" w:rsidRPr="009F3751" w:rsidRDefault="00941962" w:rsidP="00941962">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941962" w:rsidRPr="009F3751" w:rsidRDefault="00941962" w:rsidP="00941962">
            <w:pPr>
              <w:jc w:val="both"/>
              <w:rPr>
                <w:bCs/>
                <w:color w:val="000000"/>
                <w:spacing w:val="2"/>
              </w:rPr>
            </w:pPr>
            <w:r w:rsidRPr="00B539CE">
              <w:rPr>
                <w:bCs/>
                <w:color w:val="000000"/>
                <w:spacing w:val="2"/>
              </w:rPr>
              <w:t>ЦУ отражает факт хозяйственной жизни, формирует Бухгалтерскую справку (ф. 0504833).</w:t>
            </w:r>
          </w:p>
        </w:tc>
      </w:tr>
      <w:tr w:rsidR="00F67B75" w:rsidRPr="009F3751" w:rsidTr="0096248D">
        <w:trPr>
          <w:cantSplit/>
          <w:trHeight w:val="834"/>
        </w:trPr>
        <w:tc>
          <w:tcPr>
            <w:tcW w:w="678" w:type="dxa"/>
            <w:vMerge w:val="restart"/>
          </w:tcPr>
          <w:p w:rsidR="00F67B75" w:rsidRPr="009F3751" w:rsidRDefault="00F67B75" w:rsidP="00566F54">
            <w:pPr>
              <w:jc w:val="center"/>
              <w:rPr>
                <w:bCs/>
                <w:color w:val="000000"/>
                <w:spacing w:val="2"/>
              </w:rPr>
            </w:pPr>
            <w:r>
              <w:rPr>
                <w:bCs/>
                <w:color w:val="000000"/>
                <w:spacing w:val="2"/>
              </w:rPr>
              <w:t>5</w:t>
            </w:r>
            <w:r w:rsidR="006C0D8A">
              <w:rPr>
                <w:bCs/>
                <w:color w:val="000000"/>
                <w:spacing w:val="2"/>
              </w:rPr>
              <w:t>.1</w:t>
            </w:r>
            <w:r w:rsidR="00566F54">
              <w:rPr>
                <w:bCs/>
                <w:color w:val="000000"/>
                <w:spacing w:val="2"/>
              </w:rPr>
              <w:t>7</w:t>
            </w:r>
          </w:p>
        </w:tc>
        <w:tc>
          <w:tcPr>
            <w:tcW w:w="15124" w:type="dxa"/>
            <w:gridSpan w:val="14"/>
          </w:tcPr>
          <w:p w:rsidR="00F67B75" w:rsidRDefault="00F67B75" w:rsidP="00F67B75">
            <w:pPr>
              <w:rPr>
                <w:bCs/>
                <w:color w:val="000000"/>
                <w:spacing w:val="2"/>
              </w:rPr>
            </w:pPr>
            <w:r w:rsidRPr="005A0FC5">
              <w:rPr>
                <w:bCs/>
                <w:color w:val="000000"/>
                <w:spacing w:val="2"/>
              </w:rPr>
              <w:t>Акт о списании объектов нефинансовых активов (кроме транспортных средств)</w:t>
            </w:r>
            <w:r>
              <w:rPr>
                <w:bCs/>
                <w:color w:val="000000"/>
                <w:spacing w:val="2"/>
              </w:rPr>
              <w:t xml:space="preserve"> </w:t>
            </w:r>
            <w:r w:rsidRPr="005A0FC5">
              <w:rPr>
                <w:bCs/>
                <w:color w:val="000000"/>
                <w:spacing w:val="2"/>
              </w:rPr>
              <w:t>(ф.0510454)</w:t>
            </w:r>
          </w:p>
          <w:p w:rsidR="00F67B75" w:rsidRDefault="00F67B75" w:rsidP="00F67B75">
            <w:pPr>
              <w:rPr>
                <w:bCs/>
                <w:color w:val="000000"/>
                <w:spacing w:val="2"/>
              </w:rPr>
            </w:pPr>
            <w:r w:rsidRPr="005A0FC5">
              <w:rPr>
                <w:bCs/>
                <w:color w:val="000000"/>
                <w:spacing w:val="2"/>
              </w:rPr>
              <w:t>Акт о списании транспортного средства</w:t>
            </w:r>
            <w:r>
              <w:rPr>
                <w:bCs/>
                <w:color w:val="000000"/>
                <w:spacing w:val="2"/>
              </w:rPr>
              <w:t xml:space="preserve"> (ф.</w:t>
            </w:r>
            <w:r w:rsidRPr="005A0FC5">
              <w:rPr>
                <w:bCs/>
                <w:color w:val="000000"/>
                <w:spacing w:val="2"/>
              </w:rPr>
              <w:t>0510456)</w:t>
            </w:r>
          </w:p>
          <w:p w:rsidR="00F67B75" w:rsidRDefault="00F67B75" w:rsidP="00F67B75">
            <w:pPr>
              <w:rPr>
                <w:bCs/>
                <w:color w:val="000000"/>
                <w:spacing w:val="2"/>
              </w:rPr>
            </w:pPr>
            <w:r w:rsidRPr="005A0FC5">
              <w:rPr>
                <w:bCs/>
                <w:color w:val="000000"/>
                <w:spacing w:val="2"/>
              </w:rPr>
              <w:t>Акт о списании исключенных объектов библиотечного фонда (</w:t>
            </w:r>
            <w:r>
              <w:rPr>
                <w:bCs/>
                <w:color w:val="000000"/>
                <w:spacing w:val="2"/>
              </w:rPr>
              <w:t>ф.</w:t>
            </w:r>
            <w:hyperlink r:id="rId54" w:history="1">
              <w:r w:rsidRPr="005A0FC5">
                <w:rPr>
                  <w:rStyle w:val="af2"/>
                  <w:bCs/>
                  <w:color w:val="auto"/>
                  <w:spacing w:val="2"/>
                  <w:u w:val="none"/>
                </w:rPr>
                <w:t>0504144</w:t>
              </w:r>
            </w:hyperlink>
            <w:r w:rsidRPr="005A0FC5">
              <w:rPr>
                <w:bCs/>
                <w:spacing w:val="2"/>
              </w:rPr>
              <w:t>)</w:t>
            </w:r>
          </w:p>
        </w:tc>
      </w:tr>
      <w:tr w:rsidR="00941962" w:rsidRPr="009F3751" w:rsidTr="00913C17">
        <w:trPr>
          <w:cantSplit/>
          <w:trHeight w:val="5222"/>
        </w:trPr>
        <w:tc>
          <w:tcPr>
            <w:tcW w:w="678" w:type="dxa"/>
            <w:vMerge/>
          </w:tcPr>
          <w:p w:rsidR="006C0D8A" w:rsidRPr="009F3751" w:rsidRDefault="006C0D8A" w:rsidP="006C0D8A">
            <w:pPr>
              <w:jc w:val="center"/>
              <w:rPr>
                <w:bCs/>
                <w:color w:val="000000"/>
                <w:spacing w:val="2"/>
              </w:rPr>
            </w:pPr>
          </w:p>
        </w:tc>
        <w:tc>
          <w:tcPr>
            <w:tcW w:w="2177" w:type="dxa"/>
          </w:tcPr>
          <w:p w:rsidR="006C0D8A" w:rsidRPr="00E06C79" w:rsidRDefault="006C0D8A" w:rsidP="006C0D8A">
            <w:pPr>
              <w:jc w:val="both"/>
              <w:rPr>
                <w:bCs/>
                <w:spacing w:val="2"/>
              </w:rPr>
            </w:pPr>
            <w:r>
              <w:rPr>
                <w:bCs/>
                <w:color w:val="000000"/>
                <w:spacing w:val="2"/>
              </w:rPr>
              <w:t xml:space="preserve">Акты о списании ф.0510454; ф. 0510456 с листом голосования </w:t>
            </w:r>
            <w:r>
              <w:rPr>
                <w:bCs/>
                <w:spacing w:val="2"/>
              </w:rPr>
              <w:t>-</w:t>
            </w:r>
            <w:r w:rsidRPr="005A0FC5">
              <w:rPr>
                <w:bCs/>
                <w:spacing w:val="2"/>
              </w:rPr>
              <w:t xml:space="preserve">при выбытии </w:t>
            </w:r>
            <w:r>
              <w:rPr>
                <w:bCs/>
                <w:spacing w:val="2"/>
              </w:rPr>
              <w:t>НФА в</w:t>
            </w:r>
            <w:r w:rsidRPr="005A0FC5">
              <w:rPr>
                <w:bCs/>
                <w:spacing w:val="2"/>
              </w:rPr>
              <w:t xml:space="preserve"> связи с невозможностью установления их местонахождения (при выявленных недостачах, хищениях), при фактах уничтожения объектов </w:t>
            </w:r>
            <w:r>
              <w:rPr>
                <w:bCs/>
                <w:spacing w:val="2"/>
              </w:rPr>
              <w:t>НФА</w:t>
            </w:r>
            <w:r w:rsidRPr="005A0FC5">
              <w:rPr>
                <w:bCs/>
                <w:spacing w:val="2"/>
              </w:rPr>
              <w:t xml:space="preserve"> при террористических актах, в следствие стихийных бедствий с приложением скан-копии документов, подтверждающих факт гибели, уничтожения или невозможности установления местонахождения объектов</w:t>
            </w:r>
          </w:p>
        </w:tc>
        <w:tc>
          <w:tcPr>
            <w:tcW w:w="1077" w:type="dxa"/>
          </w:tcPr>
          <w:p w:rsidR="006C0D8A" w:rsidRPr="009F3751" w:rsidRDefault="006C0D8A" w:rsidP="006C0D8A">
            <w:pPr>
              <w:jc w:val="center"/>
              <w:rPr>
                <w:bCs/>
                <w:color w:val="000000"/>
                <w:spacing w:val="2"/>
              </w:rPr>
            </w:pPr>
            <w:r>
              <w:rPr>
                <w:bCs/>
                <w:color w:val="000000"/>
                <w:spacing w:val="2"/>
              </w:rPr>
              <w:t>Электронный</w:t>
            </w:r>
          </w:p>
        </w:tc>
        <w:tc>
          <w:tcPr>
            <w:tcW w:w="990" w:type="dxa"/>
          </w:tcPr>
          <w:p w:rsidR="006C0D8A" w:rsidRPr="002E0E58" w:rsidRDefault="006C0D8A" w:rsidP="006C0D8A">
            <w:pPr>
              <w:jc w:val="center"/>
              <w:rPr>
                <w:bCs/>
                <w:color w:val="000000"/>
                <w:spacing w:val="2"/>
              </w:rPr>
            </w:pPr>
            <w:r w:rsidRPr="0064034C">
              <w:rPr>
                <w:bCs/>
                <w:color w:val="000000"/>
                <w:spacing w:val="2"/>
              </w:rPr>
              <w:t>СЦУ</w:t>
            </w:r>
          </w:p>
        </w:tc>
        <w:tc>
          <w:tcPr>
            <w:tcW w:w="1126" w:type="dxa"/>
          </w:tcPr>
          <w:p w:rsidR="006C0D8A" w:rsidRDefault="006C0D8A" w:rsidP="006C0D8A">
            <w:pPr>
              <w:jc w:val="center"/>
              <w:rPr>
                <w:bCs/>
                <w:color w:val="000000"/>
                <w:spacing w:val="2"/>
              </w:rPr>
            </w:pPr>
            <w:r>
              <w:rPr>
                <w:bCs/>
                <w:color w:val="000000"/>
                <w:spacing w:val="2"/>
              </w:rPr>
              <w:t>Ответственный исполнитель СЦУ</w:t>
            </w:r>
          </w:p>
          <w:p w:rsidR="006C0D8A" w:rsidRDefault="006C0D8A" w:rsidP="006C0D8A">
            <w:pPr>
              <w:jc w:val="center"/>
              <w:rPr>
                <w:bCs/>
                <w:color w:val="000000"/>
                <w:spacing w:val="2"/>
              </w:rPr>
            </w:pPr>
          </w:p>
          <w:p w:rsidR="006C0D8A" w:rsidRDefault="006C0D8A" w:rsidP="006C0D8A">
            <w:pPr>
              <w:jc w:val="center"/>
              <w:rPr>
                <w:bCs/>
                <w:color w:val="000000"/>
                <w:spacing w:val="2"/>
              </w:rPr>
            </w:pPr>
            <w:r>
              <w:rPr>
                <w:bCs/>
                <w:color w:val="000000"/>
                <w:spacing w:val="2"/>
              </w:rPr>
              <w:t>Члены комиссии</w:t>
            </w:r>
          </w:p>
          <w:p w:rsidR="006C0D8A" w:rsidRDefault="006C0D8A" w:rsidP="006C0D8A">
            <w:pPr>
              <w:jc w:val="center"/>
              <w:rPr>
                <w:bCs/>
                <w:color w:val="000000"/>
                <w:spacing w:val="2"/>
              </w:rPr>
            </w:pPr>
          </w:p>
          <w:p w:rsidR="006C0D8A" w:rsidRDefault="006C0D8A" w:rsidP="006C0D8A">
            <w:pPr>
              <w:jc w:val="center"/>
              <w:rPr>
                <w:bCs/>
                <w:color w:val="000000"/>
                <w:spacing w:val="2"/>
              </w:rPr>
            </w:pPr>
            <w:r w:rsidRPr="00FC3D65">
              <w:rPr>
                <w:bCs/>
                <w:color w:val="000000"/>
                <w:spacing w:val="2"/>
              </w:rPr>
              <w:t xml:space="preserve">Председатель комиссии </w:t>
            </w:r>
          </w:p>
          <w:p w:rsidR="006C0D8A" w:rsidRDefault="006C0D8A" w:rsidP="006C0D8A">
            <w:pPr>
              <w:jc w:val="center"/>
              <w:rPr>
                <w:bCs/>
                <w:color w:val="000000"/>
                <w:spacing w:val="2"/>
              </w:rPr>
            </w:pPr>
          </w:p>
          <w:p w:rsidR="006C0D8A" w:rsidRPr="00FC3D65" w:rsidRDefault="006C0D8A" w:rsidP="006C0D8A">
            <w:pPr>
              <w:jc w:val="center"/>
              <w:rPr>
                <w:bCs/>
                <w:color w:val="000000"/>
                <w:spacing w:val="2"/>
              </w:rPr>
            </w:pPr>
            <w:r w:rsidRPr="00FC3D65">
              <w:rPr>
                <w:bCs/>
                <w:color w:val="000000"/>
                <w:spacing w:val="2"/>
              </w:rPr>
              <w:t>Руководитель (уполномоченное лицо) СЦУ</w:t>
            </w:r>
          </w:p>
          <w:p w:rsidR="006C0D8A" w:rsidRPr="009F3751" w:rsidRDefault="006C0D8A" w:rsidP="006C0D8A">
            <w:pPr>
              <w:jc w:val="center"/>
              <w:rPr>
                <w:bCs/>
                <w:color w:val="000000"/>
                <w:spacing w:val="2"/>
              </w:rPr>
            </w:pPr>
          </w:p>
        </w:tc>
        <w:tc>
          <w:tcPr>
            <w:tcW w:w="945" w:type="dxa"/>
          </w:tcPr>
          <w:p w:rsidR="006C0D8A" w:rsidRDefault="006C0D8A" w:rsidP="006C0D8A">
            <w:pPr>
              <w:jc w:val="center"/>
              <w:rPr>
                <w:bCs/>
                <w:color w:val="000000"/>
                <w:spacing w:val="2"/>
              </w:rPr>
            </w:pPr>
            <w:r>
              <w:rPr>
                <w:bCs/>
                <w:color w:val="000000"/>
                <w:spacing w:val="2"/>
              </w:rPr>
              <w:t>ПЭП</w:t>
            </w:r>
          </w:p>
          <w:p w:rsidR="006C0D8A" w:rsidRDefault="006C0D8A" w:rsidP="006C0D8A">
            <w:pPr>
              <w:jc w:val="center"/>
              <w:rPr>
                <w:bCs/>
                <w:color w:val="000000"/>
                <w:spacing w:val="2"/>
              </w:rPr>
            </w:pPr>
          </w:p>
          <w:p w:rsidR="006C0D8A" w:rsidRDefault="006C0D8A" w:rsidP="006C0D8A">
            <w:pPr>
              <w:jc w:val="center"/>
              <w:rPr>
                <w:bCs/>
                <w:color w:val="000000"/>
                <w:spacing w:val="2"/>
              </w:rPr>
            </w:pPr>
          </w:p>
          <w:p w:rsidR="006C0D8A" w:rsidRDefault="006C0D8A" w:rsidP="006C0D8A">
            <w:pPr>
              <w:jc w:val="center"/>
              <w:rPr>
                <w:bCs/>
                <w:color w:val="000000"/>
                <w:spacing w:val="2"/>
              </w:rPr>
            </w:pPr>
          </w:p>
          <w:p w:rsidR="006C0D8A" w:rsidRDefault="006C0D8A" w:rsidP="006C0D8A">
            <w:pPr>
              <w:jc w:val="center"/>
              <w:rPr>
                <w:bCs/>
                <w:color w:val="000000"/>
                <w:spacing w:val="2"/>
              </w:rPr>
            </w:pPr>
          </w:p>
          <w:p w:rsidR="006C0D8A" w:rsidRDefault="006C0D8A" w:rsidP="006C0D8A">
            <w:pPr>
              <w:jc w:val="center"/>
              <w:rPr>
                <w:bCs/>
                <w:color w:val="000000"/>
                <w:spacing w:val="2"/>
              </w:rPr>
            </w:pPr>
            <w:r>
              <w:rPr>
                <w:bCs/>
                <w:color w:val="000000"/>
                <w:spacing w:val="2"/>
              </w:rPr>
              <w:t>ПЭП</w:t>
            </w:r>
          </w:p>
          <w:p w:rsidR="006C0D8A" w:rsidRDefault="006C0D8A" w:rsidP="006C0D8A">
            <w:pPr>
              <w:jc w:val="center"/>
              <w:rPr>
                <w:bCs/>
                <w:color w:val="000000"/>
                <w:spacing w:val="2"/>
              </w:rPr>
            </w:pPr>
          </w:p>
          <w:p w:rsidR="006C0D8A" w:rsidRDefault="006C0D8A" w:rsidP="006C0D8A">
            <w:pPr>
              <w:jc w:val="center"/>
              <w:rPr>
                <w:bCs/>
                <w:color w:val="000000"/>
                <w:spacing w:val="2"/>
              </w:rPr>
            </w:pPr>
          </w:p>
          <w:p w:rsidR="006C0D8A" w:rsidRDefault="006C0D8A" w:rsidP="006C0D8A">
            <w:pPr>
              <w:jc w:val="center"/>
              <w:rPr>
                <w:bCs/>
                <w:color w:val="000000"/>
                <w:spacing w:val="2"/>
              </w:rPr>
            </w:pPr>
            <w:r w:rsidRPr="00FC3D65">
              <w:rPr>
                <w:bCs/>
                <w:color w:val="000000"/>
                <w:spacing w:val="2"/>
              </w:rPr>
              <w:t>ЭЦП</w:t>
            </w:r>
          </w:p>
          <w:p w:rsidR="006C0D8A" w:rsidRDefault="006C0D8A" w:rsidP="006C0D8A">
            <w:pPr>
              <w:jc w:val="center"/>
              <w:rPr>
                <w:bCs/>
                <w:color w:val="000000"/>
                <w:spacing w:val="2"/>
              </w:rPr>
            </w:pPr>
          </w:p>
          <w:p w:rsidR="006C0D8A" w:rsidRDefault="006C0D8A" w:rsidP="006C0D8A">
            <w:pPr>
              <w:jc w:val="center"/>
              <w:rPr>
                <w:bCs/>
                <w:color w:val="000000"/>
                <w:spacing w:val="2"/>
              </w:rPr>
            </w:pPr>
          </w:p>
          <w:p w:rsidR="006C0D8A" w:rsidRDefault="006C0D8A" w:rsidP="006C0D8A">
            <w:pPr>
              <w:jc w:val="center"/>
              <w:rPr>
                <w:bCs/>
                <w:color w:val="000000"/>
                <w:spacing w:val="2"/>
              </w:rPr>
            </w:pPr>
          </w:p>
          <w:p w:rsidR="006C0D8A" w:rsidRPr="009F3751" w:rsidRDefault="006C0D8A" w:rsidP="006C0D8A">
            <w:pPr>
              <w:jc w:val="center"/>
              <w:rPr>
                <w:bCs/>
                <w:color w:val="000000"/>
                <w:spacing w:val="2"/>
              </w:rPr>
            </w:pPr>
            <w:r w:rsidRPr="00FC3D65">
              <w:rPr>
                <w:bCs/>
                <w:color w:val="000000"/>
                <w:spacing w:val="2"/>
              </w:rPr>
              <w:t>ЭЦП</w:t>
            </w:r>
          </w:p>
        </w:tc>
        <w:tc>
          <w:tcPr>
            <w:tcW w:w="1841" w:type="dxa"/>
          </w:tcPr>
          <w:p w:rsidR="006C0D8A" w:rsidRPr="00EF2593" w:rsidRDefault="006C0D8A" w:rsidP="006C0D8A">
            <w:pPr>
              <w:jc w:val="center"/>
              <w:rPr>
                <w:bCs/>
                <w:spacing w:val="2"/>
              </w:rPr>
            </w:pPr>
            <w:r w:rsidRPr="00EF2593">
              <w:rPr>
                <w:bCs/>
                <w:spacing w:val="2"/>
              </w:rPr>
              <w:t xml:space="preserve">Не позднее </w:t>
            </w:r>
            <w:r>
              <w:rPr>
                <w:bCs/>
                <w:spacing w:val="2"/>
              </w:rPr>
              <w:t xml:space="preserve">1 </w:t>
            </w:r>
            <w:r w:rsidRPr="00EF2593">
              <w:rPr>
                <w:bCs/>
                <w:spacing w:val="2"/>
              </w:rPr>
              <w:t xml:space="preserve">рабочего дня, следующего за днем утверждения Акта о результатах инвентаризации </w:t>
            </w:r>
          </w:p>
          <w:p w:rsidR="006C0D8A" w:rsidRPr="00EF2593" w:rsidRDefault="006C0D8A" w:rsidP="006C0D8A">
            <w:pPr>
              <w:jc w:val="center"/>
              <w:rPr>
                <w:bCs/>
                <w:spacing w:val="2"/>
              </w:rPr>
            </w:pPr>
            <w:r w:rsidRPr="00EF2593">
              <w:rPr>
                <w:bCs/>
                <w:spacing w:val="2"/>
              </w:rPr>
              <w:t xml:space="preserve">(ф. </w:t>
            </w:r>
            <w:hyperlink r:id="rId55" w:history="1">
              <w:r w:rsidRPr="00EF2593">
                <w:rPr>
                  <w:rStyle w:val="af2"/>
                  <w:bCs/>
                  <w:color w:val="auto"/>
                  <w:spacing w:val="2"/>
                  <w:u w:val="none"/>
                </w:rPr>
                <w:t>0510463</w:t>
              </w:r>
            </w:hyperlink>
            <w:r>
              <w:rPr>
                <w:bCs/>
                <w:spacing w:val="2"/>
              </w:rPr>
              <w:t>)</w:t>
            </w:r>
          </w:p>
        </w:tc>
        <w:tc>
          <w:tcPr>
            <w:tcW w:w="1261" w:type="dxa"/>
            <w:gridSpan w:val="2"/>
          </w:tcPr>
          <w:p w:rsidR="006C0D8A" w:rsidRDefault="006C0D8A" w:rsidP="006C0D8A">
            <w:pPr>
              <w:ind w:left="113" w:right="113"/>
              <w:jc w:val="center"/>
              <w:rPr>
                <w:bCs/>
                <w:color w:val="000000"/>
                <w:spacing w:val="2"/>
              </w:rPr>
            </w:pPr>
            <w:r w:rsidRPr="00B935D5">
              <w:rPr>
                <w:bCs/>
                <w:color w:val="000000"/>
                <w:spacing w:val="2"/>
              </w:rPr>
              <w:t xml:space="preserve">1С: БГУ, ЕЦИС </w:t>
            </w:r>
          </w:p>
          <w:p w:rsidR="006C0D8A" w:rsidRPr="009F3751" w:rsidRDefault="006C0D8A" w:rsidP="006C0D8A">
            <w:pPr>
              <w:ind w:left="113" w:right="113"/>
              <w:jc w:val="center"/>
              <w:rPr>
                <w:bCs/>
                <w:color w:val="000000"/>
                <w:spacing w:val="2"/>
              </w:rPr>
            </w:pPr>
          </w:p>
        </w:tc>
        <w:tc>
          <w:tcPr>
            <w:tcW w:w="993" w:type="dxa"/>
            <w:gridSpan w:val="2"/>
          </w:tcPr>
          <w:p w:rsidR="006C0D8A" w:rsidRPr="009F3751" w:rsidRDefault="006C0D8A" w:rsidP="006C0D8A">
            <w:pPr>
              <w:jc w:val="center"/>
              <w:rPr>
                <w:bCs/>
                <w:color w:val="000000"/>
                <w:spacing w:val="2"/>
              </w:rPr>
            </w:pPr>
            <w:r w:rsidRPr="002D2927">
              <w:rPr>
                <w:bCs/>
                <w:color w:val="000000"/>
                <w:spacing w:val="2"/>
              </w:rPr>
              <w:t>Ответственный бухгалтер ЦУ</w:t>
            </w:r>
          </w:p>
        </w:tc>
        <w:tc>
          <w:tcPr>
            <w:tcW w:w="1017" w:type="dxa"/>
            <w:gridSpan w:val="2"/>
          </w:tcPr>
          <w:p w:rsidR="006C0D8A" w:rsidRPr="009F3751" w:rsidRDefault="006C0D8A" w:rsidP="006C0D8A">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 xml:space="preserve">ня со дня </w:t>
            </w:r>
            <w:r w:rsidRPr="00416EDE">
              <w:rPr>
                <w:bCs/>
                <w:color w:val="000000"/>
                <w:spacing w:val="2"/>
              </w:rPr>
              <w:t>поступления документа</w:t>
            </w:r>
          </w:p>
        </w:tc>
        <w:tc>
          <w:tcPr>
            <w:tcW w:w="1321" w:type="dxa"/>
          </w:tcPr>
          <w:p w:rsidR="006C0D8A" w:rsidRPr="009F3751" w:rsidRDefault="006C0D8A" w:rsidP="006C0D8A">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6C0D8A" w:rsidRPr="009F3751" w:rsidRDefault="006C0D8A" w:rsidP="006C0D8A">
            <w:pPr>
              <w:jc w:val="both"/>
              <w:rPr>
                <w:bCs/>
                <w:color w:val="000000"/>
                <w:spacing w:val="2"/>
              </w:rPr>
            </w:pPr>
            <w:r>
              <w:rPr>
                <w:bCs/>
                <w:color w:val="000000"/>
                <w:spacing w:val="2"/>
              </w:rPr>
              <w:t xml:space="preserve">Для отражения факта хозяйственной жизни и </w:t>
            </w:r>
            <w:r w:rsidRPr="00EF2593">
              <w:rPr>
                <w:bCs/>
                <w:color w:val="000000"/>
                <w:spacing w:val="2"/>
              </w:rPr>
              <w:t>закрытия Инвентарной карточки учета нефинансовых активов (</w:t>
            </w:r>
            <w:r>
              <w:rPr>
                <w:bCs/>
                <w:color w:val="000000"/>
                <w:spacing w:val="2"/>
              </w:rPr>
              <w:t xml:space="preserve">ф.    </w:t>
            </w:r>
            <w:hyperlink r:id="rId56" w:history="1">
              <w:r w:rsidRPr="00EF2593">
                <w:rPr>
                  <w:rStyle w:val="af2"/>
                  <w:bCs/>
                  <w:color w:val="auto"/>
                  <w:spacing w:val="2"/>
                  <w:u w:val="none"/>
                </w:rPr>
                <w:t>0509215</w:t>
              </w:r>
            </w:hyperlink>
            <w:r w:rsidRPr="00EF2593">
              <w:rPr>
                <w:bCs/>
                <w:spacing w:val="2"/>
              </w:rPr>
              <w:t xml:space="preserve">)/ Инвентарной карточки группового учета нефинансовых активов (ф. </w:t>
            </w:r>
            <w:hyperlink r:id="rId57" w:history="1">
              <w:r w:rsidRPr="00EF2593">
                <w:rPr>
                  <w:rStyle w:val="af2"/>
                  <w:bCs/>
                  <w:color w:val="auto"/>
                  <w:spacing w:val="2"/>
                  <w:u w:val="none"/>
                </w:rPr>
                <w:t>0509216</w:t>
              </w:r>
            </w:hyperlink>
            <w:r w:rsidRPr="00EF2593">
              <w:rPr>
                <w:bCs/>
                <w:spacing w:val="2"/>
              </w:rPr>
              <w:t xml:space="preserve">)/ Карточки капитальных вложений (ф. </w:t>
            </w:r>
            <w:hyperlink r:id="rId58" w:history="1">
              <w:r w:rsidRPr="00EF2593">
                <w:rPr>
                  <w:rStyle w:val="af2"/>
                  <w:bCs/>
                  <w:color w:val="auto"/>
                  <w:spacing w:val="2"/>
                  <w:u w:val="none"/>
                </w:rPr>
                <w:t>0509211</w:t>
              </w:r>
            </w:hyperlink>
            <w:r w:rsidRPr="00EF2593">
              <w:rPr>
                <w:bCs/>
                <w:spacing w:val="2"/>
              </w:rPr>
              <w:t>)</w:t>
            </w:r>
          </w:p>
        </w:tc>
      </w:tr>
      <w:tr w:rsidR="00941962" w:rsidRPr="009F3751" w:rsidTr="00913C17">
        <w:trPr>
          <w:cantSplit/>
          <w:trHeight w:val="5919"/>
        </w:trPr>
        <w:tc>
          <w:tcPr>
            <w:tcW w:w="678" w:type="dxa"/>
            <w:vMerge/>
          </w:tcPr>
          <w:p w:rsidR="006C0D8A" w:rsidRPr="009F3751" w:rsidRDefault="006C0D8A" w:rsidP="006C0D8A">
            <w:pPr>
              <w:jc w:val="center"/>
              <w:rPr>
                <w:bCs/>
                <w:color w:val="000000"/>
                <w:spacing w:val="2"/>
              </w:rPr>
            </w:pPr>
          </w:p>
        </w:tc>
        <w:tc>
          <w:tcPr>
            <w:tcW w:w="2177" w:type="dxa"/>
          </w:tcPr>
          <w:p w:rsidR="006C0D8A" w:rsidRPr="00154A7F" w:rsidRDefault="00154A7F" w:rsidP="00154A7F">
            <w:pPr>
              <w:jc w:val="both"/>
              <w:rPr>
                <w:bCs/>
                <w:color w:val="000000"/>
                <w:spacing w:val="2"/>
              </w:rPr>
            </w:pPr>
            <w:r w:rsidRPr="00154A7F">
              <w:rPr>
                <w:bCs/>
                <w:color w:val="000000"/>
                <w:spacing w:val="2"/>
              </w:rPr>
              <w:t xml:space="preserve">Акт о списании исключенных объектов библиотечного фонда </w:t>
            </w:r>
            <w:r w:rsidR="006C0D8A" w:rsidRPr="00154A7F">
              <w:rPr>
                <w:bCs/>
                <w:color w:val="000000"/>
                <w:spacing w:val="2"/>
              </w:rPr>
              <w:t xml:space="preserve">ф.0504144 </w:t>
            </w:r>
          </w:p>
        </w:tc>
        <w:tc>
          <w:tcPr>
            <w:tcW w:w="1077" w:type="dxa"/>
          </w:tcPr>
          <w:p w:rsidR="006C0D8A" w:rsidRPr="00FC3D65" w:rsidRDefault="006C0D8A" w:rsidP="006C0D8A">
            <w:pPr>
              <w:jc w:val="center"/>
              <w:rPr>
                <w:bCs/>
                <w:color w:val="000000"/>
                <w:spacing w:val="2"/>
                <w:highlight w:val="yellow"/>
              </w:rPr>
            </w:pPr>
            <w:r>
              <w:rPr>
                <w:bCs/>
                <w:color w:val="000000"/>
                <w:spacing w:val="2"/>
              </w:rPr>
              <w:t>Электронный</w:t>
            </w:r>
          </w:p>
        </w:tc>
        <w:tc>
          <w:tcPr>
            <w:tcW w:w="990" w:type="dxa"/>
          </w:tcPr>
          <w:p w:rsidR="006C0D8A" w:rsidRPr="00FC3D65" w:rsidRDefault="006C0D8A" w:rsidP="006C0D8A">
            <w:pPr>
              <w:jc w:val="center"/>
              <w:rPr>
                <w:bCs/>
                <w:color w:val="000000"/>
                <w:spacing w:val="2"/>
                <w:highlight w:val="yellow"/>
              </w:rPr>
            </w:pPr>
            <w:r w:rsidRPr="0064034C">
              <w:rPr>
                <w:bCs/>
                <w:color w:val="000000"/>
                <w:spacing w:val="2"/>
              </w:rPr>
              <w:t>СЦУ</w:t>
            </w:r>
          </w:p>
        </w:tc>
        <w:tc>
          <w:tcPr>
            <w:tcW w:w="1126" w:type="dxa"/>
          </w:tcPr>
          <w:p w:rsidR="006C0D8A" w:rsidRDefault="006C0D8A" w:rsidP="006C0D8A">
            <w:pPr>
              <w:jc w:val="center"/>
              <w:rPr>
                <w:bCs/>
                <w:color w:val="000000"/>
                <w:spacing w:val="2"/>
              </w:rPr>
            </w:pPr>
            <w:r>
              <w:rPr>
                <w:bCs/>
                <w:color w:val="000000"/>
                <w:spacing w:val="2"/>
              </w:rPr>
              <w:t>Ответственный исполнитель СЦУ</w:t>
            </w:r>
          </w:p>
          <w:p w:rsidR="006C0D8A" w:rsidRDefault="006C0D8A" w:rsidP="006C0D8A">
            <w:pPr>
              <w:jc w:val="center"/>
              <w:rPr>
                <w:bCs/>
                <w:color w:val="000000"/>
                <w:spacing w:val="2"/>
              </w:rPr>
            </w:pPr>
          </w:p>
          <w:p w:rsidR="006C0D8A" w:rsidRDefault="006C0D8A" w:rsidP="006C0D8A">
            <w:pPr>
              <w:jc w:val="center"/>
              <w:rPr>
                <w:bCs/>
                <w:color w:val="000000"/>
                <w:spacing w:val="2"/>
              </w:rPr>
            </w:pPr>
            <w:r>
              <w:rPr>
                <w:bCs/>
                <w:color w:val="000000"/>
                <w:spacing w:val="2"/>
              </w:rPr>
              <w:t>Члены комиссии</w:t>
            </w:r>
          </w:p>
          <w:p w:rsidR="006C0D8A" w:rsidRDefault="006C0D8A" w:rsidP="006C0D8A">
            <w:pPr>
              <w:jc w:val="center"/>
              <w:rPr>
                <w:bCs/>
                <w:color w:val="000000"/>
                <w:spacing w:val="2"/>
              </w:rPr>
            </w:pPr>
          </w:p>
          <w:p w:rsidR="006C0D8A" w:rsidRDefault="006C0D8A" w:rsidP="006C0D8A">
            <w:pPr>
              <w:jc w:val="center"/>
              <w:rPr>
                <w:bCs/>
                <w:color w:val="000000"/>
                <w:spacing w:val="2"/>
              </w:rPr>
            </w:pPr>
            <w:r w:rsidRPr="00FC3D65">
              <w:rPr>
                <w:bCs/>
                <w:color w:val="000000"/>
                <w:spacing w:val="2"/>
              </w:rPr>
              <w:t xml:space="preserve">Председатель комиссии </w:t>
            </w:r>
          </w:p>
          <w:p w:rsidR="006C0D8A" w:rsidRDefault="006C0D8A" w:rsidP="006C0D8A">
            <w:pPr>
              <w:jc w:val="center"/>
              <w:rPr>
                <w:bCs/>
                <w:color w:val="000000"/>
                <w:spacing w:val="2"/>
              </w:rPr>
            </w:pPr>
          </w:p>
          <w:p w:rsidR="006C0D8A" w:rsidRPr="00FC3D65" w:rsidRDefault="006C0D8A" w:rsidP="006C0D8A">
            <w:pPr>
              <w:jc w:val="center"/>
              <w:rPr>
                <w:bCs/>
                <w:color w:val="000000"/>
                <w:spacing w:val="2"/>
              </w:rPr>
            </w:pPr>
            <w:r w:rsidRPr="00FC3D65">
              <w:rPr>
                <w:bCs/>
                <w:color w:val="000000"/>
                <w:spacing w:val="2"/>
              </w:rPr>
              <w:t>Руководитель (уполномоченное лицо) СЦУ</w:t>
            </w:r>
          </w:p>
          <w:p w:rsidR="006C0D8A" w:rsidRPr="00FC3D65" w:rsidRDefault="006C0D8A" w:rsidP="006C0D8A">
            <w:pPr>
              <w:jc w:val="center"/>
              <w:rPr>
                <w:bCs/>
                <w:color w:val="000000"/>
                <w:spacing w:val="2"/>
                <w:highlight w:val="yellow"/>
              </w:rPr>
            </w:pPr>
          </w:p>
        </w:tc>
        <w:tc>
          <w:tcPr>
            <w:tcW w:w="945" w:type="dxa"/>
          </w:tcPr>
          <w:p w:rsidR="006C0D8A" w:rsidRDefault="006C0D8A" w:rsidP="006C0D8A">
            <w:pPr>
              <w:jc w:val="center"/>
              <w:rPr>
                <w:bCs/>
                <w:color w:val="000000"/>
                <w:spacing w:val="2"/>
              </w:rPr>
            </w:pPr>
            <w:r>
              <w:rPr>
                <w:bCs/>
                <w:color w:val="000000"/>
                <w:spacing w:val="2"/>
              </w:rPr>
              <w:t>ПЭП</w:t>
            </w:r>
          </w:p>
          <w:p w:rsidR="006C0D8A" w:rsidRDefault="006C0D8A" w:rsidP="006C0D8A">
            <w:pPr>
              <w:jc w:val="center"/>
              <w:rPr>
                <w:bCs/>
                <w:color w:val="000000"/>
                <w:spacing w:val="2"/>
              </w:rPr>
            </w:pPr>
          </w:p>
          <w:p w:rsidR="006C0D8A" w:rsidRDefault="006C0D8A" w:rsidP="006C0D8A">
            <w:pPr>
              <w:jc w:val="center"/>
              <w:rPr>
                <w:bCs/>
                <w:color w:val="000000"/>
                <w:spacing w:val="2"/>
              </w:rPr>
            </w:pPr>
          </w:p>
          <w:p w:rsidR="006C0D8A" w:rsidRDefault="006C0D8A" w:rsidP="006C0D8A">
            <w:pPr>
              <w:jc w:val="center"/>
              <w:rPr>
                <w:bCs/>
                <w:color w:val="000000"/>
                <w:spacing w:val="2"/>
              </w:rPr>
            </w:pPr>
          </w:p>
          <w:p w:rsidR="006C0D8A" w:rsidRDefault="006C0D8A" w:rsidP="006C0D8A">
            <w:pPr>
              <w:jc w:val="center"/>
              <w:rPr>
                <w:bCs/>
                <w:color w:val="000000"/>
                <w:spacing w:val="2"/>
              </w:rPr>
            </w:pPr>
          </w:p>
          <w:p w:rsidR="006C0D8A" w:rsidRDefault="006C0D8A" w:rsidP="006C0D8A">
            <w:pPr>
              <w:jc w:val="center"/>
              <w:rPr>
                <w:bCs/>
                <w:color w:val="000000"/>
                <w:spacing w:val="2"/>
              </w:rPr>
            </w:pPr>
            <w:r>
              <w:rPr>
                <w:bCs/>
                <w:color w:val="000000"/>
                <w:spacing w:val="2"/>
              </w:rPr>
              <w:t>ПЭП</w:t>
            </w:r>
          </w:p>
          <w:p w:rsidR="006C0D8A" w:rsidRDefault="006C0D8A" w:rsidP="006C0D8A">
            <w:pPr>
              <w:jc w:val="center"/>
              <w:rPr>
                <w:bCs/>
                <w:color w:val="000000"/>
                <w:spacing w:val="2"/>
              </w:rPr>
            </w:pPr>
          </w:p>
          <w:p w:rsidR="006C0D8A" w:rsidRDefault="006C0D8A" w:rsidP="006C0D8A">
            <w:pPr>
              <w:jc w:val="center"/>
              <w:rPr>
                <w:bCs/>
                <w:color w:val="000000"/>
                <w:spacing w:val="2"/>
              </w:rPr>
            </w:pPr>
          </w:p>
          <w:p w:rsidR="006C0D8A" w:rsidRDefault="006C0D8A" w:rsidP="006C0D8A">
            <w:pPr>
              <w:jc w:val="center"/>
              <w:rPr>
                <w:bCs/>
                <w:color w:val="000000"/>
                <w:spacing w:val="2"/>
              </w:rPr>
            </w:pPr>
            <w:r w:rsidRPr="00FC3D65">
              <w:rPr>
                <w:bCs/>
                <w:color w:val="000000"/>
                <w:spacing w:val="2"/>
              </w:rPr>
              <w:t>ЭЦП</w:t>
            </w:r>
          </w:p>
          <w:p w:rsidR="006C0D8A" w:rsidRDefault="006C0D8A" w:rsidP="006C0D8A">
            <w:pPr>
              <w:jc w:val="center"/>
              <w:rPr>
                <w:bCs/>
                <w:color w:val="000000"/>
                <w:spacing w:val="2"/>
              </w:rPr>
            </w:pPr>
          </w:p>
          <w:p w:rsidR="006C0D8A" w:rsidRDefault="006C0D8A" w:rsidP="006C0D8A">
            <w:pPr>
              <w:jc w:val="center"/>
              <w:rPr>
                <w:bCs/>
                <w:color w:val="000000"/>
                <w:spacing w:val="2"/>
              </w:rPr>
            </w:pPr>
          </w:p>
          <w:p w:rsidR="006C0D8A" w:rsidRDefault="006C0D8A" w:rsidP="006C0D8A">
            <w:pPr>
              <w:jc w:val="center"/>
              <w:rPr>
                <w:bCs/>
                <w:color w:val="000000"/>
                <w:spacing w:val="2"/>
              </w:rPr>
            </w:pPr>
          </w:p>
          <w:p w:rsidR="006C0D8A" w:rsidRPr="00FC3D65" w:rsidRDefault="006C0D8A" w:rsidP="006C0D8A">
            <w:pPr>
              <w:jc w:val="center"/>
              <w:rPr>
                <w:bCs/>
                <w:color w:val="000000"/>
                <w:spacing w:val="2"/>
                <w:highlight w:val="yellow"/>
              </w:rPr>
            </w:pPr>
            <w:r w:rsidRPr="00FC3D65">
              <w:rPr>
                <w:bCs/>
                <w:color w:val="000000"/>
                <w:spacing w:val="2"/>
              </w:rPr>
              <w:t>ЭЦП</w:t>
            </w:r>
          </w:p>
        </w:tc>
        <w:tc>
          <w:tcPr>
            <w:tcW w:w="1841" w:type="dxa"/>
          </w:tcPr>
          <w:p w:rsidR="006C0D8A" w:rsidRPr="00FC3D65" w:rsidRDefault="006C0D8A" w:rsidP="00154A7F">
            <w:pPr>
              <w:jc w:val="center"/>
              <w:rPr>
                <w:bCs/>
                <w:color w:val="000000"/>
                <w:spacing w:val="2"/>
                <w:highlight w:val="yellow"/>
              </w:rPr>
            </w:pPr>
            <w:r w:rsidRPr="00EF2593">
              <w:rPr>
                <w:bCs/>
                <w:spacing w:val="2"/>
              </w:rPr>
              <w:t xml:space="preserve">Не позднее </w:t>
            </w:r>
            <w:r>
              <w:rPr>
                <w:bCs/>
                <w:spacing w:val="2"/>
              </w:rPr>
              <w:t xml:space="preserve">1 </w:t>
            </w:r>
            <w:r w:rsidRPr="00EF2593">
              <w:rPr>
                <w:bCs/>
                <w:spacing w:val="2"/>
              </w:rPr>
              <w:t xml:space="preserve">рабочего дня, следующего за днем </w:t>
            </w:r>
            <w:r w:rsidR="00154A7F" w:rsidRPr="00154A7F">
              <w:rPr>
                <w:bCs/>
                <w:spacing w:val="2"/>
              </w:rPr>
              <w:t>утверждения руководителем (уполномоченным лицом)</w:t>
            </w:r>
          </w:p>
        </w:tc>
        <w:tc>
          <w:tcPr>
            <w:tcW w:w="1261" w:type="dxa"/>
            <w:gridSpan w:val="2"/>
          </w:tcPr>
          <w:p w:rsidR="006C0D8A" w:rsidRDefault="006C0D8A" w:rsidP="006C0D8A">
            <w:pPr>
              <w:ind w:left="113" w:right="113"/>
              <w:jc w:val="center"/>
              <w:rPr>
                <w:bCs/>
                <w:color w:val="000000"/>
                <w:spacing w:val="2"/>
              </w:rPr>
            </w:pPr>
            <w:r w:rsidRPr="00B935D5">
              <w:rPr>
                <w:bCs/>
                <w:color w:val="000000"/>
                <w:spacing w:val="2"/>
              </w:rPr>
              <w:t xml:space="preserve">1С: БГУ, ЕЦИС </w:t>
            </w:r>
          </w:p>
          <w:p w:rsidR="006C0D8A" w:rsidRPr="00FC3D65" w:rsidRDefault="006C0D8A" w:rsidP="006C0D8A">
            <w:pPr>
              <w:ind w:left="113" w:right="113"/>
              <w:jc w:val="center"/>
              <w:rPr>
                <w:bCs/>
                <w:color w:val="000000"/>
                <w:spacing w:val="2"/>
                <w:highlight w:val="yellow"/>
              </w:rPr>
            </w:pPr>
          </w:p>
        </w:tc>
        <w:tc>
          <w:tcPr>
            <w:tcW w:w="993" w:type="dxa"/>
            <w:gridSpan w:val="2"/>
          </w:tcPr>
          <w:p w:rsidR="006C0D8A" w:rsidRPr="00FC3D65" w:rsidRDefault="006C0D8A" w:rsidP="006C0D8A">
            <w:pPr>
              <w:jc w:val="center"/>
              <w:rPr>
                <w:bCs/>
                <w:color w:val="000000"/>
                <w:spacing w:val="2"/>
                <w:highlight w:val="yellow"/>
              </w:rPr>
            </w:pPr>
            <w:r w:rsidRPr="002D2927">
              <w:rPr>
                <w:bCs/>
                <w:color w:val="000000"/>
                <w:spacing w:val="2"/>
              </w:rPr>
              <w:t>Ответственный бухгалтер ЦУ</w:t>
            </w:r>
          </w:p>
        </w:tc>
        <w:tc>
          <w:tcPr>
            <w:tcW w:w="1017" w:type="dxa"/>
            <w:gridSpan w:val="2"/>
          </w:tcPr>
          <w:p w:rsidR="006C0D8A" w:rsidRPr="00FC3D65" w:rsidRDefault="006C0D8A" w:rsidP="006C0D8A">
            <w:pPr>
              <w:jc w:val="center"/>
              <w:rPr>
                <w:bCs/>
                <w:color w:val="000000"/>
                <w:spacing w:val="2"/>
                <w:highlight w:val="yellow"/>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 xml:space="preserve">ня со дня </w:t>
            </w:r>
            <w:r w:rsidRPr="00416EDE">
              <w:rPr>
                <w:bCs/>
                <w:color w:val="000000"/>
                <w:spacing w:val="2"/>
              </w:rPr>
              <w:t>поступления документа</w:t>
            </w:r>
          </w:p>
        </w:tc>
        <w:tc>
          <w:tcPr>
            <w:tcW w:w="1321" w:type="dxa"/>
          </w:tcPr>
          <w:p w:rsidR="006C0D8A" w:rsidRPr="00FC3D65" w:rsidRDefault="006C0D8A" w:rsidP="006C0D8A">
            <w:pPr>
              <w:jc w:val="center"/>
              <w:rPr>
                <w:bCs/>
                <w:color w:val="000000"/>
                <w:spacing w:val="2"/>
                <w:highlight w:val="yellow"/>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6C0D8A" w:rsidRPr="00FC3D65" w:rsidRDefault="006C0D8A" w:rsidP="00154A7F">
            <w:pPr>
              <w:jc w:val="both"/>
              <w:rPr>
                <w:bCs/>
                <w:color w:val="000000"/>
                <w:spacing w:val="2"/>
                <w:highlight w:val="yellow"/>
              </w:rPr>
            </w:pPr>
            <w:r>
              <w:rPr>
                <w:bCs/>
                <w:color w:val="000000"/>
                <w:spacing w:val="2"/>
              </w:rPr>
              <w:t>Для отра</w:t>
            </w:r>
            <w:r w:rsidR="00154A7F">
              <w:rPr>
                <w:bCs/>
                <w:color w:val="000000"/>
                <w:spacing w:val="2"/>
              </w:rPr>
              <w:t>жения факта хозяйственной жизни, внесения изменений ил</w:t>
            </w:r>
            <w:r>
              <w:rPr>
                <w:bCs/>
                <w:color w:val="000000"/>
                <w:spacing w:val="2"/>
              </w:rPr>
              <w:t xml:space="preserve">и </w:t>
            </w:r>
            <w:r w:rsidRPr="00EF2593">
              <w:rPr>
                <w:bCs/>
                <w:color w:val="000000"/>
                <w:spacing w:val="2"/>
              </w:rPr>
              <w:t>закрытия Инвентарной карточки учета нефинансовых активов (</w:t>
            </w:r>
            <w:r>
              <w:rPr>
                <w:bCs/>
                <w:color w:val="000000"/>
                <w:spacing w:val="2"/>
              </w:rPr>
              <w:t xml:space="preserve">ф.    </w:t>
            </w:r>
            <w:hyperlink r:id="rId59" w:history="1">
              <w:r w:rsidRPr="00EF2593">
                <w:rPr>
                  <w:rStyle w:val="af2"/>
                  <w:bCs/>
                  <w:color w:val="auto"/>
                  <w:spacing w:val="2"/>
                  <w:u w:val="none"/>
                </w:rPr>
                <w:t>0509215</w:t>
              </w:r>
            </w:hyperlink>
            <w:r w:rsidRPr="00EF2593">
              <w:rPr>
                <w:bCs/>
                <w:spacing w:val="2"/>
              </w:rPr>
              <w:t xml:space="preserve">)/ Инвентарной карточки группового учета нефинансовых активов (ф. </w:t>
            </w:r>
            <w:hyperlink r:id="rId60" w:history="1">
              <w:r w:rsidRPr="00EF2593">
                <w:rPr>
                  <w:rStyle w:val="af2"/>
                  <w:bCs/>
                  <w:color w:val="auto"/>
                  <w:spacing w:val="2"/>
                  <w:u w:val="none"/>
                </w:rPr>
                <w:t>0509216</w:t>
              </w:r>
            </w:hyperlink>
            <w:r w:rsidR="00154A7F">
              <w:rPr>
                <w:bCs/>
                <w:spacing w:val="2"/>
              </w:rPr>
              <w:t>)</w:t>
            </w:r>
          </w:p>
        </w:tc>
      </w:tr>
      <w:tr w:rsidR="00941962" w:rsidRPr="009F3751" w:rsidTr="009C0733">
        <w:trPr>
          <w:cantSplit/>
          <w:trHeight w:val="5906"/>
        </w:trPr>
        <w:tc>
          <w:tcPr>
            <w:tcW w:w="678" w:type="dxa"/>
            <w:vMerge/>
          </w:tcPr>
          <w:p w:rsidR="00FC3D65" w:rsidRPr="009F3751" w:rsidRDefault="00FC3D65" w:rsidP="00FC3D65">
            <w:pPr>
              <w:jc w:val="center"/>
              <w:rPr>
                <w:bCs/>
                <w:color w:val="000000"/>
                <w:spacing w:val="2"/>
              </w:rPr>
            </w:pPr>
          </w:p>
        </w:tc>
        <w:tc>
          <w:tcPr>
            <w:tcW w:w="2177" w:type="dxa"/>
          </w:tcPr>
          <w:p w:rsidR="00FC3D65" w:rsidRDefault="00FC3D65" w:rsidP="00FC3D65">
            <w:pPr>
              <w:jc w:val="both"/>
              <w:rPr>
                <w:bCs/>
                <w:color w:val="000000"/>
                <w:spacing w:val="2"/>
              </w:rPr>
            </w:pPr>
            <w:r w:rsidRPr="000062BE">
              <w:rPr>
                <w:bCs/>
                <w:color w:val="000000"/>
                <w:spacing w:val="2"/>
              </w:rPr>
              <w:t xml:space="preserve">Акты о списании </w:t>
            </w:r>
            <w:r>
              <w:rPr>
                <w:bCs/>
                <w:color w:val="000000"/>
                <w:spacing w:val="2"/>
              </w:rPr>
              <w:t xml:space="preserve">ф.0510454; ф.0510456 </w:t>
            </w:r>
            <w:r w:rsidRPr="000062BE">
              <w:rPr>
                <w:bCs/>
                <w:color w:val="000000"/>
                <w:spacing w:val="2"/>
              </w:rPr>
              <w:t>-</w:t>
            </w:r>
            <w:r w:rsidRPr="000062BE">
              <w:rPr>
                <w:rFonts w:ascii="Arial" w:eastAsiaTheme="minorEastAsia" w:hAnsi="Arial" w:cs="Arial"/>
                <w:sz w:val="26"/>
                <w:szCs w:val="26"/>
              </w:rPr>
              <w:t xml:space="preserve"> </w:t>
            </w:r>
            <w:r w:rsidRPr="000062BE">
              <w:rPr>
                <w:bCs/>
                <w:color w:val="000000"/>
                <w:spacing w:val="2"/>
              </w:rPr>
              <w:t>с приложением скан-копии подтверждающих документов при списании объектов, пришедших в негодность, при принятии решения о прекращении эксплуатации,</w:t>
            </w:r>
            <w:r>
              <w:rPr>
                <w:bCs/>
                <w:color w:val="000000"/>
                <w:spacing w:val="2"/>
              </w:rPr>
              <w:t xml:space="preserve"> </w:t>
            </w:r>
            <w:r w:rsidRPr="000062BE">
              <w:rPr>
                <w:bCs/>
                <w:color w:val="000000"/>
                <w:spacing w:val="2"/>
              </w:rPr>
              <w:t xml:space="preserve">в том числе по причине физического, морального износа объекта учета, в отношении которых принято решение об утилизации </w:t>
            </w:r>
          </w:p>
        </w:tc>
        <w:tc>
          <w:tcPr>
            <w:tcW w:w="1077" w:type="dxa"/>
          </w:tcPr>
          <w:p w:rsidR="00FC3D65" w:rsidRPr="009F3751" w:rsidRDefault="00FC3D65" w:rsidP="00FC3D65">
            <w:pPr>
              <w:jc w:val="center"/>
              <w:rPr>
                <w:bCs/>
                <w:color w:val="000000"/>
                <w:spacing w:val="2"/>
              </w:rPr>
            </w:pPr>
            <w:r>
              <w:rPr>
                <w:bCs/>
                <w:color w:val="000000"/>
                <w:spacing w:val="2"/>
              </w:rPr>
              <w:t>Электронный</w:t>
            </w:r>
          </w:p>
        </w:tc>
        <w:tc>
          <w:tcPr>
            <w:tcW w:w="990" w:type="dxa"/>
          </w:tcPr>
          <w:p w:rsidR="00FC3D65" w:rsidRPr="002E0E58" w:rsidRDefault="00FC3D65" w:rsidP="00FC3D65">
            <w:pPr>
              <w:jc w:val="center"/>
              <w:rPr>
                <w:bCs/>
                <w:color w:val="000000"/>
                <w:spacing w:val="2"/>
              </w:rPr>
            </w:pPr>
            <w:r w:rsidRPr="000062BE">
              <w:rPr>
                <w:bCs/>
                <w:color w:val="000000"/>
                <w:spacing w:val="2"/>
              </w:rPr>
              <w:t>СЦУ</w:t>
            </w:r>
          </w:p>
        </w:tc>
        <w:tc>
          <w:tcPr>
            <w:tcW w:w="1126" w:type="dxa"/>
          </w:tcPr>
          <w:p w:rsidR="00FC3D65" w:rsidRDefault="00FC3D65" w:rsidP="00FC3D65">
            <w:pPr>
              <w:jc w:val="center"/>
              <w:rPr>
                <w:bCs/>
                <w:color w:val="000000"/>
                <w:spacing w:val="2"/>
              </w:rPr>
            </w:pPr>
            <w:r>
              <w:rPr>
                <w:bCs/>
                <w:color w:val="000000"/>
                <w:spacing w:val="2"/>
              </w:rPr>
              <w:t>Ответственный исполнитель СЦУ</w:t>
            </w:r>
          </w:p>
          <w:p w:rsidR="00EF74A3" w:rsidRDefault="00EF74A3" w:rsidP="00FC3D65">
            <w:pPr>
              <w:jc w:val="center"/>
              <w:rPr>
                <w:bCs/>
                <w:color w:val="000000"/>
                <w:spacing w:val="2"/>
              </w:rPr>
            </w:pPr>
          </w:p>
          <w:p w:rsidR="00EF74A3" w:rsidRDefault="00EF74A3" w:rsidP="00FC3D65">
            <w:pPr>
              <w:jc w:val="center"/>
              <w:rPr>
                <w:bCs/>
                <w:color w:val="000000"/>
                <w:spacing w:val="2"/>
              </w:rPr>
            </w:pPr>
            <w:r>
              <w:rPr>
                <w:bCs/>
                <w:color w:val="000000"/>
                <w:spacing w:val="2"/>
              </w:rPr>
              <w:t>Члены комиссии</w:t>
            </w:r>
          </w:p>
          <w:p w:rsidR="00EF74A3" w:rsidRDefault="00EF74A3" w:rsidP="00FC3D65">
            <w:pPr>
              <w:jc w:val="center"/>
              <w:rPr>
                <w:bCs/>
                <w:color w:val="000000"/>
                <w:spacing w:val="2"/>
              </w:rPr>
            </w:pPr>
          </w:p>
          <w:p w:rsidR="00EF74A3" w:rsidRDefault="00EF74A3" w:rsidP="00EF74A3">
            <w:pPr>
              <w:jc w:val="center"/>
              <w:rPr>
                <w:bCs/>
                <w:color w:val="000000"/>
                <w:spacing w:val="2"/>
              </w:rPr>
            </w:pPr>
            <w:r>
              <w:rPr>
                <w:bCs/>
                <w:color w:val="000000"/>
                <w:spacing w:val="2"/>
              </w:rPr>
              <w:t>Председатель комиссии</w:t>
            </w:r>
          </w:p>
          <w:p w:rsidR="009E7A0C" w:rsidRDefault="009E7A0C" w:rsidP="00EF74A3">
            <w:pPr>
              <w:jc w:val="center"/>
              <w:rPr>
                <w:bCs/>
                <w:color w:val="000000"/>
                <w:spacing w:val="2"/>
              </w:rPr>
            </w:pPr>
          </w:p>
          <w:p w:rsidR="009E7A0C" w:rsidRDefault="009E7A0C" w:rsidP="00EF74A3">
            <w:pPr>
              <w:jc w:val="center"/>
              <w:rPr>
                <w:bCs/>
                <w:color w:val="000000"/>
                <w:spacing w:val="2"/>
              </w:rPr>
            </w:pPr>
            <w:r>
              <w:rPr>
                <w:bCs/>
                <w:color w:val="000000"/>
                <w:spacing w:val="2"/>
              </w:rPr>
              <w:t>Руководитель (уполномоченное лицо) СЦУ</w:t>
            </w:r>
          </w:p>
          <w:p w:rsidR="00EF74A3" w:rsidRPr="009F3751" w:rsidRDefault="00EF74A3" w:rsidP="009E7A0C">
            <w:pPr>
              <w:rPr>
                <w:bCs/>
                <w:color w:val="000000"/>
                <w:spacing w:val="2"/>
              </w:rPr>
            </w:pPr>
          </w:p>
        </w:tc>
        <w:tc>
          <w:tcPr>
            <w:tcW w:w="945" w:type="dxa"/>
          </w:tcPr>
          <w:p w:rsidR="00FC3D65" w:rsidRDefault="00FC3D65" w:rsidP="00FC3D65">
            <w:pPr>
              <w:jc w:val="center"/>
              <w:rPr>
                <w:bCs/>
                <w:color w:val="000000"/>
                <w:spacing w:val="2"/>
              </w:rPr>
            </w:pPr>
            <w:r>
              <w:rPr>
                <w:bCs/>
                <w:color w:val="000000"/>
                <w:spacing w:val="2"/>
              </w:rPr>
              <w:t>ПЭП</w:t>
            </w:r>
          </w:p>
          <w:p w:rsidR="00EF74A3" w:rsidRDefault="00EF74A3" w:rsidP="00FC3D65">
            <w:pPr>
              <w:jc w:val="center"/>
              <w:rPr>
                <w:bCs/>
                <w:color w:val="000000"/>
                <w:spacing w:val="2"/>
              </w:rPr>
            </w:pPr>
          </w:p>
          <w:p w:rsidR="00EF74A3" w:rsidRDefault="00EF74A3" w:rsidP="00FC3D65">
            <w:pPr>
              <w:jc w:val="center"/>
              <w:rPr>
                <w:bCs/>
                <w:color w:val="000000"/>
                <w:spacing w:val="2"/>
              </w:rPr>
            </w:pPr>
          </w:p>
          <w:p w:rsidR="00EF74A3" w:rsidRDefault="00EF74A3" w:rsidP="00FC3D65">
            <w:pPr>
              <w:jc w:val="center"/>
              <w:rPr>
                <w:bCs/>
                <w:color w:val="000000"/>
                <w:spacing w:val="2"/>
              </w:rPr>
            </w:pPr>
          </w:p>
          <w:p w:rsidR="00EF74A3" w:rsidRDefault="00EF74A3" w:rsidP="00FC3D65">
            <w:pPr>
              <w:jc w:val="center"/>
              <w:rPr>
                <w:bCs/>
                <w:color w:val="000000"/>
                <w:spacing w:val="2"/>
              </w:rPr>
            </w:pPr>
          </w:p>
          <w:p w:rsidR="00EF74A3" w:rsidRDefault="00EF74A3" w:rsidP="00FC3D65">
            <w:pPr>
              <w:jc w:val="center"/>
              <w:rPr>
                <w:bCs/>
                <w:color w:val="000000"/>
                <w:spacing w:val="2"/>
              </w:rPr>
            </w:pPr>
            <w:r>
              <w:rPr>
                <w:bCs/>
                <w:color w:val="000000"/>
                <w:spacing w:val="2"/>
              </w:rPr>
              <w:t>ПЭП</w:t>
            </w:r>
          </w:p>
          <w:p w:rsidR="00EF74A3" w:rsidRDefault="00EF74A3" w:rsidP="00FC3D65">
            <w:pPr>
              <w:jc w:val="center"/>
              <w:rPr>
                <w:bCs/>
                <w:color w:val="000000"/>
                <w:spacing w:val="2"/>
              </w:rPr>
            </w:pPr>
          </w:p>
          <w:p w:rsidR="009E7A0C" w:rsidRDefault="009E7A0C" w:rsidP="00FC3D65">
            <w:pPr>
              <w:jc w:val="center"/>
              <w:rPr>
                <w:bCs/>
                <w:color w:val="000000"/>
                <w:spacing w:val="2"/>
              </w:rPr>
            </w:pPr>
          </w:p>
          <w:p w:rsidR="00EF74A3" w:rsidRDefault="009E7A0C" w:rsidP="00FC3D65">
            <w:pPr>
              <w:jc w:val="center"/>
              <w:rPr>
                <w:bCs/>
                <w:color w:val="000000"/>
                <w:spacing w:val="2"/>
              </w:rPr>
            </w:pPr>
            <w:r>
              <w:rPr>
                <w:bCs/>
                <w:color w:val="000000"/>
                <w:spacing w:val="2"/>
              </w:rPr>
              <w:t>ЭЦП</w:t>
            </w:r>
          </w:p>
          <w:p w:rsidR="009E7A0C" w:rsidRDefault="009E7A0C" w:rsidP="00FC3D65">
            <w:pPr>
              <w:jc w:val="center"/>
              <w:rPr>
                <w:bCs/>
                <w:color w:val="000000"/>
                <w:spacing w:val="2"/>
              </w:rPr>
            </w:pPr>
          </w:p>
          <w:p w:rsidR="009E7A0C" w:rsidRDefault="009E7A0C" w:rsidP="00FC3D65">
            <w:pPr>
              <w:jc w:val="center"/>
              <w:rPr>
                <w:bCs/>
                <w:color w:val="000000"/>
                <w:spacing w:val="2"/>
              </w:rPr>
            </w:pPr>
          </w:p>
          <w:p w:rsidR="009E7A0C" w:rsidRDefault="009E7A0C" w:rsidP="00FC3D65">
            <w:pPr>
              <w:jc w:val="center"/>
              <w:rPr>
                <w:bCs/>
                <w:color w:val="000000"/>
                <w:spacing w:val="2"/>
              </w:rPr>
            </w:pPr>
          </w:p>
          <w:p w:rsidR="009E7A0C" w:rsidRDefault="009E7A0C" w:rsidP="00FC3D65">
            <w:pPr>
              <w:jc w:val="center"/>
              <w:rPr>
                <w:bCs/>
                <w:color w:val="000000"/>
                <w:spacing w:val="2"/>
              </w:rPr>
            </w:pPr>
            <w:r>
              <w:rPr>
                <w:bCs/>
                <w:color w:val="000000"/>
                <w:spacing w:val="2"/>
              </w:rPr>
              <w:t>ЭЦП</w:t>
            </w:r>
          </w:p>
          <w:p w:rsidR="009E7A0C" w:rsidRPr="009F3751" w:rsidRDefault="009E7A0C" w:rsidP="00FC3D65">
            <w:pPr>
              <w:jc w:val="center"/>
              <w:rPr>
                <w:bCs/>
                <w:color w:val="000000"/>
                <w:spacing w:val="2"/>
              </w:rPr>
            </w:pPr>
          </w:p>
        </w:tc>
        <w:tc>
          <w:tcPr>
            <w:tcW w:w="1841" w:type="dxa"/>
          </w:tcPr>
          <w:p w:rsidR="00FC3D65" w:rsidRPr="009F3751" w:rsidRDefault="00FC3D65" w:rsidP="00FC3D65">
            <w:pPr>
              <w:jc w:val="center"/>
              <w:rPr>
                <w:bCs/>
                <w:color w:val="000000"/>
                <w:spacing w:val="2"/>
              </w:rPr>
            </w:pPr>
            <w:r>
              <w:rPr>
                <w:bCs/>
                <w:color w:val="000000"/>
                <w:spacing w:val="2"/>
              </w:rPr>
              <w:t>Н</w:t>
            </w:r>
            <w:r w:rsidRPr="004C5C95">
              <w:rPr>
                <w:bCs/>
                <w:color w:val="000000"/>
                <w:spacing w:val="2"/>
              </w:rPr>
              <w:t xml:space="preserve">е позднее </w:t>
            </w:r>
            <w:r w:rsidR="006C0D8A">
              <w:rPr>
                <w:bCs/>
                <w:color w:val="000000"/>
                <w:spacing w:val="2"/>
              </w:rPr>
              <w:t xml:space="preserve">1 </w:t>
            </w:r>
            <w:r w:rsidRPr="004C5C95">
              <w:rPr>
                <w:bCs/>
                <w:color w:val="000000"/>
                <w:spacing w:val="2"/>
              </w:rPr>
              <w:t>рабочего дня, следующего за днем</w:t>
            </w:r>
            <w:r>
              <w:rPr>
                <w:bCs/>
                <w:color w:val="000000"/>
                <w:spacing w:val="2"/>
              </w:rPr>
              <w:t xml:space="preserve"> принятия решения об утилизации</w:t>
            </w:r>
          </w:p>
        </w:tc>
        <w:tc>
          <w:tcPr>
            <w:tcW w:w="1261" w:type="dxa"/>
            <w:gridSpan w:val="2"/>
          </w:tcPr>
          <w:p w:rsidR="00FC3D65" w:rsidRDefault="00FC3D65" w:rsidP="00FC3D65">
            <w:pPr>
              <w:ind w:left="113" w:right="113"/>
              <w:jc w:val="center"/>
              <w:rPr>
                <w:bCs/>
                <w:color w:val="000000"/>
                <w:spacing w:val="2"/>
              </w:rPr>
            </w:pPr>
            <w:r w:rsidRPr="00B935D5">
              <w:rPr>
                <w:bCs/>
                <w:color w:val="000000"/>
                <w:spacing w:val="2"/>
              </w:rPr>
              <w:t xml:space="preserve">1С: БГУ, ЕЦИС </w:t>
            </w:r>
          </w:p>
          <w:p w:rsidR="00FC3D65" w:rsidRPr="009F3751" w:rsidRDefault="00FC3D65" w:rsidP="00FC3D65">
            <w:pPr>
              <w:ind w:left="113" w:right="113"/>
              <w:jc w:val="center"/>
              <w:rPr>
                <w:bCs/>
                <w:color w:val="000000"/>
                <w:spacing w:val="2"/>
              </w:rPr>
            </w:pPr>
          </w:p>
        </w:tc>
        <w:tc>
          <w:tcPr>
            <w:tcW w:w="993" w:type="dxa"/>
            <w:gridSpan w:val="2"/>
          </w:tcPr>
          <w:p w:rsidR="00FC3D65" w:rsidRPr="009F3751" w:rsidRDefault="00FC3D65" w:rsidP="00FC3D65">
            <w:pPr>
              <w:jc w:val="center"/>
              <w:rPr>
                <w:bCs/>
                <w:color w:val="000000"/>
                <w:spacing w:val="2"/>
              </w:rPr>
            </w:pPr>
            <w:r w:rsidRPr="002D2927">
              <w:rPr>
                <w:bCs/>
                <w:color w:val="000000"/>
                <w:spacing w:val="2"/>
              </w:rPr>
              <w:t>Ответственный бухгалтер ЦУ</w:t>
            </w:r>
          </w:p>
        </w:tc>
        <w:tc>
          <w:tcPr>
            <w:tcW w:w="1017" w:type="dxa"/>
            <w:gridSpan w:val="2"/>
          </w:tcPr>
          <w:p w:rsidR="00FC3D65" w:rsidRPr="009F3751" w:rsidRDefault="006C0D8A" w:rsidP="006C0D8A">
            <w:pPr>
              <w:jc w:val="center"/>
              <w:rPr>
                <w:bCs/>
                <w:color w:val="000000"/>
                <w:spacing w:val="2"/>
              </w:rPr>
            </w:pPr>
            <w:r>
              <w:rPr>
                <w:bCs/>
                <w:color w:val="000000"/>
                <w:spacing w:val="2"/>
              </w:rPr>
              <w:t xml:space="preserve">Не позднее </w:t>
            </w:r>
            <w:r w:rsidR="00FC3D65">
              <w:rPr>
                <w:bCs/>
                <w:color w:val="000000"/>
                <w:spacing w:val="2"/>
              </w:rPr>
              <w:t>1 рабоч</w:t>
            </w:r>
            <w:r>
              <w:rPr>
                <w:bCs/>
                <w:color w:val="000000"/>
                <w:spacing w:val="2"/>
              </w:rPr>
              <w:t xml:space="preserve">его дня со дня </w:t>
            </w:r>
            <w:r w:rsidR="00FC3D65">
              <w:rPr>
                <w:bCs/>
                <w:color w:val="000000"/>
                <w:spacing w:val="2"/>
              </w:rPr>
              <w:t>поступления документа</w:t>
            </w:r>
          </w:p>
        </w:tc>
        <w:tc>
          <w:tcPr>
            <w:tcW w:w="1321" w:type="dxa"/>
          </w:tcPr>
          <w:p w:rsidR="00FC3D65" w:rsidRPr="009F3751" w:rsidRDefault="00FC3D65" w:rsidP="00FC3D65">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FC3D65" w:rsidRPr="009F3751" w:rsidRDefault="00FC3D65" w:rsidP="00FC3D65">
            <w:pPr>
              <w:jc w:val="both"/>
              <w:rPr>
                <w:bCs/>
                <w:color w:val="000000"/>
                <w:spacing w:val="2"/>
              </w:rPr>
            </w:pPr>
            <w:r w:rsidRPr="004C5C95">
              <w:rPr>
                <w:bCs/>
                <w:spacing w:val="2"/>
              </w:rPr>
              <w:t xml:space="preserve">Акты формируются на основании Решения о прекращении признания активами объектов нефинансовых активов (ф.  </w:t>
            </w:r>
            <w:hyperlink r:id="rId61" w:history="1">
              <w:r w:rsidRPr="004C5C95">
                <w:rPr>
                  <w:rStyle w:val="af2"/>
                  <w:bCs/>
                  <w:color w:val="auto"/>
                  <w:spacing w:val="2"/>
                  <w:u w:val="none"/>
                </w:rPr>
                <w:t>0510440</w:t>
              </w:r>
            </w:hyperlink>
            <w:r w:rsidRPr="004C5C95">
              <w:rPr>
                <w:bCs/>
                <w:spacing w:val="2"/>
              </w:rPr>
              <w:t>)</w:t>
            </w:r>
            <w:r>
              <w:rPr>
                <w:bCs/>
                <w:spacing w:val="2"/>
              </w:rPr>
              <w:t xml:space="preserve">. </w:t>
            </w:r>
            <w:r>
              <w:rPr>
                <w:bCs/>
                <w:color w:val="000000"/>
                <w:spacing w:val="2"/>
              </w:rPr>
              <w:t>Для отражения факта хозяйственной жизни и</w:t>
            </w:r>
            <w:r w:rsidRPr="004C5C95">
              <w:rPr>
                <w:bCs/>
                <w:color w:val="000000"/>
                <w:spacing w:val="2"/>
              </w:rPr>
              <w:t xml:space="preserve"> формирования Акта об утилизации (уничтожения) материальных ценностей </w:t>
            </w:r>
            <w:r w:rsidRPr="004C5C95">
              <w:rPr>
                <w:bCs/>
                <w:spacing w:val="2"/>
              </w:rPr>
              <w:t xml:space="preserve">(ф. </w:t>
            </w:r>
            <w:hyperlink r:id="rId62" w:history="1">
              <w:r w:rsidRPr="004C5C95">
                <w:rPr>
                  <w:rStyle w:val="af2"/>
                  <w:bCs/>
                  <w:color w:val="auto"/>
                  <w:spacing w:val="2"/>
                  <w:u w:val="none"/>
                </w:rPr>
                <w:t>0510435</w:t>
              </w:r>
            </w:hyperlink>
            <w:r w:rsidRPr="004C5C95">
              <w:rPr>
                <w:bCs/>
                <w:spacing w:val="2"/>
              </w:rPr>
              <w:t>)</w:t>
            </w:r>
          </w:p>
        </w:tc>
      </w:tr>
      <w:tr w:rsidR="00941962" w:rsidRPr="009F3751" w:rsidTr="009C0733">
        <w:trPr>
          <w:cantSplit/>
          <w:trHeight w:val="5905"/>
        </w:trPr>
        <w:tc>
          <w:tcPr>
            <w:tcW w:w="678" w:type="dxa"/>
            <w:vMerge/>
          </w:tcPr>
          <w:p w:rsidR="00FC3D65" w:rsidRPr="009F3751" w:rsidRDefault="00FC3D65" w:rsidP="00FC3D65">
            <w:pPr>
              <w:jc w:val="center"/>
              <w:rPr>
                <w:bCs/>
                <w:color w:val="000000"/>
                <w:spacing w:val="2"/>
              </w:rPr>
            </w:pPr>
          </w:p>
        </w:tc>
        <w:tc>
          <w:tcPr>
            <w:tcW w:w="2177" w:type="dxa"/>
          </w:tcPr>
          <w:p w:rsidR="00FC3D65" w:rsidRDefault="00FC3D65" w:rsidP="00FC3D65">
            <w:pPr>
              <w:jc w:val="both"/>
              <w:rPr>
                <w:bCs/>
                <w:color w:val="000000"/>
                <w:spacing w:val="2"/>
              </w:rPr>
            </w:pPr>
            <w:r w:rsidRPr="007B748C">
              <w:rPr>
                <w:bCs/>
                <w:color w:val="000000"/>
                <w:spacing w:val="2"/>
              </w:rPr>
              <w:t>Акт о списании ф.0510454</w:t>
            </w:r>
            <w:r>
              <w:rPr>
                <w:bCs/>
                <w:color w:val="000000"/>
                <w:spacing w:val="2"/>
              </w:rPr>
              <w:t xml:space="preserve"> - </w:t>
            </w:r>
            <w:r w:rsidRPr="007B748C">
              <w:rPr>
                <w:bCs/>
                <w:color w:val="000000"/>
                <w:spacing w:val="2"/>
              </w:rPr>
              <w:t xml:space="preserve">при разукомплектации объекта </w:t>
            </w:r>
            <w:r>
              <w:rPr>
                <w:bCs/>
                <w:color w:val="000000"/>
                <w:spacing w:val="2"/>
              </w:rPr>
              <w:t>НФА</w:t>
            </w:r>
          </w:p>
        </w:tc>
        <w:tc>
          <w:tcPr>
            <w:tcW w:w="1077" w:type="dxa"/>
          </w:tcPr>
          <w:p w:rsidR="00FC3D65" w:rsidRDefault="00FC3D65" w:rsidP="00FC3D65">
            <w:pPr>
              <w:jc w:val="center"/>
              <w:rPr>
                <w:bCs/>
                <w:color w:val="000000"/>
                <w:spacing w:val="2"/>
              </w:rPr>
            </w:pPr>
            <w:r>
              <w:rPr>
                <w:bCs/>
                <w:color w:val="000000"/>
                <w:spacing w:val="2"/>
              </w:rPr>
              <w:t>Электронный</w:t>
            </w:r>
          </w:p>
        </w:tc>
        <w:tc>
          <w:tcPr>
            <w:tcW w:w="990" w:type="dxa"/>
          </w:tcPr>
          <w:p w:rsidR="00FC3D65" w:rsidRDefault="00FC3D65" w:rsidP="00FC3D65">
            <w:pPr>
              <w:jc w:val="center"/>
              <w:rPr>
                <w:bCs/>
                <w:color w:val="000000"/>
                <w:spacing w:val="2"/>
              </w:rPr>
            </w:pPr>
            <w:r w:rsidRPr="000062BE">
              <w:rPr>
                <w:bCs/>
                <w:color w:val="000000"/>
                <w:spacing w:val="2"/>
              </w:rPr>
              <w:t>СЦУ</w:t>
            </w:r>
          </w:p>
        </w:tc>
        <w:tc>
          <w:tcPr>
            <w:tcW w:w="1126" w:type="dxa"/>
          </w:tcPr>
          <w:p w:rsidR="00FC3D65" w:rsidRDefault="00FC3D65" w:rsidP="00FC3D65">
            <w:pPr>
              <w:jc w:val="center"/>
              <w:rPr>
                <w:bCs/>
                <w:color w:val="000000"/>
                <w:spacing w:val="2"/>
              </w:rPr>
            </w:pPr>
            <w:r>
              <w:rPr>
                <w:bCs/>
                <w:color w:val="000000"/>
                <w:spacing w:val="2"/>
              </w:rPr>
              <w:t>Ответственный исполнитель СЦУ</w:t>
            </w:r>
          </w:p>
          <w:p w:rsidR="00990753" w:rsidRDefault="00990753" w:rsidP="00FC3D65">
            <w:pPr>
              <w:jc w:val="center"/>
              <w:rPr>
                <w:bCs/>
                <w:color w:val="000000"/>
                <w:spacing w:val="2"/>
              </w:rPr>
            </w:pPr>
          </w:p>
          <w:p w:rsidR="00990753" w:rsidRDefault="00990753" w:rsidP="00FC3D65">
            <w:pPr>
              <w:jc w:val="center"/>
              <w:rPr>
                <w:bCs/>
                <w:color w:val="000000"/>
                <w:spacing w:val="2"/>
              </w:rPr>
            </w:pPr>
            <w:r>
              <w:rPr>
                <w:bCs/>
                <w:color w:val="000000"/>
                <w:spacing w:val="2"/>
              </w:rPr>
              <w:t>Члены комиссии</w:t>
            </w:r>
          </w:p>
          <w:p w:rsidR="00990753" w:rsidRDefault="00990753" w:rsidP="00FC3D65">
            <w:pPr>
              <w:jc w:val="center"/>
              <w:rPr>
                <w:bCs/>
                <w:color w:val="000000"/>
                <w:spacing w:val="2"/>
              </w:rPr>
            </w:pPr>
          </w:p>
          <w:p w:rsidR="00990753" w:rsidRDefault="00990753" w:rsidP="00FC3D65">
            <w:pPr>
              <w:jc w:val="center"/>
              <w:rPr>
                <w:bCs/>
                <w:color w:val="000000"/>
                <w:spacing w:val="2"/>
              </w:rPr>
            </w:pPr>
            <w:r>
              <w:rPr>
                <w:bCs/>
                <w:color w:val="000000"/>
                <w:spacing w:val="2"/>
              </w:rPr>
              <w:t>Председатель комиссии</w:t>
            </w:r>
          </w:p>
          <w:p w:rsidR="00990753" w:rsidRDefault="00990753" w:rsidP="00FC3D65">
            <w:pPr>
              <w:jc w:val="center"/>
              <w:rPr>
                <w:bCs/>
                <w:color w:val="000000"/>
                <w:spacing w:val="2"/>
              </w:rPr>
            </w:pPr>
          </w:p>
          <w:p w:rsidR="00990753" w:rsidRDefault="00990753" w:rsidP="00FC3D65">
            <w:pPr>
              <w:jc w:val="center"/>
              <w:rPr>
                <w:bCs/>
                <w:color w:val="000000"/>
                <w:spacing w:val="2"/>
              </w:rPr>
            </w:pPr>
            <w:r>
              <w:rPr>
                <w:bCs/>
                <w:color w:val="000000"/>
                <w:spacing w:val="2"/>
              </w:rPr>
              <w:t>Руководитель (уполномоченное лицо) СЦУ</w:t>
            </w:r>
          </w:p>
          <w:p w:rsidR="00FC3D65" w:rsidRDefault="00FC3D65" w:rsidP="00990753">
            <w:pPr>
              <w:rPr>
                <w:bCs/>
                <w:color w:val="000000"/>
                <w:spacing w:val="2"/>
              </w:rPr>
            </w:pPr>
          </w:p>
        </w:tc>
        <w:tc>
          <w:tcPr>
            <w:tcW w:w="945" w:type="dxa"/>
          </w:tcPr>
          <w:p w:rsidR="00FC3D65" w:rsidRDefault="00FC3D65" w:rsidP="00FC3D65">
            <w:pPr>
              <w:jc w:val="center"/>
              <w:rPr>
                <w:bCs/>
                <w:color w:val="000000"/>
                <w:spacing w:val="2"/>
              </w:rPr>
            </w:pPr>
            <w:r>
              <w:rPr>
                <w:bCs/>
                <w:color w:val="000000"/>
                <w:spacing w:val="2"/>
              </w:rPr>
              <w:t>ПЭП</w:t>
            </w:r>
          </w:p>
          <w:p w:rsidR="00990753" w:rsidRDefault="00990753" w:rsidP="00FC3D65">
            <w:pPr>
              <w:jc w:val="center"/>
              <w:rPr>
                <w:bCs/>
                <w:color w:val="000000"/>
                <w:spacing w:val="2"/>
              </w:rPr>
            </w:pPr>
          </w:p>
          <w:p w:rsidR="00990753" w:rsidRDefault="00990753" w:rsidP="00FC3D65">
            <w:pPr>
              <w:jc w:val="center"/>
              <w:rPr>
                <w:bCs/>
                <w:color w:val="000000"/>
                <w:spacing w:val="2"/>
              </w:rPr>
            </w:pPr>
          </w:p>
          <w:p w:rsidR="00990753" w:rsidRDefault="00990753" w:rsidP="00FC3D65">
            <w:pPr>
              <w:jc w:val="center"/>
              <w:rPr>
                <w:bCs/>
                <w:color w:val="000000"/>
                <w:spacing w:val="2"/>
              </w:rPr>
            </w:pPr>
          </w:p>
          <w:p w:rsidR="00990753" w:rsidRDefault="00990753" w:rsidP="00FC3D65">
            <w:pPr>
              <w:jc w:val="center"/>
              <w:rPr>
                <w:bCs/>
                <w:color w:val="000000"/>
                <w:spacing w:val="2"/>
              </w:rPr>
            </w:pPr>
          </w:p>
          <w:p w:rsidR="00990753" w:rsidRDefault="00990753" w:rsidP="00FC3D65">
            <w:pPr>
              <w:jc w:val="center"/>
              <w:rPr>
                <w:bCs/>
                <w:color w:val="000000"/>
                <w:spacing w:val="2"/>
              </w:rPr>
            </w:pPr>
            <w:r>
              <w:rPr>
                <w:bCs/>
                <w:color w:val="000000"/>
                <w:spacing w:val="2"/>
              </w:rPr>
              <w:t>ПЭП</w:t>
            </w:r>
          </w:p>
          <w:p w:rsidR="00990753" w:rsidRDefault="00990753" w:rsidP="00FC3D65">
            <w:pPr>
              <w:jc w:val="center"/>
              <w:rPr>
                <w:bCs/>
                <w:color w:val="000000"/>
                <w:spacing w:val="2"/>
              </w:rPr>
            </w:pPr>
          </w:p>
          <w:p w:rsidR="00990753" w:rsidRDefault="00990753" w:rsidP="00FC3D65">
            <w:pPr>
              <w:jc w:val="center"/>
              <w:rPr>
                <w:bCs/>
                <w:color w:val="000000"/>
                <w:spacing w:val="2"/>
              </w:rPr>
            </w:pPr>
          </w:p>
          <w:p w:rsidR="00990753" w:rsidRDefault="00990753" w:rsidP="00FC3D65">
            <w:pPr>
              <w:jc w:val="center"/>
              <w:rPr>
                <w:bCs/>
                <w:color w:val="000000"/>
                <w:spacing w:val="2"/>
              </w:rPr>
            </w:pPr>
            <w:r>
              <w:rPr>
                <w:bCs/>
                <w:color w:val="000000"/>
                <w:spacing w:val="2"/>
              </w:rPr>
              <w:t>ЭЦП</w:t>
            </w:r>
          </w:p>
          <w:p w:rsidR="00990753" w:rsidRDefault="00990753" w:rsidP="00FC3D65">
            <w:pPr>
              <w:jc w:val="center"/>
              <w:rPr>
                <w:bCs/>
                <w:color w:val="000000"/>
                <w:spacing w:val="2"/>
              </w:rPr>
            </w:pPr>
          </w:p>
          <w:p w:rsidR="00990753" w:rsidRDefault="00990753" w:rsidP="00FC3D65">
            <w:pPr>
              <w:jc w:val="center"/>
              <w:rPr>
                <w:bCs/>
                <w:color w:val="000000"/>
                <w:spacing w:val="2"/>
              </w:rPr>
            </w:pPr>
          </w:p>
          <w:p w:rsidR="00990753" w:rsidRDefault="00990753" w:rsidP="00FC3D65">
            <w:pPr>
              <w:jc w:val="center"/>
              <w:rPr>
                <w:bCs/>
                <w:color w:val="000000"/>
                <w:spacing w:val="2"/>
              </w:rPr>
            </w:pPr>
          </w:p>
          <w:p w:rsidR="00990753" w:rsidRDefault="00990753" w:rsidP="00FC3D65">
            <w:pPr>
              <w:jc w:val="center"/>
              <w:rPr>
                <w:bCs/>
                <w:color w:val="000000"/>
                <w:spacing w:val="2"/>
              </w:rPr>
            </w:pPr>
            <w:r>
              <w:rPr>
                <w:bCs/>
                <w:color w:val="000000"/>
                <w:spacing w:val="2"/>
              </w:rPr>
              <w:t>ЭЦП</w:t>
            </w:r>
          </w:p>
          <w:p w:rsidR="00990753" w:rsidRDefault="00990753" w:rsidP="00FC3D65">
            <w:pPr>
              <w:jc w:val="center"/>
              <w:rPr>
                <w:bCs/>
                <w:color w:val="000000"/>
                <w:spacing w:val="2"/>
              </w:rPr>
            </w:pPr>
          </w:p>
          <w:p w:rsidR="00990753" w:rsidRDefault="00990753" w:rsidP="00FC3D65">
            <w:pPr>
              <w:jc w:val="center"/>
              <w:rPr>
                <w:bCs/>
                <w:color w:val="000000"/>
                <w:spacing w:val="2"/>
              </w:rPr>
            </w:pPr>
          </w:p>
        </w:tc>
        <w:tc>
          <w:tcPr>
            <w:tcW w:w="1841" w:type="dxa"/>
          </w:tcPr>
          <w:p w:rsidR="00FC3D65" w:rsidRDefault="00FC3D65" w:rsidP="00FC3D65">
            <w:pPr>
              <w:jc w:val="center"/>
              <w:rPr>
                <w:bCs/>
                <w:color w:val="000000"/>
                <w:spacing w:val="2"/>
              </w:rPr>
            </w:pPr>
            <w:r>
              <w:rPr>
                <w:bCs/>
                <w:color w:val="000000"/>
                <w:spacing w:val="2"/>
              </w:rPr>
              <w:t>Н</w:t>
            </w:r>
            <w:r w:rsidRPr="00727647">
              <w:rPr>
                <w:bCs/>
                <w:color w:val="000000"/>
                <w:spacing w:val="2"/>
              </w:rPr>
              <w:t xml:space="preserve">е позднее </w:t>
            </w:r>
            <w:r w:rsidR="00C41751">
              <w:rPr>
                <w:bCs/>
                <w:color w:val="000000"/>
                <w:spacing w:val="2"/>
              </w:rPr>
              <w:t xml:space="preserve">1 </w:t>
            </w:r>
            <w:r w:rsidRPr="00727647">
              <w:rPr>
                <w:bCs/>
                <w:color w:val="000000"/>
                <w:spacing w:val="2"/>
              </w:rPr>
              <w:t xml:space="preserve">рабочего дня, следующего за днем принятия решения о разукомплектации объекта </w:t>
            </w:r>
            <w:r>
              <w:rPr>
                <w:bCs/>
                <w:color w:val="000000"/>
                <w:spacing w:val="2"/>
              </w:rPr>
              <w:t>НФА</w:t>
            </w:r>
          </w:p>
        </w:tc>
        <w:tc>
          <w:tcPr>
            <w:tcW w:w="1261" w:type="dxa"/>
            <w:gridSpan w:val="2"/>
          </w:tcPr>
          <w:p w:rsidR="00FC3D65" w:rsidRDefault="00FC3D65" w:rsidP="00FC3D65">
            <w:pPr>
              <w:ind w:left="113" w:right="113"/>
              <w:jc w:val="center"/>
              <w:rPr>
                <w:bCs/>
                <w:color w:val="000000"/>
                <w:spacing w:val="2"/>
              </w:rPr>
            </w:pPr>
            <w:r w:rsidRPr="00B935D5">
              <w:rPr>
                <w:bCs/>
                <w:color w:val="000000"/>
                <w:spacing w:val="2"/>
              </w:rPr>
              <w:t xml:space="preserve">1С: БГУ, ЕЦИС </w:t>
            </w:r>
          </w:p>
          <w:p w:rsidR="00FC3D65" w:rsidRDefault="00FC3D65" w:rsidP="00FC3D65">
            <w:pPr>
              <w:jc w:val="center"/>
              <w:rPr>
                <w:bCs/>
                <w:color w:val="000000"/>
                <w:spacing w:val="2"/>
              </w:rPr>
            </w:pPr>
          </w:p>
        </w:tc>
        <w:tc>
          <w:tcPr>
            <w:tcW w:w="993" w:type="dxa"/>
            <w:gridSpan w:val="2"/>
          </w:tcPr>
          <w:p w:rsidR="00FC3D65" w:rsidRDefault="00FC3D65" w:rsidP="00FC3D65">
            <w:pPr>
              <w:jc w:val="center"/>
              <w:rPr>
                <w:bCs/>
                <w:color w:val="000000"/>
                <w:spacing w:val="2"/>
              </w:rPr>
            </w:pPr>
            <w:r w:rsidRPr="002D2927">
              <w:rPr>
                <w:bCs/>
                <w:color w:val="000000"/>
                <w:spacing w:val="2"/>
              </w:rPr>
              <w:t>Ответственный бухгалтер ЦУ</w:t>
            </w:r>
          </w:p>
        </w:tc>
        <w:tc>
          <w:tcPr>
            <w:tcW w:w="1017" w:type="dxa"/>
            <w:gridSpan w:val="2"/>
          </w:tcPr>
          <w:p w:rsidR="00FC3D65" w:rsidRDefault="00C41751" w:rsidP="00C41751">
            <w:pPr>
              <w:jc w:val="center"/>
              <w:rPr>
                <w:bCs/>
                <w:color w:val="000000"/>
                <w:spacing w:val="2"/>
              </w:rPr>
            </w:pPr>
            <w:r>
              <w:rPr>
                <w:bCs/>
                <w:color w:val="000000"/>
                <w:spacing w:val="2"/>
              </w:rPr>
              <w:t xml:space="preserve">Не позднее </w:t>
            </w:r>
            <w:r w:rsidR="00FC3D65">
              <w:rPr>
                <w:bCs/>
                <w:color w:val="000000"/>
                <w:spacing w:val="2"/>
              </w:rPr>
              <w:t>1 рабоч</w:t>
            </w:r>
            <w:r>
              <w:rPr>
                <w:bCs/>
                <w:color w:val="000000"/>
                <w:spacing w:val="2"/>
              </w:rPr>
              <w:t xml:space="preserve">его </w:t>
            </w:r>
            <w:r w:rsidR="00FC3D65">
              <w:rPr>
                <w:bCs/>
                <w:color w:val="000000"/>
                <w:spacing w:val="2"/>
              </w:rPr>
              <w:t>д</w:t>
            </w:r>
            <w:r>
              <w:rPr>
                <w:bCs/>
                <w:color w:val="000000"/>
                <w:spacing w:val="2"/>
              </w:rPr>
              <w:t>ня со дня</w:t>
            </w:r>
            <w:r w:rsidR="00FC3D65">
              <w:rPr>
                <w:bCs/>
                <w:color w:val="000000"/>
                <w:spacing w:val="2"/>
              </w:rPr>
              <w:t xml:space="preserve"> поступления документа</w:t>
            </w:r>
          </w:p>
        </w:tc>
        <w:tc>
          <w:tcPr>
            <w:tcW w:w="1321" w:type="dxa"/>
          </w:tcPr>
          <w:p w:rsidR="00FC3D65" w:rsidRDefault="00FC3D65" w:rsidP="00FC3D65">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FC3D65" w:rsidRDefault="00FC3D65" w:rsidP="00242050">
            <w:pPr>
              <w:jc w:val="both"/>
              <w:rPr>
                <w:bCs/>
                <w:color w:val="000000"/>
                <w:spacing w:val="2"/>
              </w:rPr>
            </w:pPr>
            <w:r>
              <w:rPr>
                <w:bCs/>
                <w:color w:val="000000"/>
                <w:spacing w:val="2"/>
              </w:rPr>
              <w:t xml:space="preserve">Для отражения факта хозяйственной жизни, </w:t>
            </w:r>
            <w:r w:rsidRPr="00EF2593">
              <w:rPr>
                <w:bCs/>
                <w:color w:val="000000"/>
                <w:spacing w:val="2"/>
              </w:rPr>
              <w:t>закрытия Инвентарной карточки учета нефинансовых активов (</w:t>
            </w:r>
            <w:r>
              <w:rPr>
                <w:bCs/>
                <w:color w:val="000000"/>
                <w:spacing w:val="2"/>
              </w:rPr>
              <w:t xml:space="preserve">ф.    </w:t>
            </w:r>
            <w:hyperlink r:id="rId63" w:history="1">
              <w:r w:rsidRPr="00EF2593">
                <w:rPr>
                  <w:rStyle w:val="af2"/>
                  <w:bCs/>
                  <w:color w:val="auto"/>
                  <w:spacing w:val="2"/>
                  <w:u w:val="none"/>
                </w:rPr>
                <w:t>0509215</w:t>
              </w:r>
            </w:hyperlink>
            <w:r w:rsidRPr="00EF2593">
              <w:rPr>
                <w:bCs/>
                <w:spacing w:val="2"/>
              </w:rPr>
              <w:t xml:space="preserve">)/ Инвентарной карточки группового учета нефинансовых активов (ф. </w:t>
            </w:r>
            <w:hyperlink r:id="rId64" w:history="1">
              <w:r w:rsidRPr="00EF2593">
                <w:rPr>
                  <w:rStyle w:val="af2"/>
                  <w:bCs/>
                  <w:color w:val="auto"/>
                  <w:spacing w:val="2"/>
                  <w:u w:val="none"/>
                </w:rPr>
                <w:t>0509216</w:t>
              </w:r>
            </w:hyperlink>
            <w:r w:rsidRPr="00EF2593">
              <w:rPr>
                <w:bCs/>
                <w:spacing w:val="2"/>
              </w:rPr>
              <w:t>)</w:t>
            </w:r>
            <w:r>
              <w:rPr>
                <w:bCs/>
                <w:spacing w:val="2"/>
              </w:rPr>
              <w:t xml:space="preserve"> и </w:t>
            </w:r>
            <w:r w:rsidRPr="004C5C95">
              <w:rPr>
                <w:bCs/>
                <w:color w:val="000000"/>
                <w:spacing w:val="2"/>
              </w:rPr>
              <w:t xml:space="preserve">формирования </w:t>
            </w:r>
            <w:r w:rsidR="00DC1477" w:rsidRPr="00242050">
              <w:rPr>
                <w:bCs/>
                <w:color w:val="000000"/>
                <w:spacing w:val="2"/>
              </w:rPr>
              <w:t>Акт</w:t>
            </w:r>
            <w:r w:rsidR="00242050" w:rsidRPr="00242050">
              <w:rPr>
                <w:bCs/>
                <w:color w:val="000000"/>
                <w:spacing w:val="2"/>
              </w:rPr>
              <w:t>а</w:t>
            </w:r>
            <w:r w:rsidR="00DC1477" w:rsidRPr="00242050">
              <w:rPr>
                <w:bCs/>
                <w:color w:val="000000"/>
                <w:spacing w:val="2"/>
              </w:rPr>
              <w:t xml:space="preserve"> о приеме-передаче нефинансовых активов (ф. 0510448)</w:t>
            </w:r>
          </w:p>
        </w:tc>
      </w:tr>
      <w:tr w:rsidR="00941962" w:rsidRPr="009F3751" w:rsidTr="00AA4CCC">
        <w:trPr>
          <w:cantSplit/>
          <w:trHeight w:val="9455"/>
        </w:trPr>
        <w:tc>
          <w:tcPr>
            <w:tcW w:w="678" w:type="dxa"/>
          </w:tcPr>
          <w:p w:rsidR="00C41751" w:rsidRDefault="00C41751" w:rsidP="00566F54">
            <w:pPr>
              <w:jc w:val="center"/>
              <w:rPr>
                <w:bCs/>
                <w:color w:val="000000"/>
                <w:spacing w:val="2"/>
              </w:rPr>
            </w:pPr>
            <w:r>
              <w:rPr>
                <w:bCs/>
                <w:color w:val="000000"/>
                <w:spacing w:val="2"/>
              </w:rPr>
              <w:t>5.1</w:t>
            </w:r>
            <w:r w:rsidR="00566F54">
              <w:rPr>
                <w:bCs/>
                <w:color w:val="000000"/>
                <w:spacing w:val="2"/>
              </w:rPr>
              <w:t>8</w:t>
            </w:r>
          </w:p>
        </w:tc>
        <w:tc>
          <w:tcPr>
            <w:tcW w:w="2177" w:type="dxa"/>
          </w:tcPr>
          <w:p w:rsidR="00C41751" w:rsidRDefault="00C41751" w:rsidP="00C41751">
            <w:pPr>
              <w:jc w:val="both"/>
              <w:rPr>
                <w:bCs/>
                <w:color w:val="000000"/>
                <w:spacing w:val="2"/>
              </w:rPr>
            </w:pPr>
            <w:r w:rsidRPr="00DD1BEB">
              <w:rPr>
                <w:bCs/>
                <w:color w:val="000000"/>
                <w:spacing w:val="2"/>
              </w:rPr>
              <w:t>Накладная на отпуск материальных ценностей на сторону (ф.0510458)</w:t>
            </w:r>
            <w:r>
              <w:rPr>
                <w:bCs/>
                <w:color w:val="000000"/>
                <w:spacing w:val="2"/>
              </w:rPr>
              <w:t xml:space="preserve"> с подкреплением скан – копии:</w:t>
            </w:r>
          </w:p>
          <w:p w:rsidR="00C41751" w:rsidRDefault="00C41751" w:rsidP="00C41751">
            <w:pPr>
              <w:jc w:val="both"/>
              <w:rPr>
                <w:bCs/>
                <w:color w:val="000000"/>
                <w:spacing w:val="2"/>
              </w:rPr>
            </w:pPr>
            <w:r>
              <w:rPr>
                <w:bCs/>
                <w:color w:val="000000"/>
                <w:spacing w:val="2"/>
              </w:rPr>
              <w:t xml:space="preserve">- договора </w:t>
            </w:r>
            <w:r w:rsidRPr="00B06C7A">
              <w:rPr>
                <w:bCs/>
                <w:color w:val="000000"/>
                <w:spacing w:val="2"/>
              </w:rPr>
              <w:t xml:space="preserve">купли-продажи </w:t>
            </w:r>
            <w:r>
              <w:rPr>
                <w:bCs/>
                <w:color w:val="000000"/>
                <w:spacing w:val="2"/>
              </w:rPr>
              <w:t>НФА (кроме продажи объектов недвижимого имущества);</w:t>
            </w:r>
          </w:p>
          <w:p w:rsidR="00C41751" w:rsidRDefault="00C41751" w:rsidP="00C41751">
            <w:pPr>
              <w:jc w:val="both"/>
              <w:rPr>
                <w:bCs/>
                <w:color w:val="000000"/>
                <w:spacing w:val="2"/>
              </w:rPr>
            </w:pPr>
            <w:r>
              <w:rPr>
                <w:bCs/>
                <w:color w:val="000000"/>
                <w:spacing w:val="2"/>
              </w:rPr>
              <w:t xml:space="preserve">- </w:t>
            </w:r>
            <w:r w:rsidRPr="00B06C7A">
              <w:rPr>
                <w:bCs/>
                <w:color w:val="000000"/>
                <w:spacing w:val="2"/>
              </w:rPr>
              <w:t>подтверждающих документов при возврате поставщику некачественных или несоответствующих техническим данным материальных ценностей</w:t>
            </w:r>
            <w:r>
              <w:rPr>
                <w:bCs/>
                <w:color w:val="000000"/>
                <w:spacing w:val="2"/>
              </w:rPr>
              <w:t>;</w:t>
            </w:r>
          </w:p>
          <w:p w:rsidR="00C41751" w:rsidRDefault="00C41751" w:rsidP="00C41751">
            <w:pPr>
              <w:jc w:val="both"/>
              <w:rPr>
                <w:bCs/>
                <w:color w:val="000000"/>
                <w:spacing w:val="2"/>
              </w:rPr>
            </w:pPr>
            <w:r>
              <w:rPr>
                <w:bCs/>
                <w:color w:val="000000"/>
                <w:spacing w:val="2"/>
              </w:rPr>
              <w:t xml:space="preserve">- </w:t>
            </w:r>
            <w:r w:rsidRPr="00B06C7A">
              <w:rPr>
                <w:bCs/>
                <w:color w:val="000000"/>
                <w:spacing w:val="2"/>
              </w:rPr>
              <w:t xml:space="preserve"> договор</w:t>
            </w:r>
            <w:r>
              <w:rPr>
                <w:bCs/>
                <w:color w:val="000000"/>
                <w:spacing w:val="2"/>
              </w:rPr>
              <w:t>а</w:t>
            </w:r>
            <w:r w:rsidRPr="00B06C7A">
              <w:rPr>
                <w:bCs/>
                <w:color w:val="000000"/>
                <w:spacing w:val="2"/>
              </w:rPr>
              <w:t xml:space="preserve"> (контракт</w:t>
            </w:r>
            <w:r>
              <w:rPr>
                <w:bCs/>
                <w:color w:val="000000"/>
                <w:spacing w:val="2"/>
              </w:rPr>
              <w:t>а</w:t>
            </w:r>
            <w:r w:rsidRPr="00B06C7A">
              <w:rPr>
                <w:bCs/>
                <w:color w:val="000000"/>
                <w:spacing w:val="2"/>
              </w:rPr>
              <w:t>) и</w:t>
            </w:r>
            <w:r>
              <w:rPr>
                <w:bCs/>
                <w:color w:val="000000"/>
                <w:spacing w:val="2"/>
              </w:rPr>
              <w:t xml:space="preserve">ли иного </w:t>
            </w:r>
            <w:r w:rsidRPr="00B06C7A">
              <w:rPr>
                <w:bCs/>
                <w:color w:val="000000"/>
                <w:spacing w:val="2"/>
              </w:rPr>
              <w:t>документ</w:t>
            </w:r>
            <w:r>
              <w:rPr>
                <w:bCs/>
                <w:color w:val="000000"/>
                <w:spacing w:val="2"/>
              </w:rPr>
              <w:t>а</w:t>
            </w:r>
            <w:r w:rsidRPr="00B06C7A">
              <w:rPr>
                <w:bCs/>
                <w:color w:val="000000"/>
                <w:spacing w:val="2"/>
              </w:rPr>
              <w:t>, подтверждающ</w:t>
            </w:r>
            <w:r>
              <w:rPr>
                <w:bCs/>
                <w:color w:val="000000"/>
                <w:spacing w:val="2"/>
              </w:rPr>
              <w:t>его</w:t>
            </w:r>
            <w:r w:rsidRPr="00B06C7A">
              <w:rPr>
                <w:bCs/>
                <w:color w:val="000000"/>
                <w:spacing w:val="2"/>
              </w:rPr>
              <w:t xml:space="preserve"> передачу материальных ценностей в целях ремонта или в целях перевозки</w:t>
            </w:r>
            <w:r>
              <w:rPr>
                <w:bCs/>
                <w:color w:val="000000"/>
                <w:spacing w:val="2"/>
              </w:rPr>
              <w:t>;</w:t>
            </w:r>
          </w:p>
          <w:p w:rsidR="00C41751" w:rsidRDefault="00C41751" w:rsidP="00C41751">
            <w:pPr>
              <w:jc w:val="both"/>
              <w:rPr>
                <w:bCs/>
                <w:color w:val="000000"/>
                <w:spacing w:val="2"/>
              </w:rPr>
            </w:pPr>
            <w:r>
              <w:rPr>
                <w:bCs/>
                <w:color w:val="000000"/>
                <w:spacing w:val="2"/>
              </w:rPr>
              <w:t>- договора аренды или безвозмездного пользования;</w:t>
            </w:r>
          </w:p>
          <w:p w:rsidR="00951C46" w:rsidRDefault="00C41751" w:rsidP="00C41751">
            <w:pPr>
              <w:jc w:val="both"/>
              <w:rPr>
                <w:bCs/>
                <w:color w:val="000000"/>
                <w:spacing w:val="2"/>
              </w:rPr>
            </w:pPr>
            <w:r>
              <w:rPr>
                <w:bCs/>
                <w:color w:val="000000"/>
                <w:spacing w:val="2"/>
              </w:rPr>
              <w:t>- договора хранения.</w:t>
            </w:r>
          </w:p>
        </w:tc>
        <w:tc>
          <w:tcPr>
            <w:tcW w:w="1077" w:type="dxa"/>
          </w:tcPr>
          <w:p w:rsidR="00C41751" w:rsidRPr="009F3751" w:rsidRDefault="00C41751" w:rsidP="00C41751">
            <w:pPr>
              <w:jc w:val="center"/>
              <w:rPr>
                <w:bCs/>
                <w:color w:val="000000"/>
                <w:spacing w:val="2"/>
              </w:rPr>
            </w:pPr>
            <w:r>
              <w:rPr>
                <w:bCs/>
                <w:color w:val="000000"/>
                <w:spacing w:val="2"/>
              </w:rPr>
              <w:t>Скан - копия</w:t>
            </w:r>
          </w:p>
        </w:tc>
        <w:tc>
          <w:tcPr>
            <w:tcW w:w="990" w:type="dxa"/>
          </w:tcPr>
          <w:p w:rsidR="00C41751" w:rsidRPr="002E0E58" w:rsidRDefault="00C41751" w:rsidP="00C41751">
            <w:pPr>
              <w:jc w:val="center"/>
              <w:rPr>
                <w:bCs/>
                <w:color w:val="000000"/>
                <w:spacing w:val="2"/>
              </w:rPr>
            </w:pPr>
            <w:r>
              <w:rPr>
                <w:bCs/>
                <w:color w:val="000000"/>
                <w:spacing w:val="2"/>
              </w:rPr>
              <w:t>СЦУ</w:t>
            </w:r>
          </w:p>
        </w:tc>
        <w:tc>
          <w:tcPr>
            <w:tcW w:w="1126" w:type="dxa"/>
          </w:tcPr>
          <w:p w:rsidR="00C41751" w:rsidRPr="009F3751" w:rsidRDefault="00C41751" w:rsidP="00C41751">
            <w:pPr>
              <w:jc w:val="center"/>
              <w:rPr>
                <w:bCs/>
                <w:color w:val="000000"/>
                <w:spacing w:val="2"/>
              </w:rPr>
            </w:pPr>
            <w:r>
              <w:rPr>
                <w:bCs/>
                <w:color w:val="000000"/>
                <w:spacing w:val="2"/>
              </w:rPr>
              <w:t>Ответственный исполнитель СЦУ</w:t>
            </w:r>
          </w:p>
        </w:tc>
        <w:tc>
          <w:tcPr>
            <w:tcW w:w="945" w:type="dxa"/>
          </w:tcPr>
          <w:p w:rsidR="00C41751" w:rsidRPr="009F3751" w:rsidRDefault="00C41751" w:rsidP="00C41751">
            <w:pPr>
              <w:jc w:val="center"/>
              <w:rPr>
                <w:bCs/>
                <w:color w:val="000000"/>
                <w:spacing w:val="2"/>
              </w:rPr>
            </w:pPr>
            <w:r>
              <w:rPr>
                <w:bCs/>
                <w:color w:val="000000"/>
                <w:spacing w:val="2"/>
              </w:rPr>
              <w:t>ЭЦП</w:t>
            </w:r>
          </w:p>
        </w:tc>
        <w:tc>
          <w:tcPr>
            <w:tcW w:w="1841" w:type="dxa"/>
          </w:tcPr>
          <w:p w:rsidR="00C41751" w:rsidRPr="009F3751" w:rsidRDefault="00C41751" w:rsidP="00C41751">
            <w:pPr>
              <w:jc w:val="center"/>
              <w:rPr>
                <w:bCs/>
                <w:color w:val="000000"/>
                <w:spacing w:val="2"/>
              </w:rPr>
            </w:pPr>
            <w:r>
              <w:rPr>
                <w:bCs/>
                <w:color w:val="000000"/>
                <w:spacing w:val="2"/>
              </w:rPr>
              <w:t>Н</w:t>
            </w:r>
            <w:r w:rsidRPr="00B06C7A">
              <w:rPr>
                <w:bCs/>
                <w:color w:val="000000"/>
                <w:spacing w:val="2"/>
              </w:rPr>
              <w:t xml:space="preserve">е позднее </w:t>
            </w:r>
            <w:r>
              <w:rPr>
                <w:bCs/>
                <w:color w:val="000000"/>
                <w:spacing w:val="2"/>
              </w:rPr>
              <w:t xml:space="preserve">1 </w:t>
            </w:r>
            <w:r w:rsidRPr="00B06C7A">
              <w:rPr>
                <w:bCs/>
                <w:color w:val="000000"/>
                <w:spacing w:val="2"/>
              </w:rPr>
              <w:t xml:space="preserve">рабочего дня, следующего за днем получения документа от принимающей стороны </w:t>
            </w:r>
          </w:p>
        </w:tc>
        <w:tc>
          <w:tcPr>
            <w:tcW w:w="1261" w:type="dxa"/>
            <w:gridSpan w:val="2"/>
          </w:tcPr>
          <w:p w:rsidR="00C41751" w:rsidRDefault="00C41751" w:rsidP="00C41751">
            <w:pPr>
              <w:ind w:left="113" w:right="113"/>
              <w:jc w:val="center"/>
              <w:rPr>
                <w:bCs/>
                <w:color w:val="000000"/>
                <w:spacing w:val="2"/>
              </w:rPr>
            </w:pPr>
            <w:r w:rsidRPr="00B935D5">
              <w:rPr>
                <w:bCs/>
                <w:color w:val="000000"/>
                <w:spacing w:val="2"/>
              </w:rPr>
              <w:t xml:space="preserve">1С: БГУ, ЕЦИС </w:t>
            </w:r>
          </w:p>
          <w:p w:rsidR="00C41751" w:rsidRPr="009F3751" w:rsidRDefault="00C41751" w:rsidP="00C41751">
            <w:pPr>
              <w:ind w:left="-30"/>
              <w:jc w:val="center"/>
              <w:rPr>
                <w:bCs/>
                <w:color w:val="000000"/>
                <w:spacing w:val="2"/>
              </w:rPr>
            </w:pPr>
          </w:p>
        </w:tc>
        <w:tc>
          <w:tcPr>
            <w:tcW w:w="993" w:type="dxa"/>
            <w:gridSpan w:val="2"/>
          </w:tcPr>
          <w:p w:rsidR="00C41751" w:rsidRPr="009F3751" w:rsidRDefault="00C41751" w:rsidP="00C41751">
            <w:pPr>
              <w:jc w:val="center"/>
              <w:rPr>
                <w:bCs/>
                <w:color w:val="000000"/>
                <w:spacing w:val="2"/>
              </w:rPr>
            </w:pPr>
            <w:r w:rsidRPr="002D2927">
              <w:rPr>
                <w:bCs/>
                <w:color w:val="000000"/>
                <w:spacing w:val="2"/>
              </w:rPr>
              <w:t>Ответственный бухгалтер ЦУ</w:t>
            </w:r>
          </w:p>
        </w:tc>
        <w:tc>
          <w:tcPr>
            <w:tcW w:w="1017" w:type="dxa"/>
            <w:gridSpan w:val="2"/>
          </w:tcPr>
          <w:p w:rsidR="00C41751" w:rsidRPr="009F3751" w:rsidRDefault="00C41751" w:rsidP="00C41751">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C41751" w:rsidRPr="009F3751" w:rsidRDefault="00C41751" w:rsidP="00C41751">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C41751" w:rsidRPr="009F3751" w:rsidRDefault="00C41751" w:rsidP="00C41751">
            <w:pPr>
              <w:jc w:val="both"/>
              <w:rPr>
                <w:bCs/>
                <w:color w:val="000000"/>
                <w:spacing w:val="2"/>
              </w:rPr>
            </w:pPr>
            <w:r>
              <w:rPr>
                <w:bCs/>
                <w:color w:val="000000"/>
                <w:spacing w:val="2"/>
              </w:rPr>
              <w:t xml:space="preserve">Для отражения факта </w:t>
            </w:r>
            <w:r w:rsidRPr="00E41181">
              <w:rPr>
                <w:bCs/>
                <w:spacing w:val="2"/>
              </w:rPr>
              <w:t xml:space="preserve">хозяйственной жизни и закрытия Инвентарной карточки учета нефинансовых активов (ф. </w:t>
            </w:r>
            <w:hyperlink r:id="rId65" w:history="1">
              <w:r w:rsidRPr="00E41181">
                <w:rPr>
                  <w:rStyle w:val="af2"/>
                  <w:bCs/>
                  <w:color w:val="auto"/>
                  <w:spacing w:val="2"/>
                  <w:u w:val="none"/>
                </w:rPr>
                <w:t>0509215</w:t>
              </w:r>
            </w:hyperlink>
            <w:r w:rsidRPr="00E41181">
              <w:rPr>
                <w:bCs/>
                <w:spacing w:val="2"/>
              </w:rPr>
              <w:t>) / Инвентарной карточки группового учета нефинансовых активов (ф.</w:t>
            </w:r>
            <w:hyperlink r:id="rId66" w:history="1">
              <w:r w:rsidRPr="00E41181">
                <w:rPr>
                  <w:rStyle w:val="af2"/>
                  <w:bCs/>
                  <w:color w:val="auto"/>
                  <w:spacing w:val="2"/>
                  <w:u w:val="none"/>
                </w:rPr>
                <w:t>0509216</w:t>
              </w:r>
            </w:hyperlink>
            <w:r w:rsidRPr="00E41181">
              <w:rPr>
                <w:bCs/>
                <w:spacing w:val="2"/>
              </w:rPr>
              <w:t xml:space="preserve">) / Карточки количественно-суммового учета материальных ценностей (ф. </w:t>
            </w:r>
            <w:hyperlink r:id="rId67" w:history="1">
              <w:r w:rsidRPr="00E41181">
                <w:rPr>
                  <w:rStyle w:val="af2"/>
                  <w:bCs/>
                  <w:color w:val="auto"/>
                  <w:spacing w:val="2"/>
                  <w:u w:val="none"/>
                </w:rPr>
                <w:t>0504041</w:t>
              </w:r>
            </w:hyperlink>
            <w:r w:rsidRPr="00E41181">
              <w:rPr>
                <w:bCs/>
                <w:color w:val="000000"/>
                <w:spacing w:val="2"/>
              </w:rPr>
              <w:t>)</w:t>
            </w:r>
            <w:r>
              <w:rPr>
                <w:bCs/>
                <w:color w:val="000000"/>
                <w:spacing w:val="2"/>
              </w:rPr>
              <w:t>. При передаче имущества в возмездное (безвозмездное пользования) информация отражается ЦУ</w:t>
            </w:r>
            <w:r>
              <w:t xml:space="preserve"> в </w:t>
            </w:r>
            <w:r w:rsidRPr="00DD4CC6">
              <w:rPr>
                <w:bCs/>
                <w:color w:val="000000"/>
                <w:spacing w:val="2"/>
              </w:rPr>
              <w:t>Инвентарной карточк</w:t>
            </w:r>
            <w:r>
              <w:rPr>
                <w:bCs/>
                <w:color w:val="000000"/>
                <w:spacing w:val="2"/>
              </w:rPr>
              <w:t>е учета нефинансовых активов (ф. 0509215) / Инвентарной карточке группового учета нефинансо</w:t>
            </w:r>
            <w:r w:rsidRPr="00DD4CC6">
              <w:rPr>
                <w:bCs/>
                <w:color w:val="000000"/>
                <w:spacing w:val="2"/>
              </w:rPr>
              <w:t>вых активов (ф.0509216)</w:t>
            </w:r>
            <w:r>
              <w:rPr>
                <w:bCs/>
                <w:color w:val="000000"/>
                <w:spacing w:val="2"/>
              </w:rPr>
              <w:t xml:space="preserve"> без ее закрытия</w:t>
            </w:r>
          </w:p>
        </w:tc>
      </w:tr>
      <w:tr w:rsidR="00071C4E" w:rsidRPr="009F3751" w:rsidTr="009B1582">
        <w:trPr>
          <w:cantSplit/>
          <w:trHeight w:val="570"/>
        </w:trPr>
        <w:tc>
          <w:tcPr>
            <w:tcW w:w="678" w:type="dxa"/>
            <w:vMerge w:val="restart"/>
          </w:tcPr>
          <w:p w:rsidR="00071C4E" w:rsidRPr="00C54DBD" w:rsidRDefault="00071C4E" w:rsidP="00566F54">
            <w:pPr>
              <w:jc w:val="center"/>
              <w:rPr>
                <w:bCs/>
                <w:color w:val="000000"/>
                <w:spacing w:val="2"/>
              </w:rPr>
            </w:pPr>
            <w:r>
              <w:rPr>
                <w:bCs/>
                <w:color w:val="000000"/>
                <w:spacing w:val="2"/>
              </w:rPr>
              <w:t>5.</w:t>
            </w:r>
            <w:r w:rsidR="00566F54">
              <w:rPr>
                <w:bCs/>
                <w:color w:val="000000"/>
                <w:spacing w:val="2"/>
              </w:rPr>
              <w:t>19</w:t>
            </w:r>
          </w:p>
        </w:tc>
        <w:tc>
          <w:tcPr>
            <w:tcW w:w="15124" w:type="dxa"/>
            <w:gridSpan w:val="14"/>
          </w:tcPr>
          <w:p w:rsidR="00071C4E" w:rsidRDefault="00071C4E" w:rsidP="00206D29">
            <w:pPr>
              <w:jc w:val="both"/>
              <w:rPr>
                <w:bCs/>
                <w:color w:val="000000"/>
                <w:spacing w:val="2"/>
              </w:rPr>
            </w:pPr>
            <w:r w:rsidRPr="00C54DBD">
              <w:rPr>
                <w:bCs/>
                <w:color w:val="000000"/>
                <w:spacing w:val="2"/>
              </w:rPr>
              <w:t>Акт о списании материальных запасов (ф.0510460) с листом голосования за исключением случаев, когда акт (ф.0510460) сформирован на основании Решения о прекращении признания активами объектов нефинансовых активов (ф. 0510440)</w:t>
            </w:r>
            <w:r>
              <w:rPr>
                <w:bCs/>
                <w:color w:val="000000"/>
                <w:spacing w:val="2"/>
              </w:rPr>
              <w:t xml:space="preserve"> </w:t>
            </w:r>
          </w:p>
        </w:tc>
      </w:tr>
      <w:tr w:rsidR="00941962" w:rsidRPr="009F3751" w:rsidTr="00AA4CCC">
        <w:trPr>
          <w:cantSplit/>
          <w:trHeight w:val="5333"/>
        </w:trPr>
        <w:tc>
          <w:tcPr>
            <w:tcW w:w="678" w:type="dxa"/>
            <w:vMerge/>
          </w:tcPr>
          <w:p w:rsidR="00071C4E" w:rsidRPr="009F3751" w:rsidRDefault="00071C4E" w:rsidP="00C41751">
            <w:pPr>
              <w:jc w:val="center"/>
              <w:rPr>
                <w:bCs/>
                <w:color w:val="000000"/>
                <w:spacing w:val="2"/>
              </w:rPr>
            </w:pPr>
          </w:p>
        </w:tc>
        <w:tc>
          <w:tcPr>
            <w:tcW w:w="2177" w:type="dxa"/>
          </w:tcPr>
          <w:p w:rsidR="00071C4E" w:rsidRDefault="00071C4E" w:rsidP="00C41751">
            <w:pPr>
              <w:jc w:val="both"/>
              <w:rPr>
                <w:bCs/>
                <w:color w:val="000000"/>
                <w:spacing w:val="2"/>
              </w:rPr>
            </w:pPr>
            <w:r w:rsidRPr="007E6BC5">
              <w:rPr>
                <w:bCs/>
                <w:color w:val="000000"/>
                <w:spacing w:val="2"/>
              </w:rPr>
              <w:t xml:space="preserve">при выдаче материальных ценностей для использования в деятельности </w:t>
            </w:r>
            <w:r>
              <w:rPr>
                <w:bCs/>
                <w:color w:val="000000"/>
                <w:spacing w:val="2"/>
              </w:rPr>
              <w:t xml:space="preserve">СЦУ </w:t>
            </w:r>
            <w:r w:rsidRPr="007E6BC5">
              <w:rPr>
                <w:bCs/>
                <w:color w:val="000000"/>
                <w:spacing w:val="2"/>
              </w:rPr>
              <w:t xml:space="preserve">с </w:t>
            </w:r>
            <w:r>
              <w:rPr>
                <w:bCs/>
                <w:color w:val="000000"/>
                <w:spacing w:val="2"/>
              </w:rPr>
              <w:t xml:space="preserve">подкреплением </w:t>
            </w:r>
            <w:r w:rsidRPr="007E6BC5">
              <w:rPr>
                <w:bCs/>
                <w:color w:val="000000"/>
                <w:spacing w:val="2"/>
              </w:rPr>
              <w:t>скан-копии подтверждающих документов</w:t>
            </w:r>
            <w:r>
              <w:rPr>
                <w:bCs/>
                <w:color w:val="000000"/>
                <w:spacing w:val="2"/>
              </w:rPr>
              <w:t>, в том числе а</w:t>
            </w:r>
            <w:r w:rsidRPr="00561827">
              <w:rPr>
                <w:bCs/>
                <w:color w:val="000000"/>
                <w:spacing w:val="2"/>
              </w:rPr>
              <w:t>кт о вручении материальных ценностей</w:t>
            </w:r>
            <w:r>
              <w:rPr>
                <w:bCs/>
                <w:color w:val="000000"/>
                <w:spacing w:val="2"/>
              </w:rPr>
              <w:t xml:space="preserve">  </w:t>
            </w:r>
          </w:p>
          <w:p w:rsidR="00071C4E" w:rsidRPr="009F3751" w:rsidRDefault="00071C4E" w:rsidP="00C41751">
            <w:pPr>
              <w:jc w:val="both"/>
              <w:rPr>
                <w:bCs/>
                <w:color w:val="000000"/>
                <w:spacing w:val="2"/>
              </w:rPr>
            </w:pPr>
            <w:r w:rsidRPr="007E6BC5">
              <w:rPr>
                <w:bCs/>
                <w:color w:val="000000"/>
                <w:spacing w:val="2"/>
              </w:rPr>
              <w:t xml:space="preserve"> </w:t>
            </w:r>
          </w:p>
        </w:tc>
        <w:tc>
          <w:tcPr>
            <w:tcW w:w="1077" w:type="dxa"/>
          </w:tcPr>
          <w:p w:rsidR="00071C4E" w:rsidRPr="009F3751" w:rsidRDefault="00071C4E" w:rsidP="00C41751">
            <w:pPr>
              <w:jc w:val="center"/>
              <w:rPr>
                <w:bCs/>
                <w:color w:val="000000"/>
                <w:spacing w:val="2"/>
              </w:rPr>
            </w:pPr>
            <w:r>
              <w:rPr>
                <w:bCs/>
                <w:color w:val="000000"/>
                <w:spacing w:val="2"/>
              </w:rPr>
              <w:t>Электронный</w:t>
            </w:r>
          </w:p>
        </w:tc>
        <w:tc>
          <w:tcPr>
            <w:tcW w:w="990" w:type="dxa"/>
          </w:tcPr>
          <w:p w:rsidR="00071C4E" w:rsidRPr="002E0E58" w:rsidRDefault="00071C4E" w:rsidP="00C41751">
            <w:pPr>
              <w:jc w:val="center"/>
              <w:rPr>
                <w:bCs/>
                <w:color w:val="000000"/>
                <w:spacing w:val="2"/>
              </w:rPr>
            </w:pPr>
            <w:r w:rsidRPr="00BD15A8">
              <w:rPr>
                <w:bCs/>
                <w:color w:val="000000"/>
                <w:spacing w:val="2"/>
              </w:rPr>
              <w:t>СЦУ</w:t>
            </w:r>
          </w:p>
        </w:tc>
        <w:tc>
          <w:tcPr>
            <w:tcW w:w="1126" w:type="dxa"/>
          </w:tcPr>
          <w:p w:rsidR="00071C4E" w:rsidRDefault="00071C4E" w:rsidP="00C41751">
            <w:pPr>
              <w:jc w:val="center"/>
              <w:rPr>
                <w:bCs/>
                <w:color w:val="000000"/>
                <w:spacing w:val="2"/>
              </w:rPr>
            </w:pPr>
            <w:r>
              <w:rPr>
                <w:bCs/>
                <w:color w:val="000000"/>
                <w:spacing w:val="2"/>
              </w:rPr>
              <w:t xml:space="preserve">Ответственный исполнитель из состава комиссии </w:t>
            </w:r>
          </w:p>
          <w:p w:rsidR="00071C4E" w:rsidRDefault="00071C4E" w:rsidP="00C41751">
            <w:pPr>
              <w:jc w:val="center"/>
              <w:rPr>
                <w:bCs/>
                <w:color w:val="000000"/>
                <w:spacing w:val="2"/>
              </w:rPr>
            </w:pPr>
          </w:p>
          <w:p w:rsidR="00071C4E" w:rsidRDefault="00071C4E" w:rsidP="00C41751">
            <w:pPr>
              <w:jc w:val="center"/>
              <w:rPr>
                <w:bCs/>
                <w:color w:val="000000"/>
                <w:spacing w:val="2"/>
              </w:rPr>
            </w:pPr>
            <w:r>
              <w:rPr>
                <w:bCs/>
                <w:color w:val="000000"/>
                <w:spacing w:val="2"/>
              </w:rPr>
              <w:t>Члены комиссии</w:t>
            </w:r>
          </w:p>
          <w:p w:rsidR="00071C4E" w:rsidRDefault="00071C4E" w:rsidP="00C41751">
            <w:pPr>
              <w:jc w:val="center"/>
              <w:rPr>
                <w:bCs/>
                <w:color w:val="000000"/>
                <w:spacing w:val="2"/>
              </w:rPr>
            </w:pPr>
          </w:p>
          <w:p w:rsidR="00071C4E" w:rsidRDefault="00071C4E" w:rsidP="00C41751">
            <w:pPr>
              <w:jc w:val="center"/>
              <w:rPr>
                <w:bCs/>
                <w:color w:val="000000"/>
                <w:spacing w:val="2"/>
              </w:rPr>
            </w:pPr>
            <w:r>
              <w:rPr>
                <w:bCs/>
                <w:color w:val="000000"/>
                <w:spacing w:val="2"/>
              </w:rPr>
              <w:t>Председатель</w:t>
            </w:r>
          </w:p>
          <w:p w:rsidR="00071C4E" w:rsidRDefault="00071C4E" w:rsidP="00C41751">
            <w:pPr>
              <w:jc w:val="center"/>
              <w:rPr>
                <w:bCs/>
                <w:color w:val="000000"/>
                <w:spacing w:val="2"/>
              </w:rPr>
            </w:pPr>
          </w:p>
          <w:p w:rsidR="00071C4E" w:rsidRPr="009F3751" w:rsidRDefault="00071C4E" w:rsidP="00C41751">
            <w:pPr>
              <w:jc w:val="center"/>
              <w:rPr>
                <w:bCs/>
                <w:color w:val="000000"/>
                <w:spacing w:val="2"/>
              </w:rPr>
            </w:pPr>
            <w:r>
              <w:rPr>
                <w:bCs/>
                <w:color w:val="000000"/>
                <w:spacing w:val="2"/>
              </w:rPr>
              <w:t>Руководитель (уполномоченное лицо) СЦУ</w:t>
            </w:r>
          </w:p>
        </w:tc>
        <w:tc>
          <w:tcPr>
            <w:tcW w:w="945" w:type="dxa"/>
          </w:tcPr>
          <w:p w:rsidR="00071C4E" w:rsidRDefault="00071C4E" w:rsidP="00C41751">
            <w:pPr>
              <w:jc w:val="center"/>
              <w:rPr>
                <w:bCs/>
                <w:color w:val="000000"/>
                <w:spacing w:val="2"/>
              </w:rPr>
            </w:pPr>
            <w:r>
              <w:rPr>
                <w:bCs/>
                <w:color w:val="000000"/>
                <w:spacing w:val="2"/>
              </w:rPr>
              <w:t>ПЭП</w:t>
            </w:r>
          </w:p>
          <w:p w:rsidR="00071C4E" w:rsidRDefault="00071C4E" w:rsidP="00C41751">
            <w:pPr>
              <w:jc w:val="center"/>
              <w:rPr>
                <w:bCs/>
                <w:color w:val="000000"/>
                <w:spacing w:val="2"/>
              </w:rPr>
            </w:pPr>
          </w:p>
          <w:p w:rsidR="00071C4E" w:rsidRDefault="00071C4E" w:rsidP="00C41751">
            <w:pPr>
              <w:jc w:val="center"/>
              <w:rPr>
                <w:bCs/>
                <w:color w:val="000000"/>
                <w:spacing w:val="2"/>
              </w:rPr>
            </w:pPr>
          </w:p>
          <w:p w:rsidR="00071C4E" w:rsidRDefault="00071C4E" w:rsidP="00C41751">
            <w:pPr>
              <w:jc w:val="center"/>
              <w:rPr>
                <w:bCs/>
                <w:color w:val="000000"/>
                <w:spacing w:val="2"/>
              </w:rPr>
            </w:pPr>
          </w:p>
          <w:p w:rsidR="00071C4E" w:rsidRDefault="00071C4E" w:rsidP="00C41751">
            <w:pPr>
              <w:jc w:val="center"/>
              <w:rPr>
                <w:bCs/>
                <w:color w:val="000000"/>
                <w:spacing w:val="2"/>
              </w:rPr>
            </w:pPr>
          </w:p>
          <w:p w:rsidR="00071C4E" w:rsidRDefault="00071C4E" w:rsidP="00C41751">
            <w:pPr>
              <w:jc w:val="center"/>
              <w:rPr>
                <w:bCs/>
                <w:color w:val="000000"/>
                <w:spacing w:val="2"/>
              </w:rPr>
            </w:pPr>
          </w:p>
          <w:p w:rsidR="00071C4E" w:rsidRDefault="00071C4E" w:rsidP="00C41751">
            <w:pPr>
              <w:jc w:val="center"/>
              <w:rPr>
                <w:bCs/>
                <w:color w:val="000000"/>
                <w:spacing w:val="2"/>
              </w:rPr>
            </w:pPr>
          </w:p>
          <w:p w:rsidR="009B1582" w:rsidRDefault="009B1582" w:rsidP="00C41751">
            <w:pPr>
              <w:jc w:val="center"/>
              <w:rPr>
                <w:bCs/>
                <w:color w:val="000000"/>
                <w:spacing w:val="2"/>
              </w:rPr>
            </w:pPr>
          </w:p>
          <w:p w:rsidR="00071C4E" w:rsidRDefault="00071C4E" w:rsidP="00C41751">
            <w:pPr>
              <w:jc w:val="center"/>
              <w:rPr>
                <w:bCs/>
                <w:color w:val="000000"/>
                <w:spacing w:val="2"/>
              </w:rPr>
            </w:pPr>
            <w:r>
              <w:rPr>
                <w:bCs/>
                <w:color w:val="000000"/>
                <w:spacing w:val="2"/>
              </w:rPr>
              <w:t>ПЭП</w:t>
            </w:r>
          </w:p>
          <w:p w:rsidR="00071C4E" w:rsidRDefault="00071C4E" w:rsidP="00C41751">
            <w:pPr>
              <w:jc w:val="center"/>
              <w:rPr>
                <w:bCs/>
                <w:color w:val="000000"/>
                <w:spacing w:val="2"/>
              </w:rPr>
            </w:pPr>
          </w:p>
          <w:p w:rsidR="00071C4E" w:rsidRDefault="00071C4E" w:rsidP="00C41751">
            <w:pPr>
              <w:jc w:val="center"/>
              <w:rPr>
                <w:bCs/>
                <w:color w:val="000000"/>
                <w:spacing w:val="2"/>
              </w:rPr>
            </w:pPr>
          </w:p>
          <w:p w:rsidR="00071C4E" w:rsidRDefault="00071C4E" w:rsidP="00C41751">
            <w:pPr>
              <w:jc w:val="center"/>
              <w:rPr>
                <w:bCs/>
                <w:color w:val="000000"/>
                <w:spacing w:val="2"/>
              </w:rPr>
            </w:pPr>
            <w:r>
              <w:rPr>
                <w:bCs/>
                <w:color w:val="000000"/>
                <w:spacing w:val="2"/>
              </w:rPr>
              <w:t>ЭЦП</w:t>
            </w:r>
          </w:p>
          <w:p w:rsidR="00071C4E" w:rsidRDefault="00071C4E" w:rsidP="00C41751">
            <w:pPr>
              <w:jc w:val="center"/>
              <w:rPr>
                <w:bCs/>
                <w:color w:val="000000"/>
                <w:spacing w:val="2"/>
              </w:rPr>
            </w:pPr>
          </w:p>
          <w:p w:rsidR="00071C4E" w:rsidRDefault="00071C4E" w:rsidP="00C41751">
            <w:pPr>
              <w:jc w:val="center"/>
              <w:rPr>
                <w:bCs/>
                <w:color w:val="000000"/>
                <w:spacing w:val="2"/>
              </w:rPr>
            </w:pPr>
          </w:p>
          <w:p w:rsidR="00071C4E" w:rsidRDefault="00071C4E" w:rsidP="00C41751">
            <w:pPr>
              <w:jc w:val="center"/>
              <w:rPr>
                <w:bCs/>
                <w:color w:val="000000"/>
                <w:spacing w:val="2"/>
              </w:rPr>
            </w:pPr>
            <w:r>
              <w:rPr>
                <w:bCs/>
                <w:color w:val="000000"/>
                <w:spacing w:val="2"/>
              </w:rPr>
              <w:t>ЭЦП</w:t>
            </w:r>
          </w:p>
          <w:p w:rsidR="00071C4E" w:rsidRDefault="00071C4E" w:rsidP="00C41751">
            <w:pPr>
              <w:jc w:val="center"/>
              <w:rPr>
                <w:bCs/>
                <w:color w:val="000000"/>
                <w:spacing w:val="2"/>
              </w:rPr>
            </w:pPr>
          </w:p>
          <w:p w:rsidR="00071C4E" w:rsidRDefault="00071C4E" w:rsidP="00C41751">
            <w:pPr>
              <w:jc w:val="center"/>
              <w:rPr>
                <w:bCs/>
                <w:color w:val="000000"/>
                <w:spacing w:val="2"/>
              </w:rPr>
            </w:pPr>
          </w:p>
          <w:p w:rsidR="00071C4E" w:rsidRPr="009F3751" w:rsidRDefault="00071C4E" w:rsidP="00C41751">
            <w:pPr>
              <w:jc w:val="center"/>
              <w:rPr>
                <w:bCs/>
                <w:color w:val="000000"/>
                <w:spacing w:val="2"/>
              </w:rPr>
            </w:pPr>
          </w:p>
        </w:tc>
        <w:tc>
          <w:tcPr>
            <w:tcW w:w="1841" w:type="dxa"/>
          </w:tcPr>
          <w:p w:rsidR="00071C4E" w:rsidRPr="009F3751" w:rsidRDefault="00071C4E" w:rsidP="00C41751">
            <w:pPr>
              <w:jc w:val="center"/>
              <w:rPr>
                <w:bCs/>
                <w:color w:val="000000"/>
                <w:spacing w:val="2"/>
              </w:rPr>
            </w:pPr>
            <w:r>
              <w:rPr>
                <w:bCs/>
                <w:color w:val="000000"/>
                <w:spacing w:val="2"/>
              </w:rPr>
              <w:t>Н</w:t>
            </w:r>
            <w:r w:rsidRPr="00185922">
              <w:rPr>
                <w:bCs/>
                <w:color w:val="000000"/>
                <w:spacing w:val="2"/>
              </w:rPr>
              <w:t xml:space="preserve">е позднее </w:t>
            </w:r>
            <w:r>
              <w:rPr>
                <w:bCs/>
                <w:color w:val="000000"/>
                <w:spacing w:val="2"/>
              </w:rPr>
              <w:t xml:space="preserve">1 </w:t>
            </w:r>
            <w:r w:rsidRPr="00185922">
              <w:rPr>
                <w:bCs/>
                <w:color w:val="000000"/>
                <w:spacing w:val="2"/>
              </w:rPr>
              <w:t>рабочего дня, следующего за днем совершения факта хозяйственной жизни</w:t>
            </w:r>
          </w:p>
        </w:tc>
        <w:tc>
          <w:tcPr>
            <w:tcW w:w="1261" w:type="dxa"/>
            <w:gridSpan w:val="2"/>
          </w:tcPr>
          <w:p w:rsidR="00071C4E" w:rsidRDefault="00071C4E" w:rsidP="00C41751">
            <w:pPr>
              <w:ind w:left="113" w:right="113"/>
              <w:jc w:val="center"/>
              <w:rPr>
                <w:bCs/>
                <w:color w:val="000000"/>
                <w:spacing w:val="2"/>
              </w:rPr>
            </w:pPr>
            <w:r w:rsidRPr="00B935D5">
              <w:rPr>
                <w:bCs/>
                <w:color w:val="000000"/>
                <w:spacing w:val="2"/>
              </w:rPr>
              <w:t xml:space="preserve">1С: БГУ, ЕЦИС </w:t>
            </w:r>
          </w:p>
          <w:p w:rsidR="00071C4E" w:rsidRPr="009F3751" w:rsidRDefault="00071C4E" w:rsidP="00C41751">
            <w:pPr>
              <w:ind w:right="9"/>
              <w:jc w:val="center"/>
              <w:rPr>
                <w:bCs/>
                <w:color w:val="000000"/>
                <w:spacing w:val="2"/>
              </w:rPr>
            </w:pPr>
          </w:p>
        </w:tc>
        <w:tc>
          <w:tcPr>
            <w:tcW w:w="993" w:type="dxa"/>
            <w:gridSpan w:val="2"/>
          </w:tcPr>
          <w:p w:rsidR="00071C4E" w:rsidRPr="009F3751" w:rsidRDefault="00071C4E" w:rsidP="00C41751">
            <w:pPr>
              <w:jc w:val="center"/>
              <w:rPr>
                <w:bCs/>
                <w:color w:val="000000"/>
                <w:spacing w:val="2"/>
              </w:rPr>
            </w:pPr>
            <w:r w:rsidRPr="002D2927">
              <w:rPr>
                <w:bCs/>
                <w:color w:val="000000"/>
                <w:spacing w:val="2"/>
              </w:rPr>
              <w:t>Ответственный бухгалтер ЦУ</w:t>
            </w:r>
          </w:p>
        </w:tc>
        <w:tc>
          <w:tcPr>
            <w:tcW w:w="1017" w:type="dxa"/>
            <w:gridSpan w:val="2"/>
          </w:tcPr>
          <w:p w:rsidR="00071C4E" w:rsidRPr="009F3751" w:rsidRDefault="00071C4E" w:rsidP="00C41751">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071C4E" w:rsidRPr="009F3751" w:rsidRDefault="00071C4E" w:rsidP="00C41751">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071C4E" w:rsidRPr="009F3751" w:rsidRDefault="00071C4E" w:rsidP="00C41751">
            <w:pPr>
              <w:jc w:val="both"/>
              <w:rPr>
                <w:bCs/>
                <w:color w:val="000000"/>
                <w:spacing w:val="2"/>
              </w:rPr>
            </w:pPr>
            <w:r>
              <w:rPr>
                <w:bCs/>
                <w:color w:val="000000"/>
                <w:spacing w:val="2"/>
              </w:rPr>
              <w:t xml:space="preserve">Для отражения факта хозяйственной жизни  и </w:t>
            </w:r>
            <w:r w:rsidRPr="00185922">
              <w:rPr>
                <w:bCs/>
                <w:color w:val="000000"/>
                <w:spacing w:val="2"/>
              </w:rPr>
              <w:t>закрытия Карточки количественно</w:t>
            </w:r>
            <w:r>
              <w:rPr>
                <w:bCs/>
                <w:color w:val="000000"/>
                <w:spacing w:val="2"/>
              </w:rPr>
              <w:t xml:space="preserve"> </w:t>
            </w:r>
            <w:r w:rsidRPr="00185922">
              <w:rPr>
                <w:bCs/>
                <w:color w:val="000000"/>
                <w:spacing w:val="2"/>
              </w:rPr>
              <w:t>-</w:t>
            </w:r>
            <w:r>
              <w:rPr>
                <w:bCs/>
                <w:color w:val="000000"/>
                <w:spacing w:val="2"/>
              </w:rPr>
              <w:t xml:space="preserve"> </w:t>
            </w:r>
            <w:r w:rsidRPr="00185922">
              <w:rPr>
                <w:bCs/>
                <w:color w:val="000000"/>
                <w:spacing w:val="2"/>
              </w:rPr>
              <w:t xml:space="preserve">суммового учета материальных ценностей </w:t>
            </w:r>
            <w:r w:rsidRPr="00185922">
              <w:rPr>
                <w:bCs/>
                <w:spacing w:val="2"/>
              </w:rPr>
              <w:t xml:space="preserve">(ф. </w:t>
            </w:r>
            <w:hyperlink r:id="rId68" w:history="1">
              <w:r w:rsidRPr="00185922">
                <w:rPr>
                  <w:rStyle w:val="af2"/>
                  <w:bCs/>
                  <w:color w:val="auto"/>
                  <w:spacing w:val="2"/>
                  <w:u w:val="none"/>
                </w:rPr>
                <w:t>0504041</w:t>
              </w:r>
            </w:hyperlink>
            <w:r w:rsidRPr="00185922">
              <w:rPr>
                <w:bCs/>
                <w:spacing w:val="2"/>
              </w:rPr>
              <w:t>)</w:t>
            </w:r>
          </w:p>
        </w:tc>
      </w:tr>
      <w:tr w:rsidR="00941962" w:rsidRPr="009F3751" w:rsidTr="009B1582">
        <w:trPr>
          <w:cantSplit/>
          <w:trHeight w:val="5905"/>
        </w:trPr>
        <w:tc>
          <w:tcPr>
            <w:tcW w:w="678" w:type="dxa"/>
            <w:vMerge/>
          </w:tcPr>
          <w:p w:rsidR="00071C4E" w:rsidRPr="009F3751" w:rsidRDefault="00071C4E" w:rsidP="00AC748C">
            <w:pPr>
              <w:jc w:val="center"/>
              <w:rPr>
                <w:bCs/>
                <w:color w:val="000000"/>
                <w:spacing w:val="2"/>
              </w:rPr>
            </w:pPr>
          </w:p>
        </w:tc>
        <w:tc>
          <w:tcPr>
            <w:tcW w:w="2177" w:type="dxa"/>
          </w:tcPr>
          <w:p w:rsidR="00071C4E" w:rsidRPr="0096558F" w:rsidRDefault="00071C4E" w:rsidP="00AC748C">
            <w:pPr>
              <w:jc w:val="both"/>
              <w:rPr>
                <w:bCs/>
                <w:color w:val="000000"/>
                <w:spacing w:val="2"/>
              </w:rPr>
            </w:pPr>
            <w:r>
              <w:rPr>
                <w:bCs/>
                <w:color w:val="000000"/>
                <w:spacing w:val="2"/>
              </w:rPr>
              <w:t xml:space="preserve">при списании продуктов питания с </w:t>
            </w:r>
            <w:r w:rsidRPr="00E938EE">
              <w:rPr>
                <w:bCs/>
                <w:color w:val="000000"/>
                <w:spacing w:val="2"/>
              </w:rPr>
              <w:t>истекшим сроком годности в пределах и сверх норм естественной убыли</w:t>
            </w:r>
            <w:r>
              <w:rPr>
                <w:bCs/>
                <w:color w:val="000000"/>
                <w:spacing w:val="2"/>
              </w:rPr>
              <w:t xml:space="preserve">, </w:t>
            </w:r>
            <w:r w:rsidRPr="0096558F">
              <w:rPr>
                <w:bCs/>
                <w:color w:val="000000"/>
                <w:spacing w:val="2"/>
              </w:rPr>
              <w:t>изъяты</w:t>
            </w:r>
            <w:r>
              <w:rPr>
                <w:bCs/>
                <w:color w:val="000000"/>
                <w:spacing w:val="2"/>
              </w:rPr>
              <w:t xml:space="preserve">х </w:t>
            </w:r>
            <w:proofErr w:type="spellStart"/>
            <w:r>
              <w:rPr>
                <w:bCs/>
                <w:color w:val="000000"/>
                <w:spacing w:val="2"/>
              </w:rPr>
              <w:t>Роспот</w:t>
            </w:r>
            <w:r w:rsidRPr="0096558F">
              <w:rPr>
                <w:bCs/>
                <w:color w:val="000000"/>
                <w:spacing w:val="2"/>
              </w:rPr>
              <w:t>ребнадзором</w:t>
            </w:r>
            <w:proofErr w:type="spellEnd"/>
            <w:r w:rsidRPr="0096558F">
              <w:rPr>
                <w:bCs/>
                <w:color w:val="000000"/>
                <w:spacing w:val="2"/>
              </w:rPr>
              <w:t xml:space="preserve"> для проведения л</w:t>
            </w:r>
            <w:r>
              <w:rPr>
                <w:bCs/>
                <w:color w:val="000000"/>
                <w:spacing w:val="2"/>
              </w:rPr>
              <w:t>абораторных исследований (проб),</w:t>
            </w:r>
          </w:p>
          <w:p w:rsidR="00071C4E" w:rsidRDefault="00071C4E" w:rsidP="00AC748C">
            <w:pPr>
              <w:jc w:val="both"/>
              <w:rPr>
                <w:bCs/>
                <w:color w:val="000000"/>
                <w:spacing w:val="2"/>
              </w:rPr>
            </w:pPr>
            <w:r w:rsidRPr="0096558F">
              <w:rPr>
                <w:bCs/>
                <w:color w:val="000000"/>
                <w:spacing w:val="2"/>
              </w:rPr>
              <w:t>не прошед</w:t>
            </w:r>
            <w:r>
              <w:rPr>
                <w:bCs/>
                <w:color w:val="000000"/>
                <w:spacing w:val="2"/>
              </w:rPr>
              <w:t>шие лабораторные исследования</w:t>
            </w:r>
          </w:p>
        </w:tc>
        <w:tc>
          <w:tcPr>
            <w:tcW w:w="1077" w:type="dxa"/>
          </w:tcPr>
          <w:p w:rsidR="00071C4E" w:rsidRDefault="00071C4E" w:rsidP="00AC748C">
            <w:pPr>
              <w:jc w:val="center"/>
              <w:rPr>
                <w:bCs/>
                <w:color w:val="000000"/>
                <w:spacing w:val="2"/>
              </w:rPr>
            </w:pPr>
            <w:r>
              <w:rPr>
                <w:bCs/>
                <w:color w:val="000000"/>
                <w:spacing w:val="2"/>
              </w:rPr>
              <w:t>Электронный</w:t>
            </w:r>
          </w:p>
        </w:tc>
        <w:tc>
          <w:tcPr>
            <w:tcW w:w="990" w:type="dxa"/>
          </w:tcPr>
          <w:p w:rsidR="00071C4E" w:rsidRPr="00BD15A8" w:rsidRDefault="00071C4E" w:rsidP="00AC748C">
            <w:pPr>
              <w:jc w:val="center"/>
              <w:rPr>
                <w:bCs/>
                <w:color w:val="000000"/>
                <w:spacing w:val="2"/>
              </w:rPr>
            </w:pPr>
            <w:r w:rsidRPr="00BD15A8">
              <w:rPr>
                <w:bCs/>
                <w:color w:val="000000"/>
                <w:spacing w:val="2"/>
              </w:rPr>
              <w:t>СЦУ</w:t>
            </w:r>
          </w:p>
        </w:tc>
        <w:tc>
          <w:tcPr>
            <w:tcW w:w="1126" w:type="dxa"/>
          </w:tcPr>
          <w:p w:rsidR="00071C4E" w:rsidRDefault="00071C4E" w:rsidP="00AC748C">
            <w:pPr>
              <w:jc w:val="center"/>
              <w:rPr>
                <w:bCs/>
                <w:color w:val="000000"/>
                <w:spacing w:val="2"/>
              </w:rPr>
            </w:pPr>
            <w:r>
              <w:rPr>
                <w:bCs/>
                <w:color w:val="000000"/>
                <w:spacing w:val="2"/>
              </w:rPr>
              <w:t xml:space="preserve">Ответственный исполнитель из состава комиссии </w:t>
            </w:r>
          </w:p>
          <w:p w:rsidR="00071C4E" w:rsidRDefault="00071C4E" w:rsidP="00AC748C">
            <w:pPr>
              <w:jc w:val="center"/>
              <w:rPr>
                <w:bCs/>
                <w:color w:val="000000"/>
                <w:spacing w:val="2"/>
              </w:rPr>
            </w:pPr>
          </w:p>
          <w:p w:rsidR="00071C4E" w:rsidRDefault="00071C4E" w:rsidP="00AC748C">
            <w:pPr>
              <w:jc w:val="center"/>
              <w:rPr>
                <w:bCs/>
                <w:color w:val="000000"/>
                <w:spacing w:val="2"/>
              </w:rPr>
            </w:pPr>
            <w:r>
              <w:rPr>
                <w:bCs/>
                <w:color w:val="000000"/>
                <w:spacing w:val="2"/>
              </w:rPr>
              <w:t>Члены комиссии</w:t>
            </w:r>
          </w:p>
          <w:p w:rsidR="00071C4E" w:rsidRDefault="00071C4E" w:rsidP="00AC748C">
            <w:pPr>
              <w:jc w:val="center"/>
              <w:rPr>
                <w:bCs/>
                <w:color w:val="000000"/>
                <w:spacing w:val="2"/>
              </w:rPr>
            </w:pPr>
          </w:p>
          <w:p w:rsidR="00071C4E" w:rsidRDefault="00071C4E" w:rsidP="00AC748C">
            <w:pPr>
              <w:jc w:val="center"/>
              <w:rPr>
                <w:bCs/>
                <w:color w:val="000000"/>
                <w:spacing w:val="2"/>
              </w:rPr>
            </w:pPr>
            <w:r>
              <w:rPr>
                <w:bCs/>
                <w:color w:val="000000"/>
                <w:spacing w:val="2"/>
              </w:rPr>
              <w:t>Председатель</w:t>
            </w:r>
          </w:p>
          <w:p w:rsidR="00071C4E" w:rsidRDefault="00071C4E" w:rsidP="00AC748C">
            <w:pPr>
              <w:jc w:val="center"/>
              <w:rPr>
                <w:bCs/>
                <w:color w:val="000000"/>
                <w:spacing w:val="2"/>
              </w:rPr>
            </w:pPr>
          </w:p>
          <w:p w:rsidR="00071C4E" w:rsidRDefault="00071C4E" w:rsidP="00AC748C">
            <w:pPr>
              <w:jc w:val="center"/>
              <w:rPr>
                <w:bCs/>
                <w:color w:val="000000"/>
                <w:spacing w:val="2"/>
              </w:rPr>
            </w:pPr>
            <w:r>
              <w:rPr>
                <w:bCs/>
                <w:color w:val="000000"/>
                <w:spacing w:val="2"/>
              </w:rPr>
              <w:t>Руководитель (уполномоченное лицо) СЦУ</w:t>
            </w:r>
          </w:p>
        </w:tc>
        <w:tc>
          <w:tcPr>
            <w:tcW w:w="945" w:type="dxa"/>
          </w:tcPr>
          <w:p w:rsidR="00071C4E" w:rsidRDefault="00071C4E" w:rsidP="00AC748C">
            <w:pPr>
              <w:jc w:val="center"/>
              <w:rPr>
                <w:bCs/>
                <w:color w:val="000000"/>
                <w:spacing w:val="2"/>
              </w:rPr>
            </w:pPr>
            <w:r>
              <w:rPr>
                <w:bCs/>
                <w:color w:val="000000"/>
                <w:spacing w:val="2"/>
              </w:rPr>
              <w:t>ПЭП</w:t>
            </w:r>
          </w:p>
          <w:p w:rsidR="00071C4E" w:rsidRDefault="00071C4E" w:rsidP="00AC748C">
            <w:pPr>
              <w:jc w:val="center"/>
              <w:rPr>
                <w:bCs/>
                <w:color w:val="000000"/>
                <w:spacing w:val="2"/>
              </w:rPr>
            </w:pPr>
          </w:p>
          <w:p w:rsidR="00071C4E" w:rsidRDefault="00071C4E" w:rsidP="00AC748C">
            <w:pPr>
              <w:jc w:val="center"/>
              <w:rPr>
                <w:bCs/>
                <w:color w:val="000000"/>
                <w:spacing w:val="2"/>
              </w:rPr>
            </w:pPr>
          </w:p>
          <w:p w:rsidR="00071C4E" w:rsidRDefault="00071C4E" w:rsidP="00AC748C">
            <w:pPr>
              <w:jc w:val="center"/>
              <w:rPr>
                <w:bCs/>
                <w:color w:val="000000"/>
                <w:spacing w:val="2"/>
              </w:rPr>
            </w:pPr>
          </w:p>
          <w:p w:rsidR="00071C4E" w:rsidRDefault="00071C4E" w:rsidP="00AC748C">
            <w:pPr>
              <w:jc w:val="center"/>
              <w:rPr>
                <w:bCs/>
                <w:color w:val="000000"/>
                <w:spacing w:val="2"/>
              </w:rPr>
            </w:pPr>
          </w:p>
          <w:p w:rsidR="00071C4E" w:rsidRDefault="00071C4E" w:rsidP="00AC748C">
            <w:pPr>
              <w:jc w:val="center"/>
              <w:rPr>
                <w:bCs/>
                <w:color w:val="000000"/>
                <w:spacing w:val="2"/>
              </w:rPr>
            </w:pPr>
          </w:p>
          <w:p w:rsidR="00071C4E" w:rsidRDefault="00071C4E" w:rsidP="00AC748C">
            <w:pPr>
              <w:jc w:val="center"/>
              <w:rPr>
                <w:bCs/>
                <w:color w:val="000000"/>
                <w:spacing w:val="2"/>
              </w:rPr>
            </w:pPr>
          </w:p>
          <w:p w:rsidR="00071C4E" w:rsidRDefault="00071C4E" w:rsidP="00AC748C">
            <w:pPr>
              <w:jc w:val="center"/>
              <w:rPr>
                <w:bCs/>
                <w:color w:val="000000"/>
                <w:spacing w:val="2"/>
              </w:rPr>
            </w:pPr>
            <w:r>
              <w:rPr>
                <w:bCs/>
                <w:color w:val="000000"/>
                <w:spacing w:val="2"/>
              </w:rPr>
              <w:t>ПЭП</w:t>
            </w:r>
          </w:p>
          <w:p w:rsidR="00071C4E" w:rsidRDefault="00071C4E" w:rsidP="00AC748C">
            <w:pPr>
              <w:jc w:val="center"/>
              <w:rPr>
                <w:bCs/>
                <w:color w:val="000000"/>
                <w:spacing w:val="2"/>
              </w:rPr>
            </w:pPr>
          </w:p>
          <w:p w:rsidR="00071C4E" w:rsidRDefault="00071C4E" w:rsidP="00AC748C">
            <w:pPr>
              <w:jc w:val="center"/>
              <w:rPr>
                <w:bCs/>
                <w:color w:val="000000"/>
                <w:spacing w:val="2"/>
              </w:rPr>
            </w:pPr>
          </w:p>
          <w:p w:rsidR="00071C4E" w:rsidRDefault="00071C4E" w:rsidP="00AC748C">
            <w:pPr>
              <w:jc w:val="center"/>
              <w:rPr>
                <w:bCs/>
                <w:color w:val="000000"/>
                <w:spacing w:val="2"/>
              </w:rPr>
            </w:pPr>
            <w:r>
              <w:rPr>
                <w:bCs/>
                <w:color w:val="000000"/>
                <w:spacing w:val="2"/>
              </w:rPr>
              <w:t>ЭЦП</w:t>
            </w:r>
          </w:p>
          <w:p w:rsidR="00071C4E" w:rsidRDefault="00071C4E" w:rsidP="00AC748C">
            <w:pPr>
              <w:jc w:val="center"/>
              <w:rPr>
                <w:bCs/>
                <w:color w:val="000000"/>
                <w:spacing w:val="2"/>
              </w:rPr>
            </w:pPr>
          </w:p>
          <w:p w:rsidR="00071C4E" w:rsidRDefault="00071C4E" w:rsidP="00AC748C">
            <w:pPr>
              <w:jc w:val="center"/>
              <w:rPr>
                <w:bCs/>
                <w:color w:val="000000"/>
                <w:spacing w:val="2"/>
              </w:rPr>
            </w:pPr>
          </w:p>
          <w:p w:rsidR="00071C4E" w:rsidRDefault="00071C4E" w:rsidP="00AC748C">
            <w:pPr>
              <w:jc w:val="center"/>
              <w:rPr>
                <w:bCs/>
                <w:color w:val="000000"/>
                <w:spacing w:val="2"/>
              </w:rPr>
            </w:pPr>
            <w:r>
              <w:rPr>
                <w:bCs/>
                <w:color w:val="000000"/>
                <w:spacing w:val="2"/>
              </w:rPr>
              <w:t>ЭЦП</w:t>
            </w:r>
          </w:p>
          <w:p w:rsidR="00071C4E" w:rsidRDefault="00071C4E" w:rsidP="00AC748C">
            <w:pPr>
              <w:jc w:val="center"/>
              <w:rPr>
                <w:bCs/>
                <w:color w:val="000000"/>
                <w:spacing w:val="2"/>
              </w:rPr>
            </w:pPr>
          </w:p>
          <w:p w:rsidR="00071C4E" w:rsidRDefault="00071C4E" w:rsidP="00AC748C">
            <w:pPr>
              <w:jc w:val="center"/>
              <w:rPr>
                <w:bCs/>
                <w:color w:val="000000"/>
                <w:spacing w:val="2"/>
              </w:rPr>
            </w:pPr>
          </w:p>
          <w:p w:rsidR="00071C4E" w:rsidRDefault="00071C4E" w:rsidP="00AC748C">
            <w:pPr>
              <w:jc w:val="center"/>
              <w:rPr>
                <w:bCs/>
                <w:color w:val="000000"/>
                <w:spacing w:val="2"/>
              </w:rPr>
            </w:pPr>
          </w:p>
        </w:tc>
        <w:tc>
          <w:tcPr>
            <w:tcW w:w="1841" w:type="dxa"/>
          </w:tcPr>
          <w:p w:rsidR="00071C4E" w:rsidRPr="00CA67A6" w:rsidRDefault="00071C4E" w:rsidP="00AC748C">
            <w:pPr>
              <w:jc w:val="center"/>
              <w:rPr>
                <w:bCs/>
                <w:color w:val="000000"/>
                <w:spacing w:val="2"/>
              </w:rPr>
            </w:pPr>
            <w:r w:rsidRPr="00CA67A6">
              <w:rPr>
                <w:bCs/>
                <w:color w:val="000000"/>
                <w:spacing w:val="2"/>
              </w:rPr>
              <w:t xml:space="preserve">Не позднее 1 рабочего дня, следующего за днем утверждения Акта о результатах инвентаризации </w:t>
            </w:r>
          </w:p>
          <w:p w:rsidR="00071C4E" w:rsidRPr="00CA67A6" w:rsidRDefault="00071C4E" w:rsidP="00AC748C">
            <w:pPr>
              <w:jc w:val="center"/>
              <w:rPr>
                <w:bCs/>
                <w:color w:val="000000"/>
                <w:spacing w:val="2"/>
              </w:rPr>
            </w:pPr>
            <w:r w:rsidRPr="00CA67A6">
              <w:rPr>
                <w:bCs/>
                <w:color w:val="000000"/>
                <w:spacing w:val="2"/>
              </w:rPr>
              <w:t>(ф. 0510463)</w:t>
            </w:r>
          </w:p>
        </w:tc>
        <w:tc>
          <w:tcPr>
            <w:tcW w:w="1261" w:type="dxa"/>
            <w:gridSpan w:val="2"/>
          </w:tcPr>
          <w:p w:rsidR="00071C4E" w:rsidRPr="00B935D5" w:rsidRDefault="00071C4E" w:rsidP="00AC748C">
            <w:pPr>
              <w:ind w:left="113" w:right="113"/>
              <w:jc w:val="center"/>
              <w:rPr>
                <w:bCs/>
                <w:color w:val="000000"/>
                <w:spacing w:val="2"/>
              </w:rPr>
            </w:pPr>
            <w:r>
              <w:rPr>
                <w:bCs/>
                <w:color w:val="000000"/>
                <w:spacing w:val="2"/>
              </w:rPr>
              <w:t>1С: БГУ</w:t>
            </w:r>
          </w:p>
        </w:tc>
        <w:tc>
          <w:tcPr>
            <w:tcW w:w="993" w:type="dxa"/>
            <w:gridSpan w:val="2"/>
          </w:tcPr>
          <w:p w:rsidR="00071C4E" w:rsidRPr="002D2927" w:rsidRDefault="00071C4E" w:rsidP="00AC748C">
            <w:pPr>
              <w:jc w:val="center"/>
              <w:rPr>
                <w:bCs/>
                <w:color w:val="000000"/>
                <w:spacing w:val="2"/>
              </w:rPr>
            </w:pPr>
            <w:r w:rsidRPr="002D2927">
              <w:rPr>
                <w:bCs/>
                <w:color w:val="000000"/>
                <w:spacing w:val="2"/>
              </w:rPr>
              <w:t>Ответственный бухгалтер ЦУ</w:t>
            </w:r>
          </w:p>
        </w:tc>
        <w:tc>
          <w:tcPr>
            <w:tcW w:w="1017" w:type="dxa"/>
            <w:gridSpan w:val="2"/>
          </w:tcPr>
          <w:p w:rsidR="00071C4E" w:rsidRDefault="00071C4E" w:rsidP="00AC748C">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071C4E" w:rsidRPr="00B935D5" w:rsidRDefault="00071C4E" w:rsidP="00AC748C">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071C4E" w:rsidRDefault="00071C4E" w:rsidP="00AC748C">
            <w:pPr>
              <w:jc w:val="both"/>
              <w:rPr>
                <w:bCs/>
                <w:color w:val="000000"/>
                <w:spacing w:val="2"/>
              </w:rPr>
            </w:pPr>
            <w:r>
              <w:rPr>
                <w:bCs/>
                <w:color w:val="000000"/>
                <w:spacing w:val="2"/>
              </w:rPr>
              <w:t xml:space="preserve">Для отражения факта хозяйственной жизни  и </w:t>
            </w:r>
            <w:r w:rsidRPr="00185922">
              <w:rPr>
                <w:bCs/>
                <w:color w:val="000000"/>
                <w:spacing w:val="2"/>
              </w:rPr>
              <w:t>закрытия Карточки количественно</w:t>
            </w:r>
            <w:r>
              <w:rPr>
                <w:bCs/>
                <w:color w:val="000000"/>
                <w:spacing w:val="2"/>
              </w:rPr>
              <w:t xml:space="preserve"> </w:t>
            </w:r>
            <w:r w:rsidRPr="00185922">
              <w:rPr>
                <w:bCs/>
                <w:color w:val="000000"/>
                <w:spacing w:val="2"/>
              </w:rPr>
              <w:t>-</w:t>
            </w:r>
            <w:r>
              <w:rPr>
                <w:bCs/>
                <w:color w:val="000000"/>
                <w:spacing w:val="2"/>
              </w:rPr>
              <w:t xml:space="preserve"> </w:t>
            </w:r>
            <w:r w:rsidRPr="00185922">
              <w:rPr>
                <w:bCs/>
                <w:color w:val="000000"/>
                <w:spacing w:val="2"/>
              </w:rPr>
              <w:t xml:space="preserve">суммового учета материальных ценностей </w:t>
            </w:r>
            <w:r w:rsidRPr="00185922">
              <w:rPr>
                <w:bCs/>
                <w:spacing w:val="2"/>
              </w:rPr>
              <w:t xml:space="preserve">(ф. </w:t>
            </w:r>
            <w:hyperlink r:id="rId69" w:history="1">
              <w:r w:rsidRPr="00185922">
                <w:rPr>
                  <w:rStyle w:val="af2"/>
                  <w:bCs/>
                  <w:color w:val="auto"/>
                  <w:spacing w:val="2"/>
                  <w:u w:val="none"/>
                </w:rPr>
                <w:t>0504041</w:t>
              </w:r>
            </w:hyperlink>
            <w:r w:rsidRPr="00185922">
              <w:rPr>
                <w:bCs/>
                <w:spacing w:val="2"/>
              </w:rPr>
              <w:t>)</w:t>
            </w:r>
          </w:p>
        </w:tc>
      </w:tr>
      <w:tr w:rsidR="00941962" w:rsidRPr="009F3751" w:rsidTr="009B1582">
        <w:trPr>
          <w:cantSplit/>
          <w:trHeight w:val="5906"/>
        </w:trPr>
        <w:tc>
          <w:tcPr>
            <w:tcW w:w="678" w:type="dxa"/>
            <w:vMerge/>
          </w:tcPr>
          <w:p w:rsidR="00071C4E" w:rsidRPr="009F3751" w:rsidRDefault="00071C4E" w:rsidP="009D1CF5">
            <w:pPr>
              <w:jc w:val="center"/>
              <w:rPr>
                <w:bCs/>
                <w:color w:val="000000"/>
                <w:spacing w:val="2"/>
              </w:rPr>
            </w:pPr>
          </w:p>
        </w:tc>
        <w:tc>
          <w:tcPr>
            <w:tcW w:w="2177" w:type="dxa"/>
          </w:tcPr>
          <w:p w:rsidR="00071C4E" w:rsidRDefault="00071C4E" w:rsidP="00195B68">
            <w:pPr>
              <w:jc w:val="both"/>
              <w:rPr>
                <w:bCs/>
                <w:color w:val="000000"/>
                <w:spacing w:val="2"/>
              </w:rPr>
            </w:pPr>
            <w:r w:rsidRPr="003275E0">
              <w:rPr>
                <w:bCs/>
                <w:color w:val="000000"/>
                <w:spacing w:val="2"/>
              </w:rPr>
              <w:t>при списании горюче-смазочных материалов</w:t>
            </w:r>
            <w:r>
              <w:rPr>
                <w:bCs/>
                <w:color w:val="000000"/>
                <w:spacing w:val="2"/>
              </w:rPr>
              <w:t>:</w:t>
            </w:r>
          </w:p>
          <w:p w:rsidR="00071C4E" w:rsidRDefault="00071C4E" w:rsidP="00195B68">
            <w:pPr>
              <w:jc w:val="both"/>
            </w:pPr>
            <w:r>
              <w:rPr>
                <w:bCs/>
                <w:color w:val="000000"/>
                <w:spacing w:val="2"/>
              </w:rPr>
              <w:t>-</w:t>
            </w:r>
            <w:r w:rsidRPr="003275E0">
              <w:rPr>
                <w:bCs/>
                <w:color w:val="000000"/>
                <w:spacing w:val="2"/>
              </w:rPr>
              <w:t xml:space="preserve"> израсходованных на автотранспортные средств</w:t>
            </w:r>
            <w:r>
              <w:rPr>
                <w:bCs/>
                <w:color w:val="000000"/>
                <w:spacing w:val="2"/>
              </w:rPr>
              <w:t xml:space="preserve">а и иные машины с подкреплением скан – копии </w:t>
            </w:r>
            <w:r>
              <w:t>сводной ведомости (отчета) расхода топлива;</w:t>
            </w:r>
          </w:p>
          <w:p w:rsidR="00071C4E" w:rsidRDefault="00071C4E" w:rsidP="00195B68">
            <w:pPr>
              <w:jc w:val="both"/>
              <w:rPr>
                <w:bCs/>
                <w:color w:val="000000"/>
                <w:spacing w:val="2"/>
              </w:rPr>
            </w:pPr>
            <w:r>
              <w:t xml:space="preserve">-  израсходованных </w:t>
            </w:r>
            <w:r w:rsidRPr="00195B68">
              <w:t xml:space="preserve">на </w:t>
            </w:r>
            <w:proofErr w:type="spellStart"/>
            <w:r w:rsidRPr="00195B68">
              <w:t>бензоинструмент</w:t>
            </w:r>
            <w:proofErr w:type="spellEnd"/>
            <w:r w:rsidRPr="00195B68">
              <w:t xml:space="preserve">, </w:t>
            </w:r>
            <w:proofErr w:type="spellStart"/>
            <w:r w:rsidRPr="00195B68">
              <w:t>бензооборудование</w:t>
            </w:r>
            <w:proofErr w:type="spellEnd"/>
            <w:r w:rsidRPr="00195B68">
              <w:t>, лодочные моторы</w:t>
            </w:r>
            <w:r>
              <w:t xml:space="preserve"> с подкреплением скан – копии </w:t>
            </w:r>
            <w:r w:rsidRPr="00195B68">
              <w:t>акт</w:t>
            </w:r>
            <w:r>
              <w:t>а</w:t>
            </w:r>
            <w:r w:rsidRPr="00195B68">
              <w:t>, обобщающ</w:t>
            </w:r>
            <w:r>
              <w:t>его</w:t>
            </w:r>
            <w:r w:rsidRPr="00195B68">
              <w:t xml:space="preserve"> информацию о времени работы </w:t>
            </w:r>
            <w:r>
              <w:t>инструмента (оборудования) за отчетный период</w:t>
            </w:r>
          </w:p>
        </w:tc>
        <w:tc>
          <w:tcPr>
            <w:tcW w:w="1077" w:type="dxa"/>
          </w:tcPr>
          <w:p w:rsidR="00071C4E" w:rsidRPr="009F3751" w:rsidRDefault="00071C4E" w:rsidP="009D1CF5">
            <w:pPr>
              <w:jc w:val="center"/>
              <w:rPr>
                <w:bCs/>
                <w:color w:val="000000"/>
                <w:spacing w:val="2"/>
              </w:rPr>
            </w:pPr>
            <w:r>
              <w:rPr>
                <w:bCs/>
                <w:color w:val="000000"/>
                <w:spacing w:val="2"/>
              </w:rPr>
              <w:t>Электронный</w:t>
            </w:r>
          </w:p>
        </w:tc>
        <w:tc>
          <w:tcPr>
            <w:tcW w:w="990" w:type="dxa"/>
          </w:tcPr>
          <w:p w:rsidR="00071C4E" w:rsidRPr="002E0E58" w:rsidRDefault="00071C4E" w:rsidP="009D1CF5">
            <w:pPr>
              <w:jc w:val="center"/>
              <w:rPr>
                <w:bCs/>
                <w:color w:val="000000"/>
                <w:spacing w:val="2"/>
              </w:rPr>
            </w:pPr>
            <w:r w:rsidRPr="00BD15A8">
              <w:rPr>
                <w:bCs/>
                <w:color w:val="000000"/>
                <w:spacing w:val="2"/>
              </w:rPr>
              <w:t>СЦУ</w:t>
            </w:r>
          </w:p>
        </w:tc>
        <w:tc>
          <w:tcPr>
            <w:tcW w:w="1126" w:type="dxa"/>
          </w:tcPr>
          <w:p w:rsidR="00071C4E" w:rsidRDefault="00071C4E" w:rsidP="009D1CF5">
            <w:pPr>
              <w:jc w:val="center"/>
              <w:rPr>
                <w:bCs/>
                <w:color w:val="000000"/>
                <w:spacing w:val="2"/>
              </w:rPr>
            </w:pPr>
            <w:r>
              <w:rPr>
                <w:bCs/>
                <w:color w:val="000000"/>
                <w:spacing w:val="2"/>
              </w:rPr>
              <w:t xml:space="preserve">Ответственный исполнитель из состава комиссии </w:t>
            </w:r>
          </w:p>
          <w:p w:rsidR="00071C4E" w:rsidRDefault="00071C4E" w:rsidP="009D1CF5">
            <w:pPr>
              <w:jc w:val="center"/>
              <w:rPr>
                <w:bCs/>
                <w:color w:val="000000"/>
                <w:spacing w:val="2"/>
              </w:rPr>
            </w:pPr>
          </w:p>
          <w:p w:rsidR="00071C4E" w:rsidRDefault="00071C4E" w:rsidP="009D1CF5">
            <w:pPr>
              <w:jc w:val="center"/>
              <w:rPr>
                <w:bCs/>
                <w:color w:val="000000"/>
                <w:spacing w:val="2"/>
              </w:rPr>
            </w:pPr>
            <w:r>
              <w:rPr>
                <w:bCs/>
                <w:color w:val="000000"/>
                <w:spacing w:val="2"/>
              </w:rPr>
              <w:t>Члены комиссии</w:t>
            </w:r>
          </w:p>
          <w:p w:rsidR="00071C4E" w:rsidRDefault="00071C4E" w:rsidP="009D1CF5">
            <w:pPr>
              <w:jc w:val="center"/>
              <w:rPr>
                <w:bCs/>
                <w:color w:val="000000"/>
                <w:spacing w:val="2"/>
              </w:rPr>
            </w:pPr>
          </w:p>
          <w:p w:rsidR="00071C4E" w:rsidRDefault="00071C4E" w:rsidP="009D1CF5">
            <w:pPr>
              <w:jc w:val="center"/>
              <w:rPr>
                <w:bCs/>
                <w:color w:val="000000"/>
                <w:spacing w:val="2"/>
              </w:rPr>
            </w:pPr>
            <w:r>
              <w:rPr>
                <w:bCs/>
                <w:color w:val="000000"/>
                <w:spacing w:val="2"/>
              </w:rPr>
              <w:t>Председатель</w:t>
            </w:r>
          </w:p>
          <w:p w:rsidR="00071C4E" w:rsidRDefault="00071C4E" w:rsidP="009D1CF5">
            <w:pPr>
              <w:jc w:val="center"/>
              <w:rPr>
                <w:bCs/>
                <w:color w:val="000000"/>
                <w:spacing w:val="2"/>
              </w:rPr>
            </w:pPr>
          </w:p>
          <w:p w:rsidR="00071C4E" w:rsidRDefault="00071C4E" w:rsidP="009D1CF5">
            <w:pPr>
              <w:jc w:val="center"/>
              <w:rPr>
                <w:bCs/>
                <w:color w:val="000000"/>
                <w:spacing w:val="2"/>
              </w:rPr>
            </w:pPr>
            <w:r>
              <w:rPr>
                <w:bCs/>
                <w:color w:val="000000"/>
                <w:spacing w:val="2"/>
              </w:rPr>
              <w:t>Руководитель (уполномоченное лицо) СЦУ</w:t>
            </w:r>
          </w:p>
          <w:p w:rsidR="00071C4E" w:rsidRDefault="00071C4E" w:rsidP="009D1CF5">
            <w:pPr>
              <w:rPr>
                <w:bCs/>
                <w:color w:val="000000"/>
                <w:spacing w:val="2"/>
              </w:rPr>
            </w:pPr>
          </w:p>
        </w:tc>
        <w:tc>
          <w:tcPr>
            <w:tcW w:w="945" w:type="dxa"/>
          </w:tcPr>
          <w:p w:rsidR="00071C4E" w:rsidRDefault="00071C4E" w:rsidP="009D1CF5">
            <w:pPr>
              <w:jc w:val="center"/>
              <w:rPr>
                <w:bCs/>
                <w:color w:val="000000"/>
                <w:spacing w:val="2"/>
              </w:rPr>
            </w:pPr>
            <w:r>
              <w:rPr>
                <w:bCs/>
                <w:color w:val="000000"/>
                <w:spacing w:val="2"/>
              </w:rPr>
              <w:t>ПЭП</w:t>
            </w:r>
          </w:p>
          <w:p w:rsidR="00071C4E" w:rsidRDefault="00071C4E" w:rsidP="009D1CF5">
            <w:pPr>
              <w:jc w:val="center"/>
              <w:rPr>
                <w:bCs/>
                <w:color w:val="000000"/>
                <w:spacing w:val="2"/>
              </w:rPr>
            </w:pPr>
          </w:p>
          <w:p w:rsidR="00071C4E" w:rsidRDefault="00071C4E" w:rsidP="009D1CF5">
            <w:pPr>
              <w:jc w:val="center"/>
              <w:rPr>
                <w:bCs/>
                <w:color w:val="000000"/>
                <w:spacing w:val="2"/>
              </w:rPr>
            </w:pPr>
          </w:p>
          <w:p w:rsidR="00071C4E" w:rsidRDefault="00071C4E" w:rsidP="009D1CF5">
            <w:pPr>
              <w:jc w:val="center"/>
              <w:rPr>
                <w:bCs/>
                <w:color w:val="000000"/>
                <w:spacing w:val="2"/>
              </w:rPr>
            </w:pPr>
          </w:p>
          <w:p w:rsidR="00071C4E" w:rsidRDefault="00071C4E" w:rsidP="009D1CF5">
            <w:pPr>
              <w:jc w:val="center"/>
              <w:rPr>
                <w:bCs/>
                <w:color w:val="000000"/>
                <w:spacing w:val="2"/>
              </w:rPr>
            </w:pPr>
          </w:p>
          <w:p w:rsidR="00071C4E" w:rsidRDefault="00071C4E" w:rsidP="009D1CF5">
            <w:pPr>
              <w:jc w:val="center"/>
              <w:rPr>
                <w:bCs/>
                <w:color w:val="000000"/>
                <w:spacing w:val="2"/>
              </w:rPr>
            </w:pPr>
          </w:p>
          <w:p w:rsidR="00071C4E" w:rsidRDefault="00071C4E" w:rsidP="009D1CF5">
            <w:pPr>
              <w:jc w:val="center"/>
              <w:rPr>
                <w:bCs/>
                <w:color w:val="000000"/>
                <w:spacing w:val="2"/>
              </w:rPr>
            </w:pPr>
          </w:p>
          <w:p w:rsidR="00071C4E" w:rsidRDefault="00071C4E" w:rsidP="009D1CF5">
            <w:pPr>
              <w:jc w:val="center"/>
              <w:rPr>
                <w:bCs/>
                <w:color w:val="000000"/>
                <w:spacing w:val="2"/>
              </w:rPr>
            </w:pPr>
            <w:r>
              <w:rPr>
                <w:bCs/>
                <w:color w:val="000000"/>
                <w:spacing w:val="2"/>
              </w:rPr>
              <w:t>ПЭП</w:t>
            </w:r>
          </w:p>
          <w:p w:rsidR="00071C4E" w:rsidRDefault="00071C4E" w:rsidP="009D1CF5">
            <w:pPr>
              <w:jc w:val="center"/>
              <w:rPr>
                <w:bCs/>
                <w:color w:val="000000"/>
                <w:spacing w:val="2"/>
              </w:rPr>
            </w:pPr>
          </w:p>
          <w:p w:rsidR="00071C4E" w:rsidRDefault="00071C4E" w:rsidP="009D1CF5">
            <w:pPr>
              <w:jc w:val="center"/>
              <w:rPr>
                <w:bCs/>
                <w:color w:val="000000"/>
                <w:spacing w:val="2"/>
              </w:rPr>
            </w:pPr>
          </w:p>
          <w:p w:rsidR="00071C4E" w:rsidRDefault="00071C4E" w:rsidP="009D1CF5">
            <w:pPr>
              <w:jc w:val="center"/>
              <w:rPr>
                <w:bCs/>
                <w:color w:val="000000"/>
                <w:spacing w:val="2"/>
              </w:rPr>
            </w:pPr>
            <w:r>
              <w:rPr>
                <w:bCs/>
                <w:color w:val="000000"/>
                <w:spacing w:val="2"/>
              </w:rPr>
              <w:t>ЭЦП</w:t>
            </w:r>
          </w:p>
          <w:p w:rsidR="00071C4E" w:rsidRDefault="00071C4E" w:rsidP="009D1CF5">
            <w:pPr>
              <w:jc w:val="center"/>
              <w:rPr>
                <w:bCs/>
                <w:color w:val="000000"/>
                <w:spacing w:val="2"/>
              </w:rPr>
            </w:pPr>
          </w:p>
          <w:p w:rsidR="00071C4E" w:rsidRDefault="00071C4E" w:rsidP="009D1CF5">
            <w:pPr>
              <w:jc w:val="center"/>
              <w:rPr>
                <w:bCs/>
                <w:color w:val="000000"/>
                <w:spacing w:val="2"/>
              </w:rPr>
            </w:pPr>
          </w:p>
          <w:p w:rsidR="00071C4E" w:rsidRDefault="00071C4E" w:rsidP="009D1CF5">
            <w:pPr>
              <w:jc w:val="center"/>
              <w:rPr>
                <w:bCs/>
                <w:color w:val="000000"/>
                <w:spacing w:val="2"/>
              </w:rPr>
            </w:pPr>
            <w:r>
              <w:rPr>
                <w:bCs/>
                <w:color w:val="000000"/>
                <w:spacing w:val="2"/>
              </w:rPr>
              <w:t>ЭЦП</w:t>
            </w:r>
          </w:p>
        </w:tc>
        <w:tc>
          <w:tcPr>
            <w:tcW w:w="1841" w:type="dxa"/>
            <w:tcBorders>
              <w:top w:val="single" w:sz="4" w:space="0" w:color="auto"/>
              <w:left w:val="single" w:sz="4" w:space="0" w:color="auto"/>
              <w:bottom w:val="single" w:sz="4" w:space="0" w:color="auto"/>
              <w:right w:val="nil"/>
            </w:tcBorders>
          </w:tcPr>
          <w:p w:rsidR="00071C4E" w:rsidRDefault="00071C4E" w:rsidP="009D1CF5">
            <w:pPr>
              <w:jc w:val="center"/>
              <w:rPr>
                <w:bCs/>
                <w:color w:val="000000"/>
                <w:spacing w:val="2"/>
              </w:rPr>
            </w:pPr>
            <w:r>
              <w:t>Е</w:t>
            </w:r>
            <w:r w:rsidRPr="00681F5D">
              <w:t xml:space="preserve">жемесячно, </w:t>
            </w:r>
            <w:r>
              <w:t>последним днем отчетного месяца</w:t>
            </w:r>
          </w:p>
        </w:tc>
        <w:tc>
          <w:tcPr>
            <w:tcW w:w="1261" w:type="dxa"/>
            <w:gridSpan w:val="2"/>
          </w:tcPr>
          <w:p w:rsidR="00071C4E" w:rsidRDefault="00071C4E" w:rsidP="009D1CF5">
            <w:pPr>
              <w:ind w:left="113" w:right="113"/>
              <w:jc w:val="center"/>
              <w:rPr>
                <w:bCs/>
                <w:color w:val="000000"/>
                <w:spacing w:val="2"/>
              </w:rPr>
            </w:pPr>
            <w:r w:rsidRPr="00B935D5">
              <w:rPr>
                <w:bCs/>
                <w:color w:val="000000"/>
                <w:spacing w:val="2"/>
              </w:rPr>
              <w:t xml:space="preserve">1С: БГУ, ЕЦИС </w:t>
            </w:r>
          </w:p>
          <w:p w:rsidR="00071C4E" w:rsidRDefault="00071C4E" w:rsidP="009D1CF5">
            <w:pPr>
              <w:jc w:val="center"/>
              <w:rPr>
                <w:bCs/>
                <w:color w:val="000000"/>
                <w:spacing w:val="2"/>
              </w:rPr>
            </w:pPr>
          </w:p>
        </w:tc>
        <w:tc>
          <w:tcPr>
            <w:tcW w:w="993" w:type="dxa"/>
            <w:gridSpan w:val="2"/>
          </w:tcPr>
          <w:p w:rsidR="00071C4E" w:rsidRDefault="00071C4E" w:rsidP="009D1CF5">
            <w:pPr>
              <w:jc w:val="center"/>
              <w:rPr>
                <w:bCs/>
                <w:color w:val="000000"/>
                <w:spacing w:val="2"/>
              </w:rPr>
            </w:pPr>
            <w:r w:rsidRPr="002D2927">
              <w:rPr>
                <w:bCs/>
                <w:color w:val="000000"/>
                <w:spacing w:val="2"/>
              </w:rPr>
              <w:t>Ответственный бухгалтер ЦУ</w:t>
            </w:r>
          </w:p>
        </w:tc>
        <w:tc>
          <w:tcPr>
            <w:tcW w:w="1017" w:type="dxa"/>
            <w:gridSpan w:val="2"/>
          </w:tcPr>
          <w:p w:rsidR="00071C4E" w:rsidRDefault="00071C4E" w:rsidP="009D1CF5">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071C4E" w:rsidRDefault="00071C4E" w:rsidP="009D1CF5">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071C4E" w:rsidRDefault="00071C4E" w:rsidP="009D1CF5">
            <w:pPr>
              <w:jc w:val="both"/>
              <w:rPr>
                <w:bCs/>
                <w:color w:val="000000"/>
                <w:spacing w:val="2"/>
              </w:rPr>
            </w:pPr>
            <w:r>
              <w:rPr>
                <w:bCs/>
                <w:color w:val="000000"/>
                <w:spacing w:val="2"/>
              </w:rPr>
              <w:t xml:space="preserve">Для отражения факта хозяйственной жизни  и </w:t>
            </w:r>
            <w:r w:rsidRPr="00185922">
              <w:rPr>
                <w:bCs/>
                <w:color w:val="000000"/>
                <w:spacing w:val="2"/>
              </w:rPr>
              <w:t xml:space="preserve">закрытия Карточки количественно-суммового учета материальных ценностей </w:t>
            </w:r>
            <w:r w:rsidRPr="00185922">
              <w:rPr>
                <w:bCs/>
                <w:spacing w:val="2"/>
              </w:rPr>
              <w:t xml:space="preserve">(ф. </w:t>
            </w:r>
            <w:hyperlink r:id="rId70" w:history="1">
              <w:r w:rsidRPr="00185922">
                <w:rPr>
                  <w:rStyle w:val="af2"/>
                  <w:bCs/>
                  <w:color w:val="auto"/>
                  <w:spacing w:val="2"/>
                  <w:u w:val="none"/>
                </w:rPr>
                <w:t>0504041</w:t>
              </w:r>
            </w:hyperlink>
            <w:r w:rsidRPr="00185922">
              <w:rPr>
                <w:bCs/>
                <w:spacing w:val="2"/>
              </w:rPr>
              <w:t>)</w:t>
            </w:r>
          </w:p>
        </w:tc>
      </w:tr>
      <w:tr w:rsidR="00941962" w:rsidRPr="009F3751" w:rsidTr="009B1582">
        <w:trPr>
          <w:cantSplit/>
          <w:trHeight w:val="5905"/>
        </w:trPr>
        <w:tc>
          <w:tcPr>
            <w:tcW w:w="678" w:type="dxa"/>
            <w:vMerge/>
          </w:tcPr>
          <w:p w:rsidR="00071C4E" w:rsidRPr="009F3751" w:rsidRDefault="00071C4E" w:rsidP="009D1CF5">
            <w:pPr>
              <w:jc w:val="center"/>
              <w:rPr>
                <w:bCs/>
                <w:color w:val="000000"/>
                <w:spacing w:val="2"/>
              </w:rPr>
            </w:pPr>
          </w:p>
        </w:tc>
        <w:tc>
          <w:tcPr>
            <w:tcW w:w="2177" w:type="dxa"/>
          </w:tcPr>
          <w:p w:rsidR="00071C4E" w:rsidRDefault="00071C4E" w:rsidP="009D1CF5">
            <w:pPr>
              <w:jc w:val="both"/>
              <w:rPr>
                <w:bCs/>
                <w:color w:val="000000"/>
                <w:spacing w:val="2"/>
              </w:rPr>
            </w:pPr>
            <w:r w:rsidRPr="00033508">
              <w:rPr>
                <w:bCs/>
                <w:color w:val="000000"/>
                <w:spacing w:val="2"/>
              </w:rPr>
              <w:t>при выбытии материальных запасов в связи с невозможностью установления их местонахождения (при выявленных недостачах, хищениях), при фактах уничтожения материальных запасов при террористических актах, вследствие стихийных бедствий с приложением скан-копии документов, подтверждающих факт гибели, уничтожения или невозможности установления местонахождения объектов, при выбытии в следствие порчи, в объеме норм естественной убыли</w:t>
            </w:r>
          </w:p>
          <w:p w:rsidR="00071C4E" w:rsidRPr="003275E0" w:rsidRDefault="00071C4E" w:rsidP="009D1CF5">
            <w:pPr>
              <w:jc w:val="both"/>
              <w:rPr>
                <w:bCs/>
                <w:color w:val="000000"/>
                <w:spacing w:val="2"/>
              </w:rPr>
            </w:pPr>
          </w:p>
        </w:tc>
        <w:tc>
          <w:tcPr>
            <w:tcW w:w="1077" w:type="dxa"/>
          </w:tcPr>
          <w:p w:rsidR="00071C4E" w:rsidRPr="009F3751" w:rsidRDefault="00071C4E" w:rsidP="009D1CF5">
            <w:pPr>
              <w:jc w:val="center"/>
              <w:rPr>
                <w:bCs/>
                <w:color w:val="000000"/>
                <w:spacing w:val="2"/>
              </w:rPr>
            </w:pPr>
            <w:r>
              <w:rPr>
                <w:bCs/>
                <w:color w:val="000000"/>
                <w:spacing w:val="2"/>
              </w:rPr>
              <w:t>Электронный</w:t>
            </w:r>
          </w:p>
        </w:tc>
        <w:tc>
          <w:tcPr>
            <w:tcW w:w="990" w:type="dxa"/>
          </w:tcPr>
          <w:p w:rsidR="00071C4E" w:rsidRPr="002E0E58" w:rsidRDefault="00071C4E" w:rsidP="009D1CF5">
            <w:pPr>
              <w:jc w:val="center"/>
              <w:rPr>
                <w:bCs/>
                <w:color w:val="000000"/>
                <w:spacing w:val="2"/>
              </w:rPr>
            </w:pPr>
            <w:r w:rsidRPr="00BD15A8">
              <w:rPr>
                <w:bCs/>
                <w:color w:val="000000"/>
                <w:spacing w:val="2"/>
              </w:rPr>
              <w:t>СЦУ</w:t>
            </w:r>
          </w:p>
        </w:tc>
        <w:tc>
          <w:tcPr>
            <w:tcW w:w="1126" w:type="dxa"/>
          </w:tcPr>
          <w:p w:rsidR="00071C4E" w:rsidRDefault="00071C4E" w:rsidP="009D1CF5">
            <w:pPr>
              <w:jc w:val="center"/>
              <w:rPr>
                <w:bCs/>
                <w:color w:val="000000"/>
                <w:spacing w:val="2"/>
              </w:rPr>
            </w:pPr>
            <w:r>
              <w:rPr>
                <w:bCs/>
                <w:color w:val="000000"/>
                <w:spacing w:val="2"/>
              </w:rPr>
              <w:t>Ответственный исполнитель из состава комиссии</w:t>
            </w:r>
          </w:p>
          <w:p w:rsidR="00071C4E" w:rsidRDefault="00071C4E" w:rsidP="009D1CF5">
            <w:pPr>
              <w:jc w:val="center"/>
              <w:rPr>
                <w:bCs/>
                <w:color w:val="000000"/>
                <w:spacing w:val="2"/>
              </w:rPr>
            </w:pPr>
          </w:p>
          <w:p w:rsidR="00071C4E" w:rsidRDefault="00071C4E" w:rsidP="009D1CF5">
            <w:pPr>
              <w:jc w:val="center"/>
              <w:rPr>
                <w:bCs/>
                <w:color w:val="000000"/>
                <w:spacing w:val="2"/>
              </w:rPr>
            </w:pPr>
            <w:r>
              <w:rPr>
                <w:bCs/>
                <w:color w:val="000000"/>
                <w:spacing w:val="2"/>
              </w:rPr>
              <w:t>Члены комиссии</w:t>
            </w:r>
          </w:p>
          <w:p w:rsidR="00071C4E" w:rsidRDefault="00071C4E" w:rsidP="009D1CF5">
            <w:pPr>
              <w:jc w:val="center"/>
              <w:rPr>
                <w:bCs/>
                <w:color w:val="000000"/>
                <w:spacing w:val="2"/>
              </w:rPr>
            </w:pPr>
          </w:p>
          <w:p w:rsidR="00071C4E" w:rsidRDefault="00071C4E" w:rsidP="009D1CF5">
            <w:pPr>
              <w:jc w:val="center"/>
              <w:rPr>
                <w:bCs/>
                <w:color w:val="000000"/>
                <w:spacing w:val="2"/>
              </w:rPr>
            </w:pPr>
            <w:r>
              <w:rPr>
                <w:bCs/>
                <w:color w:val="000000"/>
                <w:spacing w:val="2"/>
              </w:rPr>
              <w:t>Председатель</w:t>
            </w:r>
          </w:p>
          <w:p w:rsidR="00071C4E" w:rsidRDefault="00071C4E" w:rsidP="009D1CF5">
            <w:pPr>
              <w:jc w:val="center"/>
              <w:rPr>
                <w:bCs/>
                <w:color w:val="000000"/>
                <w:spacing w:val="2"/>
              </w:rPr>
            </w:pPr>
          </w:p>
          <w:p w:rsidR="00071C4E" w:rsidRDefault="00071C4E" w:rsidP="009D1CF5">
            <w:pPr>
              <w:jc w:val="center"/>
              <w:rPr>
                <w:bCs/>
                <w:color w:val="000000"/>
                <w:spacing w:val="2"/>
              </w:rPr>
            </w:pPr>
            <w:r>
              <w:rPr>
                <w:bCs/>
                <w:color w:val="000000"/>
                <w:spacing w:val="2"/>
              </w:rPr>
              <w:t>Руководитель (уполномоченное лицо) СЦУ</w:t>
            </w:r>
          </w:p>
          <w:p w:rsidR="00071C4E" w:rsidRDefault="00071C4E" w:rsidP="009D1CF5">
            <w:pPr>
              <w:rPr>
                <w:bCs/>
                <w:color w:val="000000"/>
                <w:spacing w:val="2"/>
              </w:rPr>
            </w:pPr>
            <w:r>
              <w:rPr>
                <w:bCs/>
                <w:color w:val="000000"/>
                <w:spacing w:val="2"/>
              </w:rPr>
              <w:t xml:space="preserve"> </w:t>
            </w:r>
          </w:p>
        </w:tc>
        <w:tc>
          <w:tcPr>
            <w:tcW w:w="945" w:type="dxa"/>
          </w:tcPr>
          <w:p w:rsidR="00071C4E" w:rsidRDefault="00071C4E" w:rsidP="009D1CF5">
            <w:pPr>
              <w:jc w:val="center"/>
              <w:rPr>
                <w:bCs/>
                <w:color w:val="000000"/>
                <w:spacing w:val="2"/>
              </w:rPr>
            </w:pPr>
            <w:r>
              <w:rPr>
                <w:bCs/>
                <w:color w:val="000000"/>
                <w:spacing w:val="2"/>
              </w:rPr>
              <w:t>ПЭП</w:t>
            </w:r>
          </w:p>
          <w:p w:rsidR="00071C4E" w:rsidRDefault="00071C4E" w:rsidP="009D1CF5">
            <w:pPr>
              <w:jc w:val="center"/>
              <w:rPr>
                <w:bCs/>
                <w:color w:val="000000"/>
                <w:spacing w:val="2"/>
              </w:rPr>
            </w:pPr>
          </w:p>
          <w:p w:rsidR="00071C4E" w:rsidRDefault="00071C4E" w:rsidP="009D1CF5">
            <w:pPr>
              <w:jc w:val="center"/>
              <w:rPr>
                <w:bCs/>
                <w:color w:val="000000"/>
                <w:spacing w:val="2"/>
              </w:rPr>
            </w:pPr>
          </w:p>
          <w:p w:rsidR="00071C4E" w:rsidRDefault="00071C4E" w:rsidP="009D1CF5">
            <w:pPr>
              <w:jc w:val="center"/>
              <w:rPr>
                <w:bCs/>
                <w:color w:val="000000"/>
                <w:spacing w:val="2"/>
              </w:rPr>
            </w:pPr>
          </w:p>
          <w:p w:rsidR="00071C4E" w:rsidRDefault="00071C4E" w:rsidP="009D1CF5">
            <w:pPr>
              <w:jc w:val="center"/>
              <w:rPr>
                <w:bCs/>
                <w:color w:val="000000"/>
                <w:spacing w:val="2"/>
              </w:rPr>
            </w:pPr>
          </w:p>
          <w:p w:rsidR="00071C4E" w:rsidRDefault="00071C4E" w:rsidP="009D1CF5">
            <w:pPr>
              <w:jc w:val="center"/>
              <w:rPr>
                <w:bCs/>
                <w:color w:val="000000"/>
                <w:spacing w:val="2"/>
              </w:rPr>
            </w:pPr>
          </w:p>
          <w:p w:rsidR="00071C4E" w:rsidRDefault="00071C4E" w:rsidP="009D1CF5">
            <w:pPr>
              <w:jc w:val="center"/>
              <w:rPr>
                <w:bCs/>
                <w:color w:val="000000"/>
                <w:spacing w:val="2"/>
              </w:rPr>
            </w:pPr>
          </w:p>
          <w:p w:rsidR="00071C4E" w:rsidRDefault="00071C4E" w:rsidP="009D1CF5">
            <w:pPr>
              <w:jc w:val="center"/>
              <w:rPr>
                <w:bCs/>
                <w:color w:val="000000"/>
                <w:spacing w:val="2"/>
              </w:rPr>
            </w:pPr>
            <w:r>
              <w:rPr>
                <w:bCs/>
                <w:color w:val="000000"/>
                <w:spacing w:val="2"/>
              </w:rPr>
              <w:t>ПЭП</w:t>
            </w:r>
          </w:p>
          <w:p w:rsidR="00071C4E" w:rsidRDefault="00071C4E" w:rsidP="009D1CF5">
            <w:pPr>
              <w:jc w:val="center"/>
              <w:rPr>
                <w:bCs/>
                <w:color w:val="000000"/>
                <w:spacing w:val="2"/>
              </w:rPr>
            </w:pPr>
          </w:p>
          <w:p w:rsidR="00071C4E" w:rsidRDefault="00071C4E" w:rsidP="009D1CF5">
            <w:pPr>
              <w:jc w:val="center"/>
              <w:rPr>
                <w:bCs/>
                <w:color w:val="000000"/>
                <w:spacing w:val="2"/>
              </w:rPr>
            </w:pPr>
          </w:p>
          <w:p w:rsidR="00071C4E" w:rsidRDefault="00071C4E" w:rsidP="009D1CF5">
            <w:pPr>
              <w:jc w:val="center"/>
              <w:rPr>
                <w:bCs/>
                <w:color w:val="000000"/>
                <w:spacing w:val="2"/>
              </w:rPr>
            </w:pPr>
            <w:r>
              <w:rPr>
                <w:bCs/>
                <w:color w:val="000000"/>
                <w:spacing w:val="2"/>
              </w:rPr>
              <w:t>ЭЦП</w:t>
            </w:r>
          </w:p>
          <w:p w:rsidR="00071C4E" w:rsidRDefault="00071C4E" w:rsidP="009D1CF5">
            <w:pPr>
              <w:jc w:val="center"/>
              <w:rPr>
                <w:bCs/>
                <w:color w:val="000000"/>
                <w:spacing w:val="2"/>
              </w:rPr>
            </w:pPr>
          </w:p>
          <w:p w:rsidR="00071C4E" w:rsidRDefault="00071C4E" w:rsidP="009D1CF5">
            <w:pPr>
              <w:jc w:val="center"/>
              <w:rPr>
                <w:bCs/>
                <w:color w:val="000000"/>
                <w:spacing w:val="2"/>
              </w:rPr>
            </w:pPr>
          </w:p>
          <w:p w:rsidR="00071C4E" w:rsidRDefault="00071C4E" w:rsidP="009D1CF5">
            <w:pPr>
              <w:jc w:val="center"/>
              <w:rPr>
                <w:bCs/>
                <w:color w:val="000000"/>
                <w:spacing w:val="2"/>
              </w:rPr>
            </w:pPr>
            <w:r>
              <w:rPr>
                <w:bCs/>
                <w:color w:val="000000"/>
                <w:spacing w:val="2"/>
              </w:rPr>
              <w:t>ЭЦП</w:t>
            </w:r>
          </w:p>
          <w:p w:rsidR="00071C4E" w:rsidRDefault="00071C4E" w:rsidP="009D1CF5">
            <w:pPr>
              <w:jc w:val="center"/>
              <w:rPr>
                <w:bCs/>
                <w:color w:val="000000"/>
                <w:spacing w:val="2"/>
              </w:rPr>
            </w:pPr>
          </w:p>
          <w:p w:rsidR="00071C4E" w:rsidRDefault="00071C4E" w:rsidP="009D1CF5">
            <w:pPr>
              <w:jc w:val="center"/>
              <w:rPr>
                <w:bCs/>
                <w:color w:val="000000"/>
                <w:spacing w:val="2"/>
              </w:rPr>
            </w:pPr>
          </w:p>
        </w:tc>
        <w:tc>
          <w:tcPr>
            <w:tcW w:w="1841" w:type="dxa"/>
            <w:tcBorders>
              <w:top w:val="single" w:sz="4" w:space="0" w:color="auto"/>
              <w:left w:val="single" w:sz="4" w:space="0" w:color="auto"/>
              <w:right w:val="nil"/>
            </w:tcBorders>
          </w:tcPr>
          <w:p w:rsidR="00071C4E" w:rsidRDefault="00071C4E" w:rsidP="009D1CF5">
            <w:pPr>
              <w:jc w:val="center"/>
              <w:rPr>
                <w:bCs/>
                <w:color w:val="000000"/>
                <w:spacing w:val="2"/>
              </w:rPr>
            </w:pPr>
            <w:r>
              <w:t>Н</w:t>
            </w:r>
            <w:r w:rsidRPr="00033508">
              <w:t xml:space="preserve">е позднее рабочего дня, следующего за днем утверждения Акта о результатах инвентаризации (ф. </w:t>
            </w:r>
            <w:hyperlink r:id="rId71" w:history="1">
              <w:r w:rsidRPr="00033508">
                <w:rPr>
                  <w:rStyle w:val="af2"/>
                  <w:color w:val="auto"/>
                  <w:u w:val="none"/>
                </w:rPr>
                <w:t>0510463</w:t>
              </w:r>
            </w:hyperlink>
            <w:r w:rsidRPr="00033508">
              <w:t>)</w:t>
            </w:r>
          </w:p>
        </w:tc>
        <w:tc>
          <w:tcPr>
            <w:tcW w:w="1261" w:type="dxa"/>
            <w:gridSpan w:val="2"/>
          </w:tcPr>
          <w:p w:rsidR="00071C4E" w:rsidRDefault="00071C4E" w:rsidP="009D1CF5">
            <w:pPr>
              <w:ind w:left="113" w:right="113"/>
              <w:jc w:val="center"/>
              <w:rPr>
                <w:bCs/>
                <w:color w:val="000000"/>
                <w:spacing w:val="2"/>
              </w:rPr>
            </w:pPr>
            <w:r w:rsidRPr="00B935D5">
              <w:rPr>
                <w:bCs/>
                <w:color w:val="000000"/>
                <w:spacing w:val="2"/>
              </w:rPr>
              <w:t xml:space="preserve">1С: БГУ, ЕЦИС </w:t>
            </w:r>
          </w:p>
          <w:p w:rsidR="00071C4E" w:rsidRDefault="00071C4E" w:rsidP="009D1CF5">
            <w:pPr>
              <w:jc w:val="center"/>
              <w:rPr>
                <w:bCs/>
                <w:color w:val="000000"/>
                <w:spacing w:val="2"/>
              </w:rPr>
            </w:pPr>
          </w:p>
        </w:tc>
        <w:tc>
          <w:tcPr>
            <w:tcW w:w="993" w:type="dxa"/>
            <w:gridSpan w:val="2"/>
          </w:tcPr>
          <w:p w:rsidR="00071C4E" w:rsidRDefault="00071C4E" w:rsidP="009D1CF5">
            <w:pPr>
              <w:jc w:val="center"/>
              <w:rPr>
                <w:bCs/>
                <w:color w:val="000000"/>
                <w:spacing w:val="2"/>
              </w:rPr>
            </w:pPr>
            <w:r w:rsidRPr="002D2927">
              <w:rPr>
                <w:bCs/>
                <w:color w:val="000000"/>
                <w:spacing w:val="2"/>
              </w:rPr>
              <w:t>Ответственный бухгалтер ЦУ</w:t>
            </w:r>
          </w:p>
        </w:tc>
        <w:tc>
          <w:tcPr>
            <w:tcW w:w="1017" w:type="dxa"/>
            <w:gridSpan w:val="2"/>
          </w:tcPr>
          <w:p w:rsidR="00071C4E" w:rsidRDefault="00071C4E" w:rsidP="009D1CF5">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071C4E" w:rsidRDefault="00071C4E" w:rsidP="009D1CF5">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071C4E" w:rsidRDefault="00071C4E" w:rsidP="009D1CF5">
            <w:pPr>
              <w:jc w:val="both"/>
              <w:rPr>
                <w:bCs/>
                <w:color w:val="000000"/>
                <w:spacing w:val="2"/>
              </w:rPr>
            </w:pPr>
            <w:r>
              <w:rPr>
                <w:bCs/>
                <w:color w:val="000000"/>
                <w:spacing w:val="2"/>
              </w:rPr>
              <w:t>Акт ф</w:t>
            </w:r>
            <w:r w:rsidRPr="00033508">
              <w:rPr>
                <w:bCs/>
                <w:color w:val="000000"/>
                <w:spacing w:val="2"/>
              </w:rPr>
              <w:t>ормир</w:t>
            </w:r>
            <w:r>
              <w:rPr>
                <w:bCs/>
                <w:color w:val="000000"/>
                <w:spacing w:val="2"/>
              </w:rPr>
              <w:t>уется</w:t>
            </w:r>
            <w:r w:rsidRPr="00033508">
              <w:rPr>
                <w:bCs/>
                <w:color w:val="000000"/>
                <w:spacing w:val="2"/>
              </w:rPr>
              <w:t xml:space="preserve"> на основании </w:t>
            </w:r>
            <w:r w:rsidRPr="00033508">
              <w:rPr>
                <w:bCs/>
                <w:spacing w:val="2"/>
              </w:rPr>
              <w:t xml:space="preserve">Акта о результатах инвентаризации (ф. </w:t>
            </w:r>
            <w:hyperlink r:id="rId72" w:history="1">
              <w:r w:rsidRPr="00033508">
                <w:rPr>
                  <w:rStyle w:val="af2"/>
                  <w:bCs/>
                  <w:color w:val="auto"/>
                  <w:spacing w:val="2"/>
                  <w:u w:val="none"/>
                </w:rPr>
                <w:t>0510463</w:t>
              </w:r>
            </w:hyperlink>
            <w:r w:rsidRPr="00033508">
              <w:rPr>
                <w:bCs/>
                <w:spacing w:val="2"/>
              </w:rPr>
              <w:t>)</w:t>
            </w:r>
            <w:r>
              <w:rPr>
                <w:bCs/>
                <w:spacing w:val="2"/>
              </w:rPr>
              <w:t>, д</w:t>
            </w:r>
            <w:r>
              <w:rPr>
                <w:bCs/>
                <w:color w:val="000000"/>
                <w:spacing w:val="2"/>
              </w:rPr>
              <w:t xml:space="preserve">ля отражения факта хозяйственной жизни  и </w:t>
            </w:r>
            <w:r w:rsidRPr="00185922">
              <w:rPr>
                <w:bCs/>
                <w:color w:val="000000"/>
                <w:spacing w:val="2"/>
              </w:rPr>
              <w:t xml:space="preserve">закрытия Карточки количественно-суммового учета материальных ценностей </w:t>
            </w:r>
            <w:r w:rsidRPr="00185922">
              <w:rPr>
                <w:bCs/>
                <w:spacing w:val="2"/>
              </w:rPr>
              <w:t xml:space="preserve">(ф. </w:t>
            </w:r>
            <w:hyperlink r:id="rId73" w:history="1">
              <w:r w:rsidRPr="00185922">
                <w:rPr>
                  <w:rStyle w:val="af2"/>
                  <w:bCs/>
                  <w:color w:val="auto"/>
                  <w:spacing w:val="2"/>
                  <w:u w:val="none"/>
                </w:rPr>
                <w:t>0504041</w:t>
              </w:r>
            </w:hyperlink>
            <w:r w:rsidRPr="00185922">
              <w:rPr>
                <w:bCs/>
                <w:spacing w:val="2"/>
              </w:rPr>
              <w:t>)</w:t>
            </w:r>
          </w:p>
        </w:tc>
      </w:tr>
      <w:tr w:rsidR="00941962" w:rsidRPr="009F3751" w:rsidTr="00236ACA">
        <w:trPr>
          <w:cantSplit/>
          <w:trHeight w:val="5197"/>
        </w:trPr>
        <w:tc>
          <w:tcPr>
            <w:tcW w:w="678" w:type="dxa"/>
          </w:tcPr>
          <w:p w:rsidR="009D1CF5" w:rsidRPr="009F3751" w:rsidRDefault="001818C9" w:rsidP="00566F54">
            <w:pPr>
              <w:jc w:val="center"/>
              <w:rPr>
                <w:bCs/>
                <w:color w:val="000000"/>
                <w:spacing w:val="2"/>
              </w:rPr>
            </w:pPr>
            <w:r>
              <w:rPr>
                <w:bCs/>
                <w:color w:val="000000"/>
                <w:spacing w:val="2"/>
              </w:rPr>
              <w:t>5.</w:t>
            </w:r>
            <w:r w:rsidR="00071C4E">
              <w:rPr>
                <w:bCs/>
                <w:color w:val="000000"/>
                <w:spacing w:val="2"/>
              </w:rPr>
              <w:t>2</w:t>
            </w:r>
            <w:r w:rsidR="00566F54">
              <w:rPr>
                <w:bCs/>
                <w:color w:val="000000"/>
                <w:spacing w:val="2"/>
              </w:rPr>
              <w:t>0</w:t>
            </w:r>
          </w:p>
        </w:tc>
        <w:tc>
          <w:tcPr>
            <w:tcW w:w="2177" w:type="dxa"/>
          </w:tcPr>
          <w:p w:rsidR="009D1CF5" w:rsidRPr="005904CD" w:rsidRDefault="009D1CF5" w:rsidP="009D1CF5">
            <w:pPr>
              <w:jc w:val="both"/>
              <w:rPr>
                <w:bCs/>
                <w:color w:val="000000"/>
                <w:spacing w:val="2"/>
              </w:rPr>
            </w:pPr>
            <w:r w:rsidRPr="005904CD">
              <w:rPr>
                <w:bCs/>
                <w:color w:val="000000"/>
                <w:spacing w:val="2"/>
              </w:rPr>
              <w:t>Акт о списании бланков строгой отчетности (ф.0510461) с подкреплением скан – копии:</w:t>
            </w:r>
          </w:p>
          <w:p w:rsidR="009D1CF5" w:rsidRPr="005904CD" w:rsidRDefault="009D1CF5" w:rsidP="009D1CF5">
            <w:pPr>
              <w:jc w:val="both"/>
              <w:rPr>
                <w:bCs/>
                <w:color w:val="000000"/>
                <w:spacing w:val="2"/>
              </w:rPr>
            </w:pPr>
            <w:r w:rsidRPr="005904CD">
              <w:rPr>
                <w:bCs/>
                <w:color w:val="000000"/>
                <w:spacing w:val="2"/>
              </w:rPr>
              <w:t>- информации из книги по учету бланков строгой отчетности;</w:t>
            </w:r>
          </w:p>
          <w:p w:rsidR="009D1CF5" w:rsidRPr="005904CD" w:rsidRDefault="009D1CF5" w:rsidP="009D1CF5">
            <w:pPr>
              <w:jc w:val="both"/>
              <w:rPr>
                <w:bCs/>
                <w:color w:val="000000"/>
                <w:spacing w:val="2"/>
              </w:rPr>
            </w:pPr>
            <w:r w:rsidRPr="005904CD">
              <w:rPr>
                <w:bCs/>
                <w:color w:val="000000"/>
                <w:spacing w:val="2"/>
              </w:rPr>
              <w:t>Акт (ф.0510461) формируется с листом голосования за исключением случаев, когда акт составляется на основании Решения о прекращении признания активами объектов нефинансовых активов (ф. 0510440)</w:t>
            </w:r>
          </w:p>
        </w:tc>
        <w:tc>
          <w:tcPr>
            <w:tcW w:w="1077" w:type="dxa"/>
          </w:tcPr>
          <w:p w:rsidR="009D1CF5" w:rsidRPr="009F3751" w:rsidRDefault="001818C9" w:rsidP="009D1CF5">
            <w:pPr>
              <w:jc w:val="center"/>
              <w:rPr>
                <w:bCs/>
                <w:color w:val="000000"/>
                <w:spacing w:val="2"/>
              </w:rPr>
            </w:pPr>
            <w:r>
              <w:rPr>
                <w:bCs/>
                <w:color w:val="000000"/>
                <w:spacing w:val="2"/>
              </w:rPr>
              <w:t>Э</w:t>
            </w:r>
            <w:r w:rsidR="009D1CF5">
              <w:rPr>
                <w:bCs/>
                <w:color w:val="000000"/>
                <w:spacing w:val="2"/>
              </w:rPr>
              <w:t>лектронный</w:t>
            </w:r>
          </w:p>
        </w:tc>
        <w:tc>
          <w:tcPr>
            <w:tcW w:w="990" w:type="dxa"/>
          </w:tcPr>
          <w:p w:rsidR="009D1CF5" w:rsidRPr="002E0E58" w:rsidRDefault="009D1CF5" w:rsidP="009D1CF5">
            <w:pPr>
              <w:jc w:val="center"/>
              <w:rPr>
                <w:bCs/>
                <w:color w:val="000000"/>
                <w:spacing w:val="2"/>
              </w:rPr>
            </w:pPr>
            <w:r w:rsidRPr="00BD15A8">
              <w:rPr>
                <w:bCs/>
                <w:color w:val="000000"/>
                <w:spacing w:val="2"/>
              </w:rPr>
              <w:t>СЦУ</w:t>
            </w:r>
          </w:p>
        </w:tc>
        <w:tc>
          <w:tcPr>
            <w:tcW w:w="1126" w:type="dxa"/>
          </w:tcPr>
          <w:p w:rsidR="009D1CF5" w:rsidRDefault="009D1CF5" w:rsidP="009D1CF5">
            <w:pPr>
              <w:jc w:val="center"/>
              <w:rPr>
                <w:bCs/>
                <w:color w:val="000000"/>
                <w:spacing w:val="2"/>
              </w:rPr>
            </w:pPr>
            <w:r>
              <w:rPr>
                <w:bCs/>
                <w:color w:val="000000"/>
                <w:spacing w:val="2"/>
              </w:rPr>
              <w:t xml:space="preserve">Ответственный исполнитель из состава комиссии </w:t>
            </w:r>
          </w:p>
          <w:p w:rsidR="009D1CF5" w:rsidRDefault="009D1CF5" w:rsidP="009D1CF5">
            <w:pPr>
              <w:jc w:val="center"/>
              <w:rPr>
                <w:bCs/>
                <w:color w:val="000000"/>
                <w:spacing w:val="2"/>
              </w:rPr>
            </w:pPr>
          </w:p>
          <w:p w:rsidR="009D1CF5" w:rsidRDefault="009D1CF5" w:rsidP="009D1CF5">
            <w:pPr>
              <w:jc w:val="center"/>
              <w:rPr>
                <w:bCs/>
                <w:color w:val="000000"/>
                <w:spacing w:val="2"/>
              </w:rPr>
            </w:pPr>
            <w:r>
              <w:rPr>
                <w:bCs/>
                <w:color w:val="000000"/>
                <w:spacing w:val="2"/>
              </w:rPr>
              <w:t>Члены комиссии</w:t>
            </w:r>
          </w:p>
          <w:p w:rsidR="009D1CF5" w:rsidRDefault="009D1CF5" w:rsidP="009D1CF5">
            <w:pPr>
              <w:jc w:val="center"/>
              <w:rPr>
                <w:bCs/>
                <w:color w:val="000000"/>
                <w:spacing w:val="2"/>
              </w:rPr>
            </w:pPr>
          </w:p>
          <w:p w:rsidR="009D1CF5" w:rsidRDefault="009D1CF5" w:rsidP="009D1CF5">
            <w:pPr>
              <w:jc w:val="center"/>
              <w:rPr>
                <w:bCs/>
                <w:color w:val="000000"/>
                <w:spacing w:val="2"/>
              </w:rPr>
            </w:pPr>
            <w:r>
              <w:rPr>
                <w:bCs/>
                <w:color w:val="000000"/>
                <w:spacing w:val="2"/>
              </w:rPr>
              <w:t xml:space="preserve">Председатель комиссии </w:t>
            </w:r>
          </w:p>
          <w:p w:rsidR="009D1CF5" w:rsidRDefault="009D1CF5" w:rsidP="009D1CF5">
            <w:pPr>
              <w:jc w:val="center"/>
              <w:rPr>
                <w:bCs/>
                <w:color w:val="000000"/>
                <w:spacing w:val="2"/>
              </w:rPr>
            </w:pPr>
          </w:p>
          <w:p w:rsidR="009D1CF5" w:rsidRDefault="009D1CF5" w:rsidP="009D1CF5">
            <w:pPr>
              <w:jc w:val="center"/>
              <w:rPr>
                <w:bCs/>
                <w:color w:val="000000"/>
                <w:spacing w:val="2"/>
              </w:rPr>
            </w:pPr>
            <w:r>
              <w:rPr>
                <w:bCs/>
                <w:color w:val="000000"/>
                <w:spacing w:val="2"/>
              </w:rPr>
              <w:t>Руководитель (уполномоченное лицо) СЦУ</w:t>
            </w:r>
          </w:p>
          <w:p w:rsidR="009D1CF5" w:rsidRDefault="009D1CF5" w:rsidP="009D1CF5">
            <w:pPr>
              <w:jc w:val="center"/>
              <w:rPr>
                <w:bCs/>
                <w:color w:val="000000"/>
                <w:spacing w:val="2"/>
              </w:rPr>
            </w:pPr>
          </w:p>
          <w:p w:rsidR="009D1CF5" w:rsidRDefault="009D1CF5" w:rsidP="009D1CF5">
            <w:pPr>
              <w:jc w:val="center"/>
              <w:rPr>
                <w:bCs/>
                <w:color w:val="000000"/>
                <w:spacing w:val="2"/>
              </w:rPr>
            </w:pPr>
          </w:p>
          <w:p w:rsidR="009D1CF5" w:rsidRDefault="009D1CF5" w:rsidP="009D1CF5">
            <w:pPr>
              <w:jc w:val="center"/>
              <w:rPr>
                <w:bCs/>
                <w:color w:val="000000"/>
                <w:spacing w:val="2"/>
              </w:rPr>
            </w:pPr>
          </w:p>
          <w:p w:rsidR="009D1CF5" w:rsidRDefault="009D1CF5" w:rsidP="009D1CF5">
            <w:pPr>
              <w:jc w:val="center"/>
              <w:rPr>
                <w:bCs/>
                <w:color w:val="000000"/>
                <w:spacing w:val="2"/>
              </w:rPr>
            </w:pPr>
          </w:p>
          <w:p w:rsidR="009D1CF5" w:rsidRDefault="009D1CF5" w:rsidP="009D1CF5">
            <w:pPr>
              <w:jc w:val="center"/>
              <w:rPr>
                <w:bCs/>
                <w:color w:val="000000"/>
                <w:spacing w:val="2"/>
              </w:rPr>
            </w:pPr>
          </w:p>
          <w:p w:rsidR="009D1CF5" w:rsidRPr="009F3751" w:rsidRDefault="009D1CF5" w:rsidP="009D1CF5">
            <w:pPr>
              <w:jc w:val="center"/>
              <w:rPr>
                <w:bCs/>
                <w:color w:val="000000"/>
                <w:spacing w:val="2"/>
              </w:rPr>
            </w:pPr>
          </w:p>
        </w:tc>
        <w:tc>
          <w:tcPr>
            <w:tcW w:w="945" w:type="dxa"/>
          </w:tcPr>
          <w:p w:rsidR="009D1CF5" w:rsidRDefault="009D1CF5" w:rsidP="009D1CF5">
            <w:pPr>
              <w:jc w:val="center"/>
              <w:rPr>
                <w:bCs/>
                <w:color w:val="000000"/>
                <w:spacing w:val="2"/>
              </w:rPr>
            </w:pPr>
            <w:r>
              <w:rPr>
                <w:bCs/>
                <w:color w:val="000000"/>
                <w:spacing w:val="2"/>
              </w:rPr>
              <w:t>ПЭП</w:t>
            </w:r>
          </w:p>
          <w:p w:rsidR="009D1CF5" w:rsidRDefault="009D1CF5" w:rsidP="009D1CF5">
            <w:pPr>
              <w:jc w:val="center"/>
              <w:rPr>
                <w:bCs/>
                <w:color w:val="000000"/>
                <w:spacing w:val="2"/>
              </w:rPr>
            </w:pPr>
          </w:p>
          <w:p w:rsidR="009D1CF5" w:rsidRDefault="009D1CF5" w:rsidP="009D1CF5">
            <w:pPr>
              <w:jc w:val="center"/>
              <w:rPr>
                <w:bCs/>
                <w:color w:val="000000"/>
                <w:spacing w:val="2"/>
              </w:rPr>
            </w:pPr>
          </w:p>
          <w:p w:rsidR="009D1CF5" w:rsidRDefault="009D1CF5" w:rsidP="009D1CF5">
            <w:pPr>
              <w:jc w:val="center"/>
              <w:rPr>
                <w:bCs/>
                <w:color w:val="000000"/>
                <w:spacing w:val="2"/>
              </w:rPr>
            </w:pPr>
          </w:p>
          <w:p w:rsidR="009D1CF5" w:rsidRDefault="009D1CF5" w:rsidP="009D1CF5">
            <w:pPr>
              <w:jc w:val="center"/>
              <w:rPr>
                <w:bCs/>
                <w:color w:val="000000"/>
                <w:spacing w:val="2"/>
              </w:rPr>
            </w:pPr>
          </w:p>
          <w:p w:rsidR="009D1CF5" w:rsidRDefault="009D1CF5" w:rsidP="009D1CF5">
            <w:pPr>
              <w:jc w:val="center"/>
              <w:rPr>
                <w:bCs/>
                <w:color w:val="000000"/>
                <w:spacing w:val="2"/>
              </w:rPr>
            </w:pPr>
          </w:p>
          <w:p w:rsidR="009D1CF5" w:rsidRDefault="009D1CF5" w:rsidP="009D1CF5">
            <w:pPr>
              <w:jc w:val="center"/>
              <w:rPr>
                <w:bCs/>
                <w:color w:val="000000"/>
                <w:spacing w:val="2"/>
              </w:rPr>
            </w:pPr>
          </w:p>
          <w:p w:rsidR="009D1CF5" w:rsidRDefault="009D1CF5" w:rsidP="009D1CF5">
            <w:pPr>
              <w:jc w:val="center"/>
              <w:rPr>
                <w:bCs/>
                <w:color w:val="000000"/>
                <w:spacing w:val="2"/>
              </w:rPr>
            </w:pPr>
            <w:r>
              <w:rPr>
                <w:bCs/>
                <w:color w:val="000000"/>
                <w:spacing w:val="2"/>
              </w:rPr>
              <w:t>ПЭП</w:t>
            </w:r>
          </w:p>
          <w:p w:rsidR="009D1CF5" w:rsidRDefault="009D1CF5" w:rsidP="009D1CF5">
            <w:pPr>
              <w:jc w:val="center"/>
              <w:rPr>
                <w:bCs/>
                <w:color w:val="000000"/>
                <w:spacing w:val="2"/>
              </w:rPr>
            </w:pPr>
          </w:p>
          <w:p w:rsidR="009D1CF5" w:rsidRDefault="009D1CF5" w:rsidP="009D1CF5">
            <w:pPr>
              <w:jc w:val="center"/>
              <w:rPr>
                <w:bCs/>
                <w:color w:val="000000"/>
                <w:spacing w:val="2"/>
              </w:rPr>
            </w:pPr>
          </w:p>
          <w:p w:rsidR="009D1CF5" w:rsidRDefault="009D1CF5" w:rsidP="009D1CF5">
            <w:pPr>
              <w:jc w:val="center"/>
              <w:rPr>
                <w:bCs/>
                <w:color w:val="000000"/>
                <w:spacing w:val="2"/>
              </w:rPr>
            </w:pPr>
            <w:r>
              <w:rPr>
                <w:bCs/>
                <w:color w:val="000000"/>
                <w:spacing w:val="2"/>
              </w:rPr>
              <w:t>ЭЦП</w:t>
            </w:r>
          </w:p>
          <w:p w:rsidR="009D1CF5" w:rsidRDefault="009D1CF5" w:rsidP="009D1CF5">
            <w:pPr>
              <w:jc w:val="center"/>
              <w:rPr>
                <w:bCs/>
                <w:color w:val="000000"/>
                <w:spacing w:val="2"/>
              </w:rPr>
            </w:pPr>
          </w:p>
          <w:p w:rsidR="009D1CF5" w:rsidRDefault="009D1CF5" w:rsidP="009D1CF5">
            <w:pPr>
              <w:jc w:val="center"/>
              <w:rPr>
                <w:bCs/>
                <w:color w:val="000000"/>
                <w:spacing w:val="2"/>
              </w:rPr>
            </w:pPr>
          </w:p>
          <w:p w:rsidR="009D1CF5" w:rsidRDefault="009D1CF5" w:rsidP="009D1CF5">
            <w:pPr>
              <w:jc w:val="center"/>
              <w:rPr>
                <w:bCs/>
                <w:color w:val="000000"/>
                <w:spacing w:val="2"/>
              </w:rPr>
            </w:pPr>
          </w:p>
          <w:p w:rsidR="009D1CF5" w:rsidRDefault="009D1CF5" w:rsidP="009D1CF5">
            <w:pPr>
              <w:jc w:val="center"/>
              <w:rPr>
                <w:bCs/>
                <w:color w:val="000000"/>
                <w:spacing w:val="2"/>
              </w:rPr>
            </w:pPr>
            <w:r w:rsidRPr="008E46FB">
              <w:rPr>
                <w:bCs/>
                <w:color w:val="000000"/>
                <w:spacing w:val="2"/>
              </w:rPr>
              <w:t>ЭЦП</w:t>
            </w:r>
          </w:p>
          <w:p w:rsidR="009D1CF5" w:rsidRPr="009F3751" w:rsidRDefault="009D1CF5" w:rsidP="009D1CF5">
            <w:pPr>
              <w:jc w:val="center"/>
              <w:rPr>
                <w:bCs/>
                <w:color w:val="000000"/>
                <w:spacing w:val="2"/>
              </w:rPr>
            </w:pPr>
          </w:p>
        </w:tc>
        <w:tc>
          <w:tcPr>
            <w:tcW w:w="1850" w:type="dxa"/>
            <w:gridSpan w:val="2"/>
          </w:tcPr>
          <w:p w:rsidR="009D1CF5" w:rsidRDefault="009D1CF5" w:rsidP="009D1CF5">
            <w:pPr>
              <w:jc w:val="center"/>
              <w:rPr>
                <w:bCs/>
                <w:color w:val="000000"/>
                <w:spacing w:val="2"/>
              </w:rPr>
            </w:pPr>
            <w:r>
              <w:rPr>
                <w:bCs/>
                <w:color w:val="000000"/>
                <w:spacing w:val="2"/>
              </w:rPr>
              <w:t>Н</w:t>
            </w:r>
            <w:r w:rsidRPr="001B5C70">
              <w:rPr>
                <w:bCs/>
                <w:color w:val="000000"/>
                <w:spacing w:val="2"/>
              </w:rPr>
              <w:t>е позднее</w:t>
            </w:r>
            <w:r>
              <w:rPr>
                <w:bCs/>
                <w:color w:val="000000"/>
                <w:spacing w:val="2"/>
              </w:rPr>
              <w:t xml:space="preserve"> 1</w:t>
            </w:r>
            <w:r w:rsidRPr="001B5C70">
              <w:rPr>
                <w:bCs/>
                <w:color w:val="000000"/>
                <w:spacing w:val="2"/>
              </w:rPr>
              <w:t xml:space="preserve"> рабочего дня, следующего за днем утверждения Акта о результатах инвентаризации </w:t>
            </w:r>
          </w:p>
          <w:p w:rsidR="009D1CF5" w:rsidRDefault="009D1CF5" w:rsidP="009D1CF5">
            <w:pPr>
              <w:jc w:val="center"/>
              <w:rPr>
                <w:bCs/>
                <w:spacing w:val="2"/>
              </w:rPr>
            </w:pPr>
            <w:r w:rsidRPr="001B5C70">
              <w:rPr>
                <w:bCs/>
                <w:spacing w:val="2"/>
              </w:rPr>
              <w:t xml:space="preserve">(ф. </w:t>
            </w:r>
            <w:hyperlink r:id="rId74" w:history="1">
              <w:r w:rsidRPr="001B5C70">
                <w:rPr>
                  <w:rStyle w:val="af2"/>
                  <w:bCs/>
                  <w:color w:val="auto"/>
                  <w:spacing w:val="2"/>
                  <w:u w:val="none"/>
                </w:rPr>
                <w:t>0510463</w:t>
              </w:r>
            </w:hyperlink>
            <w:r w:rsidRPr="001B5C70">
              <w:rPr>
                <w:bCs/>
                <w:spacing w:val="2"/>
              </w:rPr>
              <w:t>)</w:t>
            </w:r>
            <w:r>
              <w:rPr>
                <w:bCs/>
                <w:spacing w:val="2"/>
              </w:rPr>
              <w:t xml:space="preserve"> - </w:t>
            </w:r>
          </w:p>
          <w:p w:rsidR="009D1CF5" w:rsidRDefault="009D1CF5" w:rsidP="009D1CF5">
            <w:pPr>
              <w:jc w:val="center"/>
              <w:rPr>
                <w:bCs/>
                <w:spacing w:val="2"/>
              </w:rPr>
            </w:pPr>
            <w:r w:rsidRPr="001B5C70">
              <w:rPr>
                <w:bCs/>
                <w:spacing w:val="2"/>
              </w:rPr>
              <w:t>при выявлении порчи, хищений, недостаче, признании не активом</w:t>
            </w:r>
          </w:p>
          <w:p w:rsidR="009D1CF5" w:rsidRDefault="009D1CF5" w:rsidP="009D1CF5">
            <w:pPr>
              <w:jc w:val="center"/>
              <w:rPr>
                <w:bCs/>
                <w:spacing w:val="2"/>
              </w:rPr>
            </w:pPr>
          </w:p>
          <w:p w:rsidR="009B1582" w:rsidRDefault="009B1582" w:rsidP="009D1CF5">
            <w:pPr>
              <w:jc w:val="center"/>
              <w:rPr>
                <w:bCs/>
                <w:spacing w:val="2"/>
              </w:rPr>
            </w:pPr>
          </w:p>
          <w:p w:rsidR="009D1CF5" w:rsidRPr="008E46FB" w:rsidRDefault="009D1CF5" w:rsidP="009D1CF5">
            <w:pPr>
              <w:jc w:val="center"/>
              <w:rPr>
                <w:bCs/>
                <w:spacing w:val="2"/>
              </w:rPr>
            </w:pPr>
            <w:r w:rsidRPr="009F55C5">
              <w:rPr>
                <w:bCs/>
                <w:spacing w:val="2"/>
              </w:rPr>
              <w:t>Не позднее 1 рабочего дня, следующего за днем утверждения руководи</w:t>
            </w:r>
            <w:r>
              <w:rPr>
                <w:bCs/>
                <w:spacing w:val="2"/>
              </w:rPr>
              <w:t xml:space="preserve">телем (уполномоченным лицом) - </w:t>
            </w:r>
            <w:r w:rsidRPr="001B5C70">
              <w:rPr>
                <w:bCs/>
                <w:spacing w:val="2"/>
              </w:rPr>
              <w:t>при их оформлении (выдаче) по мере необходимости</w:t>
            </w:r>
          </w:p>
        </w:tc>
        <w:tc>
          <w:tcPr>
            <w:tcW w:w="1261" w:type="dxa"/>
            <w:gridSpan w:val="2"/>
          </w:tcPr>
          <w:p w:rsidR="009D1CF5" w:rsidRDefault="009D1CF5" w:rsidP="009D1CF5">
            <w:pPr>
              <w:ind w:left="113" w:right="113"/>
              <w:jc w:val="center"/>
              <w:rPr>
                <w:bCs/>
                <w:color w:val="000000"/>
                <w:spacing w:val="2"/>
              </w:rPr>
            </w:pPr>
            <w:r w:rsidRPr="00B935D5">
              <w:rPr>
                <w:bCs/>
                <w:color w:val="000000"/>
                <w:spacing w:val="2"/>
              </w:rPr>
              <w:t xml:space="preserve">1С: БГУ, ЕЦИС </w:t>
            </w:r>
          </w:p>
          <w:p w:rsidR="009D1CF5" w:rsidRPr="009F3751" w:rsidRDefault="009D1CF5" w:rsidP="009D1CF5">
            <w:pPr>
              <w:jc w:val="center"/>
              <w:rPr>
                <w:bCs/>
                <w:color w:val="000000"/>
                <w:spacing w:val="2"/>
              </w:rPr>
            </w:pPr>
          </w:p>
        </w:tc>
        <w:tc>
          <w:tcPr>
            <w:tcW w:w="993" w:type="dxa"/>
            <w:gridSpan w:val="2"/>
          </w:tcPr>
          <w:p w:rsidR="009D1CF5" w:rsidRPr="009F3751" w:rsidRDefault="009D1CF5" w:rsidP="009D1CF5">
            <w:pPr>
              <w:jc w:val="center"/>
              <w:rPr>
                <w:bCs/>
                <w:color w:val="000000"/>
                <w:spacing w:val="2"/>
              </w:rPr>
            </w:pPr>
            <w:r w:rsidRPr="002D2927">
              <w:rPr>
                <w:bCs/>
                <w:color w:val="000000"/>
                <w:spacing w:val="2"/>
              </w:rPr>
              <w:t>Ответственный бухгалтер ЦУ</w:t>
            </w:r>
          </w:p>
        </w:tc>
        <w:tc>
          <w:tcPr>
            <w:tcW w:w="1008" w:type="dxa"/>
          </w:tcPr>
          <w:p w:rsidR="009D1CF5" w:rsidRPr="009F3751" w:rsidRDefault="009D1CF5" w:rsidP="009D1CF5">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9D1CF5" w:rsidRPr="009F3751" w:rsidRDefault="009D1CF5" w:rsidP="009D1CF5">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9D1CF5" w:rsidRPr="009F3751" w:rsidRDefault="001818C9" w:rsidP="001818C9">
            <w:pPr>
              <w:jc w:val="both"/>
              <w:rPr>
                <w:bCs/>
                <w:color w:val="000000"/>
                <w:spacing w:val="2"/>
              </w:rPr>
            </w:pPr>
            <w:r>
              <w:rPr>
                <w:bCs/>
                <w:color w:val="000000"/>
                <w:spacing w:val="2"/>
              </w:rPr>
              <w:t>О</w:t>
            </w:r>
            <w:r w:rsidR="009D1CF5" w:rsidRPr="000B71D1">
              <w:rPr>
                <w:bCs/>
                <w:color w:val="000000"/>
                <w:spacing w:val="2"/>
              </w:rPr>
              <w:t>траж</w:t>
            </w:r>
            <w:r>
              <w:rPr>
                <w:bCs/>
                <w:color w:val="000000"/>
                <w:spacing w:val="2"/>
              </w:rPr>
              <w:t>ение</w:t>
            </w:r>
            <w:r w:rsidR="009D1CF5" w:rsidRPr="000B71D1">
              <w:rPr>
                <w:bCs/>
                <w:color w:val="000000"/>
                <w:spacing w:val="2"/>
              </w:rPr>
              <w:t xml:space="preserve"> факт</w:t>
            </w:r>
            <w:r>
              <w:rPr>
                <w:bCs/>
                <w:color w:val="000000"/>
                <w:spacing w:val="2"/>
              </w:rPr>
              <w:t>а</w:t>
            </w:r>
            <w:r w:rsidR="009D1CF5" w:rsidRPr="000B71D1">
              <w:rPr>
                <w:bCs/>
                <w:color w:val="000000"/>
                <w:spacing w:val="2"/>
              </w:rPr>
              <w:t xml:space="preserve"> хозяйственной жизни, формир</w:t>
            </w:r>
            <w:r>
              <w:rPr>
                <w:bCs/>
                <w:color w:val="000000"/>
                <w:spacing w:val="2"/>
              </w:rPr>
              <w:t>ование Бухгалтерской справки</w:t>
            </w:r>
            <w:r w:rsidR="009D1CF5" w:rsidRPr="000B71D1">
              <w:rPr>
                <w:bCs/>
                <w:color w:val="000000"/>
                <w:spacing w:val="2"/>
              </w:rPr>
              <w:t xml:space="preserve"> </w:t>
            </w:r>
            <w:r>
              <w:rPr>
                <w:bCs/>
                <w:color w:val="000000"/>
                <w:spacing w:val="2"/>
              </w:rPr>
              <w:t>(ф. 0504833)</w:t>
            </w:r>
          </w:p>
        </w:tc>
      </w:tr>
      <w:tr w:rsidR="00941962" w:rsidRPr="009F3751" w:rsidTr="00236ACA">
        <w:trPr>
          <w:cantSplit/>
          <w:trHeight w:val="1134"/>
        </w:trPr>
        <w:tc>
          <w:tcPr>
            <w:tcW w:w="678" w:type="dxa"/>
          </w:tcPr>
          <w:p w:rsidR="00941962" w:rsidRPr="009F3751" w:rsidRDefault="00941962" w:rsidP="00566F54">
            <w:pPr>
              <w:jc w:val="center"/>
              <w:rPr>
                <w:bCs/>
                <w:color w:val="000000"/>
                <w:spacing w:val="2"/>
              </w:rPr>
            </w:pPr>
            <w:r>
              <w:rPr>
                <w:bCs/>
                <w:color w:val="000000"/>
                <w:spacing w:val="2"/>
              </w:rPr>
              <w:t>5.2</w:t>
            </w:r>
            <w:r w:rsidR="00566F54">
              <w:rPr>
                <w:bCs/>
                <w:color w:val="000000"/>
                <w:spacing w:val="2"/>
              </w:rPr>
              <w:t>1</w:t>
            </w:r>
          </w:p>
        </w:tc>
        <w:tc>
          <w:tcPr>
            <w:tcW w:w="2177" w:type="dxa"/>
          </w:tcPr>
          <w:p w:rsidR="00941962" w:rsidRPr="009F3751" w:rsidRDefault="00941962" w:rsidP="00941962">
            <w:pPr>
              <w:jc w:val="both"/>
              <w:rPr>
                <w:bCs/>
                <w:color w:val="000000"/>
                <w:spacing w:val="2"/>
              </w:rPr>
            </w:pPr>
            <w:r>
              <w:rPr>
                <w:bCs/>
                <w:color w:val="000000"/>
                <w:spacing w:val="2"/>
              </w:rPr>
              <w:t>Акт приема – сдачи отремонтированных, реконструированных и модернизированных объектов основных средств (ф.0504103)</w:t>
            </w:r>
          </w:p>
        </w:tc>
        <w:tc>
          <w:tcPr>
            <w:tcW w:w="1077" w:type="dxa"/>
          </w:tcPr>
          <w:p w:rsidR="00941962" w:rsidRPr="009F3751" w:rsidRDefault="00941962" w:rsidP="00941962">
            <w:pPr>
              <w:jc w:val="center"/>
              <w:rPr>
                <w:bCs/>
                <w:color w:val="000000"/>
                <w:spacing w:val="2"/>
              </w:rPr>
            </w:pPr>
            <w:r>
              <w:rPr>
                <w:bCs/>
                <w:color w:val="000000"/>
                <w:spacing w:val="2"/>
              </w:rPr>
              <w:t>Скан - копия</w:t>
            </w:r>
          </w:p>
        </w:tc>
        <w:tc>
          <w:tcPr>
            <w:tcW w:w="990" w:type="dxa"/>
          </w:tcPr>
          <w:p w:rsidR="00941962" w:rsidRPr="002E0E58" w:rsidRDefault="00941962" w:rsidP="00941962">
            <w:pPr>
              <w:jc w:val="center"/>
              <w:rPr>
                <w:bCs/>
                <w:color w:val="000000"/>
                <w:spacing w:val="2"/>
              </w:rPr>
            </w:pPr>
            <w:r>
              <w:rPr>
                <w:bCs/>
                <w:color w:val="000000"/>
                <w:spacing w:val="2"/>
              </w:rPr>
              <w:t>СЦУ</w:t>
            </w:r>
          </w:p>
        </w:tc>
        <w:tc>
          <w:tcPr>
            <w:tcW w:w="1126" w:type="dxa"/>
          </w:tcPr>
          <w:p w:rsidR="00941962" w:rsidRPr="009F3751" w:rsidRDefault="00941962" w:rsidP="00941962">
            <w:pPr>
              <w:jc w:val="center"/>
              <w:rPr>
                <w:bCs/>
                <w:color w:val="000000"/>
                <w:spacing w:val="2"/>
              </w:rPr>
            </w:pPr>
            <w:r w:rsidRPr="0097747A">
              <w:rPr>
                <w:bCs/>
                <w:color w:val="000000"/>
                <w:spacing w:val="2"/>
              </w:rPr>
              <w:t xml:space="preserve">Ответственный </w:t>
            </w:r>
            <w:r>
              <w:rPr>
                <w:bCs/>
                <w:color w:val="000000"/>
                <w:spacing w:val="2"/>
              </w:rPr>
              <w:t>сотрудник СЦУ</w:t>
            </w:r>
            <w:r w:rsidRPr="0097747A">
              <w:rPr>
                <w:bCs/>
                <w:color w:val="000000"/>
                <w:spacing w:val="2"/>
              </w:rPr>
              <w:t xml:space="preserve"> </w:t>
            </w:r>
          </w:p>
        </w:tc>
        <w:tc>
          <w:tcPr>
            <w:tcW w:w="945" w:type="dxa"/>
          </w:tcPr>
          <w:p w:rsidR="00941962" w:rsidRDefault="00941962" w:rsidP="00941962">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941962" w:rsidRDefault="00941962" w:rsidP="00941962">
            <w:pPr>
              <w:jc w:val="center"/>
              <w:rPr>
                <w:bCs/>
                <w:color w:val="000000"/>
                <w:spacing w:val="2"/>
              </w:rPr>
            </w:pPr>
          </w:p>
          <w:p w:rsidR="00941962" w:rsidRPr="009F3751" w:rsidRDefault="00941962" w:rsidP="00941962">
            <w:pPr>
              <w:jc w:val="center"/>
              <w:rPr>
                <w:bCs/>
                <w:color w:val="000000"/>
                <w:spacing w:val="2"/>
              </w:rPr>
            </w:pPr>
            <w:r>
              <w:rPr>
                <w:bCs/>
                <w:color w:val="000000"/>
                <w:spacing w:val="2"/>
              </w:rPr>
              <w:t xml:space="preserve">ПЭП – ЕЦИС </w:t>
            </w:r>
          </w:p>
        </w:tc>
        <w:tc>
          <w:tcPr>
            <w:tcW w:w="1841" w:type="dxa"/>
          </w:tcPr>
          <w:p w:rsidR="00941962" w:rsidRPr="009F3751" w:rsidRDefault="00941962" w:rsidP="00941962">
            <w:pPr>
              <w:jc w:val="center"/>
              <w:rPr>
                <w:bCs/>
                <w:color w:val="000000"/>
                <w:spacing w:val="2"/>
              </w:rPr>
            </w:pPr>
            <w:r>
              <w:rPr>
                <w:bCs/>
                <w:color w:val="000000"/>
                <w:spacing w:val="2"/>
              </w:rPr>
              <w:t>Н</w:t>
            </w:r>
            <w:r w:rsidRPr="00327B44">
              <w:rPr>
                <w:bCs/>
                <w:color w:val="000000"/>
                <w:spacing w:val="2"/>
              </w:rPr>
              <w:t xml:space="preserve">е позднее </w:t>
            </w:r>
            <w:r>
              <w:rPr>
                <w:bCs/>
                <w:color w:val="000000"/>
                <w:spacing w:val="2"/>
              </w:rPr>
              <w:t xml:space="preserve">1 </w:t>
            </w:r>
            <w:r w:rsidRPr="00327B44">
              <w:rPr>
                <w:bCs/>
                <w:color w:val="000000"/>
                <w:spacing w:val="2"/>
              </w:rPr>
              <w:t xml:space="preserve">рабочего дня, следующего за днем совершения факта хозяйственной жизни </w:t>
            </w:r>
          </w:p>
        </w:tc>
        <w:tc>
          <w:tcPr>
            <w:tcW w:w="1261" w:type="dxa"/>
            <w:gridSpan w:val="2"/>
          </w:tcPr>
          <w:p w:rsidR="00941962" w:rsidRDefault="00941962" w:rsidP="00941962">
            <w:pPr>
              <w:ind w:left="113" w:right="113"/>
              <w:jc w:val="center"/>
              <w:rPr>
                <w:bCs/>
                <w:color w:val="000000"/>
                <w:spacing w:val="2"/>
              </w:rPr>
            </w:pPr>
            <w:r w:rsidRPr="00B935D5">
              <w:rPr>
                <w:bCs/>
                <w:color w:val="000000"/>
                <w:spacing w:val="2"/>
              </w:rPr>
              <w:t xml:space="preserve">1С: БГУ, ЕЦИС </w:t>
            </w:r>
          </w:p>
          <w:p w:rsidR="00941962" w:rsidRPr="009F3751" w:rsidRDefault="00941962" w:rsidP="00941962">
            <w:pPr>
              <w:jc w:val="center"/>
              <w:rPr>
                <w:bCs/>
                <w:color w:val="000000"/>
                <w:spacing w:val="2"/>
              </w:rPr>
            </w:pPr>
          </w:p>
        </w:tc>
        <w:tc>
          <w:tcPr>
            <w:tcW w:w="993" w:type="dxa"/>
            <w:gridSpan w:val="2"/>
          </w:tcPr>
          <w:p w:rsidR="00941962" w:rsidRPr="009F3751" w:rsidRDefault="00941962" w:rsidP="00941962">
            <w:pPr>
              <w:jc w:val="center"/>
              <w:rPr>
                <w:bCs/>
                <w:color w:val="000000"/>
                <w:spacing w:val="2"/>
              </w:rPr>
            </w:pPr>
            <w:r w:rsidRPr="002D2927">
              <w:rPr>
                <w:bCs/>
                <w:color w:val="000000"/>
                <w:spacing w:val="2"/>
              </w:rPr>
              <w:t>Ответственный бухгалтер ЦУ</w:t>
            </w:r>
          </w:p>
        </w:tc>
        <w:tc>
          <w:tcPr>
            <w:tcW w:w="1017" w:type="dxa"/>
            <w:gridSpan w:val="2"/>
          </w:tcPr>
          <w:p w:rsidR="00941962" w:rsidRPr="009F3751" w:rsidRDefault="00941962" w:rsidP="00941962">
            <w:pPr>
              <w:jc w:val="center"/>
              <w:rPr>
                <w:bCs/>
                <w:color w:val="000000"/>
                <w:spacing w:val="2"/>
              </w:rPr>
            </w:pPr>
            <w:r>
              <w:rPr>
                <w:bCs/>
                <w:color w:val="000000"/>
                <w:spacing w:val="2"/>
              </w:rPr>
              <w:t>1 рабочий день после поступления документа</w:t>
            </w:r>
          </w:p>
        </w:tc>
        <w:tc>
          <w:tcPr>
            <w:tcW w:w="1321" w:type="dxa"/>
          </w:tcPr>
          <w:p w:rsidR="00941962" w:rsidRPr="009F3751" w:rsidRDefault="00941962" w:rsidP="00941962">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941962" w:rsidRDefault="00941962" w:rsidP="00941962">
            <w:pPr>
              <w:jc w:val="both"/>
              <w:rPr>
                <w:bCs/>
                <w:color w:val="000000"/>
                <w:spacing w:val="2"/>
              </w:rPr>
            </w:pPr>
            <w:r>
              <w:rPr>
                <w:bCs/>
                <w:color w:val="000000"/>
                <w:spacing w:val="2"/>
              </w:rPr>
              <w:t>Акт формируется СЦУ в</w:t>
            </w:r>
            <w:r w:rsidRPr="00226466">
              <w:rPr>
                <w:bCs/>
                <w:color w:val="000000"/>
                <w:spacing w:val="2"/>
              </w:rPr>
              <w:t xml:space="preserve"> день приема – передачи </w:t>
            </w:r>
            <w:r>
              <w:rPr>
                <w:bCs/>
                <w:color w:val="000000"/>
                <w:spacing w:val="2"/>
              </w:rPr>
              <w:t>комиссией после</w:t>
            </w:r>
            <w:r w:rsidRPr="00226466">
              <w:rPr>
                <w:bCs/>
                <w:color w:val="000000"/>
                <w:spacing w:val="2"/>
              </w:rPr>
              <w:t xml:space="preserve"> ремонт</w:t>
            </w:r>
            <w:r>
              <w:rPr>
                <w:bCs/>
                <w:color w:val="000000"/>
                <w:spacing w:val="2"/>
              </w:rPr>
              <w:t>а,</w:t>
            </w:r>
            <w:r w:rsidRPr="00226466">
              <w:rPr>
                <w:bCs/>
                <w:color w:val="000000"/>
                <w:spacing w:val="2"/>
              </w:rPr>
              <w:t xml:space="preserve"> реконструкци</w:t>
            </w:r>
            <w:r>
              <w:rPr>
                <w:bCs/>
                <w:color w:val="000000"/>
                <w:spacing w:val="2"/>
              </w:rPr>
              <w:t>и</w:t>
            </w:r>
            <w:r w:rsidRPr="00226466">
              <w:rPr>
                <w:bCs/>
                <w:color w:val="000000"/>
                <w:spacing w:val="2"/>
              </w:rPr>
              <w:t>, модернизаци</w:t>
            </w:r>
            <w:r>
              <w:rPr>
                <w:bCs/>
                <w:color w:val="000000"/>
                <w:spacing w:val="2"/>
              </w:rPr>
              <w:t xml:space="preserve">и НФА. Данные о </w:t>
            </w:r>
            <w:r w:rsidRPr="005B61A1">
              <w:rPr>
                <w:bCs/>
                <w:color w:val="000000"/>
                <w:spacing w:val="2"/>
              </w:rPr>
              <w:t>ремонт</w:t>
            </w:r>
            <w:r>
              <w:rPr>
                <w:bCs/>
                <w:color w:val="000000"/>
                <w:spacing w:val="2"/>
              </w:rPr>
              <w:t>е</w:t>
            </w:r>
            <w:r w:rsidRPr="005B61A1">
              <w:rPr>
                <w:bCs/>
                <w:color w:val="000000"/>
                <w:spacing w:val="2"/>
              </w:rPr>
              <w:t xml:space="preserve">, реконструкции, модернизации </w:t>
            </w:r>
            <w:r>
              <w:rPr>
                <w:bCs/>
                <w:color w:val="000000"/>
                <w:spacing w:val="2"/>
              </w:rPr>
              <w:t xml:space="preserve">вносятся в Инвентарную карточку учета нефинансовых активов (ф. 0509215)/ </w:t>
            </w:r>
            <w:r w:rsidRPr="00350E36">
              <w:rPr>
                <w:bCs/>
                <w:color w:val="000000"/>
                <w:spacing w:val="2"/>
              </w:rPr>
              <w:t>Инвентарн</w:t>
            </w:r>
            <w:r>
              <w:rPr>
                <w:bCs/>
                <w:color w:val="000000"/>
                <w:spacing w:val="2"/>
              </w:rPr>
              <w:t>ую</w:t>
            </w:r>
            <w:r w:rsidRPr="00350E36">
              <w:rPr>
                <w:bCs/>
                <w:color w:val="000000"/>
                <w:spacing w:val="2"/>
              </w:rPr>
              <w:t xml:space="preserve"> карточк</w:t>
            </w:r>
            <w:r>
              <w:rPr>
                <w:bCs/>
                <w:color w:val="000000"/>
                <w:spacing w:val="2"/>
              </w:rPr>
              <w:t>у группового учета нефин</w:t>
            </w:r>
            <w:r w:rsidRPr="00350E36">
              <w:rPr>
                <w:bCs/>
                <w:color w:val="000000"/>
                <w:spacing w:val="2"/>
              </w:rPr>
              <w:t>ансовых активов (ф.0509216)</w:t>
            </w:r>
            <w:r>
              <w:rPr>
                <w:bCs/>
                <w:color w:val="000000"/>
                <w:spacing w:val="2"/>
              </w:rPr>
              <w:t>.</w:t>
            </w:r>
          </w:p>
          <w:p w:rsidR="0037710D" w:rsidRDefault="00941962" w:rsidP="00941962">
            <w:pPr>
              <w:jc w:val="both"/>
              <w:rPr>
                <w:bCs/>
                <w:spacing w:val="2"/>
              </w:rPr>
            </w:pPr>
            <w:r>
              <w:rPr>
                <w:bCs/>
                <w:color w:val="000000"/>
                <w:spacing w:val="2"/>
              </w:rPr>
              <w:t xml:space="preserve">На основании Акта комиссия согласно решения, принятого в отношении НФА, </w:t>
            </w:r>
            <w:r w:rsidRPr="00327B44">
              <w:rPr>
                <w:bCs/>
                <w:color w:val="000000"/>
                <w:spacing w:val="2"/>
              </w:rPr>
              <w:t>формир</w:t>
            </w:r>
            <w:r>
              <w:rPr>
                <w:bCs/>
                <w:color w:val="000000"/>
                <w:spacing w:val="2"/>
              </w:rPr>
              <w:t>ует соответствующий документ:</w:t>
            </w:r>
            <w:r w:rsidRPr="00327B44">
              <w:rPr>
                <w:bCs/>
                <w:color w:val="000000"/>
                <w:spacing w:val="2"/>
              </w:rPr>
              <w:t xml:space="preserve"> Решени</w:t>
            </w:r>
            <w:r>
              <w:rPr>
                <w:bCs/>
                <w:color w:val="000000"/>
                <w:spacing w:val="2"/>
              </w:rPr>
              <w:t>е</w:t>
            </w:r>
            <w:r w:rsidRPr="00327B44">
              <w:rPr>
                <w:bCs/>
                <w:color w:val="000000"/>
                <w:spacing w:val="2"/>
              </w:rPr>
              <w:t xml:space="preserve"> о признании </w:t>
            </w:r>
            <w:r w:rsidRPr="00327B44">
              <w:rPr>
                <w:bCs/>
                <w:spacing w:val="2"/>
              </w:rPr>
              <w:t>объектов нефинансовых активов (ф.</w:t>
            </w:r>
            <w:hyperlink r:id="rId75" w:history="1">
              <w:r w:rsidRPr="00327B44">
                <w:rPr>
                  <w:rStyle w:val="af2"/>
                  <w:bCs/>
                  <w:color w:val="auto"/>
                  <w:spacing w:val="2"/>
                  <w:u w:val="none"/>
                </w:rPr>
                <w:t>0510441</w:t>
              </w:r>
            </w:hyperlink>
            <w:r w:rsidRPr="00327B44">
              <w:rPr>
                <w:bCs/>
                <w:spacing w:val="2"/>
              </w:rPr>
              <w:t>)</w:t>
            </w:r>
            <w:r>
              <w:rPr>
                <w:bCs/>
                <w:spacing w:val="2"/>
              </w:rPr>
              <w:t xml:space="preserve">; </w:t>
            </w:r>
            <w:r w:rsidRPr="00B37C91">
              <w:rPr>
                <w:bCs/>
                <w:spacing w:val="2"/>
              </w:rPr>
              <w:t>Решение об оценке стоимости имущества, отчуждаемого не в пользу организаций бюджетной сферы (ф. 0510442)</w:t>
            </w:r>
            <w:r>
              <w:rPr>
                <w:bCs/>
                <w:spacing w:val="2"/>
              </w:rPr>
              <w:t>; Акт о приеме – передаче нефинансовых активов (ф.0510448)</w:t>
            </w:r>
          </w:p>
          <w:p w:rsidR="0037710D" w:rsidRDefault="0037710D" w:rsidP="00941962">
            <w:pPr>
              <w:jc w:val="both"/>
              <w:rPr>
                <w:bCs/>
                <w:spacing w:val="2"/>
              </w:rPr>
            </w:pPr>
          </w:p>
          <w:p w:rsidR="00941962" w:rsidRPr="009F3751" w:rsidRDefault="00941962" w:rsidP="00941962">
            <w:pPr>
              <w:jc w:val="both"/>
              <w:rPr>
                <w:bCs/>
                <w:color w:val="000000"/>
                <w:spacing w:val="2"/>
              </w:rPr>
            </w:pPr>
            <w:r>
              <w:rPr>
                <w:bCs/>
                <w:spacing w:val="2"/>
              </w:rPr>
              <w:t xml:space="preserve"> </w:t>
            </w:r>
          </w:p>
        </w:tc>
      </w:tr>
      <w:tr w:rsidR="00941962" w:rsidRPr="009F3751" w:rsidTr="00236ACA">
        <w:trPr>
          <w:cantSplit/>
          <w:trHeight w:val="872"/>
        </w:trPr>
        <w:tc>
          <w:tcPr>
            <w:tcW w:w="678" w:type="dxa"/>
          </w:tcPr>
          <w:p w:rsidR="001818C9" w:rsidRPr="009F3751" w:rsidRDefault="00071C4E" w:rsidP="00566F54">
            <w:pPr>
              <w:jc w:val="center"/>
              <w:rPr>
                <w:bCs/>
                <w:color w:val="000000"/>
                <w:spacing w:val="2"/>
              </w:rPr>
            </w:pPr>
            <w:r>
              <w:rPr>
                <w:bCs/>
                <w:color w:val="000000"/>
                <w:spacing w:val="2"/>
              </w:rPr>
              <w:t>5.2</w:t>
            </w:r>
            <w:r w:rsidR="00566F54">
              <w:rPr>
                <w:bCs/>
                <w:color w:val="000000"/>
                <w:spacing w:val="2"/>
              </w:rPr>
              <w:t>2</w:t>
            </w:r>
          </w:p>
        </w:tc>
        <w:tc>
          <w:tcPr>
            <w:tcW w:w="2177" w:type="dxa"/>
          </w:tcPr>
          <w:p w:rsidR="001818C9" w:rsidRPr="00B05C1F" w:rsidRDefault="001818C9" w:rsidP="001818C9">
            <w:pPr>
              <w:jc w:val="both"/>
              <w:rPr>
                <w:bCs/>
                <w:color w:val="000000"/>
                <w:spacing w:val="2"/>
              </w:rPr>
            </w:pPr>
            <w:r w:rsidRPr="001818C9">
              <w:rPr>
                <w:bCs/>
                <w:color w:val="000000"/>
                <w:spacing w:val="2"/>
              </w:rPr>
              <w:t>Накопительная ведомость по приходу продуктов питания (ф. 0504037)</w:t>
            </w:r>
          </w:p>
        </w:tc>
        <w:tc>
          <w:tcPr>
            <w:tcW w:w="1077" w:type="dxa"/>
          </w:tcPr>
          <w:p w:rsidR="001818C9" w:rsidRDefault="001818C9" w:rsidP="001818C9">
            <w:pPr>
              <w:jc w:val="center"/>
              <w:rPr>
                <w:bCs/>
                <w:color w:val="000000"/>
                <w:spacing w:val="2"/>
              </w:rPr>
            </w:pPr>
            <w:r>
              <w:rPr>
                <w:bCs/>
                <w:color w:val="000000"/>
                <w:spacing w:val="2"/>
              </w:rPr>
              <w:t>Электронный</w:t>
            </w:r>
          </w:p>
        </w:tc>
        <w:tc>
          <w:tcPr>
            <w:tcW w:w="990" w:type="dxa"/>
          </w:tcPr>
          <w:p w:rsidR="001818C9" w:rsidRDefault="001818C9" w:rsidP="001818C9">
            <w:pPr>
              <w:jc w:val="center"/>
              <w:rPr>
                <w:bCs/>
                <w:color w:val="000000"/>
                <w:spacing w:val="2"/>
              </w:rPr>
            </w:pPr>
            <w:r>
              <w:rPr>
                <w:bCs/>
                <w:color w:val="000000"/>
                <w:spacing w:val="2"/>
              </w:rPr>
              <w:t>СЦУ</w:t>
            </w:r>
          </w:p>
        </w:tc>
        <w:tc>
          <w:tcPr>
            <w:tcW w:w="1126" w:type="dxa"/>
          </w:tcPr>
          <w:p w:rsidR="001818C9" w:rsidRPr="0097747A" w:rsidRDefault="001818C9" w:rsidP="001818C9">
            <w:pPr>
              <w:jc w:val="center"/>
              <w:rPr>
                <w:bCs/>
                <w:color w:val="000000"/>
                <w:spacing w:val="2"/>
              </w:rPr>
            </w:pPr>
            <w:r w:rsidRPr="0097747A">
              <w:rPr>
                <w:bCs/>
                <w:color w:val="000000"/>
                <w:spacing w:val="2"/>
              </w:rPr>
              <w:t xml:space="preserve">Ответственный </w:t>
            </w:r>
            <w:r>
              <w:rPr>
                <w:bCs/>
                <w:color w:val="000000"/>
                <w:spacing w:val="2"/>
              </w:rPr>
              <w:t>сотрудник СЦУ</w:t>
            </w:r>
            <w:r w:rsidRPr="0097747A">
              <w:rPr>
                <w:bCs/>
                <w:color w:val="000000"/>
                <w:spacing w:val="2"/>
              </w:rPr>
              <w:t xml:space="preserve"> </w:t>
            </w:r>
          </w:p>
        </w:tc>
        <w:tc>
          <w:tcPr>
            <w:tcW w:w="945" w:type="dxa"/>
          </w:tcPr>
          <w:p w:rsidR="001818C9" w:rsidRDefault="001818C9" w:rsidP="001818C9">
            <w:pPr>
              <w:jc w:val="center"/>
              <w:rPr>
                <w:bCs/>
                <w:color w:val="000000"/>
                <w:spacing w:val="2"/>
              </w:rPr>
            </w:pPr>
            <w:r>
              <w:rPr>
                <w:bCs/>
                <w:color w:val="000000"/>
                <w:spacing w:val="2"/>
              </w:rPr>
              <w:t>ЭЦП</w:t>
            </w:r>
          </w:p>
        </w:tc>
        <w:tc>
          <w:tcPr>
            <w:tcW w:w="1841" w:type="dxa"/>
            <w:tcBorders>
              <w:top w:val="single" w:sz="4" w:space="0" w:color="auto"/>
              <w:left w:val="single" w:sz="4" w:space="0" w:color="auto"/>
              <w:bottom w:val="single" w:sz="4" w:space="0" w:color="auto"/>
              <w:right w:val="nil"/>
            </w:tcBorders>
          </w:tcPr>
          <w:p w:rsidR="001818C9" w:rsidRDefault="001818C9" w:rsidP="001818C9">
            <w:pPr>
              <w:jc w:val="center"/>
              <w:rPr>
                <w:bCs/>
                <w:color w:val="000000"/>
                <w:spacing w:val="2"/>
              </w:rPr>
            </w:pPr>
            <w:r>
              <w:t>Е</w:t>
            </w:r>
            <w:r w:rsidRPr="00681F5D">
              <w:t xml:space="preserve">жемесячно, </w:t>
            </w:r>
            <w:r>
              <w:t>последним днем отчетного месяца</w:t>
            </w:r>
          </w:p>
        </w:tc>
        <w:tc>
          <w:tcPr>
            <w:tcW w:w="1261" w:type="dxa"/>
            <w:gridSpan w:val="2"/>
          </w:tcPr>
          <w:p w:rsidR="001818C9" w:rsidRDefault="001818C9" w:rsidP="001818C9">
            <w:pPr>
              <w:ind w:left="113" w:right="113"/>
              <w:jc w:val="center"/>
              <w:rPr>
                <w:bCs/>
                <w:color w:val="000000"/>
                <w:spacing w:val="2"/>
              </w:rPr>
            </w:pPr>
            <w:r>
              <w:rPr>
                <w:bCs/>
                <w:color w:val="000000"/>
                <w:spacing w:val="2"/>
              </w:rPr>
              <w:t>1С: БГУ</w:t>
            </w:r>
          </w:p>
          <w:p w:rsidR="001818C9" w:rsidRPr="00B935D5" w:rsidRDefault="001818C9" w:rsidP="001818C9">
            <w:pPr>
              <w:ind w:left="113" w:right="113"/>
              <w:jc w:val="center"/>
              <w:rPr>
                <w:bCs/>
                <w:color w:val="000000"/>
                <w:spacing w:val="2"/>
              </w:rPr>
            </w:pPr>
          </w:p>
        </w:tc>
        <w:tc>
          <w:tcPr>
            <w:tcW w:w="993" w:type="dxa"/>
            <w:gridSpan w:val="2"/>
          </w:tcPr>
          <w:p w:rsidR="001818C9" w:rsidRPr="002D2927" w:rsidRDefault="001818C9" w:rsidP="001818C9">
            <w:pPr>
              <w:jc w:val="center"/>
              <w:rPr>
                <w:bCs/>
                <w:color w:val="000000"/>
                <w:spacing w:val="2"/>
              </w:rPr>
            </w:pPr>
            <w:r w:rsidRPr="002D2927">
              <w:rPr>
                <w:bCs/>
                <w:color w:val="000000"/>
                <w:spacing w:val="2"/>
              </w:rPr>
              <w:t>Ответственный бухгалтер ЦУ</w:t>
            </w:r>
          </w:p>
        </w:tc>
        <w:tc>
          <w:tcPr>
            <w:tcW w:w="1017" w:type="dxa"/>
            <w:gridSpan w:val="2"/>
          </w:tcPr>
          <w:p w:rsidR="001818C9" w:rsidRDefault="001818C9" w:rsidP="001818C9">
            <w:pPr>
              <w:jc w:val="center"/>
              <w:rPr>
                <w:bCs/>
                <w:color w:val="000000"/>
                <w:spacing w:val="2"/>
              </w:rPr>
            </w:pPr>
            <w:r>
              <w:rPr>
                <w:bCs/>
                <w:color w:val="000000"/>
                <w:spacing w:val="2"/>
              </w:rPr>
              <w:t>Не позднее 1 рабочего дня со дня поступления документа</w:t>
            </w:r>
          </w:p>
          <w:p w:rsidR="00AA4CCC" w:rsidRDefault="00AA4CCC" w:rsidP="001818C9">
            <w:pPr>
              <w:jc w:val="center"/>
              <w:rPr>
                <w:bCs/>
                <w:color w:val="000000"/>
                <w:spacing w:val="2"/>
              </w:rPr>
            </w:pPr>
          </w:p>
        </w:tc>
        <w:tc>
          <w:tcPr>
            <w:tcW w:w="1321" w:type="dxa"/>
          </w:tcPr>
          <w:p w:rsidR="001818C9" w:rsidRPr="00B935D5" w:rsidRDefault="001818C9" w:rsidP="001818C9">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1818C9" w:rsidRDefault="001818C9" w:rsidP="001818C9">
            <w:pPr>
              <w:jc w:val="both"/>
              <w:rPr>
                <w:bCs/>
                <w:color w:val="000000"/>
                <w:spacing w:val="2"/>
              </w:rPr>
            </w:pPr>
            <w:r>
              <w:rPr>
                <w:bCs/>
                <w:color w:val="000000"/>
                <w:spacing w:val="2"/>
              </w:rPr>
              <w:t>О</w:t>
            </w:r>
            <w:r w:rsidRPr="000B71D1">
              <w:rPr>
                <w:bCs/>
                <w:color w:val="000000"/>
                <w:spacing w:val="2"/>
              </w:rPr>
              <w:t>траж</w:t>
            </w:r>
            <w:r>
              <w:rPr>
                <w:bCs/>
                <w:color w:val="000000"/>
                <w:spacing w:val="2"/>
              </w:rPr>
              <w:t>ение</w:t>
            </w:r>
            <w:r w:rsidRPr="000B71D1">
              <w:rPr>
                <w:bCs/>
                <w:color w:val="000000"/>
                <w:spacing w:val="2"/>
              </w:rPr>
              <w:t xml:space="preserve"> </w:t>
            </w:r>
            <w:r>
              <w:rPr>
                <w:bCs/>
                <w:color w:val="000000"/>
                <w:spacing w:val="2"/>
              </w:rPr>
              <w:t xml:space="preserve">ЦУ </w:t>
            </w:r>
            <w:r w:rsidRPr="000B71D1">
              <w:rPr>
                <w:bCs/>
                <w:color w:val="000000"/>
                <w:spacing w:val="2"/>
              </w:rPr>
              <w:t>факт</w:t>
            </w:r>
            <w:r>
              <w:rPr>
                <w:bCs/>
                <w:color w:val="000000"/>
                <w:spacing w:val="2"/>
              </w:rPr>
              <w:t>а</w:t>
            </w:r>
            <w:r w:rsidRPr="000B71D1">
              <w:rPr>
                <w:bCs/>
                <w:color w:val="000000"/>
                <w:spacing w:val="2"/>
              </w:rPr>
              <w:t xml:space="preserve"> хозяйственной жизни, формир</w:t>
            </w:r>
            <w:r>
              <w:rPr>
                <w:bCs/>
                <w:color w:val="000000"/>
                <w:spacing w:val="2"/>
              </w:rPr>
              <w:t>ование Бухгалтерской справки</w:t>
            </w:r>
            <w:r w:rsidRPr="000B71D1">
              <w:rPr>
                <w:bCs/>
                <w:color w:val="000000"/>
                <w:spacing w:val="2"/>
              </w:rPr>
              <w:t xml:space="preserve"> </w:t>
            </w:r>
            <w:r>
              <w:rPr>
                <w:bCs/>
                <w:color w:val="000000"/>
                <w:spacing w:val="2"/>
              </w:rPr>
              <w:t>(ф. 0504833)</w:t>
            </w:r>
          </w:p>
        </w:tc>
      </w:tr>
      <w:tr w:rsidR="00941962" w:rsidRPr="009F3751" w:rsidTr="00236ACA">
        <w:trPr>
          <w:cantSplit/>
          <w:trHeight w:val="872"/>
        </w:trPr>
        <w:tc>
          <w:tcPr>
            <w:tcW w:w="678" w:type="dxa"/>
          </w:tcPr>
          <w:p w:rsidR="00FD1923" w:rsidRPr="009F3751" w:rsidRDefault="00071C4E" w:rsidP="00566F54">
            <w:pPr>
              <w:jc w:val="center"/>
              <w:rPr>
                <w:bCs/>
                <w:color w:val="000000"/>
                <w:spacing w:val="2"/>
              </w:rPr>
            </w:pPr>
            <w:r>
              <w:rPr>
                <w:bCs/>
                <w:color w:val="000000"/>
                <w:spacing w:val="2"/>
              </w:rPr>
              <w:t>5.2</w:t>
            </w:r>
            <w:r w:rsidR="00566F54">
              <w:rPr>
                <w:bCs/>
                <w:color w:val="000000"/>
                <w:spacing w:val="2"/>
              </w:rPr>
              <w:t>3</w:t>
            </w:r>
          </w:p>
        </w:tc>
        <w:tc>
          <w:tcPr>
            <w:tcW w:w="2177" w:type="dxa"/>
          </w:tcPr>
          <w:p w:rsidR="00FD1923" w:rsidRPr="00B05C1F" w:rsidRDefault="00FD1923" w:rsidP="00FD1923">
            <w:pPr>
              <w:jc w:val="both"/>
              <w:rPr>
                <w:bCs/>
                <w:spacing w:val="2"/>
              </w:rPr>
            </w:pPr>
            <w:r w:rsidRPr="00B05C1F">
              <w:rPr>
                <w:bCs/>
                <w:spacing w:val="2"/>
              </w:rPr>
              <w:t>Меню</w:t>
            </w:r>
            <w:r w:rsidR="00C45A2E">
              <w:rPr>
                <w:bCs/>
                <w:spacing w:val="2"/>
              </w:rPr>
              <w:t xml:space="preserve"> </w:t>
            </w:r>
            <w:r w:rsidRPr="00B05C1F">
              <w:rPr>
                <w:bCs/>
                <w:spacing w:val="2"/>
              </w:rPr>
              <w:t>-</w:t>
            </w:r>
            <w:r w:rsidR="00C45A2E">
              <w:rPr>
                <w:bCs/>
                <w:spacing w:val="2"/>
              </w:rPr>
              <w:t xml:space="preserve"> </w:t>
            </w:r>
            <w:r w:rsidRPr="00B05C1F">
              <w:rPr>
                <w:bCs/>
                <w:spacing w:val="2"/>
              </w:rPr>
              <w:t xml:space="preserve">требование на выдачу продуктов питания (ф. </w:t>
            </w:r>
            <w:hyperlink r:id="rId76" w:history="1">
              <w:r w:rsidRPr="00B05C1F">
                <w:rPr>
                  <w:rStyle w:val="af2"/>
                  <w:bCs/>
                  <w:color w:val="auto"/>
                  <w:spacing w:val="2"/>
                  <w:u w:val="none"/>
                </w:rPr>
                <w:t>0504202</w:t>
              </w:r>
            </w:hyperlink>
            <w:r>
              <w:rPr>
                <w:rStyle w:val="af2"/>
                <w:bCs/>
                <w:color w:val="auto"/>
                <w:spacing w:val="2"/>
                <w:u w:val="none"/>
              </w:rPr>
              <w:t>)</w:t>
            </w:r>
          </w:p>
        </w:tc>
        <w:tc>
          <w:tcPr>
            <w:tcW w:w="1077" w:type="dxa"/>
          </w:tcPr>
          <w:p w:rsidR="00FD1923" w:rsidRDefault="00FD1923" w:rsidP="00FD1923">
            <w:pPr>
              <w:jc w:val="center"/>
              <w:rPr>
                <w:bCs/>
                <w:color w:val="000000"/>
                <w:spacing w:val="2"/>
              </w:rPr>
            </w:pPr>
            <w:r>
              <w:rPr>
                <w:bCs/>
                <w:color w:val="000000"/>
                <w:spacing w:val="2"/>
              </w:rPr>
              <w:t>Скан - копия</w:t>
            </w:r>
          </w:p>
        </w:tc>
        <w:tc>
          <w:tcPr>
            <w:tcW w:w="990" w:type="dxa"/>
          </w:tcPr>
          <w:p w:rsidR="00FD1923" w:rsidRDefault="00FD1923" w:rsidP="00FD1923">
            <w:pPr>
              <w:jc w:val="center"/>
              <w:rPr>
                <w:bCs/>
                <w:color w:val="000000"/>
                <w:spacing w:val="2"/>
              </w:rPr>
            </w:pPr>
            <w:r>
              <w:rPr>
                <w:bCs/>
                <w:color w:val="000000"/>
                <w:spacing w:val="2"/>
              </w:rPr>
              <w:t>СЦУ</w:t>
            </w:r>
          </w:p>
        </w:tc>
        <w:tc>
          <w:tcPr>
            <w:tcW w:w="1126" w:type="dxa"/>
          </w:tcPr>
          <w:p w:rsidR="00FD1923" w:rsidRPr="0097747A" w:rsidRDefault="00FD1923" w:rsidP="00FD1923">
            <w:pPr>
              <w:jc w:val="center"/>
              <w:rPr>
                <w:bCs/>
                <w:color w:val="000000"/>
                <w:spacing w:val="2"/>
              </w:rPr>
            </w:pPr>
            <w:r w:rsidRPr="0097747A">
              <w:rPr>
                <w:bCs/>
                <w:color w:val="000000"/>
                <w:spacing w:val="2"/>
              </w:rPr>
              <w:t xml:space="preserve">Ответственный </w:t>
            </w:r>
            <w:r>
              <w:rPr>
                <w:bCs/>
                <w:color w:val="000000"/>
                <w:spacing w:val="2"/>
              </w:rPr>
              <w:t>сотрудник СЦУ</w:t>
            </w:r>
            <w:r w:rsidRPr="0097747A">
              <w:rPr>
                <w:bCs/>
                <w:color w:val="000000"/>
                <w:spacing w:val="2"/>
              </w:rPr>
              <w:t xml:space="preserve"> </w:t>
            </w:r>
          </w:p>
        </w:tc>
        <w:tc>
          <w:tcPr>
            <w:tcW w:w="945" w:type="dxa"/>
          </w:tcPr>
          <w:p w:rsidR="00FD1923" w:rsidRDefault="00FD1923" w:rsidP="00FD1923">
            <w:pPr>
              <w:jc w:val="center"/>
              <w:rPr>
                <w:bCs/>
                <w:color w:val="000000"/>
                <w:spacing w:val="2"/>
              </w:rPr>
            </w:pPr>
            <w:r>
              <w:rPr>
                <w:bCs/>
                <w:color w:val="000000"/>
                <w:spacing w:val="2"/>
              </w:rPr>
              <w:t>ЭЦП</w:t>
            </w:r>
          </w:p>
        </w:tc>
        <w:tc>
          <w:tcPr>
            <w:tcW w:w="1841" w:type="dxa"/>
            <w:tcBorders>
              <w:top w:val="single" w:sz="4" w:space="0" w:color="auto"/>
              <w:left w:val="single" w:sz="4" w:space="0" w:color="auto"/>
              <w:bottom w:val="single" w:sz="4" w:space="0" w:color="auto"/>
              <w:right w:val="nil"/>
            </w:tcBorders>
          </w:tcPr>
          <w:p w:rsidR="00FD1923" w:rsidRDefault="00FD1923" w:rsidP="00E938EE">
            <w:pPr>
              <w:jc w:val="center"/>
              <w:rPr>
                <w:bCs/>
                <w:color w:val="000000"/>
                <w:spacing w:val="2"/>
              </w:rPr>
            </w:pPr>
            <w:r>
              <w:t>Е</w:t>
            </w:r>
            <w:r w:rsidRPr="00681F5D">
              <w:t>же</w:t>
            </w:r>
            <w:r w:rsidR="00E938EE">
              <w:t>дневно</w:t>
            </w:r>
          </w:p>
        </w:tc>
        <w:tc>
          <w:tcPr>
            <w:tcW w:w="1261" w:type="dxa"/>
            <w:gridSpan w:val="2"/>
          </w:tcPr>
          <w:p w:rsidR="00FD1923" w:rsidRDefault="00FD1923" w:rsidP="00FD1923">
            <w:pPr>
              <w:ind w:left="113" w:right="113"/>
              <w:jc w:val="center"/>
              <w:rPr>
                <w:bCs/>
                <w:color w:val="000000"/>
                <w:spacing w:val="2"/>
              </w:rPr>
            </w:pPr>
            <w:r>
              <w:rPr>
                <w:bCs/>
                <w:color w:val="000000"/>
                <w:spacing w:val="2"/>
              </w:rPr>
              <w:t>1С: БГУ</w:t>
            </w:r>
          </w:p>
          <w:p w:rsidR="00FD1923" w:rsidRPr="00B935D5" w:rsidRDefault="00FD1923" w:rsidP="00FD1923">
            <w:pPr>
              <w:ind w:left="113" w:right="113"/>
              <w:jc w:val="center"/>
              <w:rPr>
                <w:bCs/>
                <w:color w:val="000000"/>
                <w:spacing w:val="2"/>
              </w:rPr>
            </w:pPr>
          </w:p>
        </w:tc>
        <w:tc>
          <w:tcPr>
            <w:tcW w:w="993" w:type="dxa"/>
            <w:gridSpan w:val="2"/>
          </w:tcPr>
          <w:p w:rsidR="00FD1923" w:rsidRPr="002D2927" w:rsidRDefault="00E938EE" w:rsidP="00FD1923">
            <w:pPr>
              <w:jc w:val="center"/>
              <w:rPr>
                <w:bCs/>
                <w:color w:val="000000"/>
                <w:spacing w:val="2"/>
              </w:rPr>
            </w:pPr>
            <w:r>
              <w:rPr>
                <w:bCs/>
                <w:color w:val="000000"/>
                <w:spacing w:val="2"/>
              </w:rPr>
              <w:t>х</w:t>
            </w:r>
          </w:p>
        </w:tc>
        <w:tc>
          <w:tcPr>
            <w:tcW w:w="1017" w:type="dxa"/>
            <w:gridSpan w:val="2"/>
          </w:tcPr>
          <w:p w:rsidR="00FD1923" w:rsidRDefault="00E938EE" w:rsidP="00FD1923">
            <w:pPr>
              <w:jc w:val="center"/>
              <w:rPr>
                <w:bCs/>
                <w:color w:val="000000"/>
                <w:spacing w:val="2"/>
              </w:rPr>
            </w:pPr>
            <w:r>
              <w:rPr>
                <w:bCs/>
                <w:color w:val="000000"/>
                <w:spacing w:val="2"/>
              </w:rPr>
              <w:t>х</w:t>
            </w:r>
          </w:p>
        </w:tc>
        <w:tc>
          <w:tcPr>
            <w:tcW w:w="1321" w:type="dxa"/>
          </w:tcPr>
          <w:p w:rsidR="00FD1923" w:rsidRPr="00B935D5" w:rsidRDefault="00E938EE" w:rsidP="00FD1923">
            <w:pPr>
              <w:jc w:val="center"/>
              <w:rPr>
                <w:bCs/>
                <w:color w:val="000000"/>
                <w:spacing w:val="2"/>
              </w:rPr>
            </w:pPr>
            <w:r>
              <w:rPr>
                <w:bCs/>
                <w:color w:val="000000"/>
                <w:spacing w:val="2"/>
              </w:rPr>
              <w:t>х</w:t>
            </w:r>
          </w:p>
        </w:tc>
        <w:tc>
          <w:tcPr>
            <w:tcW w:w="2376" w:type="dxa"/>
          </w:tcPr>
          <w:p w:rsidR="0037710D" w:rsidRDefault="00E938EE" w:rsidP="00E938EE">
            <w:pPr>
              <w:jc w:val="both"/>
              <w:rPr>
                <w:bCs/>
                <w:color w:val="000000"/>
                <w:spacing w:val="2"/>
              </w:rPr>
            </w:pPr>
            <w:r>
              <w:rPr>
                <w:bCs/>
                <w:color w:val="000000"/>
                <w:spacing w:val="2"/>
              </w:rPr>
              <w:t>Для формирования</w:t>
            </w:r>
            <w:r>
              <w:t xml:space="preserve"> СЦУ Н</w:t>
            </w:r>
            <w:r w:rsidRPr="00E938EE">
              <w:rPr>
                <w:bCs/>
                <w:color w:val="000000"/>
                <w:spacing w:val="2"/>
              </w:rPr>
              <w:t>акопительн</w:t>
            </w:r>
            <w:r>
              <w:rPr>
                <w:bCs/>
                <w:color w:val="000000"/>
                <w:spacing w:val="2"/>
              </w:rPr>
              <w:t>ой ведо</w:t>
            </w:r>
            <w:r w:rsidRPr="00E938EE">
              <w:rPr>
                <w:bCs/>
                <w:color w:val="000000"/>
                <w:spacing w:val="2"/>
              </w:rPr>
              <w:t>мост</w:t>
            </w:r>
            <w:r>
              <w:rPr>
                <w:bCs/>
                <w:color w:val="000000"/>
                <w:spacing w:val="2"/>
              </w:rPr>
              <w:t>и по расходу про</w:t>
            </w:r>
            <w:r w:rsidRPr="00E938EE">
              <w:rPr>
                <w:bCs/>
                <w:color w:val="000000"/>
                <w:spacing w:val="2"/>
              </w:rPr>
              <w:t>дуктов питания (ф. 0504038)</w:t>
            </w:r>
          </w:p>
          <w:p w:rsidR="00FD1923" w:rsidRDefault="00E938EE" w:rsidP="00E938EE">
            <w:pPr>
              <w:jc w:val="both"/>
              <w:rPr>
                <w:bCs/>
                <w:color w:val="000000"/>
                <w:spacing w:val="2"/>
              </w:rPr>
            </w:pPr>
            <w:r>
              <w:rPr>
                <w:bCs/>
                <w:color w:val="000000"/>
                <w:spacing w:val="2"/>
              </w:rPr>
              <w:t xml:space="preserve"> </w:t>
            </w:r>
          </w:p>
        </w:tc>
      </w:tr>
      <w:tr w:rsidR="00941962" w:rsidRPr="009F3751" w:rsidTr="00236ACA">
        <w:trPr>
          <w:cantSplit/>
          <w:trHeight w:val="872"/>
        </w:trPr>
        <w:tc>
          <w:tcPr>
            <w:tcW w:w="678" w:type="dxa"/>
          </w:tcPr>
          <w:p w:rsidR="00FD1923" w:rsidRDefault="00071C4E" w:rsidP="00566F54">
            <w:pPr>
              <w:jc w:val="center"/>
              <w:rPr>
                <w:bCs/>
                <w:color w:val="000000"/>
                <w:spacing w:val="2"/>
              </w:rPr>
            </w:pPr>
            <w:r>
              <w:rPr>
                <w:bCs/>
                <w:color w:val="000000"/>
                <w:spacing w:val="2"/>
              </w:rPr>
              <w:t>5.2</w:t>
            </w:r>
            <w:r w:rsidR="00566F54">
              <w:rPr>
                <w:bCs/>
                <w:color w:val="000000"/>
                <w:spacing w:val="2"/>
              </w:rPr>
              <w:t>4</w:t>
            </w:r>
          </w:p>
        </w:tc>
        <w:tc>
          <w:tcPr>
            <w:tcW w:w="2177" w:type="dxa"/>
          </w:tcPr>
          <w:p w:rsidR="00FD1923" w:rsidRPr="00B05C1F" w:rsidRDefault="00FD1923" w:rsidP="00FD1923">
            <w:pPr>
              <w:jc w:val="both"/>
              <w:rPr>
                <w:bCs/>
                <w:spacing w:val="2"/>
              </w:rPr>
            </w:pPr>
            <w:r w:rsidRPr="00FD1923">
              <w:rPr>
                <w:bCs/>
                <w:spacing w:val="2"/>
              </w:rPr>
              <w:t>Накопительную ведомость по расходу продуктов питания (ф. 0504038)</w:t>
            </w:r>
          </w:p>
        </w:tc>
        <w:tc>
          <w:tcPr>
            <w:tcW w:w="1077" w:type="dxa"/>
          </w:tcPr>
          <w:p w:rsidR="00FD1923" w:rsidRDefault="00FD1923" w:rsidP="00FD1923">
            <w:pPr>
              <w:jc w:val="center"/>
              <w:rPr>
                <w:bCs/>
                <w:color w:val="000000"/>
                <w:spacing w:val="2"/>
              </w:rPr>
            </w:pPr>
            <w:r>
              <w:rPr>
                <w:bCs/>
                <w:color w:val="000000"/>
                <w:spacing w:val="2"/>
              </w:rPr>
              <w:t>Электронный</w:t>
            </w:r>
          </w:p>
        </w:tc>
        <w:tc>
          <w:tcPr>
            <w:tcW w:w="990" w:type="dxa"/>
          </w:tcPr>
          <w:p w:rsidR="00FD1923" w:rsidRDefault="00FD1923" w:rsidP="00FD1923">
            <w:pPr>
              <w:jc w:val="center"/>
              <w:rPr>
                <w:bCs/>
                <w:color w:val="000000"/>
                <w:spacing w:val="2"/>
              </w:rPr>
            </w:pPr>
            <w:r>
              <w:rPr>
                <w:bCs/>
                <w:color w:val="000000"/>
                <w:spacing w:val="2"/>
              </w:rPr>
              <w:t>СЦУ</w:t>
            </w:r>
          </w:p>
        </w:tc>
        <w:tc>
          <w:tcPr>
            <w:tcW w:w="1126" w:type="dxa"/>
          </w:tcPr>
          <w:p w:rsidR="00FD1923" w:rsidRPr="0097747A" w:rsidRDefault="00FD1923" w:rsidP="00FD1923">
            <w:pPr>
              <w:jc w:val="center"/>
              <w:rPr>
                <w:bCs/>
                <w:color w:val="000000"/>
                <w:spacing w:val="2"/>
              </w:rPr>
            </w:pPr>
            <w:r w:rsidRPr="0097747A">
              <w:rPr>
                <w:bCs/>
                <w:color w:val="000000"/>
                <w:spacing w:val="2"/>
              </w:rPr>
              <w:t xml:space="preserve">Ответственный </w:t>
            </w:r>
            <w:r>
              <w:rPr>
                <w:bCs/>
                <w:color w:val="000000"/>
                <w:spacing w:val="2"/>
              </w:rPr>
              <w:t>сотрудник СЦУ</w:t>
            </w:r>
            <w:r w:rsidRPr="0097747A">
              <w:rPr>
                <w:bCs/>
                <w:color w:val="000000"/>
                <w:spacing w:val="2"/>
              </w:rPr>
              <w:t xml:space="preserve"> </w:t>
            </w:r>
          </w:p>
        </w:tc>
        <w:tc>
          <w:tcPr>
            <w:tcW w:w="945" w:type="dxa"/>
          </w:tcPr>
          <w:p w:rsidR="00FD1923" w:rsidRDefault="00FD1923" w:rsidP="00FD1923">
            <w:pPr>
              <w:jc w:val="center"/>
              <w:rPr>
                <w:bCs/>
                <w:color w:val="000000"/>
                <w:spacing w:val="2"/>
              </w:rPr>
            </w:pPr>
            <w:r>
              <w:rPr>
                <w:bCs/>
                <w:color w:val="000000"/>
                <w:spacing w:val="2"/>
              </w:rPr>
              <w:t>ЭЦП</w:t>
            </w:r>
          </w:p>
        </w:tc>
        <w:tc>
          <w:tcPr>
            <w:tcW w:w="1841" w:type="dxa"/>
            <w:tcBorders>
              <w:top w:val="single" w:sz="4" w:space="0" w:color="auto"/>
              <w:left w:val="single" w:sz="4" w:space="0" w:color="auto"/>
              <w:bottom w:val="single" w:sz="4" w:space="0" w:color="auto"/>
              <w:right w:val="nil"/>
            </w:tcBorders>
          </w:tcPr>
          <w:p w:rsidR="00FD1923" w:rsidRDefault="00FD1923" w:rsidP="00E938EE">
            <w:pPr>
              <w:jc w:val="center"/>
              <w:rPr>
                <w:bCs/>
                <w:color w:val="000000"/>
                <w:spacing w:val="2"/>
              </w:rPr>
            </w:pPr>
            <w:r>
              <w:t>Е</w:t>
            </w:r>
            <w:r w:rsidRPr="00681F5D">
              <w:t xml:space="preserve">жемесячно, </w:t>
            </w:r>
            <w:r w:rsidR="00E938EE">
              <w:t>не позднее 2 рабочих дней месяца, следующего за отчетным</w:t>
            </w:r>
          </w:p>
        </w:tc>
        <w:tc>
          <w:tcPr>
            <w:tcW w:w="1261" w:type="dxa"/>
            <w:gridSpan w:val="2"/>
          </w:tcPr>
          <w:p w:rsidR="00FD1923" w:rsidRDefault="00FD1923" w:rsidP="00FD1923">
            <w:pPr>
              <w:ind w:left="113" w:right="113"/>
              <w:jc w:val="center"/>
              <w:rPr>
                <w:bCs/>
                <w:color w:val="000000"/>
                <w:spacing w:val="2"/>
              </w:rPr>
            </w:pPr>
            <w:r>
              <w:rPr>
                <w:bCs/>
                <w:color w:val="000000"/>
                <w:spacing w:val="2"/>
              </w:rPr>
              <w:t>1С: БГУ</w:t>
            </w:r>
          </w:p>
          <w:p w:rsidR="00FD1923" w:rsidRPr="00B935D5" w:rsidRDefault="00FD1923" w:rsidP="00FD1923">
            <w:pPr>
              <w:ind w:left="113" w:right="113"/>
              <w:jc w:val="center"/>
              <w:rPr>
                <w:bCs/>
                <w:color w:val="000000"/>
                <w:spacing w:val="2"/>
              </w:rPr>
            </w:pPr>
          </w:p>
        </w:tc>
        <w:tc>
          <w:tcPr>
            <w:tcW w:w="993" w:type="dxa"/>
            <w:gridSpan w:val="2"/>
          </w:tcPr>
          <w:p w:rsidR="00FD1923" w:rsidRPr="002D2927" w:rsidRDefault="00FD1923" w:rsidP="00FD1923">
            <w:pPr>
              <w:jc w:val="center"/>
              <w:rPr>
                <w:bCs/>
                <w:color w:val="000000"/>
                <w:spacing w:val="2"/>
              </w:rPr>
            </w:pPr>
            <w:r w:rsidRPr="002D2927">
              <w:rPr>
                <w:bCs/>
                <w:color w:val="000000"/>
                <w:spacing w:val="2"/>
              </w:rPr>
              <w:t>Ответственный бухгалтер ЦУ</w:t>
            </w:r>
          </w:p>
        </w:tc>
        <w:tc>
          <w:tcPr>
            <w:tcW w:w="1017" w:type="dxa"/>
            <w:gridSpan w:val="2"/>
          </w:tcPr>
          <w:p w:rsidR="00FD1923" w:rsidRDefault="00FD1923" w:rsidP="00FD1923">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FD1923" w:rsidRPr="00B935D5" w:rsidRDefault="00FD1923" w:rsidP="00FD1923">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FD1923" w:rsidRDefault="00FD1923" w:rsidP="00FD1923">
            <w:pPr>
              <w:jc w:val="both"/>
              <w:rPr>
                <w:bCs/>
                <w:color w:val="000000"/>
                <w:spacing w:val="2"/>
              </w:rPr>
            </w:pPr>
            <w:r>
              <w:rPr>
                <w:bCs/>
                <w:color w:val="000000"/>
                <w:spacing w:val="2"/>
              </w:rPr>
              <w:t>О</w:t>
            </w:r>
            <w:r w:rsidRPr="000B71D1">
              <w:rPr>
                <w:bCs/>
                <w:color w:val="000000"/>
                <w:spacing w:val="2"/>
              </w:rPr>
              <w:t>траж</w:t>
            </w:r>
            <w:r>
              <w:rPr>
                <w:bCs/>
                <w:color w:val="000000"/>
                <w:spacing w:val="2"/>
              </w:rPr>
              <w:t>ение</w:t>
            </w:r>
            <w:r w:rsidRPr="000B71D1">
              <w:rPr>
                <w:bCs/>
                <w:color w:val="000000"/>
                <w:spacing w:val="2"/>
              </w:rPr>
              <w:t xml:space="preserve"> </w:t>
            </w:r>
            <w:r>
              <w:rPr>
                <w:bCs/>
                <w:color w:val="000000"/>
                <w:spacing w:val="2"/>
              </w:rPr>
              <w:t xml:space="preserve">ЦУ </w:t>
            </w:r>
            <w:r w:rsidRPr="000B71D1">
              <w:rPr>
                <w:bCs/>
                <w:color w:val="000000"/>
                <w:spacing w:val="2"/>
              </w:rPr>
              <w:t>факт</w:t>
            </w:r>
            <w:r>
              <w:rPr>
                <w:bCs/>
                <w:color w:val="000000"/>
                <w:spacing w:val="2"/>
              </w:rPr>
              <w:t>а</w:t>
            </w:r>
            <w:r w:rsidRPr="000B71D1">
              <w:rPr>
                <w:bCs/>
                <w:color w:val="000000"/>
                <w:spacing w:val="2"/>
              </w:rPr>
              <w:t xml:space="preserve"> хозяйственной жизни, формир</w:t>
            </w:r>
            <w:r>
              <w:rPr>
                <w:bCs/>
                <w:color w:val="000000"/>
                <w:spacing w:val="2"/>
              </w:rPr>
              <w:t>ование Бухгалтерской справки</w:t>
            </w:r>
            <w:r w:rsidRPr="000B71D1">
              <w:rPr>
                <w:bCs/>
                <w:color w:val="000000"/>
                <w:spacing w:val="2"/>
              </w:rPr>
              <w:t xml:space="preserve"> </w:t>
            </w:r>
            <w:r>
              <w:rPr>
                <w:bCs/>
                <w:color w:val="000000"/>
                <w:spacing w:val="2"/>
              </w:rPr>
              <w:t>(ф. 0504833)</w:t>
            </w:r>
          </w:p>
        </w:tc>
      </w:tr>
      <w:tr w:rsidR="00071C4E" w:rsidRPr="009F3751" w:rsidTr="0096248D">
        <w:trPr>
          <w:cantSplit/>
          <w:trHeight w:val="381"/>
        </w:trPr>
        <w:tc>
          <w:tcPr>
            <w:tcW w:w="678" w:type="dxa"/>
            <w:vMerge w:val="restart"/>
          </w:tcPr>
          <w:p w:rsidR="00071C4E" w:rsidRPr="009F3751" w:rsidRDefault="00071C4E" w:rsidP="00566F54">
            <w:pPr>
              <w:rPr>
                <w:bCs/>
                <w:color w:val="000000"/>
                <w:spacing w:val="2"/>
              </w:rPr>
            </w:pPr>
            <w:r>
              <w:rPr>
                <w:bCs/>
                <w:color w:val="000000"/>
                <w:spacing w:val="2"/>
              </w:rPr>
              <w:t>5.2</w:t>
            </w:r>
            <w:r w:rsidR="00566F54">
              <w:rPr>
                <w:bCs/>
                <w:color w:val="000000"/>
                <w:spacing w:val="2"/>
              </w:rPr>
              <w:t>5</w:t>
            </w:r>
          </w:p>
        </w:tc>
        <w:tc>
          <w:tcPr>
            <w:tcW w:w="15124" w:type="dxa"/>
            <w:gridSpan w:val="14"/>
          </w:tcPr>
          <w:p w:rsidR="00071C4E" w:rsidRDefault="00071C4E" w:rsidP="001818C9">
            <w:pPr>
              <w:jc w:val="both"/>
              <w:rPr>
                <w:bCs/>
                <w:color w:val="000000"/>
                <w:spacing w:val="2"/>
              </w:rPr>
            </w:pPr>
            <w:r>
              <w:rPr>
                <w:bCs/>
                <w:color w:val="000000"/>
                <w:spacing w:val="2"/>
              </w:rPr>
              <w:t xml:space="preserve">Внесение изменений </w:t>
            </w:r>
            <w:r w:rsidRPr="00D930B8">
              <w:rPr>
                <w:bCs/>
                <w:color w:val="000000"/>
                <w:spacing w:val="2"/>
              </w:rPr>
              <w:t xml:space="preserve">в характеристики </w:t>
            </w:r>
            <w:r>
              <w:rPr>
                <w:bCs/>
                <w:color w:val="000000"/>
                <w:spacing w:val="2"/>
              </w:rPr>
              <w:t xml:space="preserve">НФА, НПА, НМА </w:t>
            </w:r>
          </w:p>
        </w:tc>
      </w:tr>
      <w:tr w:rsidR="00941962" w:rsidRPr="009F3751" w:rsidTr="00236ACA">
        <w:trPr>
          <w:trHeight w:val="661"/>
        </w:trPr>
        <w:tc>
          <w:tcPr>
            <w:tcW w:w="678" w:type="dxa"/>
            <w:vMerge/>
          </w:tcPr>
          <w:p w:rsidR="00071C4E" w:rsidRPr="009F3751" w:rsidRDefault="00071C4E" w:rsidP="001818C9">
            <w:pPr>
              <w:jc w:val="center"/>
              <w:rPr>
                <w:bCs/>
                <w:color w:val="000000"/>
                <w:spacing w:val="2"/>
              </w:rPr>
            </w:pPr>
          </w:p>
        </w:tc>
        <w:tc>
          <w:tcPr>
            <w:tcW w:w="2177" w:type="dxa"/>
          </w:tcPr>
          <w:p w:rsidR="00071C4E" w:rsidRPr="006A7FBB" w:rsidRDefault="00071C4E" w:rsidP="001818C9">
            <w:pPr>
              <w:jc w:val="both"/>
              <w:rPr>
                <w:bCs/>
              </w:rPr>
            </w:pPr>
            <w:r>
              <w:rPr>
                <w:bCs/>
              </w:rPr>
              <w:t xml:space="preserve">Решение комиссии по поступлению и выбытию активов </w:t>
            </w:r>
          </w:p>
        </w:tc>
        <w:tc>
          <w:tcPr>
            <w:tcW w:w="1077" w:type="dxa"/>
          </w:tcPr>
          <w:p w:rsidR="00071C4E" w:rsidRPr="006A7FBB" w:rsidRDefault="00071C4E" w:rsidP="001818C9">
            <w:pPr>
              <w:jc w:val="center"/>
              <w:rPr>
                <w:bCs/>
                <w:color w:val="000000"/>
                <w:spacing w:val="2"/>
              </w:rPr>
            </w:pPr>
            <w:r>
              <w:rPr>
                <w:bCs/>
                <w:color w:val="000000"/>
                <w:spacing w:val="2"/>
              </w:rPr>
              <w:t xml:space="preserve">Скан – копия </w:t>
            </w:r>
          </w:p>
        </w:tc>
        <w:tc>
          <w:tcPr>
            <w:tcW w:w="990" w:type="dxa"/>
          </w:tcPr>
          <w:p w:rsidR="00071C4E" w:rsidRPr="006A7FBB" w:rsidRDefault="00071C4E" w:rsidP="001818C9">
            <w:pPr>
              <w:jc w:val="center"/>
              <w:rPr>
                <w:bCs/>
                <w:color w:val="000000"/>
                <w:spacing w:val="2"/>
              </w:rPr>
            </w:pPr>
            <w:r w:rsidRPr="0064034C">
              <w:rPr>
                <w:bCs/>
                <w:color w:val="000000"/>
                <w:spacing w:val="2"/>
              </w:rPr>
              <w:t>СЦУ</w:t>
            </w:r>
          </w:p>
        </w:tc>
        <w:tc>
          <w:tcPr>
            <w:tcW w:w="1126" w:type="dxa"/>
          </w:tcPr>
          <w:p w:rsidR="00071C4E" w:rsidRDefault="00071C4E" w:rsidP="001818C9">
            <w:pPr>
              <w:jc w:val="center"/>
              <w:rPr>
                <w:bCs/>
                <w:color w:val="000000"/>
                <w:spacing w:val="2"/>
              </w:rPr>
            </w:pPr>
            <w:r w:rsidRPr="00593983">
              <w:rPr>
                <w:bCs/>
                <w:color w:val="000000"/>
                <w:spacing w:val="2"/>
              </w:rPr>
              <w:t xml:space="preserve">Ответственное лицо </w:t>
            </w:r>
            <w:r>
              <w:rPr>
                <w:bCs/>
                <w:color w:val="000000"/>
                <w:spacing w:val="2"/>
              </w:rPr>
              <w:t>СЦУ</w:t>
            </w:r>
          </w:p>
          <w:p w:rsidR="00071C4E" w:rsidRDefault="00071C4E" w:rsidP="001818C9">
            <w:pPr>
              <w:jc w:val="center"/>
              <w:rPr>
                <w:bCs/>
                <w:color w:val="000000"/>
                <w:spacing w:val="2"/>
              </w:rPr>
            </w:pPr>
          </w:p>
          <w:p w:rsidR="00071C4E" w:rsidRPr="006A7FBB" w:rsidRDefault="00071C4E" w:rsidP="001818C9">
            <w:pPr>
              <w:jc w:val="center"/>
              <w:rPr>
                <w:bCs/>
                <w:color w:val="000000"/>
                <w:spacing w:val="2"/>
              </w:rPr>
            </w:pPr>
          </w:p>
        </w:tc>
        <w:tc>
          <w:tcPr>
            <w:tcW w:w="945" w:type="dxa"/>
          </w:tcPr>
          <w:p w:rsidR="00071C4E" w:rsidRDefault="00071C4E" w:rsidP="001818C9">
            <w:pPr>
              <w:jc w:val="center"/>
              <w:rPr>
                <w:bCs/>
                <w:color w:val="000000"/>
                <w:spacing w:val="2"/>
              </w:rPr>
            </w:pPr>
            <w:r>
              <w:rPr>
                <w:bCs/>
                <w:color w:val="000000"/>
                <w:spacing w:val="2"/>
              </w:rPr>
              <w:t>ЭЦП</w:t>
            </w: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Pr="006A7FBB" w:rsidRDefault="00071C4E" w:rsidP="001818C9">
            <w:pPr>
              <w:jc w:val="center"/>
              <w:rPr>
                <w:bCs/>
                <w:color w:val="000000"/>
                <w:spacing w:val="2"/>
              </w:rPr>
            </w:pPr>
          </w:p>
        </w:tc>
        <w:tc>
          <w:tcPr>
            <w:tcW w:w="1841" w:type="dxa"/>
          </w:tcPr>
          <w:p w:rsidR="00071C4E" w:rsidRPr="00BE0412" w:rsidRDefault="00071C4E" w:rsidP="001818C9">
            <w:pPr>
              <w:jc w:val="center"/>
              <w:rPr>
                <w:bCs/>
                <w:color w:val="000000"/>
                <w:spacing w:val="2"/>
              </w:rPr>
            </w:pPr>
            <w:r>
              <w:rPr>
                <w:bCs/>
                <w:color w:val="000000"/>
                <w:spacing w:val="2"/>
              </w:rPr>
              <w:t>Н</w:t>
            </w:r>
            <w:r w:rsidRPr="00BE0412">
              <w:rPr>
                <w:bCs/>
                <w:color w:val="000000"/>
                <w:spacing w:val="2"/>
              </w:rPr>
              <w:t xml:space="preserve">е позднее </w:t>
            </w:r>
            <w:r>
              <w:rPr>
                <w:bCs/>
                <w:color w:val="000000"/>
                <w:spacing w:val="2"/>
              </w:rPr>
              <w:t xml:space="preserve">1 </w:t>
            </w:r>
            <w:r w:rsidRPr="00BE0412">
              <w:rPr>
                <w:bCs/>
                <w:color w:val="000000"/>
                <w:spacing w:val="2"/>
              </w:rPr>
              <w:t xml:space="preserve">рабочего дня, следующего за днем </w:t>
            </w:r>
            <w:r>
              <w:rPr>
                <w:bCs/>
                <w:color w:val="000000"/>
                <w:spacing w:val="2"/>
              </w:rPr>
              <w:t>принятия комиссией решения</w:t>
            </w:r>
          </w:p>
          <w:p w:rsidR="00071C4E" w:rsidRPr="006A7FBB" w:rsidRDefault="00071C4E" w:rsidP="001818C9">
            <w:pPr>
              <w:jc w:val="center"/>
              <w:rPr>
                <w:bCs/>
                <w:color w:val="000000"/>
                <w:spacing w:val="2"/>
              </w:rPr>
            </w:pPr>
          </w:p>
        </w:tc>
        <w:tc>
          <w:tcPr>
            <w:tcW w:w="1261" w:type="dxa"/>
            <w:gridSpan w:val="2"/>
          </w:tcPr>
          <w:p w:rsidR="00071C4E" w:rsidRPr="006A7FBB" w:rsidRDefault="00071C4E" w:rsidP="001818C9">
            <w:pPr>
              <w:ind w:left="113" w:right="113"/>
              <w:jc w:val="center"/>
              <w:rPr>
                <w:bCs/>
                <w:color w:val="000000"/>
                <w:spacing w:val="2"/>
              </w:rPr>
            </w:pPr>
            <w:r>
              <w:rPr>
                <w:bCs/>
                <w:color w:val="000000"/>
                <w:spacing w:val="2"/>
              </w:rPr>
              <w:t>1С: БГУ, ЕЦИС</w:t>
            </w:r>
          </w:p>
        </w:tc>
        <w:tc>
          <w:tcPr>
            <w:tcW w:w="993" w:type="dxa"/>
            <w:gridSpan w:val="2"/>
          </w:tcPr>
          <w:p w:rsidR="00071C4E" w:rsidRPr="006A7FBB" w:rsidRDefault="00071C4E" w:rsidP="001818C9">
            <w:pPr>
              <w:jc w:val="center"/>
              <w:rPr>
                <w:bCs/>
                <w:color w:val="000000"/>
                <w:spacing w:val="2"/>
              </w:rPr>
            </w:pPr>
            <w:r w:rsidRPr="00416EDE">
              <w:rPr>
                <w:bCs/>
                <w:color w:val="000000"/>
                <w:spacing w:val="2"/>
              </w:rPr>
              <w:t>Ответственный бухгалтер ЦУ</w:t>
            </w:r>
          </w:p>
        </w:tc>
        <w:tc>
          <w:tcPr>
            <w:tcW w:w="1017" w:type="dxa"/>
            <w:gridSpan w:val="2"/>
          </w:tcPr>
          <w:p w:rsidR="00071C4E" w:rsidRPr="006A7FBB" w:rsidRDefault="00071C4E" w:rsidP="001818C9">
            <w:pPr>
              <w:jc w:val="center"/>
              <w:rPr>
                <w:bCs/>
                <w:color w:val="000000"/>
                <w:spacing w:val="2"/>
              </w:rPr>
            </w:pPr>
            <w:r w:rsidRPr="00416EDE">
              <w:rPr>
                <w:bCs/>
                <w:color w:val="000000"/>
                <w:spacing w:val="2"/>
              </w:rPr>
              <w:t>1 рабочий день после поступления документа</w:t>
            </w:r>
          </w:p>
        </w:tc>
        <w:tc>
          <w:tcPr>
            <w:tcW w:w="1321" w:type="dxa"/>
          </w:tcPr>
          <w:p w:rsidR="00071C4E" w:rsidRPr="006A7FBB" w:rsidRDefault="00071C4E" w:rsidP="001818C9">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071C4E" w:rsidRPr="006A7FBB" w:rsidRDefault="00071C4E" w:rsidP="001818C9">
            <w:pPr>
              <w:jc w:val="both"/>
              <w:rPr>
                <w:bCs/>
                <w:color w:val="000000"/>
                <w:spacing w:val="2"/>
              </w:rPr>
            </w:pPr>
            <w:r>
              <w:rPr>
                <w:bCs/>
                <w:color w:val="000000"/>
                <w:spacing w:val="2"/>
              </w:rPr>
              <w:t>ЦУ вносит изменения в</w:t>
            </w:r>
            <w:r w:rsidRPr="00604B0D">
              <w:rPr>
                <w:bCs/>
                <w:color w:val="000000"/>
                <w:spacing w:val="2"/>
              </w:rPr>
              <w:t xml:space="preserve"> Инвентарную карточку учета нефинансовых активов (ф.0509215)/ Инвентарную карточку группового учета нефинансовых активов (ф. 0509216)</w:t>
            </w:r>
            <w:r>
              <w:rPr>
                <w:bCs/>
                <w:color w:val="000000"/>
                <w:spacing w:val="2"/>
              </w:rPr>
              <w:t>, о</w:t>
            </w:r>
            <w:r w:rsidRPr="00DD603A">
              <w:rPr>
                <w:bCs/>
                <w:color w:val="000000"/>
                <w:spacing w:val="2"/>
              </w:rPr>
              <w:t>траж</w:t>
            </w:r>
            <w:r>
              <w:rPr>
                <w:bCs/>
                <w:color w:val="000000"/>
                <w:spacing w:val="2"/>
              </w:rPr>
              <w:t>ает факт</w:t>
            </w:r>
            <w:r w:rsidRPr="00DD603A">
              <w:rPr>
                <w:bCs/>
                <w:color w:val="000000"/>
                <w:spacing w:val="2"/>
              </w:rPr>
              <w:t xml:space="preserve"> хозяйственной жизни</w:t>
            </w:r>
            <w:r>
              <w:rPr>
                <w:bCs/>
                <w:color w:val="000000"/>
                <w:spacing w:val="2"/>
              </w:rPr>
              <w:t xml:space="preserve"> в учете, </w:t>
            </w:r>
            <w:r w:rsidRPr="00DD603A">
              <w:rPr>
                <w:bCs/>
                <w:color w:val="000000"/>
                <w:spacing w:val="2"/>
              </w:rPr>
              <w:t xml:space="preserve"> </w:t>
            </w:r>
            <w:r>
              <w:rPr>
                <w:bCs/>
                <w:color w:val="000000"/>
                <w:spacing w:val="2"/>
              </w:rPr>
              <w:t xml:space="preserve">формирует </w:t>
            </w:r>
            <w:r w:rsidRPr="00DD603A">
              <w:rPr>
                <w:bCs/>
                <w:color w:val="000000"/>
                <w:spacing w:val="2"/>
              </w:rPr>
              <w:t>Бухгалтерск</w:t>
            </w:r>
            <w:r>
              <w:rPr>
                <w:bCs/>
                <w:color w:val="000000"/>
                <w:spacing w:val="2"/>
              </w:rPr>
              <w:t>ую</w:t>
            </w:r>
            <w:r w:rsidRPr="00DD603A">
              <w:rPr>
                <w:bCs/>
                <w:color w:val="000000"/>
                <w:spacing w:val="2"/>
              </w:rPr>
              <w:t xml:space="preserve"> справк</w:t>
            </w:r>
            <w:r>
              <w:rPr>
                <w:bCs/>
                <w:color w:val="000000"/>
                <w:spacing w:val="2"/>
              </w:rPr>
              <w:t>у</w:t>
            </w:r>
            <w:r w:rsidRPr="00DD603A">
              <w:rPr>
                <w:bCs/>
                <w:color w:val="000000"/>
                <w:spacing w:val="2"/>
              </w:rPr>
              <w:t xml:space="preserve"> (ф. 0504833)</w:t>
            </w:r>
          </w:p>
        </w:tc>
      </w:tr>
      <w:tr w:rsidR="00941962" w:rsidRPr="009F3751" w:rsidTr="00236ACA">
        <w:trPr>
          <w:trHeight w:val="661"/>
        </w:trPr>
        <w:tc>
          <w:tcPr>
            <w:tcW w:w="678" w:type="dxa"/>
            <w:vMerge/>
          </w:tcPr>
          <w:p w:rsidR="00941962" w:rsidRPr="009F3751" w:rsidRDefault="00941962" w:rsidP="00941962">
            <w:pPr>
              <w:jc w:val="center"/>
              <w:rPr>
                <w:bCs/>
                <w:color w:val="000000"/>
                <w:spacing w:val="2"/>
              </w:rPr>
            </w:pPr>
          </w:p>
        </w:tc>
        <w:tc>
          <w:tcPr>
            <w:tcW w:w="2177" w:type="dxa"/>
          </w:tcPr>
          <w:p w:rsidR="00941962" w:rsidRDefault="00941962" w:rsidP="00941962">
            <w:pPr>
              <w:jc w:val="both"/>
              <w:rPr>
                <w:bCs/>
              </w:rPr>
            </w:pPr>
            <w:r w:rsidRPr="006A7FBB">
              <w:rPr>
                <w:bCs/>
              </w:rPr>
              <w:t xml:space="preserve">Выписка из ЕГРН об основных характеристиках и зарегистрированных правах на объект недвижимости/ о переходе прав на объект недвижимости - при </w:t>
            </w:r>
            <w:r>
              <w:rPr>
                <w:bCs/>
              </w:rPr>
              <w:t>внесении изменений в кадастровую стоимость земельного участка</w:t>
            </w:r>
          </w:p>
        </w:tc>
        <w:tc>
          <w:tcPr>
            <w:tcW w:w="1077" w:type="dxa"/>
          </w:tcPr>
          <w:p w:rsidR="00941962" w:rsidRDefault="00941962" w:rsidP="00941962">
            <w:pPr>
              <w:jc w:val="center"/>
              <w:rPr>
                <w:bCs/>
                <w:color w:val="000000"/>
                <w:spacing w:val="2"/>
              </w:rPr>
            </w:pPr>
            <w:r w:rsidRPr="006A7FBB">
              <w:rPr>
                <w:bCs/>
                <w:color w:val="000000"/>
                <w:spacing w:val="2"/>
              </w:rPr>
              <w:t>Скан - копия</w:t>
            </w:r>
          </w:p>
        </w:tc>
        <w:tc>
          <w:tcPr>
            <w:tcW w:w="990" w:type="dxa"/>
          </w:tcPr>
          <w:p w:rsidR="00941962" w:rsidRPr="0064034C" w:rsidRDefault="00941962" w:rsidP="00941962">
            <w:pPr>
              <w:jc w:val="center"/>
              <w:rPr>
                <w:bCs/>
                <w:color w:val="000000"/>
                <w:spacing w:val="2"/>
              </w:rPr>
            </w:pPr>
            <w:r w:rsidRPr="006A7FBB">
              <w:rPr>
                <w:bCs/>
                <w:color w:val="000000"/>
                <w:spacing w:val="2"/>
              </w:rPr>
              <w:t>СЦУ</w:t>
            </w:r>
          </w:p>
        </w:tc>
        <w:tc>
          <w:tcPr>
            <w:tcW w:w="1126" w:type="dxa"/>
          </w:tcPr>
          <w:p w:rsidR="00941962" w:rsidRPr="006A7FBB" w:rsidRDefault="00941962" w:rsidP="00941962">
            <w:pPr>
              <w:jc w:val="center"/>
              <w:rPr>
                <w:bCs/>
                <w:color w:val="000000"/>
                <w:spacing w:val="2"/>
              </w:rPr>
            </w:pPr>
            <w:r w:rsidRPr="006A7FBB">
              <w:rPr>
                <w:bCs/>
                <w:color w:val="000000"/>
                <w:spacing w:val="2"/>
              </w:rPr>
              <w:t>Ответственный исполнитель СЦУ</w:t>
            </w:r>
          </w:p>
          <w:p w:rsidR="00941962" w:rsidRPr="006A7FBB" w:rsidRDefault="00941962" w:rsidP="00941962">
            <w:pPr>
              <w:jc w:val="center"/>
              <w:rPr>
                <w:bCs/>
                <w:color w:val="000000"/>
                <w:spacing w:val="2"/>
              </w:rPr>
            </w:pPr>
          </w:p>
          <w:p w:rsidR="00941962" w:rsidRPr="006A7FBB" w:rsidRDefault="00941962" w:rsidP="00941962">
            <w:pPr>
              <w:jc w:val="center"/>
              <w:rPr>
                <w:bCs/>
                <w:color w:val="000000"/>
                <w:spacing w:val="2"/>
              </w:rPr>
            </w:pPr>
          </w:p>
          <w:p w:rsidR="00941962" w:rsidRPr="00593983" w:rsidRDefault="00941962" w:rsidP="00941962">
            <w:pPr>
              <w:jc w:val="center"/>
              <w:rPr>
                <w:bCs/>
                <w:color w:val="000000"/>
                <w:spacing w:val="2"/>
              </w:rPr>
            </w:pPr>
          </w:p>
        </w:tc>
        <w:tc>
          <w:tcPr>
            <w:tcW w:w="945" w:type="dxa"/>
          </w:tcPr>
          <w:p w:rsidR="00941962" w:rsidRDefault="00941962" w:rsidP="00941962">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941962" w:rsidRDefault="00941962" w:rsidP="00941962">
            <w:pPr>
              <w:jc w:val="center"/>
              <w:rPr>
                <w:bCs/>
                <w:color w:val="000000"/>
                <w:spacing w:val="2"/>
              </w:rPr>
            </w:pPr>
          </w:p>
          <w:p w:rsidR="00941962" w:rsidRDefault="00941962" w:rsidP="00941962">
            <w:pPr>
              <w:jc w:val="center"/>
              <w:rPr>
                <w:bCs/>
                <w:color w:val="000000"/>
                <w:spacing w:val="2"/>
              </w:rPr>
            </w:pPr>
            <w:r>
              <w:rPr>
                <w:bCs/>
                <w:color w:val="000000"/>
                <w:spacing w:val="2"/>
              </w:rPr>
              <w:t xml:space="preserve">ПЭП – ЕЦИС </w:t>
            </w:r>
          </w:p>
        </w:tc>
        <w:tc>
          <w:tcPr>
            <w:tcW w:w="1841" w:type="dxa"/>
          </w:tcPr>
          <w:p w:rsidR="00941962" w:rsidRDefault="00941962" w:rsidP="00941962">
            <w:pPr>
              <w:jc w:val="center"/>
              <w:rPr>
                <w:bCs/>
                <w:color w:val="000000"/>
                <w:spacing w:val="2"/>
              </w:rPr>
            </w:pPr>
            <w:r w:rsidRPr="006A7FBB">
              <w:rPr>
                <w:bCs/>
                <w:color w:val="000000"/>
                <w:spacing w:val="2"/>
              </w:rPr>
              <w:t xml:space="preserve">Не позднее 1 рабочего дня со дня получения выписки из </w:t>
            </w:r>
            <w:proofErr w:type="spellStart"/>
            <w:r w:rsidRPr="006A7FBB">
              <w:rPr>
                <w:bCs/>
                <w:color w:val="000000"/>
                <w:spacing w:val="2"/>
              </w:rPr>
              <w:t>Росреестра</w:t>
            </w:r>
            <w:proofErr w:type="spellEnd"/>
            <w:r>
              <w:rPr>
                <w:bCs/>
                <w:color w:val="000000"/>
                <w:spacing w:val="2"/>
              </w:rPr>
              <w:t xml:space="preserve"> передает в ЦУ </w:t>
            </w:r>
          </w:p>
        </w:tc>
        <w:tc>
          <w:tcPr>
            <w:tcW w:w="1261" w:type="dxa"/>
            <w:gridSpan w:val="2"/>
          </w:tcPr>
          <w:p w:rsidR="00941962" w:rsidRDefault="00941962" w:rsidP="00941962">
            <w:pPr>
              <w:ind w:left="113" w:right="113"/>
              <w:jc w:val="center"/>
              <w:rPr>
                <w:bCs/>
                <w:color w:val="000000"/>
                <w:spacing w:val="2"/>
              </w:rPr>
            </w:pPr>
            <w:r w:rsidRPr="006A7FBB">
              <w:rPr>
                <w:bCs/>
                <w:color w:val="000000"/>
                <w:spacing w:val="2"/>
              </w:rPr>
              <w:t>1С:БГУ</w:t>
            </w:r>
            <w:r>
              <w:rPr>
                <w:bCs/>
                <w:color w:val="000000"/>
                <w:spacing w:val="2"/>
              </w:rPr>
              <w:t>, ЕЦИС</w:t>
            </w:r>
          </w:p>
        </w:tc>
        <w:tc>
          <w:tcPr>
            <w:tcW w:w="993" w:type="dxa"/>
            <w:gridSpan w:val="2"/>
          </w:tcPr>
          <w:p w:rsidR="00941962" w:rsidRPr="00416EDE" w:rsidRDefault="00941962" w:rsidP="00941962">
            <w:pPr>
              <w:jc w:val="center"/>
              <w:rPr>
                <w:bCs/>
                <w:color w:val="000000"/>
                <w:spacing w:val="2"/>
              </w:rPr>
            </w:pPr>
            <w:r w:rsidRPr="006A7FBB">
              <w:rPr>
                <w:bCs/>
                <w:color w:val="000000"/>
                <w:spacing w:val="2"/>
              </w:rPr>
              <w:t>Ответственный бухгалтер ЦУ</w:t>
            </w:r>
          </w:p>
        </w:tc>
        <w:tc>
          <w:tcPr>
            <w:tcW w:w="1017" w:type="dxa"/>
            <w:gridSpan w:val="2"/>
          </w:tcPr>
          <w:p w:rsidR="00941962" w:rsidRPr="00416EDE" w:rsidRDefault="00941962" w:rsidP="00941962">
            <w:pPr>
              <w:jc w:val="center"/>
              <w:rPr>
                <w:bCs/>
                <w:color w:val="000000"/>
                <w:spacing w:val="2"/>
              </w:rPr>
            </w:pPr>
            <w:r w:rsidRPr="006A7FBB">
              <w:rPr>
                <w:bCs/>
                <w:color w:val="000000"/>
                <w:spacing w:val="2"/>
              </w:rPr>
              <w:t xml:space="preserve">Не позднее 1 рабочего дня со дня поступления документа </w:t>
            </w:r>
          </w:p>
        </w:tc>
        <w:tc>
          <w:tcPr>
            <w:tcW w:w="1321" w:type="dxa"/>
          </w:tcPr>
          <w:p w:rsidR="00941962" w:rsidRPr="00416EDE" w:rsidRDefault="00941962" w:rsidP="00941962">
            <w:pPr>
              <w:jc w:val="center"/>
              <w:rPr>
                <w:bCs/>
                <w:color w:val="000000"/>
                <w:spacing w:val="2"/>
              </w:rPr>
            </w:pPr>
            <w:r w:rsidRPr="006A7FBB">
              <w:rPr>
                <w:bCs/>
                <w:color w:val="000000"/>
                <w:spacing w:val="2"/>
              </w:rPr>
              <w:t>Внутренний контроль документов по уровню «самоконтроль»</w:t>
            </w:r>
          </w:p>
        </w:tc>
        <w:tc>
          <w:tcPr>
            <w:tcW w:w="2376" w:type="dxa"/>
          </w:tcPr>
          <w:p w:rsidR="00941962" w:rsidRPr="00DD603A" w:rsidRDefault="00941962" w:rsidP="00941962">
            <w:pPr>
              <w:jc w:val="both"/>
              <w:rPr>
                <w:bCs/>
                <w:color w:val="000000"/>
                <w:spacing w:val="2"/>
              </w:rPr>
            </w:pPr>
            <w:r>
              <w:rPr>
                <w:bCs/>
                <w:color w:val="000000"/>
                <w:spacing w:val="2"/>
              </w:rPr>
              <w:t>ЦУ вносит изменения в</w:t>
            </w:r>
            <w:r w:rsidRPr="00604B0D">
              <w:rPr>
                <w:bCs/>
                <w:color w:val="000000"/>
                <w:spacing w:val="2"/>
              </w:rPr>
              <w:t xml:space="preserve"> Инвентарную карточку учета н</w:t>
            </w:r>
            <w:r>
              <w:rPr>
                <w:bCs/>
                <w:color w:val="000000"/>
                <w:spacing w:val="2"/>
              </w:rPr>
              <w:t>ефинансовых активов (ф.0509215), о</w:t>
            </w:r>
            <w:r w:rsidRPr="00DD603A">
              <w:rPr>
                <w:bCs/>
                <w:color w:val="000000"/>
                <w:spacing w:val="2"/>
              </w:rPr>
              <w:t>траж</w:t>
            </w:r>
            <w:r>
              <w:rPr>
                <w:bCs/>
                <w:color w:val="000000"/>
                <w:spacing w:val="2"/>
              </w:rPr>
              <w:t>ает факт</w:t>
            </w:r>
            <w:r w:rsidRPr="00DD603A">
              <w:rPr>
                <w:bCs/>
                <w:color w:val="000000"/>
                <w:spacing w:val="2"/>
              </w:rPr>
              <w:t xml:space="preserve"> хозяйственной жизни</w:t>
            </w:r>
            <w:r>
              <w:rPr>
                <w:bCs/>
                <w:color w:val="000000"/>
                <w:spacing w:val="2"/>
              </w:rPr>
              <w:t xml:space="preserve"> в учете, </w:t>
            </w:r>
            <w:r w:rsidRPr="00DD603A">
              <w:rPr>
                <w:bCs/>
                <w:color w:val="000000"/>
                <w:spacing w:val="2"/>
              </w:rPr>
              <w:t xml:space="preserve"> </w:t>
            </w:r>
            <w:r>
              <w:rPr>
                <w:bCs/>
                <w:color w:val="000000"/>
                <w:spacing w:val="2"/>
              </w:rPr>
              <w:t xml:space="preserve">формирует </w:t>
            </w:r>
            <w:r w:rsidRPr="00DD603A">
              <w:rPr>
                <w:bCs/>
                <w:color w:val="000000"/>
                <w:spacing w:val="2"/>
              </w:rPr>
              <w:t>Бухгалтерск</w:t>
            </w:r>
            <w:r>
              <w:rPr>
                <w:bCs/>
                <w:color w:val="000000"/>
                <w:spacing w:val="2"/>
              </w:rPr>
              <w:t>ую</w:t>
            </w:r>
            <w:r w:rsidRPr="00DD603A">
              <w:rPr>
                <w:bCs/>
                <w:color w:val="000000"/>
                <w:spacing w:val="2"/>
              </w:rPr>
              <w:t xml:space="preserve"> справк</w:t>
            </w:r>
            <w:r>
              <w:rPr>
                <w:bCs/>
                <w:color w:val="000000"/>
                <w:spacing w:val="2"/>
              </w:rPr>
              <w:t>у</w:t>
            </w:r>
            <w:r w:rsidRPr="00DD603A">
              <w:rPr>
                <w:bCs/>
                <w:color w:val="000000"/>
                <w:spacing w:val="2"/>
              </w:rPr>
              <w:t xml:space="preserve"> (ф. 0504833)</w:t>
            </w:r>
          </w:p>
        </w:tc>
      </w:tr>
      <w:tr w:rsidR="00071C4E" w:rsidRPr="009F3751" w:rsidTr="00CB30A1">
        <w:trPr>
          <w:cantSplit/>
          <w:trHeight w:val="519"/>
        </w:trPr>
        <w:tc>
          <w:tcPr>
            <w:tcW w:w="15802" w:type="dxa"/>
            <w:gridSpan w:val="15"/>
          </w:tcPr>
          <w:p w:rsidR="00071C4E" w:rsidRPr="00071C4E" w:rsidRDefault="00071C4E" w:rsidP="00071C4E">
            <w:pPr>
              <w:pStyle w:val="aa"/>
              <w:numPr>
                <w:ilvl w:val="0"/>
                <w:numId w:val="34"/>
              </w:numPr>
              <w:jc w:val="center"/>
              <w:rPr>
                <w:bCs/>
                <w:color w:val="000000"/>
                <w:spacing w:val="2"/>
              </w:rPr>
            </w:pPr>
            <w:r w:rsidRPr="00071C4E">
              <w:rPr>
                <w:bCs/>
                <w:color w:val="000000"/>
                <w:spacing w:val="2"/>
              </w:rPr>
              <w:t>Документы/ информация по учету</w:t>
            </w:r>
            <w:r w:rsidRPr="00071C4E">
              <w:rPr>
                <w:color w:val="22272F"/>
                <w:shd w:val="clear" w:color="auto" w:fill="FFFFFF"/>
              </w:rPr>
              <w:t xml:space="preserve"> непроизведенных активов (</w:t>
            </w:r>
            <w:r w:rsidRPr="00071C4E">
              <w:rPr>
                <w:bCs/>
                <w:color w:val="000000"/>
                <w:spacing w:val="2"/>
              </w:rPr>
              <w:t>земельных участков) (далее - НПА),</w:t>
            </w:r>
          </w:p>
          <w:p w:rsidR="00071C4E" w:rsidRPr="00071C4E" w:rsidRDefault="00071C4E" w:rsidP="00071C4E">
            <w:pPr>
              <w:pStyle w:val="aa"/>
              <w:jc w:val="center"/>
              <w:rPr>
                <w:bCs/>
                <w:color w:val="000000"/>
                <w:spacing w:val="2"/>
              </w:rPr>
            </w:pPr>
            <w:r w:rsidRPr="00071C4E">
              <w:rPr>
                <w:bCs/>
                <w:color w:val="000000"/>
                <w:spacing w:val="2"/>
              </w:rPr>
              <w:t>на которые государственная собственность не разграничена, вовлекаемые органом уполномоченным на управление муниципальным имуществом, в хозяйственный оборот, сведения о которых внесены в ЕГРН</w:t>
            </w:r>
          </w:p>
        </w:tc>
      </w:tr>
      <w:tr w:rsidR="00941962" w:rsidRPr="009F3751" w:rsidTr="00236ACA">
        <w:trPr>
          <w:cantSplit/>
          <w:trHeight w:val="2822"/>
        </w:trPr>
        <w:tc>
          <w:tcPr>
            <w:tcW w:w="678" w:type="dxa"/>
          </w:tcPr>
          <w:p w:rsidR="00071C4E" w:rsidRPr="009F3751" w:rsidRDefault="00071C4E" w:rsidP="00071C4E">
            <w:pPr>
              <w:jc w:val="center"/>
              <w:rPr>
                <w:bCs/>
                <w:color w:val="000000"/>
                <w:spacing w:val="2"/>
              </w:rPr>
            </w:pPr>
            <w:r>
              <w:rPr>
                <w:bCs/>
                <w:color w:val="000000"/>
                <w:spacing w:val="2"/>
              </w:rPr>
              <w:t>6.1</w:t>
            </w:r>
          </w:p>
        </w:tc>
        <w:tc>
          <w:tcPr>
            <w:tcW w:w="2177" w:type="dxa"/>
            <w:tcBorders>
              <w:left w:val="single" w:sz="4" w:space="0" w:color="auto"/>
              <w:right w:val="nil"/>
            </w:tcBorders>
          </w:tcPr>
          <w:p w:rsidR="00071C4E" w:rsidRPr="00B05C1F" w:rsidRDefault="00071C4E" w:rsidP="00071C4E">
            <w:pPr>
              <w:jc w:val="both"/>
              <w:rPr>
                <w:bCs/>
                <w:spacing w:val="2"/>
              </w:rPr>
            </w:pPr>
            <w:r w:rsidRPr="00F6278D">
              <w:rPr>
                <w:bCs/>
              </w:rPr>
              <w:t>Решение о признании объектов нефинансовых активов (ф. 0510441)</w:t>
            </w:r>
            <w:r>
              <w:rPr>
                <w:bCs/>
              </w:rPr>
              <w:t xml:space="preserve"> с листом голосования и  приложением скан – копии выписки из ЕГРН </w:t>
            </w:r>
          </w:p>
        </w:tc>
        <w:tc>
          <w:tcPr>
            <w:tcW w:w="1077" w:type="dxa"/>
          </w:tcPr>
          <w:p w:rsidR="00071C4E" w:rsidRDefault="00071C4E" w:rsidP="00071C4E">
            <w:pPr>
              <w:jc w:val="center"/>
              <w:rPr>
                <w:bCs/>
                <w:color w:val="000000"/>
                <w:spacing w:val="2"/>
              </w:rPr>
            </w:pPr>
            <w:r>
              <w:rPr>
                <w:bCs/>
                <w:color w:val="000000"/>
                <w:spacing w:val="2"/>
              </w:rPr>
              <w:t>Электронный</w:t>
            </w:r>
          </w:p>
        </w:tc>
        <w:tc>
          <w:tcPr>
            <w:tcW w:w="990" w:type="dxa"/>
          </w:tcPr>
          <w:p w:rsidR="00071C4E" w:rsidRDefault="00071C4E" w:rsidP="00071C4E">
            <w:pPr>
              <w:jc w:val="center"/>
              <w:rPr>
                <w:bCs/>
                <w:color w:val="000000"/>
                <w:spacing w:val="2"/>
              </w:rPr>
            </w:pPr>
            <w:r>
              <w:rPr>
                <w:bCs/>
                <w:color w:val="000000"/>
                <w:spacing w:val="2"/>
              </w:rPr>
              <w:t>СЦУ</w:t>
            </w:r>
          </w:p>
        </w:tc>
        <w:tc>
          <w:tcPr>
            <w:tcW w:w="1126" w:type="dxa"/>
          </w:tcPr>
          <w:p w:rsidR="00071C4E" w:rsidRDefault="00071C4E" w:rsidP="00071C4E">
            <w:pPr>
              <w:jc w:val="center"/>
              <w:rPr>
                <w:bCs/>
                <w:color w:val="000000"/>
                <w:spacing w:val="2"/>
              </w:rPr>
            </w:pPr>
            <w:r w:rsidRPr="00593983">
              <w:rPr>
                <w:bCs/>
                <w:color w:val="000000"/>
                <w:spacing w:val="2"/>
              </w:rPr>
              <w:t>Ответственное лицо из состава комиссии</w:t>
            </w:r>
          </w:p>
          <w:p w:rsidR="00071C4E" w:rsidRDefault="00071C4E" w:rsidP="00071C4E">
            <w:pPr>
              <w:jc w:val="center"/>
              <w:rPr>
                <w:bCs/>
                <w:color w:val="000000"/>
                <w:spacing w:val="2"/>
              </w:rPr>
            </w:pPr>
          </w:p>
          <w:p w:rsidR="00071C4E" w:rsidRDefault="00071C4E" w:rsidP="00071C4E">
            <w:pPr>
              <w:jc w:val="center"/>
              <w:rPr>
                <w:bCs/>
                <w:color w:val="000000"/>
                <w:spacing w:val="2"/>
              </w:rPr>
            </w:pPr>
            <w:r>
              <w:rPr>
                <w:bCs/>
                <w:color w:val="000000"/>
                <w:spacing w:val="2"/>
              </w:rPr>
              <w:t>Члены комиссии</w:t>
            </w:r>
          </w:p>
          <w:p w:rsidR="00071C4E" w:rsidRDefault="00071C4E" w:rsidP="00071C4E">
            <w:pPr>
              <w:jc w:val="center"/>
              <w:rPr>
                <w:bCs/>
                <w:color w:val="000000"/>
                <w:spacing w:val="2"/>
              </w:rPr>
            </w:pPr>
          </w:p>
          <w:p w:rsidR="00071C4E" w:rsidRPr="0097747A" w:rsidRDefault="00071C4E" w:rsidP="00071C4E">
            <w:pPr>
              <w:jc w:val="center"/>
              <w:rPr>
                <w:bCs/>
                <w:color w:val="000000"/>
                <w:spacing w:val="2"/>
              </w:rPr>
            </w:pPr>
            <w:r>
              <w:rPr>
                <w:bCs/>
                <w:color w:val="000000"/>
                <w:spacing w:val="2"/>
              </w:rPr>
              <w:t>Председатель комиссии</w:t>
            </w:r>
          </w:p>
        </w:tc>
        <w:tc>
          <w:tcPr>
            <w:tcW w:w="945" w:type="dxa"/>
          </w:tcPr>
          <w:p w:rsidR="00071C4E" w:rsidRDefault="00071C4E" w:rsidP="00071C4E">
            <w:pPr>
              <w:jc w:val="center"/>
              <w:rPr>
                <w:bCs/>
                <w:color w:val="000000"/>
                <w:spacing w:val="2"/>
              </w:rPr>
            </w:pPr>
            <w:r>
              <w:rPr>
                <w:bCs/>
                <w:color w:val="000000"/>
                <w:spacing w:val="2"/>
              </w:rPr>
              <w:t>ПЭП</w:t>
            </w:r>
          </w:p>
          <w:p w:rsidR="00071C4E" w:rsidRDefault="00071C4E" w:rsidP="00071C4E">
            <w:pPr>
              <w:jc w:val="center"/>
              <w:rPr>
                <w:bCs/>
                <w:color w:val="000000"/>
                <w:spacing w:val="2"/>
              </w:rPr>
            </w:pPr>
          </w:p>
          <w:p w:rsidR="00071C4E" w:rsidRDefault="00071C4E" w:rsidP="00071C4E">
            <w:pPr>
              <w:jc w:val="center"/>
              <w:rPr>
                <w:bCs/>
                <w:color w:val="000000"/>
                <w:spacing w:val="2"/>
              </w:rPr>
            </w:pPr>
          </w:p>
          <w:p w:rsidR="00071C4E" w:rsidRDefault="00071C4E" w:rsidP="00071C4E">
            <w:pPr>
              <w:jc w:val="center"/>
              <w:rPr>
                <w:bCs/>
                <w:color w:val="000000"/>
                <w:spacing w:val="2"/>
              </w:rPr>
            </w:pPr>
          </w:p>
          <w:p w:rsidR="00071C4E" w:rsidRDefault="00071C4E" w:rsidP="00071C4E">
            <w:pPr>
              <w:jc w:val="center"/>
              <w:rPr>
                <w:bCs/>
                <w:color w:val="000000"/>
                <w:spacing w:val="2"/>
              </w:rPr>
            </w:pPr>
          </w:p>
          <w:p w:rsidR="00071C4E" w:rsidRDefault="00071C4E" w:rsidP="00071C4E">
            <w:pPr>
              <w:jc w:val="center"/>
              <w:rPr>
                <w:bCs/>
                <w:color w:val="000000"/>
                <w:spacing w:val="2"/>
              </w:rPr>
            </w:pPr>
          </w:p>
          <w:p w:rsidR="00071C4E" w:rsidRDefault="00071C4E" w:rsidP="00071C4E">
            <w:pPr>
              <w:jc w:val="center"/>
              <w:rPr>
                <w:bCs/>
                <w:color w:val="000000"/>
                <w:spacing w:val="2"/>
              </w:rPr>
            </w:pPr>
            <w:r>
              <w:rPr>
                <w:bCs/>
                <w:color w:val="000000"/>
                <w:spacing w:val="2"/>
              </w:rPr>
              <w:t>ПЭП</w:t>
            </w:r>
          </w:p>
          <w:p w:rsidR="00071C4E" w:rsidRDefault="00071C4E" w:rsidP="00071C4E">
            <w:pPr>
              <w:jc w:val="center"/>
              <w:rPr>
                <w:bCs/>
                <w:color w:val="000000"/>
                <w:spacing w:val="2"/>
              </w:rPr>
            </w:pPr>
          </w:p>
          <w:p w:rsidR="00071C4E" w:rsidRDefault="00071C4E" w:rsidP="00071C4E">
            <w:pPr>
              <w:jc w:val="center"/>
              <w:rPr>
                <w:bCs/>
                <w:color w:val="000000"/>
                <w:spacing w:val="2"/>
              </w:rPr>
            </w:pPr>
          </w:p>
          <w:p w:rsidR="00071C4E" w:rsidRDefault="00071C4E" w:rsidP="00071C4E">
            <w:pPr>
              <w:jc w:val="center"/>
              <w:rPr>
                <w:bCs/>
                <w:color w:val="000000"/>
                <w:spacing w:val="2"/>
              </w:rPr>
            </w:pPr>
            <w:r>
              <w:rPr>
                <w:bCs/>
                <w:color w:val="000000"/>
                <w:spacing w:val="2"/>
              </w:rPr>
              <w:t>ЭЦП</w:t>
            </w:r>
          </w:p>
          <w:p w:rsidR="00071C4E" w:rsidRDefault="00071C4E" w:rsidP="00071C4E">
            <w:pPr>
              <w:jc w:val="center"/>
              <w:rPr>
                <w:bCs/>
                <w:color w:val="000000"/>
                <w:spacing w:val="2"/>
              </w:rPr>
            </w:pPr>
          </w:p>
          <w:p w:rsidR="00071C4E" w:rsidRDefault="00071C4E" w:rsidP="00071C4E">
            <w:pPr>
              <w:rPr>
                <w:bCs/>
                <w:color w:val="000000"/>
                <w:spacing w:val="2"/>
              </w:rPr>
            </w:pPr>
          </w:p>
        </w:tc>
        <w:tc>
          <w:tcPr>
            <w:tcW w:w="1841" w:type="dxa"/>
          </w:tcPr>
          <w:p w:rsidR="00071C4E" w:rsidRPr="00FD11B1" w:rsidRDefault="00071C4E" w:rsidP="00071C4E">
            <w:pPr>
              <w:jc w:val="center"/>
              <w:rPr>
                <w:bCs/>
                <w:color w:val="000000"/>
                <w:spacing w:val="2"/>
              </w:rPr>
            </w:pPr>
            <w:r w:rsidRPr="00FD11B1">
              <w:rPr>
                <w:bCs/>
                <w:color w:val="000000"/>
                <w:spacing w:val="2"/>
              </w:rPr>
              <w:t xml:space="preserve">Не позднее 1 рабочего дня, следующего за днем принятия решения о вовлечении земельного участка в хозяйственный оборот </w:t>
            </w:r>
          </w:p>
          <w:p w:rsidR="00071C4E" w:rsidRDefault="00071C4E" w:rsidP="00071C4E">
            <w:pPr>
              <w:jc w:val="center"/>
              <w:rPr>
                <w:bCs/>
                <w:color w:val="000000"/>
                <w:spacing w:val="2"/>
              </w:rPr>
            </w:pPr>
          </w:p>
        </w:tc>
        <w:tc>
          <w:tcPr>
            <w:tcW w:w="1261" w:type="dxa"/>
            <w:gridSpan w:val="2"/>
          </w:tcPr>
          <w:p w:rsidR="00071C4E" w:rsidRPr="00B935D5" w:rsidRDefault="00071C4E" w:rsidP="00071C4E">
            <w:pPr>
              <w:ind w:left="113" w:right="113"/>
              <w:jc w:val="center"/>
              <w:rPr>
                <w:bCs/>
                <w:color w:val="000000"/>
                <w:spacing w:val="2"/>
              </w:rPr>
            </w:pPr>
            <w:r>
              <w:rPr>
                <w:bCs/>
                <w:color w:val="000000"/>
                <w:spacing w:val="2"/>
              </w:rPr>
              <w:t>1С: БГУ</w:t>
            </w:r>
          </w:p>
        </w:tc>
        <w:tc>
          <w:tcPr>
            <w:tcW w:w="993" w:type="dxa"/>
            <w:gridSpan w:val="2"/>
          </w:tcPr>
          <w:p w:rsidR="00071C4E" w:rsidRPr="002D2927" w:rsidRDefault="00071C4E" w:rsidP="00071C4E">
            <w:pPr>
              <w:jc w:val="center"/>
              <w:rPr>
                <w:bCs/>
                <w:color w:val="000000"/>
                <w:spacing w:val="2"/>
              </w:rPr>
            </w:pPr>
            <w:r w:rsidRPr="00416EDE">
              <w:rPr>
                <w:bCs/>
                <w:color w:val="000000"/>
                <w:spacing w:val="2"/>
              </w:rPr>
              <w:t>Ответственный бухгалтер ЦУ</w:t>
            </w:r>
          </w:p>
        </w:tc>
        <w:tc>
          <w:tcPr>
            <w:tcW w:w="1017" w:type="dxa"/>
            <w:gridSpan w:val="2"/>
          </w:tcPr>
          <w:p w:rsidR="00071C4E" w:rsidRDefault="00071C4E" w:rsidP="00071C4E">
            <w:pPr>
              <w:jc w:val="center"/>
              <w:rPr>
                <w:bCs/>
                <w:color w:val="000000"/>
                <w:spacing w:val="2"/>
              </w:rPr>
            </w:pPr>
            <w:r w:rsidRPr="006A7FBB">
              <w:rPr>
                <w:bCs/>
                <w:color w:val="000000"/>
                <w:spacing w:val="2"/>
              </w:rPr>
              <w:t xml:space="preserve">Не позднее 1 рабочего дня со дня поступления документа </w:t>
            </w:r>
          </w:p>
        </w:tc>
        <w:tc>
          <w:tcPr>
            <w:tcW w:w="1321" w:type="dxa"/>
          </w:tcPr>
          <w:p w:rsidR="00071C4E" w:rsidRPr="00B935D5" w:rsidRDefault="00071C4E" w:rsidP="00071C4E">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071C4E" w:rsidRDefault="00071C4E" w:rsidP="00071C4E">
            <w:pPr>
              <w:jc w:val="both"/>
              <w:rPr>
                <w:bCs/>
                <w:color w:val="000000"/>
                <w:spacing w:val="2"/>
              </w:rPr>
            </w:pPr>
            <w:r>
              <w:rPr>
                <w:bCs/>
                <w:spacing w:val="2"/>
              </w:rPr>
              <w:t>О</w:t>
            </w:r>
            <w:r w:rsidRPr="00770471">
              <w:rPr>
                <w:bCs/>
                <w:spacing w:val="2"/>
              </w:rPr>
              <w:t>ткрыти</w:t>
            </w:r>
            <w:r>
              <w:rPr>
                <w:bCs/>
                <w:spacing w:val="2"/>
              </w:rPr>
              <w:t>е</w:t>
            </w:r>
            <w:r w:rsidRPr="00770471">
              <w:rPr>
                <w:bCs/>
                <w:spacing w:val="2"/>
              </w:rPr>
              <w:t xml:space="preserve"> </w:t>
            </w:r>
            <w:r>
              <w:rPr>
                <w:bCs/>
                <w:spacing w:val="2"/>
              </w:rPr>
              <w:t xml:space="preserve">СЦУ </w:t>
            </w:r>
            <w:r w:rsidRPr="00770471">
              <w:rPr>
                <w:bCs/>
                <w:spacing w:val="2"/>
              </w:rPr>
              <w:t xml:space="preserve">Инвентарной карточки учета нефинансовых активов (ф. </w:t>
            </w:r>
            <w:hyperlink r:id="rId77" w:history="1">
              <w:r w:rsidRPr="00770471">
                <w:rPr>
                  <w:rStyle w:val="af2"/>
                  <w:bCs/>
                  <w:color w:val="auto"/>
                  <w:spacing w:val="2"/>
                  <w:u w:val="none"/>
                </w:rPr>
                <w:t>0509215</w:t>
              </w:r>
            </w:hyperlink>
            <w:r>
              <w:rPr>
                <w:bCs/>
                <w:spacing w:val="2"/>
              </w:rPr>
              <w:t>)</w:t>
            </w:r>
          </w:p>
        </w:tc>
      </w:tr>
      <w:tr w:rsidR="00941962" w:rsidRPr="009F3751" w:rsidTr="00236ACA">
        <w:trPr>
          <w:cantSplit/>
          <w:trHeight w:val="872"/>
        </w:trPr>
        <w:tc>
          <w:tcPr>
            <w:tcW w:w="678" w:type="dxa"/>
          </w:tcPr>
          <w:p w:rsidR="00071C4E" w:rsidRPr="009F3751" w:rsidRDefault="00071C4E" w:rsidP="001818C9">
            <w:pPr>
              <w:jc w:val="center"/>
              <w:rPr>
                <w:bCs/>
                <w:color w:val="000000"/>
                <w:spacing w:val="2"/>
              </w:rPr>
            </w:pPr>
            <w:r>
              <w:rPr>
                <w:bCs/>
                <w:color w:val="000000"/>
                <w:spacing w:val="2"/>
              </w:rPr>
              <w:t>6.2</w:t>
            </w:r>
          </w:p>
        </w:tc>
        <w:tc>
          <w:tcPr>
            <w:tcW w:w="2177" w:type="dxa"/>
          </w:tcPr>
          <w:p w:rsidR="00071C4E" w:rsidRPr="009C45C7" w:rsidRDefault="00071C4E" w:rsidP="001818C9">
            <w:pPr>
              <w:jc w:val="both"/>
              <w:rPr>
                <w:bCs/>
                <w:color w:val="000000"/>
                <w:spacing w:val="2"/>
              </w:rPr>
            </w:pPr>
            <w:r w:rsidRPr="009C45C7">
              <w:rPr>
                <w:bCs/>
                <w:color w:val="000000"/>
                <w:spacing w:val="2"/>
              </w:rPr>
              <w:t xml:space="preserve">Акт о приеме – передаче объектов нефинансовых активов (ф.0510448) </w:t>
            </w:r>
          </w:p>
        </w:tc>
        <w:tc>
          <w:tcPr>
            <w:tcW w:w="1077" w:type="dxa"/>
          </w:tcPr>
          <w:p w:rsidR="00071C4E" w:rsidRPr="009F3751" w:rsidRDefault="00071C4E" w:rsidP="001818C9">
            <w:pPr>
              <w:jc w:val="center"/>
              <w:rPr>
                <w:bCs/>
                <w:color w:val="000000"/>
                <w:spacing w:val="2"/>
              </w:rPr>
            </w:pPr>
            <w:r>
              <w:rPr>
                <w:bCs/>
                <w:color w:val="000000"/>
                <w:spacing w:val="2"/>
              </w:rPr>
              <w:t xml:space="preserve">Электронный </w:t>
            </w:r>
          </w:p>
          <w:p w:rsidR="00071C4E" w:rsidRDefault="00071C4E" w:rsidP="001818C9">
            <w:pPr>
              <w:jc w:val="center"/>
              <w:rPr>
                <w:bCs/>
                <w:color w:val="000000"/>
                <w:spacing w:val="2"/>
              </w:rPr>
            </w:pPr>
          </w:p>
        </w:tc>
        <w:tc>
          <w:tcPr>
            <w:tcW w:w="990" w:type="dxa"/>
          </w:tcPr>
          <w:p w:rsidR="00071C4E" w:rsidRDefault="00071C4E" w:rsidP="001818C9">
            <w:pPr>
              <w:jc w:val="center"/>
              <w:rPr>
                <w:bCs/>
                <w:color w:val="000000"/>
                <w:spacing w:val="2"/>
              </w:rPr>
            </w:pPr>
            <w:r>
              <w:rPr>
                <w:bCs/>
                <w:color w:val="000000"/>
                <w:spacing w:val="2"/>
              </w:rPr>
              <w:t xml:space="preserve">СЦУ </w:t>
            </w:r>
          </w:p>
        </w:tc>
        <w:tc>
          <w:tcPr>
            <w:tcW w:w="1126" w:type="dxa"/>
          </w:tcPr>
          <w:p w:rsidR="00071C4E" w:rsidRDefault="00071C4E" w:rsidP="001818C9">
            <w:pPr>
              <w:jc w:val="center"/>
              <w:rPr>
                <w:bCs/>
                <w:color w:val="000000"/>
                <w:spacing w:val="2"/>
              </w:rPr>
            </w:pPr>
            <w:r w:rsidRPr="00593983">
              <w:rPr>
                <w:bCs/>
                <w:color w:val="000000"/>
                <w:spacing w:val="2"/>
              </w:rPr>
              <w:t xml:space="preserve">Ответственное лицо </w:t>
            </w:r>
            <w:r>
              <w:rPr>
                <w:bCs/>
                <w:color w:val="000000"/>
                <w:spacing w:val="2"/>
              </w:rPr>
              <w:t>из состава комиссии</w:t>
            </w:r>
          </w:p>
          <w:p w:rsidR="00071C4E" w:rsidRDefault="00071C4E" w:rsidP="001818C9">
            <w:pPr>
              <w:jc w:val="center"/>
              <w:rPr>
                <w:bCs/>
                <w:color w:val="000000"/>
                <w:spacing w:val="2"/>
              </w:rPr>
            </w:pPr>
          </w:p>
          <w:p w:rsidR="00071C4E" w:rsidRDefault="00071C4E" w:rsidP="001818C9">
            <w:pPr>
              <w:jc w:val="center"/>
              <w:rPr>
                <w:bCs/>
                <w:color w:val="000000"/>
                <w:spacing w:val="2"/>
              </w:rPr>
            </w:pPr>
            <w:r>
              <w:rPr>
                <w:bCs/>
                <w:color w:val="000000"/>
                <w:spacing w:val="2"/>
              </w:rPr>
              <w:t>Ответственное лицо, осуществляющее приемку</w:t>
            </w:r>
          </w:p>
          <w:p w:rsidR="00071C4E" w:rsidRDefault="00071C4E" w:rsidP="001818C9">
            <w:pPr>
              <w:jc w:val="center"/>
              <w:rPr>
                <w:bCs/>
                <w:color w:val="000000"/>
                <w:spacing w:val="2"/>
              </w:rPr>
            </w:pPr>
          </w:p>
          <w:p w:rsidR="00071C4E" w:rsidRDefault="00071C4E" w:rsidP="001818C9">
            <w:pPr>
              <w:jc w:val="center"/>
              <w:rPr>
                <w:bCs/>
                <w:color w:val="000000"/>
                <w:spacing w:val="2"/>
              </w:rPr>
            </w:pPr>
            <w:r>
              <w:rPr>
                <w:bCs/>
                <w:color w:val="000000"/>
                <w:spacing w:val="2"/>
              </w:rPr>
              <w:t>Члены комиссии</w:t>
            </w:r>
          </w:p>
          <w:p w:rsidR="00071C4E" w:rsidRDefault="00071C4E" w:rsidP="001818C9">
            <w:pPr>
              <w:jc w:val="center"/>
              <w:rPr>
                <w:bCs/>
                <w:color w:val="000000"/>
                <w:spacing w:val="2"/>
              </w:rPr>
            </w:pPr>
          </w:p>
          <w:p w:rsidR="00071C4E" w:rsidRDefault="00071C4E" w:rsidP="001818C9">
            <w:pPr>
              <w:jc w:val="center"/>
              <w:rPr>
                <w:bCs/>
                <w:color w:val="000000"/>
                <w:spacing w:val="2"/>
              </w:rPr>
            </w:pPr>
            <w:r>
              <w:rPr>
                <w:bCs/>
                <w:color w:val="000000"/>
                <w:spacing w:val="2"/>
              </w:rPr>
              <w:t>Председатель комиссии</w:t>
            </w:r>
          </w:p>
          <w:p w:rsidR="00071C4E" w:rsidRDefault="00071C4E" w:rsidP="001818C9">
            <w:pPr>
              <w:jc w:val="center"/>
              <w:rPr>
                <w:bCs/>
                <w:color w:val="000000"/>
                <w:spacing w:val="2"/>
              </w:rPr>
            </w:pPr>
          </w:p>
          <w:p w:rsidR="00071C4E" w:rsidRPr="00593983" w:rsidRDefault="00071C4E" w:rsidP="001818C9">
            <w:pPr>
              <w:jc w:val="center"/>
              <w:rPr>
                <w:bCs/>
                <w:color w:val="000000"/>
                <w:spacing w:val="2"/>
              </w:rPr>
            </w:pPr>
            <w:r>
              <w:rPr>
                <w:bCs/>
                <w:color w:val="000000"/>
                <w:spacing w:val="2"/>
              </w:rPr>
              <w:t>Руководитель (уполномоченное лицо) СЦУ</w:t>
            </w:r>
          </w:p>
        </w:tc>
        <w:tc>
          <w:tcPr>
            <w:tcW w:w="945" w:type="dxa"/>
          </w:tcPr>
          <w:p w:rsidR="00071C4E" w:rsidRDefault="00071C4E" w:rsidP="001818C9">
            <w:pPr>
              <w:jc w:val="center"/>
              <w:rPr>
                <w:bCs/>
                <w:color w:val="000000"/>
                <w:spacing w:val="2"/>
              </w:rPr>
            </w:pPr>
            <w:r>
              <w:rPr>
                <w:bCs/>
                <w:color w:val="000000"/>
                <w:spacing w:val="2"/>
              </w:rPr>
              <w:t>ПЭП</w:t>
            </w: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Default="00071C4E" w:rsidP="001818C9">
            <w:pPr>
              <w:jc w:val="center"/>
              <w:rPr>
                <w:bCs/>
                <w:color w:val="000000"/>
                <w:spacing w:val="2"/>
              </w:rPr>
            </w:pPr>
            <w:r>
              <w:rPr>
                <w:bCs/>
                <w:color w:val="000000"/>
                <w:spacing w:val="2"/>
              </w:rPr>
              <w:t>ПЭП</w:t>
            </w: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Default="00071C4E" w:rsidP="001818C9">
            <w:pPr>
              <w:jc w:val="center"/>
              <w:rPr>
                <w:bCs/>
                <w:color w:val="000000"/>
                <w:spacing w:val="2"/>
              </w:rPr>
            </w:pPr>
            <w:r>
              <w:rPr>
                <w:bCs/>
                <w:color w:val="000000"/>
                <w:spacing w:val="2"/>
              </w:rPr>
              <w:t>ПЭП</w:t>
            </w: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Default="00071C4E" w:rsidP="001818C9">
            <w:pPr>
              <w:jc w:val="center"/>
              <w:rPr>
                <w:bCs/>
                <w:color w:val="000000"/>
                <w:spacing w:val="2"/>
              </w:rPr>
            </w:pPr>
            <w:r>
              <w:rPr>
                <w:bCs/>
                <w:color w:val="000000"/>
                <w:spacing w:val="2"/>
              </w:rPr>
              <w:t>ЭЦП</w:t>
            </w: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Default="00071C4E" w:rsidP="001818C9">
            <w:pPr>
              <w:jc w:val="center"/>
              <w:rPr>
                <w:bCs/>
                <w:color w:val="000000"/>
                <w:spacing w:val="2"/>
              </w:rPr>
            </w:pPr>
            <w:r>
              <w:rPr>
                <w:bCs/>
                <w:color w:val="000000"/>
                <w:spacing w:val="2"/>
              </w:rPr>
              <w:t>ЭЦП</w:t>
            </w:r>
          </w:p>
          <w:p w:rsidR="00071C4E" w:rsidRDefault="00071C4E" w:rsidP="001818C9">
            <w:pPr>
              <w:jc w:val="center"/>
              <w:rPr>
                <w:bCs/>
                <w:color w:val="000000"/>
                <w:spacing w:val="2"/>
              </w:rPr>
            </w:pPr>
          </w:p>
        </w:tc>
        <w:tc>
          <w:tcPr>
            <w:tcW w:w="1841" w:type="dxa"/>
          </w:tcPr>
          <w:p w:rsidR="00071C4E" w:rsidRDefault="00071C4E" w:rsidP="001818C9">
            <w:pPr>
              <w:jc w:val="center"/>
              <w:rPr>
                <w:bCs/>
                <w:color w:val="000000"/>
                <w:spacing w:val="2"/>
              </w:rPr>
            </w:pPr>
            <w:r>
              <w:rPr>
                <w:bCs/>
                <w:color w:val="000000"/>
                <w:spacing w:val="2"/>
              </w:rPr>
              <w:t xml:space="preserve">Формируется СЦУ и предоставляется в ЦУ одновременно с </w:t>
            </w:r>
            <w:r w:rsidRPr="002D3C52">
              <w:rPr>
                <w:bCs/>
                <w:color w:val="000000"/>
                <w:spacing w:val="2"/>
              </w:rPr>
              <w:t>Решение</w:t>
            </w:r>
            <w:r>
              <w:rPr>
                <w:bCs/>
                <w:color w:val="000000"/>
                <w:spacing w:val="2"/>
              </w:rPr>
              <w:t>м</w:t>
            </w:r>
            <w:r w:rsidRPr="002D3C52">
              <w:rPr>
                <w:bCs/>
                <w:color w:val="000000"/>
                <w:spacing w:val="2"/>
              </w:rPr>
              <w:t xml:space="preserve"> о признании объектов нефинансовых активов </w:t>
            </w:r>
          </w:p>
          <w:p w:rsidR="00071C4E" w:rsidRDefault="00071C4E" w:rsidP="001818C9">
            <w:pPr>
              <w:jc w:val="center"/>
              <w:rPr>
                <w:bCs/>
                <w:color w:val="000000"/>
                <w:spacing w:val="2"/>
              </w:rPr>
            </w:pPr>
            <w:r w:rsidRPr="002D3C52">
              <w:rPr>
                <w:bCs/>
                <w:color w:val="000000"/>
                <w:spacing w:val="2"/>
              </w:rPr>
              <w:t>(ф. 0510441)</w:t>
            </w:r>
          </w:p>
          <w:p w:rsidR="00071C4E" w:rsidRDefault="00071C4E" w:rsidP="001818C9">
            <w:pPr>
              <w:jc w:val="center"/>
              <w:rPr>
                <w:bCs/>
                <w:color w:val="000000"/>
                <w:spacing w:val="2"/>
              </w:rPr>
            </w:pPr>
          </w:p>
          <w:p w:rsidR="00071C4E" w:rsidRDefault="00071C4E" w:rsidP="001818C9">
            <w:pPr>
              <w:jc w:val="center"/>
              <w:rPr>
                <w:bCs/>
                <w:color w:val="000000"/>
                <w:spacing w:val="2"/>
              </w:rPr>
            </w:pPr>
          </w:p>
        </w:tc>
        <w:tc>
          <w:tcPr>
            <w:tcW w:w="1261" w:type="dxa"/>
            <w:gridSpan w:val="2"/>
          </w:tcPr>
          <w:p w:rsidR="00071C4E" w:rsidRDefault="00071C4E" w:rsidP="001818C9">
            <w:pPr>
              <w:ind w:left="113" w:right="113"/>
              <w:jc w:val="center"/>
              <w:rPr>
                <w:bCs/>
                <w:color w:val="000000"/>
                <w:spacing w:val="2"/>
              </w:rPr>
            </w:pPr>
            <w:r>
              <w:rPr>
                <w:bCs/>
                <w:color w:val="000000"/>
                <w:spacing w:val="2"/>
              </w:rPr>
              <w:t>1С: БГУ</w:t>
            </w:r>
          </w:p>
        </w:tc>
        <w:tc>
          <w:tcPr>
            <w:tcW w:w="993" w:type="dxa"/>
            <w:gridSpan w:val="2"/>
          </w:tcPr>
          <w:p w:rsidR="00071C4E" w:rsidRPr="002D2927" w:rsidRDefault="00071C4E" w:rsidP="001818C9">
            <w:pPr>
              <w:jc w:val="center"/>
              <w:rPr>
                <w:bCs/>
                <w:color w:val="000000"/>
                <w:spacing w:val="2"/>
              </w:rPr>
            </w:pPr>
            <w:r w:rsidRPr="002D2927">
              <w:rPr>
                <w:bCs/>
                <w:color w:val="000000"/>
                <w:spacing w:val="2"/>
              </w:rPr>
              <w:t>Ответственный бухгалтер ЦУ</w:t>
            </w:r>
          </w:p>
        </w:tc>
        <w:tc>
          <w:tcPr>
            <w:tcW w:w="1017" w:type="dxa"/>
            <w:gridSpan w:val="2"/>
          </w:tcPr>
          <w:p w:rsidR="00071C4E" w:rsidRDefault="007B6DC7" w:rsidP="007B6DC7">
            <w:pPr>
              <w:jc w:val="center"/>
              <w:rPr>
                <w:bCs/>
                <w:color w:val="000000"/>
                <w:spacing w:val="2"/>
              </w:rPr>
            </w:pPr>
            <w:r>
              <w:rPr>
                <w:bCs/>
                <w:color w:val="000000"/>
                <w:spacing w:val="2"/>
              </w:rPr>
              <w:t xml:space="preserve">Не позднее </w:t>
            </w:r>
            <w:r w:rsidR="00071C4E">
              <w:rPr>
                <w:bCs/>
                <w:color w:val="000000"/>
                <w:spacing w:val="2"/>
              </w:rPr>
              <w:t>1 рабоч</w:t>
            </w:r>
            <w:r>
              <w:rPr>
                <w:bCs/>
                <w:color w:val="000000"/>
                <w:spacing w:val="2"/>
              </w:rPr>
              <w:t>его</w:t>
            </w:r>
            <w:r w:rsidR="00071C4E">
              <w:rPr>
                <w:bCs/>
                <w:color w:val="000000"/>
                <w:spacing w:val="2"/>
              </w:rPr>
              <w:t xml:space="preserve"> д</w:t>
            </w:r>
            <w:r>
              <w:rPr>
                <w:bCs/>
                <w:color w:val="000000"/>
                <w:spacing w:val="2"/>
              </w:rPr>
              <w:t>ня</w:t>
            </w:r>
            <w:r w:rsidR="00071C4E">
              <w:rPr>
                <w:bCs/>
                <w:color w:val="000000"/>
                <w:spacing w:val="2"/>
              </w:rPr>
              <w:t xml:space="preserve"> со дня поступления документа</w:t>
            </w:r>
          </w:p>
        </w:tc>
        <w:tc>
          <w:tcPr>
            <w:tcW w:w="1321" w:type="dxa"/>
          </w:tcPr>
          <w:p w:rsidR="00071C4E" w:rsidRPr="00B935D5" w:rsidRDefault="00071C4E" w:rsidP="001818C9">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071C4E" w:rsidRDefault="00071C4E" w:rsidP="001818C9">
            <w:pPr>
              <w:jc w:val="both"/>
              <w:rPr>
                <w:bCs/>
                <w:color w:val="000000"/>
                <w:spacing w:val="2"/>
              </w:rPr>
            </w:pPr>
            <w:r w:rsidRPr="0008542D">
              <w:rPr>
                <w:bCs/>
                <w:color w:val="000000"/>
                <w:spacing w:val="2"/>
              </w:rPr>
              <w:t>Акт формируется и подписывается СЦУ</w:t>
            </w:r>
            <w:r>
              <w:rPr>
                <w:bCs/>
                <w:color w:val="000000"/>
                <w:spacing w:val="2"/>
              </w:rPr>
              <w:t xml:space="preserve"> в 1С: БГУ в одностороннем порядке</w:t>
            </w:r>
            <w:r w:rsidRPr="0008542D">
              <w:rPr>
                <w:bCs/>
                <w:color w:val="000000"/>
                <w:spacing w:val="2"/>
              </w:rPr>
              <w:t>.</w:t>
            </w:r>
            <w:r>
              <w:rPr>
                <w:bCs/>
                <w:color w:val="000000"/>
                <w:spacing w:val="2"/>
              </w:rPr>
              <w:t xml:space="preserve"> </w:t>
            </w:r>
          </w:p>
          <w:p w:rsidR="00071C4E" w:rsidRPr="0008542D" w:rsidRDefault="00071C4E" w:rsidP="001818C9">
            <w:pPr>
              <w:jc w:val="both"/>
              <w:rPr>
                <w:bCs/>
                <w:color w:val="000000"/>
                <w:spacing w:val="2"/>
              </w:rPr>
            </w:pPr>
            <w:r>
              <w:rPr>
                <w:bCs/>
                <w:color w:val="000000"/>
                <w:spacing w:val="2"/>
              </w:rPr>
              <w:t xml:space="preserve">ЦУ </w:t>
            </w:r>
            <w:r w:rsidRPr="00D26D7A">
              <w:rPr>
                <w:bCs/>
                <w:color w:val="000000"/>
                <w:spacing w:val="2"/>
              </w:rPr>
              <w:t>отраж</w:t>
            </w:r>
            <w:r>
              <w:rPr>
                <w:bCs/>
                <w:color w:val="000000"/>
                <w:spacing w:val="2"/>
              </w:rPr>
              <w:t>ает</w:t>
            </w:r>
            <w:r w:rsidRPr="00D26D7A">
              <w:rPr>
                <w:bCs/>
                <w:color w:val="000000"/>
                <w:spacing w:val="2"/>
              </w:rPr>
              <w:t xml:space="preserve"> </w:t>
            </w:r>
            <w:r>
              <w:rPr>
                <w:bCs/>
                <w:color w:val="000000"/>
                <w:spacing w:val="2"/>
              </w:rPr>
              <w:t xml:space="preserve">бухгалтерские </w:t>
            </w:r>
            <w:r w:rsidRPr="00D26D7A">
              <w:rPr>
                <w:bCs/>
                <w:color w:val="000000"/>
                <w:spacing w:val="2"/>
              </w:rPr>
              <w:t>операци</w:t>
            </w:r>
            <w:r>
              <w:rPr>
                <w:bCs/>
                <w:color w:val="000000"/>
                <w:spacing w:val="2"/>
              </w:rPr>
              <w:t>и</w:t>
            </w:r>
            <w:r w:rsidRPr="00D26D7A">
              <w:rPr>
                <w:bCs/>
                <w:color w:val="000000"/>
                <w:spacing w:val="2"/>
              </w:rPr>
              <w:t xml:space="preserve"> по </w:t>
            </w:r>
            <w:r>
              <w:rPr>
                <w:bCs/>
                <w:color w:val="000000"/>
                <w:spacing w:val="2"/>
              </w:rPr>
              <w:t>учету НПА</w:t>
            </w:r>
            <w:r w:rsidRPr="00D26D7A">
              <w:rPr>
                <w:bCs/>
                <w:color w:val="000000"/>
                <w:spacing w:val="2"/>
              </w:rPr>
              <w:t xml:space="preserve"> на </w:t>
            </w:r>
            <w:r>
              <w:rPr>
                <w:bCs/>
                <w:color w:val="000000"/>
                <w:spacing w:val="2"/>
              </w:rPr>
              <w:t>балансовых счетах и</w:t>
            </w:r>
            <w:r w:rsidRPr="00D26D7A">
              <w:rPr>
                <w:bCs/>
                <w:color w:val="000000"/>
                <w:spacing w:val="2"/>
              </w:rPr>
              <w:t xml:space="preserve"> форми</w:t>
            </w:r>
            <w:r>
              <w:rPr>
                <w:bCs/>
                <w:color w:val="000000"/>
                <w:spacing w:val="2"/>
              </w:rPr>
              <w:t>рует</w:t>
            </w:r>
            <w:r w:rsidRPr="00D26D7A">
              <w:rPr>
                <w:bCs/>
                <w:color w:val="000000"/>
                <w:spacing w:val="2"/>
              </w:rPr>
              <w:t xml:space="preserve"> Бухгалтерск</w:t>
            </w:r>
            <w:r>
              <w:rPr>
                <w:bCs/>
                <w:color w:val="000000"/>
                <w:spacing w:val="2"/>
              </w:rPr>
              <w:t>ую</w:t>
            </w:r>
            <w:r w:rsidRPr="00D26D7A">
              <w:rPr>
                <w:bCs/>
                <w:color w:val="000000"/>
                <w:spacing w:val="2"/>
              </w:rPr>
              <w:t xml:space="preserve"> справк</w:t>
            </w:r>
            <w:r>
              <w:rPr>
                <w:bCs/>
                <w:color w:val="000000"/>
                <w:spacing w:val="2"/>
              </w:rPr>
              <w:t>у</w:t>
            </w:r>
            <w:r w:rsidRPr="00D26D7A">
              <w:rPr>
                <w:bCs/>
                <w:color w:val="000000"/>
                <w:spacing w:val="2"/>
              </w:rPr>
              <w:t xml:space="preserve"> (ф. 0504833)</w:t>
            </w:r>
          </w:p>
        </w:tc>
      </w:tr>
      <w:tr w:rsidR="00941962" w:rsidRPr="009F3751" w:rsidTr="008267F8">
        <w:trPr>
          <w:cantSplit/>
          <w:trHeight w:val="6047"/>
        </w:trPr>
        <w:tc>
          <w:tcPr>
            <w:tcW w:w="678" w:type="dxa"/>
          </w:tcPr>
          <w:p w:rsidR="00071C4E" w:rsidRPr="009F3751" w:rsidRDefault="007B6DC7" w:rsidP="001818C9">
            <w:pPr>
              <w:jc w:val="center"/>
              <w:rPr>
                <w:bCs/>
                <w:color w:val="000000"/>
                <w:spacing w:val="2"/>
              </w:rPr>
            </w:pPr>
            <w:r>
              <w:rPr>
                <w:bCs/>
                <w:color w:val="000000"/>
                <w:spacing w:val="2"/>
              </w:rPr>
              <w:t>6.3</w:t>
            </w:r>
          </w:p>
        </w:tc>
        <w:tc>
          <w:tcPr>
            <w:tcW w:w="2177" w:type="dxa"/>
          </w:tcPr>
          <w:p w:rsidR="00071C4E" w:rsidRPr="009C45C7" w:rsidRDefault="00071C4E" w:rsidP="001818C9">
            <w:pPr>
              <w:jc w:val="both"/>
              <w:rPr>
                <w:bCs/>
                <w:color w:val="000000"/>
                <w:spacing w:val="2"/>
              </w:rPr>
            </w:pPr>
            <w:r w:rsidRPr="00027E90">
              <w:rPr>
                <w:bCs/>
                <w:color w:val="000000"/>
                <w:spacing w:val="2"/>
              </w:rPr>
              <w:t>Акт о списании объектов нефинансовых активов (ф. 0510454)</w:t>
            </w:r>
            <w:r>
              <w:rPr>
                <w:bCs/>
                <w:color w:val="000000"/>
                <w:spacing w:val="2"/>
              </w:rPr>
              <w:t xml:space="preserve"> – при условии, что земельный участок не планируется далее вовлекать в хозяйственный оборот</w:t>
            </w:r>
          </w:p>
        </w:tc>
        <w:tc>
          <w:tcPr>
            <w:tcW w:w="1077" w:type="dxa"/>
          </w:tcPr>
          <w:p w:rsidR="00071C4E" w:rsidRDefault="00071C4E" w:rsidP="001818C9">
            <w:pPr>
              <w:jc w:val="center"/>
              <w:rPr>
                <w:bCs/>
                <w:color w:val="000000"/>
                <w:spacing w:val="2"/>
              </w:rPr>
            </w:pPr>
            <w:r>
              <w:rPr>
                <w:bCs/>
                <w:color w:val="000000"/>
                <w:spacing w:val="2"/>
              </w:rPr>
              <w:t>Электронный</w:t>
            </w:r>
          </w:p>
        </w:tc>
        <w:tc>
          <w:tcPr>
            <w:tcW w:w="990" w:type="dxa"/>
          </w:tcPr>
          <w:p w:rsidR="00071C4E" w:rsidRDefault="00071C4E" w:rsidP="001818C9">
            <w:pPr>
              <w:jc w:val="center"/>
              <w:rPr>
                <w:bCs/>
                <w:color w:val="000000"/>
                <w:spacing w:val="2"/>
              </w:rPr>
            </w:pPr>
            <w:r w:rsidRPr="0064034C">
              <w:rPr>
                <w:bCs/>
                <w:color w:val="000000"/>
                <w:spacing w:val="2"/>
              </w:rPr>
              <w:t>СЦУ</w:t>
            </w:r>
          </w:p>
        </w:tc>
        <w:tc>
          <w:tcPr>
            <w:tcW w:w="1126" w:type="dxa"/>
          </w:tcPr>
          <w:p w:rsidR="00071C4E" w:rsidRDefault="00071C4E" w:rsidP="001818C9">
            <w:pPr>
              <w:jc w:val="center"/>
              <w:rPr>
                <w:bCs/>
                <w:color w:val="000000"/>
                <w:spacing w:val="2"/>
              </w:rPr>
            </w:pPr>
            <w:r>
              <w:rPr>
                <w:bCs/>
                <w:color w:val="000000"/>
                <w:spacing w:val="2"/>
              </w:rPr>
              <w:t>Ответственный исполнитель СЦУ</w:t>
            </w:r>
          </w:p>
          <w:p w:rsidR="00071C4E" w:rsidRDefault="00071C4E" w:rsidP="001818C9">
            <w:pPr>
              <w:jc w:val="center"/>
              <w:rPr>
                <w:bCs/>
                <w:color w:val="000000"/>
                <w:spacing w:val="2"/>
              </w:rPr>
            </w:pPr>
          </w:p>
          <w:p w:rsidR="00071C4E" w:rsidRDefault="00071C4E" w:rsidP="001818C9">
            <w:pPr>
              <w:jc w:val="center"/>
              <w:rPr>
                <w:bCs/>
                <w:color w:val="000000"/>
                <w:spacing w:val="2"/>
              </w:rPr>
            </w:pPr>
            <w:r>
              <w:rPr>
                <w:bCs/>
                <w:color w:val="000000"/>
                <w:spacing w:val="2"/>
              </w:rPr>
              <w:t>Члены комиссии</w:t>
            </w:r>
          </w:p>
          <w:p w:rsidR="00071C4E" w:rsidRDefault="00071C4E" w:rsidP="001818C9">
            <w:pPr>
              <w:jc w:val="center"/>
              <w:rPr>
                <w:bCs/>
                <w:color w:val="000000"/>
                <w:spacing w:val="2"/>
              </w:rPr>
            </w:pPr>
          </w:p>
          <w:p w:rsidR="00071C4E" w:rsidRDefault="00071C4E" w:rsidP="001818C9">
            <w:pPr>
              <w:jc w:val="center"/>
              <w:rPr>
                <w:bCs/>
                <w:color w:val="000000"/>
                <w:spacing w:val="2"/>
              </w:rPr>
            </w:pPr>
            <w:r w:rsidRPr="00FC3D65">
              <w:rPr>
                <w:bCs/>
                <w:color w:val="000000"/>
                <w:spacing w:val="2"/>
              </w:rPr>
              <w:t xml:space="preserve">Председатель комиссии </w:t>
            </w:r>
          </w:p>
          <w:p w:rsidR="00071C4E" w:rsidRDefault="00071C4E" w:rsidP="001818C9">
            <w:pPr>
              <w:jc w:val="center"/>
              <w:rPr>
                <w:bCs/>
                <w:color w:val="000000"/>
                <w:spacing w:val="2"/>
              </w:rPr>
            </w:pPr>
          </w:p>
          <w:p w:rsidR="00071C4E" w:rsidRPr="00FC3D65" w:rsidRDefault="00071C4E" w:rsidP="001818C9">
            <w:pPr>
              <w:jc w:val="center"/>
              <w:rPr>
                <w:bCs/>
                <w:color w:val="000000"/>
                <w:spacing w:val="2"/>
              </w:rPr>
            </w:pPr>
            <w:r w:rsidRPr="00FC3D65">
              <w:rPr>
                <w:bCs/>
                <w:color w:val="000000"/>
                <w:spacing w:val="2"/>
              </w:rPr>
              <w:t>Руководитель (уполномоченное лицо) СЦУ</w:t>
            </w:r>
          </w:p>
          <w:p w:rsidR="00071C4E" w:rsidRPr="00593983" w:rsidRDefault="00071C4E" w:rsidP="001818C9">
            <w:pPr>
              <w:jc w:val="center"/>
              <w:rPr>
                <w:bCs/>
                <w:color w:val="000000"/>
                <w:spacing w:val="2"/>
              </w:rPr>
            </w:pPr>
          </w:p>
        </w:tc>
        <w:tc>
          <w:tcPr>
            <w:tcW w:w="945" w:type="dxa"/>
          </w:tcPr>
          <w:p w:rsidR="00071C4E" w:rsidRDefault="00071C4E" w:rsidP="001818C9">
            <w:pPr>
              <w:jc w:val="center"/>
              <w:rPr>
                <w:bCs/>
                <w:color w:val="000000"/>
                <w:spacing w:val="2"/>
              </w:rPr>
            </w:pPr>
            <w:r>
              <w:rPr>
                <w:bCs/>
                <w:color w:val="000000"/>
                <w:spacing w:val="2"/>
              </w:rPr>
              <w:t>ПЭП</w:t>
            </w: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Default="00071C4E" w:rsidP="001818C9">
            <w:pPr>
              <w:jc w:val="center"/>
              <w:rPr>
                <w:bCs/>
                <w:color w:val="000000"/>
                <w:spacing w:val="2"/>
              </w:rPr>
            </w:pPr>
            <w:r>
              <w:rPr>
                <w:bCs/>
                <w:color w:val="000000"/>
                <w:spacing w:val="2"/>
              </w:rPr>
              <w:t>ПЭП</w:t>
            </w: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Default="00071C4E" w:rsidP="001818C9">
            <w:pPr>
              <w:jc w:val="center"/>
              <w:rPr>
                <w:bCs/>
                <w:color w:val="000000"/>
                <w:spacing w:val="2"/>
              </w:rPr>
            </w:pPr>
            <w:r w:rsidRPr="00FC3D65">
              <w:rPr>
                <w:bCs/>
                <w:color w:val="000000"/>
                <w:spacing w:val="2"/>
              </w:rPr>
              <w:t>ЭЦП</w:t>
            </w: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Default="00071C4E" w:rsidP="001818C9">
            <w:pPr>
              <w:jc w:val="center"/>
              <w:rPr>
                <w:bCs/>
                <w:color w:val="000000"/>
                <w:spacing w:val="2"/>
              </w:rPr>
            </w:pPr>
          </w:p>
          <w:p w:rsidR="00071C4E" w:rsidRDefault="00071C4E" w:rsidP="001818C9">
            <w:pPr>
              <w:jc w:val="center"/>
              <w:rPr>
                <w:bCs/>
                <w:color w:val="000000"/>
                <w:spacing w:val="2"/>
              </w:rPr>
            </w:pPr>
            <w:r w:rsidRPr="00FC3D65">
              <w:rPr>
                <w:bCs/>
                <w:color w:val="000000"/>
                <w:spacing w:val="2"/>
              </w:rPr>
              <w:t>ЭЦП</w:t>
            </w:r>
          </w:p>
        </w:tc>
        <w:tc>
          <w:tcPr>
            <w:tcW w:w="1841" w:type="dxa"/>
          </w:tcPr>
          <w:p w:rsidR="00071C4E" w:rsidRDefault="00071C4E" w:rsidP="001818C9">
            <w:pPr>
              <w:jc w:val="center"/>
              <w:rPr>
                <w:bCs/>
                <w:color w:val="000000"/>
                <w:spacing w:val="2"/>
              </w:rPr>
            </w:pPr>
            <w:r w:rsidRPr="00EF2593">
              <w:rPr>
                <w:bCs/>
                <w:spacing w:val="2"/>
              </w:rPr>
              <w:t xml:space="preserve">Не позднее </w:t>
            </w:r>
            <w:r>
              <w:rPr>
                <w:bCs/>
                <w:spacing w:val="2"/>
              </w:rPr>
              <w:t xml:space="preserve">1 </w:t>
            </w:r>
            <w:r w:rsidRPr="00EF2593">
              <w:rPr>
                <w:bCs/>
                <w:spacing w:val="2"/>
              </w:rPr>
              <w:t xml:space="preserve">рабочего дня, следующего за днем </w:t>
            </w:r>
            <w:r>
              <w:rPr>
                <w:bCs/>
                <w:spacing w:val="2"/>
              </w:rPr>
              <w:t xml:space="preserve">принятия решения не вовлекать земельный участок в хозяйственный оборот </w:t>
            </w:r>
          </w:p>
        </w:tc>
        <w:tc>
          <w:tcPr>
            <w:tcW w:w="1261" w:type="dxa"/>
            <w:gridSpan w:val="2"/>
          </w:tcPr>
          <w:p w:rsidR="00071C4E" w:rsidRDefault="00071C4E" w:rsidP="001818C9">
            <w:pPr>
              <w:ind w:left="113" w:right="113"/>
              <w:jc w:val="center"/>
              <w:rPr>
                <w:bCs/>
                <w:color w:val="000000"/>
                <w:spacing w:val="2"/>
              </w:rPr>
            </w:pPr>
            <w:r>
              <w:rPr>
                <w:bCs/>
                <w:color w:val="000000"/>
                <w:spacing w:val="2"/>
              </w:rPr>
              <w:t>1С: БГУ</w:t>
            </w:r>
          </w:p>
          <w:p w:rsidR="00071C4E" w:rsidRDefault="00071C4E" w:rsidP="001818C9">
            <w:pPr>
              <w:ind w:left="113" w:right="113"/>
              <w:jc w:val="center"/>
              <w:rPr>
                <w:bCs/>
                <w:color w:val="000000"/>
                <w:spacing w:val="2"/>
              </w:rPr>
            </w:pPr>
          </w:p>
        </w:tc>
        <w:tc>
          <w:tcPr>
            <w:tcW w:w="993" w:type="dxa"/>
            <w:gridSpan w:val="2"/>
          </w:tcPr>
          <w:p w:rsidR="00071C4E" w:rsidRPr="002D2927" w:rsidRDefault="00071C4E" w:rsidP="001818C9">
            <w:pPr>
              <w:jc w:val="center"/>
              <w:rPr>
                <w:bCs/>
                <w:color w:val="000000"/>
                <w:spacing w:val="2"/>
              </w:rPr>
            </w:pPr>
            <w:r w:rsidRPr="002D2927">
              <w:rPr>
                <w:bCs/>
                <w:color w:val="000000"/>
                <w:spacing w:val="2"/>
              </w:rPr>
              <w:t>Ответственный бухгалтер ЦУ</w:t>
            </w:r>
          </w:p>
        </w:tc>
        <w:tc>
          <w:tcPr>
            <w:tcW w:w="1017" w:type="dxa"/>
            <w:gridSpan w:val="2"/>
          </w:tcPr>
          <w:p w:rsidR="00071C4E" w:rsidRDefault="007B6DC7" w:rsidP="007B6DC7">
            <w:pPr>
              <w:jc w:val="center"/>
              <w:rPr>
                <w:bCs/>
                <w:color w:val="000000"/>
                <w:spacing w:val="2"/>
              </w:rPr>
            </w:pPr>
            <w:r>
              <w:rPr>
                <w:bCs/>
                <w:color w:val="000000"/>
                <w:spacing w:val="2"/>
              </w:rPr>
              <w:t xml:space="preserve">Не позднее </w:t>
            </w:r>
            <w:r w:rsidR="00071C4E">
              <w:rPr>
                <w:bCs/>
                <w:color w:val="000000"/>
                <w:spacing w:val="2"/>
              </w:rPr>
              <w:t>1 рабоч</w:t>
            </w:r>
            <w:r>
              <w:rPr>
                <w:bCs/>
                <w:color w:val="000000"/>
                <w:spacing w:val="2"/>
              </w:rPr>
              <w:t xml:space="preserve">его </w:t>
            </w:r>
            <w:r w:rsidR="00071C4E">
              <w:rPr>
                <w:bCs/>
                <w:color w:val="000000"/>
                <w:spacing w:val="2"/>
              </w:rPr>
              <w:t>д</w:t>
            </w:r>
            <w:r>
              <w:rPr>
                <w:bCs/>
                <w:color w:val="000000"/>
                <w:spacing w:val="2"/>
              </w:rPr>
              <w:t>ня</w:t>
            </w:r>
            <w:r w:rsidR="00071C4E">
              <w:rPr>
                <w:bCs/>
                <w:color w:val="000000"/>
                <w:spacing w:val="2"/>
              </w:rPr>
              <w:t xml:space="preserve"> </w:t>
            </w:r>
            <w:r>
              <w:rPr>
                <w:bCs/>
                <w:color w:val="000000"/>
                <w:spacing w:val="2"/>
              </w:rPr>
              <w:t xml:space="preserve">со дня </w:t>
            </w:r>
            <w:r w:rsidR="00071C4E">
              <w:rPr>
                <w:bCs/>
                <w:color w:val="000000"/>
                <w:spacing w:val="2"/>
              </w:rPr>
              <w:t>поступления документа</w:t>
            </w:r>
          </w:p>
        </w:tc>
        <w:tc>
          <w:tcPr>
            <w:tcW w:w="1321" w:type="dxa"/>
          </w:tcPr>
          <w:p w:rsidR="00071C4E" w:rsidRPr="00B935D5" w:rsidRDefault="00071C4E" w:rsidP="001818C9">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071C4E" w:rsidRPr="0008542D" w:rsidRDefault="00071C4E" w:rsidP="001818C9">
            <w:pPr>
              <w:jc w:val="both"/>
              <w:rPr>
                <w:bCs/>
                <w:color w:val="000000"/>
                <w:spacing w:val="2"/>
              </w:rPr>
            </w:pPr>
            <w:r>
              <w:rPr>
                <w:bCs/>
                <w:color w:val="000000"/>
                <w:spacing w:val="2"/>
              </w:rPr>
              <w:t xml:space="preserve">Для отражения факта хозяйственной жизни и </w:t>
            </w:r>
            <w:r w:rsidRPr="00EF2593">
              <w:rPr>
                <w:bCs/>
                <w:color w:val="000000"/>
                <w:spacing w:val="2"/>
              </w:rPr>
              <w:t>закрытия Инвентарной карточки учета нефинансовых активов (</w:t>
            </w:r>
            <w:r>
              <w:rPr>
                <w:bCs/>
                <w:color w:val="000000"/>
                <w:spacing w:val="2"/>
              </w:rPr>
              <w:t xml:space="preserve">ф.    </w:t>
            </w:r>
            <w:hyperlink r:id="rId78" w:history="1">
              <w:r w:rsidRPr="00EF2593">
                <w:rPr>
                  <w:rStyle w:val="af2"/>
                  <w:bCs/>
                  <w:color w:val="auto"/>
                  <w:spacing w:val="2"/>
                  <w:u w:val="none"/>
                </w:rPr>
                <w:t>0509215</w:t>
              </w:r>
            </w:hyperlink>
            <w:r>
              <w:rPr>
                <w:bCs/>
                <w:spacing w:val="2"/>
              </w:rPr>
              <w:t>)</w:t>
            </w:r>
          </w:p>
        </w:tc>
      </w:tr>
      <w:tr w:rsidR="00941962" w:rsidRPr="009F3751" w:rsidTr="00236ACA">
        <w:trPr>
          <w:cantSplit/>
          <w:trHeight w:val="872"/>
        </w:trPr>
        <w:tc>
          <w:tcPr>
            <w:tcW w:w="678" w:type="dxa"/>
          </w:tcPr>
          <w:p w:rsidR="001818C9" w:rsidRPr="009F3751" w:rsidRDefault="00C212FF" w:rsidP="001818C9">
            <w:pPr>
              <w:jc w:val="center"/>
              <w:rPr>
                <w:bCs/>
                <w:color w:val="000000"/>
                <w:spacing w:val="2"/>
              </w:rPr>
            </w:pPr>
            <w:r>
              <w:rPr>
                <w:bCs/>
                <w:color w:val="000000"/>
                <w:spacing w:val="2"/>
              </w:rPr>
              <w:t>6.4</w:t>
            </w:r>
          </w:p>
        </w:tc>
        <w:tc>
          <w:tcPr>
            <w:tcW w:w="2177" w:type="dxa"/>
            <w:tcBorders>
              <w:bottom w:val="single" w:sz="4" w:space="0" w:color="auto"/>
            </w:tcBorders>
          </w:tcPr>
          <w:p w:rsidR="001818C9" w:rsidRPr="0084561D" w:rsidRDefault="001818C9" w:rsidP="001818C9">
            <w:pPr>
              <w:jc w:val="both"/>
              <w:rPr>
                <w:bCs/>
                <w:color w:val="000000"/>
                <w:spacing w:val="2"/>
              </w:rPr>
            </w:pPr>
            <w:r>
              <w:rPr>
                <w:bCs/>
                <w:color w:val="000000"/>
                <w:spacing w:val="2"/>
              </w:rPr>
              <w:t xml:space="preserve">Решение об оценке стоимости имущества, отчуждаемого не в пользу организаций бюджетной сферы (ф.0510442) </w:t>
            </w:r>
          </w:p>
          <w:p w:rsidR="001818C9" w:rsidRPr="00B05C1F" w:rsidRDefault="001818C9" w:rsidP="001818C9">
            <w:pPr>
              <w:jc w:val="both"/>
              <w:rPr>
                <w:bCs/>
                <w:spacing w:val="2"/>
              </w:rPr>
            </w:pPr>
          </w:p>
        </w:tc>
        <w:tc>
          <w:tcPr>
            <w:tcW w:w="1077" w:type="dxa"/>
            <w:tcBorders>
              <w:bottom w:val="single" w:sz="4" w:space="0" w:color="auto"/>
            </w:tcBorders>
          </w:tcPr>
          <w:p w:rsidR="001818C9" w:rsidRDefault="001818C9" w:rsidP="001818C9">
            <w:pPr>
              <w:jc w:val="center"/>
              <w:rPr>
                <w:bCs/>
                <w:color w:val="000000"/>
                <w:spacing w:val="2"/>
              </w:rPr>
            </w:pPr>
            <w:r>
              <w:rPr>
                <w:bCs/>
                <w:color w:val="000000"/>
                <w:spacing w:val="2"/>
              </w:rPr>
              <w:t>Электронный</w:t>
            </w:r>
          </w:p>
        </w:tc>
        <w:tc>
          <w:tcPr>
            <w:tcW w:w="990" w:type="dxa"/>
            <w:tcBorders>
              <w:bottom w:val="single" w:sz="4" w:space="0" w:color="auto"/>
            </w:tcBorders>
          </w:tcPr>
          <w:p w:rsidR="001818C9" w:rsidRDefault="001818C9" w:rsidP="001818C9">
            <w:pPr>
              <w:jc w:val="center"/>
              <w:rPr>
                <w:bCs/>
                <w:color w:val="000000"/>
                <w:spacing w:val="2"/>
              </w:rPr>
            </w:pPr>
            <w:r w:rsidRPr="00BD15A8">
              <w:rPr>
                <w:bCs/>
                <w:color w:val="000000"/>
                <w:spacing w:val="2"/>
              </w:rPr>
              <w:t>СЦУ</w:t>
            </w:r>
          </w:p>
        </w:tc>
        <w:tc>
          <w:tcPr>
            <w:tcW w:w="1126" w:type="dxa"/>
            <w:tcBorders>
              <w:bottom w:val="single" w:sz="4" w:space="0" w:color="auto"/>
            </w:tcBorders>
          </w:tcPr>
          <w:p w:rsidR="001818C9" w:rsidRDefault="001818C9" w:rsidP="001818C9">
            <w:pPr>
              <w:jc w:val="center"/>
              <w:rPr>
                <w:bCs/>
                <w:color w:val="000000"/>
                <w:spacing w:val="2"/>
              </w:rPr>
            </w:pPr>
            <w:r w:rsidRPr="00593983">
              <w:rPr>
                <w:bCs/>
                <w:color w:val="000000"/>
                <w:spacing w:val="2"/>
              </w:rPr>
              <w:t>Ответственное лицо из состава комиссии</w:t>
            </w:r>
            <w:r>
              <w:rPr>
                <w:bCs/>
                <w:color w:val="000000"/>
                <w:spacing w:val="2"/>
              </w:rPr>
              <w:t xml:space="preserve">  </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Члены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Председатель комиссии</w:t>
            </w:r>
          </w:p>
          <w:p w:rsidR="001818C9" w:rsidRDefault="001818C9" w:rsidP="001818C9">
            <w:pPr>
              <w:jc w:val="center"/>
              <w:rPr>
                <w:bCs/>
                <w:color w:val="000000"/>
                <w:spacing w:val="2"/>
              </w:rPr>
            </w:pPr>
          </w:p>
          <w:p w:rsidR="001818C9" w:rsidRPr="0097747A" w:rsidRDefault="001818C9" w:rsidP="001818C9">
            <w:pPr>
              <w:jc w:val="center"/>
              <w:rPr>
                <w:bCs/>
                <w:color w:val="000000"/>
                <w:spacing w:val="2"/>
              </w:rPr>
            </w:pPr>
            <w:r>
              <w:rPr>
                <w:bCs/>
                <w:color w:val="000000"/>
                <w:spacing w:val="2"/>
              </w:rPr>
              <w:t>Руководитель (уполномоченное лицо) СЦУ</w:t>
            </w:r>
          </w:p>
        </w:tc>
        <w:tc>
          <w:tcPr>
            <w:tcW w:w="945" w:type="dxa"/>
            <w:tcBorders>
              <w:bottom w:val="single" w:sz="4" w:space="0" w:color="auto"/>
            </w:tcBorders>
          </w:tcPr>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sidRPr="00937FB2">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ЭЦП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sidRPr="00937FB2">
              <w:rPr>
                <w:bCs/>
                <w:color w:val="000000"/>
                <w:spacing w:val="2"/>
              </w:rPr>
              <w:t>ЭЦП</w:t>
            </w:r>
          </w:p>
        </w:tc>
        <w:tc>
          <w:tcPr>
            <w:tcW w:w="1841" w:type="dxa"/>
            <w:tcBorders>
              <w:bottom w:val="single" w:sz="4" w:space="0" w:color="auto"/>
            </w:tcBorders>
          </w:tcPr>
          <w:p w:rsidR="001818C9" w:rsidRDefault="001818C9" w:rsidP="001818C9">
            <w:pPr>
              <w:jc w:val="center"/>
              <w:rPr>
                <w:bCs/>
                <w:color w:val="000000"/>
                <w:spacing w:val="2"/>
              </w:rPr>
            </w:pPr>
            <w:r w:rsidRPr="0090070A">
              <w:rPr>
                <w:bCs/>
                <w:color w:val="000000"/>
                <w:spacing w:val="2"/>
              </w:rPr>
              <w:t xml:space="preserve">Не позднее </w:t>
            </w:r>
            <w:r>
              <w:rPr>
                <w:bCs/>
                <w:color w:val="000000"/>
                <w:spacing w:val="2"/>
              </w:rPr>
              <w:t xml:space="preserve">1 </w:t>
            </w:r>
            <w:r w:rsidRPr="0090070A">
              <w:rPr>
                <w:bCs/>
                <w:color w:val="000000"/>
                <w:spacing w:val="2"/>
              </w:rPr>
              <w:t xml:space="preserve">рабочего дня, следующего за днем </w:t>
            </w:r>
            <w:r>
              <w:rPr>
                <w:bCs/>
                <w:color w:val="000000"/>
                <w:spacing w:val="2"/>
              </w:rPr>
              <w:t>принятия решения</w:t>
            </w:r>
            <w:r w:rsidRPr="00E35E3A">
              <w:rPr>
                <w:bCs/>
                <w:color w:val="000000"/>
                <w:spacing w:val="2"/>
              </w:rPr>
              <w:t xml:space="preserve"> </w:t>
            </w:r>
            <w:r>
              <w:rPr>
                <w:bCs/>
                <w:color w:val="000000"/>
                <w:spacing w:val="2"/>
              </w:rPr>
              <w:t xml:space="preserve">о </w:t>
            </w:r>
            <w:r w:rsidRPr="00E35E3A">
              <w:rPr>
                <w:bCs/>
                <w:color w:val="000000"/>
                <w:spacing w:val="2"/>
              </w:rPr>
              <w:t>вовле</w:t>
            </w:r>
            <w:r>
              <w:rPr>
                <w:bCs/>
                <w:color w:val="000000"/>
                <w:spacing w:val="2"/>
              </w:rPr>
              <w:t>чении земельного участка</w:t>
            </w:r>
            <w:r w:rsidRPr="00E35E3A">
              <w:rPr>
                <w:bCs/>
                <w:color w:val="000000"/>
                <w:spacing w:val="2"/>
              </w:rPr>
              <w:t xml:space="preserve"> в хозяйственный оборот</w:t>
            </w:r>
            <w:r>
              <w:rPr>
                <w:bCs/>
                <w:color w:val="000000"/>
                <w:spacing w:val="2"/>
              </w:rPr>
              <w:t xml:space="preserve"> </w:t>
            </w:r>
          </w:p>
          <w:p w:rsidR="001818C9" w:rsidRDefault="001818C9" w:rsidP="001818C9">
            <w:pPr>
              <w:jc w:val="center"/>
              <w:rPr>
                <w:bCs/>
                <w:color w:val="000000"/>
                <w:spacing w:val="2"/>
              </w:rPr>
            </w:pPr>
          </w:p>
          <w:p w:rsidR="001818C9" w:rsidRDefault="001818C9" w:rsidP="001818C9">
            <w:pPr>
              <w:jc w:val="center"/>
              <w:rPr>
                <w:bCs/>
                <w:color w:val="000000"/>
                <w:spacing w:val="2"/>
              </w:rPr>
            </w:pPr>
          </w:p>
        </w:tc>
        <w:tc>
          <w:tcPr>
            <w:tcW w:w="1261" w:type="dxa"/>
            <w:gridSpan w:val="2"/>
            <w:tcBorders>
              <w:bottom w:val="single" w:sz="4" w:space="0" w:color="auto"/>
            </w:tcBorders>
          </w:tcPr>
          <w:p w:rsidR="001818C9" w:rsidRPr="00B935D5" w:rsidRDefault="001818C9" w:rsidP="001818C9">
            <w:pPr>
              <w:ind w:left="113" w:right="113"/>
              <w:jc w:val="center"/>
              <w:rPr>
                <w:bCs/>
                <w:color w:val="000000"/>
                <w:spacing w:val="2"/>
              </w:rPr>
            </w:pPr>
            <w:r w:rsidRPr="00416EDE">
              <w:rPr>
                <w:bCs/>
                <w:color w:val="000000"/>
                <w:spacing w:val="2"/>
              </w:rPr>
              <w:t>1С: БГУ</w:t>
            </w:r>
          </w:p>
        </w:tc>
        <w:tc>
          <w:tcPr>
            <w:tcW w:w="993" w:type="dxa"/>
            <w:gridSpan w:val="2"/>
            <w:tcBorders>
              <w:bottom w:val="single" w:sz="4" w:space="0" w:color="auto"/>
            </w:tcBorders>
          </w:tcPr>
          <w:p w:rsidR="001818C9" w:rsidRPr="002D2927" w:rsidRDefault="001818C9" w:rsidP="001818C9">
            <w:pPr>
              <w:jc w:val="center"/>
              <w:rPr>
                <w:bCs/>
                <w:color w:val="000000"/>
                <w:spacing w:val="2"/>
              </w:rPr>
            </w:pPr>
            <w:r w:rsidRPr="00416EDE">
              <w:rPr>
                <w:bCs/>
                <w:color w:val="000000"/>
                <w:spacing w:val="2"/>
              </w:rPr>
              <w:t>Ответственный бухгалтер ЦУ</w:t>
            </w:r>
          </w:p>
        </w:tc>
        <w:tc>
          <w:tcPr>
            <w:tcW w:w="1017" w:type="dxa"/>
            <w:gridSpan w:val="2"/>
            <w:tcBorders>
              <w:bottom w:val="single" w:sz="4" w:space="0" w:color="auto"/>
            </w:tcBorders>
          </w:tcPr>
          <w:p w:rsidR="001818C9" w:rsidRDefault="001818C9" w:rsidP="001818C9">
            <w:pPr>
              <w:jc w:val="center"/>
              <w:rPr>
                <w:bCs/>
                <w:color w:val="000000"/>
                <w:spacing w:val="2"/>
              </w:rPr>
            </w:pPr>
            <w:r w:rsidRPr="00416EDE">
              <w:rPr>
                <w:bCs/>
                <w:color w:val="000000"/>
                <w:spacing w:val="2"/>
              </w:rPr>
              <w:t>1 рабочий день после поступления документа</w:t>
            </w:r>
          </w:p>
        </w:tc>
        <w:tc>
          <w:tcPr>
            <w:tcW w:w="1321" w:type="dxa"/>
            <w:tcBorders>
              <w:bottom w:val="single" w:sz="4" w:space="0" w:color="auto"/>
            </w:tcBorders>
          </w:tcPr>
          <w:p w:rsidR="001818C9" w:rsidRPr="00B935D5" w:rsidRDefault="001818C9" w:rsidP="001818C9">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Borders>
              <w:bottom w:val="single" w:sz="4" w:space="0" w:color="auto"/>
            </w:tcBorders>
          </w:tcPr>
          <w:p w:rsidR="001818C9" w:rsidRDefault="001818C9" w:rsidP="001818C9">
            <w:pPr>
              <w:jc w:val="both"/>
              <w:rPr>
                <w:bCs/>
                <w:spacing w:val="2"/>
              </w:rPr>
            </w:pPr>
            <w:r>
              <w:rPr>
                <w:bCs/>
                <w:spacing w:val="2"/>
              </w:rPr>
              <w:t>Для формирования СЦУ Акта о приеме – передаче объектов нефинансовых активов (ф. 0510448).</w:t>
            </w:r>
          </w:p>
          <w:p w:rsidR="001818C9" w:rsidRPr="004F646A" w:rsidRDefault="001818C9" w:rsidP="001818C9">
            <w:pPr>
              <w:jc w:val="both"/>
              <w:rPr>
                <w:bCs/>
                <w:spacing w:val="2"/>
              </w:rPr>
            </w:pPr>
            <w:r w:rsidRPr="004F646A">
              <w:rPr>
                <w:bCs/>
                <w:spacing w:val="2"/>
              </w:rPr>
              <w:t xml:space="preserve">ЦУ отражает факт </w:t>
            </w:r>
            <w:r>
              <w:rPr>
                <w:bCs/>
                <w:spacing w:val="2"/>
              </w:rPr>
              <w:t>хозяйственной жизни, ф</w:t>
            </w:r>
            <w:r w:rsidRPr="004F646A">
              <w:rPr>
                <w:bCs/>
                <w:spacing w:val="2"/>
              </w:rPr>
              <w:t>ормирует Бухгалтерскую справку (ф. 0504833).</w:t>
            </w:r>
          </w:p>
          <w:p w:rsidR="001818C9" w:rsidRDefault="001818C9" w:rsidP="001818C9">
            <w:pPr>
              <w:jc w:val="both"/>
              <w:rPr>
                <w:bCs/>
                <w:color w:val="000000"/>
                <w:spacing w:val="2"/>
              </w:rPr>
            </w:pPr>
          </w:p>
        </w:tc>
      </w:tr>
      <w:tr w:rsidR="001818C9" w:rsidRPr="009F3751" w:rsidTr="008267F8">
        <w:trPr>
          <w:cantSplit/>
          <w:trHeight w:val="412"/>
        </w:trPr>
        <w:tc>
          <w:tcPr>
            <w:tcW w:w="15802" w:type="dxa"/>
            <w:gridSpan w:val="15"/>
            <w:vAlign w:val="center"/>
          </w:tcPr>
          <w:p w:rsidR="001818C9" w:rsidRPr="00CB30A1" w:rsidRDefault="00C212FF" w:rsidP="001818C9">
            <w:pPr>
              <w:jc w:val="center"/>
              <w:rPr>
                <w:bCs/>
                <w:color w:val="000000"/>
                <w:spacing w:val="2"/>
              </w:rPr>
            </w:pPr>
            <w:r>
              <w:rPr>
                <w:bCs/>
                <w:color w:val="000000"/>
                <w:spacing w:val="2"/>
              </w:rPr>
              <w:t>7</w:t>
            </w:r>
            <w:r w:rsidR="00CB30A1">
              <w:rPr>
                <w:bCs/>
                <w:color w:val="000000"/>
                <w:spacing w:val="2"/>
              </w:rPr>
              <w:t>.</w:t>
            </w:r>
            <w:r w:rsidR="00CB30A1" w:rsidRPr="00CB30A1">
              <w:rPr>
                <w:bCs/>
                <w:color w:val="000000"/>
                <w:spacing w:val="2"/>
              </w:rPr>
              <w:t xml:space="preserve"> </w:t>
            </w:r>
            <w:r w:rsidR="001818C9" w:rsidRPr="00CB30A1">
              <w:rPr>
                <w:bCs/>
                <w:color w:val="000000"/>
                <w:spacing w:val="2"/>
              </w:rPr>
              <w:t>Документы/ информация по учету имущества муниципальной казны</w:t>
            </w:r>
          </w:p>
        </w:tc>
      </w:tr>
      <w:tr w:rsidR="001818C9" w:rsidRPr="009F3751" w:rsidTr="0096248D">
        <w:trPr>
          <w:cantSplit/>
          <w:trHeight w:val="389"/>
        </w:trPr>
        <w:tc>
          <w:tcPr>
            <w:tcW w:w="678" w:type="dxa"/>
          </w:tcPr>
          <w:p w:rsidR="001818C9" w:rsidRPr="009F3751" w:rsidRDefault="00C212FF" w:rsidP="001818C9">
            <w:pPr>
              <w:jc w:val="center"/>
              <w:rPr>
                <w:bCs/>
                <w:color w:val="000000"/>
                <w:spacing w:val="2"/>
              </w:rPr>
            </w:pPr>
            <w:r>
              <w:rPr>
                <w:bCs/>
                <w:color w:val="000000"/>
                <w:spacing w:val="2"/>
              </w:rPr>
              <w:t>7</w:t>
            </w:r>
            <w:r w:rsidR="00CB30A1">
              <w:rPr>
                <w:bCs/>
                <w:color w:val="000000"/>
                <w:spacing w:val="2"/>
              </w:rPr>
              <w:t>.1</w:t>
            </w:r>
          </w:p>
        </w:tc>
        <w:tc>
          <w:tcPr>
            <w:tcW w:w="15124" w:type="dxa"/>
            <w:gridSpan w:val="14"/>
          </w:tcPr>
          <w:p w:rsidR="001818C9" w:rsidRDefault="001818C9" w:rsidP="001818C9">
            <w:pPr>
              <w:jc w:val="both"/>
              <w:rPr>
                <w:bCs/>
                <w:color w:val="000000"/>
                <w:spacing w:val="2"/>
              </w:rPr>
            </w:pPr>
            <w:r>
              <w:rPr>
                <w:bCs/>
                <w:color w:val="000000"/>
                <w:spacing w:val="2"/>
              </w:rPr>
              <w:t>Включение нефинансовых активов в состав муниципальной казны, поступивших от организаций государственного сектора.</w:t>
            </w:r>
          </w:p>
          <w:p w:rsidR="001818C9" w:rsidRPr="000F6178" w:rsidRDefault="001818C9" w:rsidP="001818C9">
            <w:pPr>
              <w:jc w:val="both"/>
              <w:rPr>
                <w:bCs/>
                <w:color w:val="000000"/>
                <w:spacing w:val="2"/>
              </w:rPr>
            </w:pPr>
            <w:r>
              <w:rPr>
                <w:bCs/>
                <w:color w:val="000000"/>
                <w:spacing w:val="2"/>
              </w:rPr>
              <w:t xml:space="preserve">Подтверждающие документы: </w:t>
            </w:r>
            <w:r w:rsidRPr="000F6178">
              <w:rPr>
                <w:bCs/>
                <w:color w:val="000000"/>
                <w:spacing w:val="2"/>
              </w:rPr>
              <w:t>распорядительн</w:t>
            </w:r>
            <w:r>
              <w:rPr>
                <w:bCs/>
                <w:color w:val="000000"/>
                <w:spacing w:val="2"/>
              </w:rPr>
              <w:t>ый акт</w:t>
            </w:r>
            <w:r w:rsidRPr="000F6178">
              <w:rPr>
                <w:bCs/>
                <w:color w:val="000000"/>
                <w:spacing w:val="2"/>
              </w:rPr>
              <w:t xml:space="preserve"> органа, уполномоченного </w:t>
            </w:r>
            <w:r>
              <w:rPr>
                <w:bCs/>
                <w:color w:val="000000"/>
                <w:spacing w:val="2"/>
              </w:rPr>
              <w:t>на</w:t>
            </w:r>
            <w:r w:rsidRPr="000F6178">
              <w:rPr>
                <w:bCs/>
                <w:color w:val="000000"/>
                <w:spacing w:val="2"/>
              </w:rPr>
              <w:t xml:space="preserve"> управлени</w:t>
            </w:r>
            <w:r>
              <w:rPr>
                <w:bCs/>
                <w:color w:val="000000"/>
                <w:spacing w:val="2"/>
              </w:rPr>
              <w:t>е</w:t>
            </w:r>
            <w:r w:rsidRPr="000F6178">
              <w:rPr>
                <w:bCs/>
                <w:color w:val="000000"/>
                <w:spacing w:val="2"/>
              </w:rPr>
              <w:t xml:space="preserve"> муниципальным имуществом, о принятии имущества в состав муниципальной казны</w:t>
            </w:r>
            <w:r>
              <w:rPr>
                <w:bCs/>
                <w:color w:val="000000"/>
                <w:spacing w:val="2"/>
              </w:rPr>
              <w:t xml:space="preserve"> с а</w:t>
            </w:r>
            <w:r w:rsidRPr="00E1500A">
              <w:rPr>
                <w:bCs/>
                <w:color w:val="000000"/>
                <w:spacing w:val="2"/>
              </w:rPr>
              <w:t>кт</w:t>
            </w:r>
            <w:r>
              <w:rPr>
                <w:bCs/>
                <w:color w:val="000000"/>
                <w:spacing w:val="2"/>
              </w:rPr>
              <w:t>ом</w:t>
            </w:r>
            <w:r w:rsidRPr="00E1500A">
              <w:rPr>
                <w:bCs/>
                <w:color w:val="000000"/>
                <w:spacing w:val="2"/>
              </w:rPr>
              <w:t xml:space="preserve"> о приеме – передаче объектов нефинансовых активов (ф.0510448)</w:t>
            </w:r>
            <w:r>
              <w:rPr>
                <w:bCs/>
                <w:color w:val="000000"/>
                <w:spacing w:val="2"/>
              </w:rPr>
              <w:t>, подписанный передающей стороной;</w:t>
            </w:r>
            <w:r w:rsidR="008267F8">
              <w:rPr>
                <w:bCs/>
                <w:color w:val="000000"/>
                <w:spacing w:val="2"/>
              </w:rPr>
              <w:t xml:space="preserve"> </w:t>
            </w:r>
            <w:r>
              <w:rPr>
                <w:bCs/>
                <w:color w:val="000000"/>
                <w:spacing w:val="2"/>
              </w:rPr>
              <w:t>- акт приема – передачи (не унифицированной формы) – при наличии;</w:t>
            </w:r>
            <w:r w:rsidR="008267F8">
              <w:rPr>
                <w:bCs/>
                <w:color w:val="000000"/>
                <w:spacing w:val="2"/>
              </w:rPr>
              <w:t xml:space="preserve"> </w:t>
            </w:r>
            <w:r w:rsidRPr="000F6178">
              <w:rPr>
                <w:bCs/>
                <w:color w:val="000000"/>
                <w:spacing w:val="2"/>
              </w:rPr>
              <w:t>- распорядительный акт органа о передаче имущества от организаций государственного сектора</w:t>
            </w:r>
            <w:r>
              <w:rPr>
                <w:bCs/>
                <w:color w:val="000000"/>
                <w:spacing w:val="2"/>
              </w:rPr>
              <w:t xml:space="preserve"> (межбюджетная передача)</w:t>
            </w:r>
            <w:r w:rsidRPr="000F6178">
              <w:rPr>
                <w:bCs/>
                <w:color w:val="000000"/>
                <w:spacing w:val="2"/>
              </w:rPr>
              <w:t>;</w:t>
            </w:r>
          </w:p>
          <w:p w:rsidR="001818C9" w:rsidRPr="00083B6B" w:rsidRDefault="001818C9" w:rsidP="001818C9">
            <w:pPr>
              <w:jc w:val="both"/>
              <w:rPr>
                <w:bCs/>
                <w:spacing w:val="2"/>
              </w:rPr>
            </w:pPr>
            <w:r w:rsidRPr="000F6178">
              <w:rPr>
                <w:bCs/>
                <w:color w:val="000000"/>
                <w:spacing w:val="2"/>
              </w:rPr>
              <w:t>- копия Инвентарной карточки учета нефинансовых активов и (или) Карточки капитальных вложений - при поступлении объектов незавершенного строительства</w:t>
            </w:r>
          </w:p>
        </w:tc>
      </w:tr>
      <w:tr w:rsidR="00941962" w:rsidRPr="009F3751" w:rsidTr="00236ACA">
        <w:trPr>
          <w:cantSplit/>
          <w:trHeight w:val="1134"/>
        </w:trPr>
        <w:tc>
          <w:tcPr>
            <w:tcW w:w="678" w:type="dxa"/>
          </w:tcPr>
          <w:p w:rsidR="001818C9" w:rsidRPr="009F3751" w:rsidRDefault="001818C9" w:rsidP="001818C9">
            <w:pPr>
              <w:jc w:val="center"/>
              <w:rPr>
                <w:bCs/>
                <w:color w:val="000000"/>
                <w:spacing w:val="2"/>
              </w:rPr>
            </w:pPr>
          </w:p>
        </w:tc>
        <w:tc>
          <w:tcPr>
            <w:tcW w:w="2177" w:type="dxa"/>
          </w:tcPr>
          <w:p w:rsidR="001818C9" w:rsidRDefault="001818C9" w:rsidP="001818C9">
            <w:pPr>
              <w:jc w:val="both"/>
              <w:rPr>
                <w:bCs/>
                <w:color w:val="000000"/>
                <w:spacing w:val="2"/>
              </w:rPr>
            </w:pPr>
            <w:r w:rsidRPr="009C45C7">
              <w:rPr>
                <w:bCs/>
                <w:color w:val="000000"/>
                <w:spacing w:val="2"/>
              </w:rPr>
              <w:t xml:space="preserve">Акт о приеме – передаче объектов нефинансовых активов (ф.0510448) с подкреплением </w:t>
            </w:r>
            <w:r>
              <w:rPr>
                <w:bCs/>
                <w:color w:val="000000"/>
                <w:spacing w:val="2"/>
              </w:rPr>
              <w:t>скан – копий подтверждающих документов</w:t>
            </w:r>
          </w:p>
        </w:tc>
        <w:tc>
          <w:tcPr>
            <w:tcW w:w="1077" w:type="dxa"/>
          </w:tcPr>
          <w:p w:rsidR="001818C9" w:rsidRPr="009F3751" w:rsidRDefault="001818C9" w:rsidP="001818C9">
            <w:pPr>
              <w:jc w:val="center"/>
              <w:rPr>
                <w:bCs/>
                <w:color w:val="000000"/>
                <w:spacing w:val="2"/>
              </w:rPr>
            </w:pPr>
            <w:r>
              <w:rPr>
                <w:bCs/>
                <w:color w:val="000000"/>
                <w:spacing w:val="2"/>
              </w:rPr>
              <w:t xml:space="preserve">Электронный </w:t>
            </w:r>
          </w:p>
          <w:p w:rsidR="001818C9" w:rsidRPr="009F3751" w:rsidRDefault="001818C9" w:rsidP="001818C9">
            <w:pPr>
              <w:jc w:val="center"/>
              <w:rPr>
                <w:bCs/>
                <w:color w:val="000000"/>
                <w:spacing w:val="2"/>
              </w:rPr>
            </w:pPr>
          </w:p>
        </w:tc>
        <w:tc>
          <w:tcPr>
            <w:tcW w:w="990" w:type="dxa"/>
          </w:tcPr>
          <w:p w:rsidR="001818C9" w:rsidRDefault="001818C9" w:rsidP="001818C9">
            <w:pPr>
              <w:jc w:val="center"/>
              <w:rPr>
                <w:bCs/>
                <w:color w:val="000000"/>
                <w:spacing w:val="2"/>
              </w:rPr>
            </w:pPr>
            <w:r>
              <w:rPr>
                <w:bCs/>
                <w:color w:val="000000"/>
                <w:spacing w:val="2"/>
              </w:rPr>
              <w:t xml:space="preserve">СЦУ </w:t>
            </w:r>
          </w:p>
        </w:tc>
        <w:tc>
          <w:tcPr>
            <w:tcW w:w="1126" w:type="dxa"/>
          </w:tcPr>
          <w:p w:rsidR="001818C9" w:rsidRDefault="001818C9" w:rsidP="001818C9">
            <w:pPr>
              <w:jc w:val="center"/>
              <w:rPr>
                <w:bCs/>
                <w:color w:val="000000"/>
                <w:spacing w:val="2"/>
              </w:rPr>
            </w:pPr>
            <w:r w:rsidRPr="00593983">
              <w:rPr>
                <w:bCs/>
                <w:color w:val="000000"/>
                <w:spacing w:val="2"/>
              </w:rPr>
              <w:t xml:space="preserve">Ответственное лицо </w:t>
            </w:r>
            <w:r>
              <w:rPr>
                <w:bCs/>
                <w:color w:val="000000"/>
                <w:spacing w:val="2"/>
              </w:rPr>
              <w:t>из состава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Ответственное лицо, осуществляющее приемку</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Члены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Председатель комиссии</w:t>
            </w:r>
          </w:p>
          <w:p w:rsidR="001818C9" w:rsidRDefault="001818C9" w:rsidP="001818C9">
            <w:pPr>
              <w:jc w:val="center"/>
              <w:rPr>
                <w:bCs/>
                <w:color w:val="000000"/>
                <w:spacing w:val="2"/>
              </w:rPr>
            </w:pPr>
          </w:p>
          <w:p w:rsidR="001818C9" w:rsidRPr="009F3751" w:rsidRDefault="001818C9" w:rsidP="001818C9">
            <w:pPr>
              <w:jc w:val="center"/>
              <w:rPr>
                <w:bCs/>
                <w:color w:val="000000"/>
                <w:spacing w:val="2"/>
              </w:rPr>
            </w:pPr>
            <w:r>
              <w:rPr>
                <w:bCs/>
                <w:color w:val="000000"/>
                <w:spacing w:val="2"/>
              </w:rPr>
              <w:t>Руководитель (уполномоченное лицо) СЦУ</w:t>
            </w:r>
          </w:p>
        </w:tc>
        <w:tc>
          <w:tcPr>
            <w:tcW w:w="945" w:type="dxa"/>
          </w:tcPr>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ЭЦП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ЭЦП</w:t>
            </w:r>
          </w:p>
          <w:p w:rsidR="001818C9" w:rsidRPr="009F3751" w:rsidRDefault="001818C9" w:rsidP="001818C9">
            <w:pPr>
              <w:jc w:val="center"/>
              <w:rPr>
                <w:bCs/>
                <w:color w:val="000000"/>
                <w:spacing w:val="2"/>
              </w:rPr>
            </w:pPr>
          </w:p>
        </w:tc>
        <w:tc>
          <w:tcPr>
            <w:tcW w:w="1841" w:type="dxa"/>
          </w:tcPr>
          <w:p w:rsidR="001818C9" w:rsidRDefault="001818C9" w:rsidP="001818C9">
            <w:pPr>
              <w:jc w:val="center"/>
              <w:rPr>
                <w:bCs/>
                <w:color w:val="000000"/>
                <w:spacing w:val="2"/>
              </w:rPr>
            </w:pPr>
            <w:r>
              <w:rPr>
                <w:bCs/>
                <w:color w:val="000000"/>
                <w:spacing w:val="2"/>
              </w:rPr>
              <w:t>СЦУ н</w:t>
            </w:r>
            <w:r w:rsidRPr="00A30637">
              <w:rPr>
                <w:bCs/>
                <w:color w:val="000000"/>
                <w:spacing w:val="2"/>
              </w:rPr>
              <w:t xml:space="preserve">е позднее </w:t>
            </w:r>
            <w:r w:rsidR="00CB30A1">
              <w:rPr>
                <w:bCs/>
                <w:color w:val="000000"/>
                <w:spacing w:val="2"/>
              </w:rPr>
              <w:t xml:space="preserve">1 </w:t>
            </w:r>
            <w:r w:rsidRPr="00A30637">
              <w:rPr>
                <w:bCs/>
                <w:color w:val="000000"/>
                <w:spacing w:val="2"/>
              </w:rPr>
              <w:t>рабочего дня, следующего за днем получения документ</w:t>
            </w:r>
            <w:r>
              <w:rPr>
                <w:bCs/>
                <w:color w:val="000000"/>
                <w:spacing w:val="2"/>
              </w:rPr>
              <w:t>ов</w:t>
            </w:r>
            <w:r w:rsidRPr="00A30637">
              <w:rPr>
                <w:bCs/>
                <w:color w:val="000000"/>
                <w:spacing w:val="2"/>
              </w:rPr>
              <w:t xml:space="preserve"> от </w:t>
            </w:r>
            <w:r>
              <w:rPr>
                <w:bCs/>
                <w:color w:val="000000"/>
                <w:spacing w:val="2"/>
              </w:rPr>
              <w:t>принимающей стороны подписывает Акт и направляет в ЦУ</w:t>
            </w:r>
          </w:p>
          <w:p w:rsidR="001818C9" w:rsidRDefault="001818C9" w:rsidP="001818C9">
            <w:pPr>
              <w:jc w:val="center"/>
              <w:rPr>
                <w:bCs/>
                <w:color w:val="000000"/>
                <w:spacing w:val="2"/>
              </w:rPr>
            </w:pPr>
          </w:p>
          <w:p w:rsidR="001818C9" w:rsidRPr="009F3751" w:rsidRDefault="001818C9" w:rsidP="00CB30A1">
            <w:pPr>
              <w:jc w:val="center"/>
              <w:rPr>
                <w:bCs/>
                <w:color w:val="000000"/>
                <w:spacing w:val="2"/>
              </w:rPr>
            </w:pPr>
            <w:r>
              <w:rPr>
                <w:bCs/>
                <w:color w:val="000000"/>
                <w:spacing w:val="2"/>
              </w:rPr>
              <w:t>СЦУ н</w:t>
            </w:r>
            <w:r w:rsidRPr="004717E7">
              <w:rPr>
                <w:bCs/>
                <w:color w:val="000000"/>
                <w:spacing w:val="2"/>
              </w:rPr>
              <w:t>аправл</w:t>
            </w:r>
            <w:r>
              <w:rPr>
                <w:bCs/>
                <w:color w:val="000000"/>
                <w:spacing w:val="2"/>
              </w:rPr>
              <w:t>яет</w:t>
            </w:r>
            <w:r w:rsidRPr="004717E7">
              <w:rPr>
                <w:bCs/>
                <w:color w:val="000000"/>
                <w:spacing w:val="2"/>
              </w:rPr>
              <w:t xml:space="preserve"> передающей стороне документ на бумаж</w:t>
            </w:r>
            <w:r w:rsidR="00CB30A1">
              <w:rPr>
                <w:bCs/>
                <w:color w:val="000000"/>
                <w:spacing w:val="2"/>
              </w:rPr>
              <w:t>ном носителе не позднее 2</w:t>
            </w:r>
            <w:r w:rsidRPr="004717E7">
              <w:rPr>
                <w:bCs/>
                <w:color w:val="000000"/>
                <w:spacing w:val="2"/>
              </w:rPr>
              <w:t xml:space="preserve"> рабочих дней со дня утверждения </w:t>
            </w:r>
            <w:r>
              <w:rPr>
                <w:bCs/>
                <w:color w:val="000000"/>
                <w:spacing w:val="2"/>
              </w:rPr>
              <w:t>р</w:t>
            </w:r>
            <w:r w:rsidRPr="004717E7">
              <w:rPr>
                <w:bCs/>
                <w:color w:val="000000"/>
                <w:spacing w:val="2"/>
              </w:rPr>
              <w:t>уководител</w:t>
            </w:r>
            <w:r>
              <w:rPr>
                <w:bCs/>
                <w:color w:val="000000"/>
                <w:spacing w:val="2"/>
              </w:rPr>
              <w:t>ем</w:t>
            </w:r>
            <w:r w:rsidRPr="004717E7">
              <w:rPr>
                <w:bCs/>
                <w:color w:val="000000"/>
                <w:spacing w:val="2"/>
              </w:rPr>
              <w:t xml:space="preserve"> (уполномоченн</w:t>
            </w:r>
            <w:r>
              <w:rPr>
                <w:bCs/>
                <w:color w:val="000000"/>
                <w:spacing w:val="2"/>
              </w:rPr>
              <w:t>ым</w:t>
            </w:r>
            <w:r w:rsidRPr="004717E7">
              <w:rPr>
                <w:bCs/>
                <w:color w:val="000000"/>
                <w:spacing w:val="2"/>
              </w:rPr>
              <w:t xml:space="preserve"> лицо</w:t>
            </w:r>
            <w:r>
              <w:rPr>
                <w:bCs/>
                <w:color w:val="000000"/>
                <w:spacing w:val="2"/>
              </w:rPr>
              <w:t xml:space="preserve">м) </w:t>
            </w:r>
          </w:p>
        </w:tc>
        <w:tc>
          <w:tcPr>
            <w:tcW w:w="1261" w:type="dxa"/>
            <w:gridSpan w:val="2"/>
          </w:tcPr>
          <w:p w:rsidR="001818C9" w:rsidRPr="009F3751" w:rsidRDefault="001818C9" w:rsidP="001818C9">
            <w:pPr>
              <w:jc w:val="center"/>
              <w:rPr>
                <w:bCs/>
                <w:color w:val="000000"/>
                <w:spacing w:val="2"/>
              </w:rPr>
            </w:pPr>
            <w:r>
              <w:rPr>
                <w:bCs/>
                <w:color w:val="000000"/>
                <w:spacing w:val="2"/>
              </w:rPr>
              <w:t>1С: БГУ</w:t>
            </w:r>
          </w:p>
        </w:tc>
        <w:tc>
          <w:tcPr>
            <w:tcW w:w="993" w:type="dxa"/>
            <w:gridSpan w:val="2"/>
          </w:tcPr>
          <w:p w:rsidR="001818C9" w:rsidRPr="009F3751" w:rsidRDefault="001818C9" w:rsidP="001818C9">
            <w:pPr>
              <w:jc w:val="center"/>
              <w:rPr>
                <w:bCs/>
                <w:color w:val="000000"/>
                <w:spacing w:val="2"/>
              </w:rPr>
            </w:pPr>
            <w:r w:rsidRPr="002D2927">
              <w:rPr>
                <w:bCs/>
                <w:color w:val="000000"/>
                <w:spacing w:val="2"/>
              </w:rPr>
              <w:t>Ответственный бухгалтер ЦУ</w:t>
            </w:r>
          </w:p>
        </w:tc>
        <w:tc>
          <w:tcPr>
            <w:tcW w:w="1017" w:type="dxa"/>
            <w:gridSpan w:val="2"/>
          </w:tcPr>
          <w:p w:rsidR="001818C9" w:rsidRPr="009F3751" w:rsidRDefault="00CB30A1" w:rsidP="00CB30A1">
            <w:pPr>
              <w:jc w:val="center"/>
              <w:rPr>
                <w:bCs/>
                <w:color w:val="000000"/>
                <w:spacing w:val="2"/>
              </w:rPr>
            </w:pPr>
            <w:r>
              <w:rPr>
                <w:bCs/>
                <w:color w:val="000000"/>
                <w:spacing w:val="2"/>
              </w:rPr>
              <w:t xml:space="preserve">Не позднее </w:t>
            </w:r>
            <w:r w:rsidR="001818C9">
              <w:rPr>
                <w:bCs/>
                <w:color w:val="000000"/>
                <w:spacing w:val="2"/>
              </w:rPr>
              <w:t>1 рабоч</w:t>
            </w:r>
            <w:r>
              <w:rPr>
                <w:bCs/>
                <w:color w:val="000000"/>
                <w:spacing w:val="2"/>
              </w:rPr>
              <w:t>его</w:t>
            </w:r>
            <w:r w:rsidR="001818C9">
              <w:rPr>
                <w:bCs/>
                <w:color w:val="000000"/>
                <w:spacing w:val="2"/>
              </w:rPr>
              <w:t xml:space="preserve"> д</w:t>
            </w:r>
            <w:r>
              <w:rPr>
                <w:bCs/>
                <w:color w:val="000000"/>
                <w:spacing w:val="2"/>
              </w:rPr>
              <w:t>ня</w:t>
            </w:r>
            <w:r w:rsidR="001818C9">
              <w:rPr>
                <w:bCs/>
                <w:color w:val="000000"/>
                <w:spacing w:val="2"/>
              </w:rPr>
              <w:t xml:space="preserve"> со дня поступления документа</w:t>
            </w:r>
          </w:p>
        </w:tc>
        <w:tc>
          <w:tcPr>
            <w:tcW w:w="1321" w:type="dxa"/>
          </w:tcPr>
          <w:p w:rsidR="001818C9" w:rsidRPr="009F3751" w:rsidRDefault="001818C9" w:rsidP="001818C9">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1818C9" w:rsidRDefault="001818C9" w:rsidP="001818C9">
            <w:pPr>
              <w:jc w:val="both"/>
              <w:rPr>
                <w:bCs/>
                <w:spacing w:val="2"/>
              </w:rPr>
            </w:pPr>
            <w:r w:rsidRPr="0008542D">
              <w:rPr>
                <w:bCs/>
                <w:color w:val="000000"/>
                <w:spacing w:val="2"/>
              </w:rPr>
              <w:t>Акт формируется и подписывается СЦУ.</w:t>
            </w:r>
            <w:r>
              <w:rPr>
                <w:bCs/>
                <w:color w:val="000000"/>
                <w:spacing w:val="2"/>
              </w:rPr>
              <w:t xml:space="preserve"> Открывается </w:t>
            </w:r>
            <w:r w:rsidRPr="009E0ADF">
              <w:rPr>
                <w:bCs/>
                <w:spacing w:val="2"/>
              </w:rPr>
              <w:t>Карточка капитальных вложений (ф.</w:t>
            </w:r>
            <w:hyperlink r:id="rId79" w:history="1">
              <w:r w:rsidRPr="009E0ADF">
                <w:rPr>
                  <w:rStyle w:val="af2"/>
                  <w:bCs/>
                  <w:color w:val="auto"/>
                  <w:spacing w:val="2"/>
                  <w:u w:val="none"/>
                </w:rPr>
                <w:t>0509211</w:t>
              </w:r>
            </w:hyperlink>
            <w:r w:rsidRPr="009E0ADF">
              <w:rPr>
                <w:bCs/>
                <w:spacing w:val="2"/>
              </w:rPr>
              <w:t xml:space="preserve">) / Инвентарная карточка учета нефинансовых активов (ф. </w:t>
            </w:r>
            <w:hyperlink r:id="rId80" w:history="1">
              <w:r w:rsidRPr="009E0ADF">
                <w:rPr>
                  <w:rStyle w:val="af2"/>
                  <w:bCs/>
                  <w:color w:val="auto"/>
                  <w:spacing w:val="2"/>
                  <w:u w:val="none"/>
                </w:rPr>
                <w:t>0509215</w:t>
              </w:r>
            </w:hyperlink>
            <w:r w:rsidRPr="009E0ADF">
              <w:rPr>
                <w:bCs/>
                <w:spacing w:val="2"/>
              </w:rPr>
              <w:t>) / Инвентарная карточка группового учета нефинансовых активов (ф.</w:t>
            </w:r>
            <w:hyperlink r:id="rId81" w:history="1">
              <w:r w:rsidRPr="009E0ADF">
                <w:rPr>
                  <w:rStyle w:val="af2"/>
                  <w:bCs/>
                  <w:color w:val="auto"/>
                  <w:spacing w:val="2"/>
                  <w:u w:val="none"/>
                </w:rPr>
                <w:t>0509216</w:t>
              </w:r>
            </w:hyperlink>
            <w:r w:rsidRPr="009E0ADF">
              <w:rPr>
                <w:bCs/>
                <w:spacing w:val="2"/>
              </w:rPr>
              <w:t>)</w:t>
            </w:r>
            <w:r>
              <w:rPr>
                <w:bCs/>
                <w:spacing w:val="2"/>
              </w:rPr>
              <w:t>.</w:t>
            </w:r>
          </w:p>
          <w:p w:rsidR="001818C9" w:rsidRDefault="001818C9" w:rsidP="001818C9">
            <w:pPr>
              <w:jc w:val="both"/>
              <w:rPr>
                <w:bCs/>
                <w:color w:val="000000"/>
                <w:spacing w:val="2"/>
              </w:rPr>
            </w:pPr>
            <w:r>
              <w:rPr>
                <w:bCs/>
                <w:spacing w:val="2"/>
              </w:rPr>
              <w:t xml:space="preserve">В случае передачи капитальных вложений в материальные запасы СЦУ на основании Акта формируется </w:t>
            </w:r>
            <w:r w:rsidRPr="004C7126">
              <w:rPr>
                <w:bCs/>
                <w:spacing w:val="2"/>
              </w:rPr>
              <w:t>Решение о признании объектов нефинансовых активов (ф. 0510441)</w:t>
            </w:r>
            <w:r>
              <w:rPr>
                <w:bCs/>
                <w:spacing w:val="2"/>
              </w:rPr>
              <w:t>.</w:t>
            </w:r>
          </w:p>
          <w:p w:rsidR="001818C9" w:rsidRPr="009F3751" w:rsidRDefault="001818C9" w:rsidP="001818C9">
            <w:pPr>
              <w:jc w:val="both"/>
              <w:rPr>
                <w:bCs/>
                <w:color w:val="000000"/>
                <w:spacing w:val="2"/>
              </w:rPr>
            </w:pPr>
            <w:r>
              <w:rPr>
                <w:bCs/>
                <w:color w:val="000000"/>
                <w:spacing w:val="2"/>
              </w:rPr>
              <w:t>ЦУ отражает</w:t>
            </w:r>
            <w:r w:rsidRPr="0008542D">
              <w:rPr>
                <w:bCs/>
                <w:color w:val="000000"/>
                <w:spacing w:val="2"/>
              </w:rPr>
              <w:t xml:space="preserve"> факт </w:t>
            </w:r>
            <w:r>
              <w:rPr>
                <w:bCs/>
                <w:spacing w:val="2"/>
              </w:rPr>
              <w:t>хозяйственной жизни. Формирует Извещение (ф. 0504805) и направляет СЦУ для п</w:t>
            </w:r>
            <w:r w:rsidR="00CB30A1">
              <w:rPr>
                <w:bCs/>
                <w:spacing w:val="2"/>
              </w:rPr>
              <w:t>ередачи стороне, передающей НФА</w:t>
            </w:r>
          </w:p>
        </w:tc>
      </w:tr>
      <w:tr w:rsidR="00941962" w:rsidRPr="009F3751" w:rsidTr="00236ACA">
        <w:trPr>
          <w:cantSplit/>
          <w:trHeight w:val="5912"/>
        </w:trPr>
        <w:tc>
          <w:tcPr>
            <w:tcW w:w="678" w:type="dxa"/>
            <w:tcBorders>
              <w:bottom w:val="single" w:sz="4" w:space="0" w:color="auto"/>
            </w:tcBorders>
          </w:tcPr>
          <w:p w:rsidR="001818C9" w:rsidRPr="009F3751" w:rsidRDefault="001818C9" w:rsidP="001818C9">
            <w:pPr>
              <w:jc w:val="center"/>
              <w:rPr>
                <w:bCs/>
                <w:color w:val="000000"/>
                <w:spacing w:val="2"/>
              </w:rPr>
            </w:pPr>
          </w:p>
        </w:tc>
        <w:tc>
          <w:tcPr>
            <w:tcW w:w="2177" w:type="dxa"/>
            <w:tcBorders>
              <w:left w:val="single" w:sz="4" w:space="0" w:color="auto"/>
              <w:bottom w:val="single" w:sz="4" w:space="0" w:color="auto"/>
              <w:right w:val="nil"/>
            </w:tcBorders>
          </w:tcPr>
          <w:p w:rsidR="001818C9" w:rsidRPr="00D4335A" w:rsidRDefault="001818C9" w:rsidP="001818C9">
            <w:pPr>
              <w:jc w:val="both"/>
              <w:rPr>
                <w:bCs/>
                <w:color w:val="000000"/>
                <w:spacing w:val="2"/>
              </w:rPr>
            </w:pPr>
            <w:r w:rsidRPr="00D4335A">
              <w:rPr>
                <w:bCs/>
              </w:rPr>
              <w:t xml:space="preserve">Извещение (ф.0504805) </w:t>
            </w:r>
          </w:p>
        </w:tc>
        <w:tc>
          <w:tcPr>
            <w:tcW w:w="1077" w:type="dxa"/>
            <w:tcBorders>
              <w:bottom w:val="single" w:sz="4" w:space="0" w:color="auto"/>
            </w:tcBorders>
          </w:tcPr>
          <w:p w:rsidR="001818C9" w:rsidRPr="00D4335A" w:rsidRDefault="001818C9" w:rsidP="001818C9">
            <w:pPr>
              <w:jc w:val="center"/>
              <w:rPr>
                <w:bCs/>
                <w:color w:val="000000"/>
                <w:spacing w:val="2"/>
              </w:rPr>
            </w:pPr>
            <w:r w:rsidRPr="00D4335A">
              <w:rPr>
                <w:bCs/>
                <w:color w:val="000000"/>
                <w:spacing w:val="2"/>
              </w:rPr>
              <w:t xml:space="preserve">Электронный с подкреплением </w:t>
            </w:r>
          </w:p>
          <w:p w:rsidR="001818C9" w:rsidRPr="00D4335A" w:rsidRDefault="001818C9" w:rsidP="001818C9">
            <w:pPr>
              <w:jc w:val="center"/>
              <w:rPr>
                <w:bCs/>
                <w:color w:val="000000"/>
                <w:spacing w:val="2"/>
              </w:rPr>
            </w:pPr>
            <w:r w:rsidRPr="00D4335A">
              <w:rPr>
                <w:bCs/>
                <w:color w:val="000000"/>
                <w:spacing w:val="2"/>
              </w:rPr>
              <w:t xml:space="preserve">скан – </w:t>
            </w:r>
          </w:p>
          <w:p w:rsidR="001818C9" w:rsidRPr="00D4335A" w:rsidRDefault="001818C9" w:rsidP="001818C9">
            <w:pPr>
              <w:jc w:val="center"/>
              <w:rPr>
                <w:bCs/>
                <w:color w:val="000000"/>
                <w:spacing w:val="2"/>
              </w:rPr>
            </w:pPr>
            <w:r w:rsidRPr="00D4335A">
              <w:rPr>
                <w:bCs/>
                <w:color w:val="000000"/>
                <w:spacing w:val="2"/>
              </w:rPr>
              <w:t>копии</w:t>
            </w: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tc>
        <w:tc>
          <w:tcPr>
            <w:tcW w:w="990" w:type="dxa"/>
            <w:tcBorders>
              <w:bottom w:val="single" w:sz="4" w:space="0" w:color="auto"/>
            </w:tcBorders>
          </w:tcPr>
          <w:p w:rsidR="001818C9" w:rsidRPr="00D4335A" w:rsidRDefault="001818C9" w:rsidP="001818C9">
            <w:pPr>
              <w:jc w:val="center"/>
              <w:rPr>
                <w:bCs/>
                <w:color w:val="000000"/>
                <w:spacing w:val="2"/>
              </w:rPr>
            </w:pPr>
            <w:r w:rsidRPr="00D4335A">
              <w:rPr>
                <w:bCs/>
                <w:color w:val="000000"/>
                <w:spacing w:val="2"/>
              </w:rPr>
              <w:t>СЦУ</w:t>
            </w:r>
          </w:p>
          <w:p w:rsidR="001818C9" w:rsidRPr="00D4335A" w:rsidRDefault="001818C9" w:rsidP="001818C9">
            <w:pPr>
              <w:jc w:val="center"/>
              <w:rPr>
                <w:bCs/>
                <w:color w:val="000000"/>
                <w:spacing w:val="2"/>
              </w:rPr>
            </w:pPr>
          </w:p>
        </w:tc>
        <w:tc>
          <w:tcPr>
            <w:tcW w:w="1126" w:type="dxa"/>
            <w:tcBorders>
              <w:bottom w:val="single" w:sz="4" w:space="0" w:color="auto"/>
            </w:tcBorders>
          </w:tcPr>
          <w:p w:rsidR="001818C9" w:rsidRPr="00D4335A" w:rsidRDefault="001818C9" w:rsidP="001818C9">
            <w:pPr>
              <w:jc w:val="center"/>
              <w:rPr>
                <w:bCs/>
                <w:color w:val="000000"/>
                <w:spacing w:val="2"/>
              </w:rPr>
            </w:pPr>
            <w:r>
              <w:rPr>
                <w:bCs/>
                <w:color w:val="000000"/>
                <w:spacing w:val="2"/>
              </w:rPr>
              <w:t>х</w:t>
            </w: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tc>
        <w:tc>
          <w:tcPr>
            <w:tcW w:w="945" w:type="dxa"/>
            <w:tcBorders>
              <w:bottom w:val="single" w:sz="4" w:space="0" w:color="auto"/>
            </w:tcBorders>
          </w:tcPr>
          <w:p w:rsidR="001818C9" w:rsidRPr="00D4335A" w:rsidRDefault="001818C9" w:rsidP="001818C9">
            <w:pPr>
              <w:jc w:val="center"/>
              <w:rPr>
                <w:bCs/>
                <w:color w:val="000000"/>
                <w:spacing w:val="2"/>
              </w:rPr>
            </w:pPr>
            <w:r w:rsidRPr="00D4335A">
              <w:rPr>
                <w:bCs/>
                <w:color w:val="000000"/>
                <w:spacing w:val="2"/>
              </w:rPr>
              <w:t>х</w:t>
            </w: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tc>
        <w:tc>
          <w:tcPr>
            <w:tcW w:w="1841" w:type="dxa"/>
            <w:tcBorders>
              <w:bottom w:val="single" w:sz="4" w:space="0" w:color="auto"/>
            </w:tcBorders>
          </w:tcPr>
          <w:p w:rsidR="001818C9" w:rsidRPr="00D4335A" w:rsidRDefault="001818C9" w:rsidP="001818C9">
            <w:pPr>
              <w:jc w:val="center"/>
              <w:rPr>
                <w:bCs/>
                <w:color w:val="000000"/>
                <w:spacing w:val="2"/>
              </w:rPr>
            </w:pPr>
            <w:r w:rsidRPr="00D4335A">
              <w:rPr>
                <w:bCs/>
                <w:color w:val="000000"/>
                <w:spacing w:val="2"/>
              </w:rPr>
              <w:t xml:space="preserve"> Не позднее </w:t>
            </w:r>
            <w:r w:rsidR="00CB30A1">
              <w:rPr>
                <w:bCs/>
                <w:color w:val="000000"/>
                <w:spacing w:val="2"/>
              </w:rPr>
              <w:t xml:space="preserve">1 </w:t>
            </w:r>
            <w:r w:rsidRPr="00D4335A">
              <w:rPr>
                <w:bCs/>
                <w:color w:val="000000"/>
                <w:spacing w:val="2"/>
              </w:rPr>
              <w:t>рабочего дня, следующего за днем получения документа от принимающей стороны передает скан – копию Извещения в ЦУ по эл. почте</w:t>
            </w: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r w:rsidRPr="00D4335A">
              <w:rPr>
                <w:bCs/>
                <w:color w:val="000000"/>
                <w:spacing w:val="2"/>
              </w:rPr>
              <w:t>СЦУ подписывает Извещение руководителем (уполномоченным лицом), направляет передающей сторо</w:t>
            </w:r>
            <w:r w:rsidR="00CB30A1">
              <w:rPr>
                <w:bCs/>
                <w:color w:val="000000"/>
                <w:spacing w:val="2"/>
              </w:rPr>
              <w:t xml:space="preserve">не не позднее 2 </w:t>
            </w:r>
            <w:r w:rsidRPr="00D4335A">
              <w:rPr>
                <w:bCs/>
                <w:color w:val="000000"/>
                <w:spacing w:val="2"/>
              </w:rPr>
              <w:t xml:space="preserve">рабочих дней со дня его утверждения </w:t>
            </w: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tc>
        <w:tc>
          <w:tcPr>
            <w:tcW w:w="1261" w:type="dxa"/>
            <w:gridSpan w:val="2"/>
            <w:tcBorders>
              <w:bottom w:val="single" w:sz="4" w:space="0" w:color="auto"/>
            </w:tcBorders>
          </w:tcPr>
          <w:p w:rsidR="001818C9" w:rsidRPr="00D4335A" w:rsidRDefault="001818C9" w:rsidP="001818C9">
            <w:pPr>
              <w:jc w:val="center"/>
              <w:rPr>
                <w:bCs/>
                <w:color w:val="000000"/>
                <w:spacing w:val="2"/>
              </w:rPr>
            </w:pPr>
            <w:r w:rsidRPr="00D4335A">
              <w:rPr>
                <w:bCs/>
                <w:color w:val="000000"/>
                <w:spacing w:val="2"/>
              </w:rPr>
              <w:t>Эл. почта</w:t>
            </w: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p>
          <w:p w:rsidR="001818C9" w:rsidRPr="00D4335A" w:rsidRDefault="001818C9" w:rsidP="001818C9">
            <w:pPr>
              <w:jc w:val="center"/>
              <w:rPr>
                <w:bCs/>
                <w:color w:val="000000"/>
                <w:spacing w:val="2"/>
              </w:rPr>
            </w:pPr>
            <w:r w:rsidRPr="00D4335A">
              <w:rPr>
                <w:bCs/>
                <w:color w:val="000000"/>
                <w:spacing w:val="2"/>
              </w:rPr>
              <w:t>1С: БГУ</w:t>
            </w:r>
          </w:p>
          <w:p w:rsidR="001818C9" w:rsidRPr="00D4335A" w:rsidRDefault="001818C9" w:rsidP="001818C9">
            <w:pPr>
              <w:jc w:val="center"/>
              <w:rPr>
                <w:bCs/>
                <w:color w:val="000000"/>
                <w:spacing w:val="2"/>
              </w:rPr>
            </w:pPr>
          </w:p>
        </w:tc>
        <w:tc>
          <w:tcPr>
            <w:tcW w:w="993" w:type="dxa"/>
            <w:gridSpan w:val="2"/>
            <w:tcBorders>
              <w:bottom w:val="single" w:sz="4" w:space="0" w:color="auto"/>
            </w:tcBorders>
          </w:tcPr>
          <w:p w:rsidR="001818C9" w:rsidRPr="00D4335A" w:rsidRDefault="001818C9" w:rsidP="001818C9">
            <w:pPr>
              <w:jc w:val="center"/>
              <w:rPr>
                <w:bCs/>
                <w:color w:val="000000"/>
                <w:spacing w:val="2"/>
              </w:rPr>
            </w:pPr>
            <w:r w:rsidRPr="00D4335A">
              <w:rPr>
                <w:bCs/>
                <w:color w:val="000000"/>
                <w:spacing w:val="2"/>
              </w:rPr>
              <w:t>Ответственный бухгалтер ЦУ</w:t>
            </w:r>
          </w:p>
        </w:tc>
        <w:tc>
          <w:tcPr>
            <w:tcW w:w="1017" w:type="dxa"/>
            <w:gridSpan w:val="2"/>
            <w:tcBorders>
              <w:bottom w:val="single" w:sz="4" w:space="0" w:color="auto"/>
            </w:tcBorders>
          </w:tcPr>
          <w:p w:rsidR="001818C9" w:rsidRPr="00D4335A" w:rsidRDefault="001818C9" w:rsidP="001818C9">
            <w:pPr>
              <w:jc w:val="center"/>
              <w:rPr>
                <w:bCs/>
                <w:color w:val="000000"/>
                <w:spacing w:val="2"/>
              </w:rPr>
            </w:pPr>
            <w:r w:rsidRPr="00D4335A">
              <w:rPr>
                <w:bCs/>
                <w:color w:val="000000"/>
                <w:spacing w:val="2"/>
              </w:rPr>
              <w:t xml:space="preserve">Не позднее 1 рабочего дня со дня поступления документа </w:t>
            </w:r>
          </w:p>
        </w:tc>
        <w:tc>
          <w:tcPr>
            <w:tcW w:w="1321" w:type="dxa"/>
            <w:tcBorders>
              <w:bottom w:val="single" w:sz="4" w:space="0" w:color="auto"/>
            </w:tcBorders>
          </w:tcPr>
          <w:p w:rsidR="001818C9" w:rsidRPr="00D4335A" w:rsidRDefault="001818C9" w:rsidP="001818C9">
            <w:pPr>
              <w:jc w:val="center"/>
              <w:rPr>
                <w:bCs/>
                <w:color w:val="000000"/>
                <w:spacing w:val="2"/>
              </w:rPr>
            </w:pPr>
            <w:r w:rsidRPr="00D4335A">
              <w:rPr>
                <w:bCs/>
                <w:color w:val="000000"/>
                <w:spacing w:val="2"/>
              </w:rPr>
              <w:t>Внутренний контроль документов по уровню «самоконтроль»</w:t>
            </w:r>
          </w:p>
        </w:tc>
        <w:tc>
          <w:tcPr>
            <w:tcW w:w="2376" w:type="dxa"/>
            <w:tcBorders>
              <w:bottom w:val="single" w:sz="4" w:space="0" w:color="auto"/>
            </w:tcBorders>
          </w:tcPr>
          <w:p w:rsidR="001818C9" w:rsidRPr="00D4335A" w:rsidRDefault="001818C9" w:rsidP="001818C9">
            <w:pPr>
              <w:jc w:val="both"/>
              <w:rPr>
                <w:bCs/>
                <w:color w:val="000000"/>
                <w:spacing w:val="2"/>
              </w:rPr>
            </w:pPr>
            <w:r w:rsidRPr="00D4335A">
              <w:rPr>
                <w:bCs/>
                <w:color w:val="000000"/>
                <w:spacing w:val="2"/>
              </w:rPr>
              <w:t>СЦУ скан – копию Извещения, полученного от передающей стороны, направляет по эл. почте ответственному бухгалтеру ЦУ, для отражения факта хозяйственной жизни, подкрепления скан – копии Извещения в 1С: БГУ и формирования Бухгалтерской справки (ф. 0504833) не позднее 1 рабочего дня со дня поступления Извещения (ф.0504805).</w:t>
            </w:r>
          </w:p>
          <w:p w:rsidR="001818C9" w:rsidRDefault="001818C9" w:rsidP="001818C9">
            <w:pPr>
              <w:jc w:val="both"/>
              <w:rPr>
                <w:bCs/>
                <w:color w:val="000000"/>
                <w:spacing w:val="2"/>
              </w:rPr>
            </w:pPr>
            <w:r w:rsidRPr="00D4335A">
              <w:rPr>
                <w:bCs/>
                <w:color w:val="000000"/>
                <w:spacing w:val="2"/>
              </w:rPr>
              <w:t>После подписания ЦУ документ направляется СЦУ для подписания руководителем (уполномоченным лицом) и передачи стороне, передающей объект НФА</w:t>
            </w:r>
          </w:p>
          <w:p w:rsidR="001818C9" w:rsidRDefault="001818C9" w:rsidP="001818C9">
            <w:pPr>
              <w:jc w:val="both"/>
              <w:rPr>
                <w:bCs/>
                <w:color w:val="000000"/>
                <w:spacing w:val="2"/>
              </w:rPr>
            </w:pPr>
          </w:p>
        </w:tc>
      </w:tr>
      <w:tr w:rsidR="00941962" w:rsidRPr="009F3751" w:rsidTr="00DE40BE">
        <w:trPr>
          <w:cantSplit/>
          <w:trHeight w:val="3779"/>
        </w:trPr>
        <w:tc>
          <w:tcPr>
            <w:tcW w:w="678" w:type="dxa"/>
            <w:tcBorders>
              <w:bottom w:val="single" w:sz="4" w:space="0" w:color="auto"/>
            </w:tcBorders>
          </w:tcPr>
          <w:p w:rsidR="001818C9" w:rsidRPr="009F3751" w:rsidRDefault="001818C9" w:rsidP="001818C9">
            <w:pPr>
              <w:jc w:val="center"/>
              <w:rPr>
                <w:bCs/>
                <w:color w:val="000000"/>
                <w:spacing w:val="2"/>
              </w:rPr>
            </w:pPr>
          </w:p>
        </w:tc>
        <w:tc>
          <w:tcPr>
            <w:tcW w:w="2177" w:type="dxa"/>
            <w:tcBorders>
              <w:left w:val="single" w:sz="4" w:space="0" w:color="auto"/>
              <w:bottom w:val="single" w:sz="4" w:space="0" w:color="auto"/>
              <w:right w:val="nil"/>
            </w:tcBorders>
          </w:tcPr>
          <w:p w:rsidR="001818C9" w:rsidRPr="006A7FBB" w:rsidRDefault="001818C9" w:rsidP="001818C9">
            <w:pPr>
              <w:jc w:val="both"/>
              <w:rPr>
                <w:bCs/>
              </w:rPr>
            </w:pPr>
            <w:r w:rsidRPr="006A7FBB">
              <w:rPr>
                <w:bCs/>
              </w:rPr>
              <w:t>Выписка из ЕГРН об основных характеристиках и зарегистрированных правах на объект недвижимости/ о переходе прав на объект недвижимости - при поступлении объектов недвижимого имущества</w:t>
            </w:r>
          </w:p>
          <w:p w:rsidR="001818C9" w:rsidRPr="006A7FBB" w:rsidRDefault="001818C9" w:rsidP="001818C9">
            <w:pPr>
              <w:jc w:val="both"/>
              <w:rPr>
                <w:bCs/>
              </w:rPr>
            </w:pPr>
          </w:p>
        </w:tc>
        <w:tc>
          <w:tcPr>
            <w:tcW w:w="1077" w:type="dxa"/>
            <w:tcBorders>
              <w:bottom w:val="single" w:sz="4" w:space="0" w:color="auto"/>
            </w:tcBorders>
          </w:tcPr>
          <w:p w:rsidR="001818C9" w:rsidRPr="006A7FBB" w:rsidRDefault="001818C9" w:rsidP="001818C9">
            <w:pPr>
              <w:jc w:val="center"/>
              <w:rPr>
                <w:bCs/>
                <w:color w:val="000000"/>
                <w:spacing w:val="2"/>
              </w:rPr>
            </w:pPr>
            <w:r w:rsidRPr="006A7FBB">
              <w:rPr>
                <w:bCs/>
                <w:color w:val="000000"/>
                <w:spacing w:val="2"/>
              </w:rPr>
              <w:t>Скан - копия</w:t>
            </w:r>
          </w:p>
        </w:tc>
        <w:tc>
          <w:tcPr>
            <w:tcW w:w="990" w:type="dxa"/>
            <w:tcBorders>
              <w:bottom w:val="single" w:sz="4" w:space="0" w:color="auto"/>
            </w:tcBorders>
          </w:tcPr>
          <w:p w:rsidR="001818C9" w:rsidRPr="006A7FBB" w:rsidRDefault="001818C9" w:rsidP="001818C9">
            <w:pPr>
              <w:jc w:val="center"/>
              <w:rPr>
                <w:bCs/>
                <w:color w:val="000000"/>
                <w:spacing w:val="2"/>
              </w:rPr>
            </w:pPr>
            <w:r w:rsidRPr="006A7FBB">
              <w:rPr>
                <w:bCs/>
                <w:color w:val="000000"/>
                <w:spacing w:val="2"/>
              </w:rPr>
              <w:t>СЦУ</w:t>
            </w:r>
          </w:p>
        </w:tc>
        <w:tc>
          <w:tcPr>
            <w:tcW w:w="1126" w:type="dxa"/>
            <w:tcBorders>
              <w:bottom w:val="single" w:sz="4" w:space="0" w:color="auto"/>
            </w:tcBorders>
          </w:tcPr>
          <w:p w:rsidR="001818C9" w:rsidRPr="006A7FBB" w:rsidRDefault="001818C9" w:rsidP="001818C9">
            <w:pPr>
              <w:jc w:val="center"/>
              <w:rPr>
                <w:bCs/>
                <w:color w:val="000000"/>
                <w:spacing w:val="2"/>
              </w:rPr>
            </w:pPr>
            <w:r w:rsidRPr="006A7FBB">
              <w:rPr>
                <w:bCs/>
                <w:color w:val="000000"/>
                <w:spacing w:val="2"/>
              </w:rPr>
              <w:t>Ответственный исполнитель СЦУ</w:t>
            </w:r>
          </w:p>
          <w:p w:rsidR="001818C9" w:rsidRPr="006A7FBB" w:rsidRDefault="001818C9" w:rsidP="001818C9">
            <w:pPr>
              <w:jc w:val="center"/>
              <w:rPr>
                <w:bCs/>
                <w:color w:val="000000"/>
                <w:spacing w:val="2"/>
              </w:rPr>
            </w:pPr>
          </w:p>
          <w:p w:rsidR="001818C9" w:rsidRPr="006A7FBB" w:rsidRDefault="001818C9" w:rsidP="001818C9">
            <w:pPr>
              <w:jc w:val="center"/>
              <w:rPr>
                <w:bCs/>
                <w:color w:val="000000"/>
                <w:spacing w:val="2"/>
              </w:rPr>
            </w:pPr>
          </w:p>
          <w:p w:rsidR="001818C9" w:rsidRPr="006A7FBB" w:rsidRDefault="001818C9" w:rsidP="001818C9">
            <w:pPr>
              <w:jc w:val="center"/>
              <w:rPr>
                <w:bCs/>
                <w:color w:val="000000"/>
                <w:spacing w:val="2"/>
              </w:rPr>
            </w:pPr>
          </w:p>
        </w:tc>
        <w:tc>
          <w:tcPr>
            <w:tcW w:w="945" w:type="dxa"/>
            <w:tcBorders>
              <w:bottom w:val="single" w:sz="4" w:space="0" w:color="auto"/>
            </w:tcBorders>
          </w:tcPr>
          <w:p w:rsidR="001818C9" w:rsidRPr="006A7FBB" w:rsidRDefault="001818C9" w:rsidP="001818C9">
            <w:pPr>
              <w:jc w:val="center"/>
              <w:rPr>
                <w:bCs/>
                <w:color w:val="000000"/>
                <w:spacing w:val="2"/>
              </w:rPr>
            </w:pPr>
            <w:r w:rsidRPr="006A7FBB">
              <w:rPr>
                <w:bCs/>
                <w:color w:val="000000"/>
                <w:spacing w:val="2"/>
              </w:rPr>
              <w:t>ЭЦП</w:t>
            </w:r>
          </w:p>
          <w:p w:rsidR="001818C9" w:rsidRPr="006A7FBB" w:rsidRDefault="001818C9" w:rsidP="001818C9">
            <w:pPr>
              <w:jc w:val="center"/>
              <w:rPr>
                <w:bCs/>
                <w:color w:val="000000"/>
                <w:spacing w:val="2"/>
              </w:rPr>
            </w:pPr>
          </w:p>
          <w:p w:rsidR="001818C9" w:rsidRPr="006A7FBB" w:rsidRDefault="001818C9" w:rsidP="001818C9">
            <w:pPr>
              <w:jc w:val="center"/>
              <w:rPr>
                <w:bCs/>
                <w:color w:val="000000"/>
                <w:spacing w:val="2"/>
              </w:rPr>
            </w:pPr>
          </w:p>
          <w:p w:rsidR="001818C9" w:rsidRPr="006A7FBB" w:rsidRDefault="001818C9" w:rsidP="001818C9">
            <w:pPr>
              <w:jc w:val="center"/>
              <w:rPr>
                <w:bCs/>
                <w:color w:val="000000"/>
                <w:spacing w:val="2"/>
              </w:rPr>
            </w:pPr>
          </w:p>
          <w:p w:rsidR="001818C9" w:rsidRPr="006A7FBB" w:rsidRDefault="001818C9" w:rsidP="001818C9">
            <w:pPr>
              <w:jc w:val="center"/>
              <w:rPr>
                <w:bCs/>
                <w:color w:val="000000"/>
                <w:spacing w:val="2"/>
              </w:rPr>
            </w:pPr>
          </w:p>
          <w:p w:rsidR="001818C9" w:rsidRPr="006A7FBB" w:rsidRDefault="001818C9" w:rsidP="001818C9">
            <w:pPr>
              <w:jc w:val="center"/>
              <w:rPr>
                <w:bCs/>
                <w:color w:val="000000"/>
                <w:spacing w:val="2"/>
              </w:rPr>
            </w:pPr>
          </w:p>
          <w:p w:rsidR="001818C9" w:rsidRPr="006A7FBB" w:rsidRDefault="001818C9" w:rsidP="001818C9">
            <w:pPr>
              <w:jc w:val="center"/>
              <w:rPr>
                <w:bCs/>
                <w:color w:val="000000"/>
                <w:spacing w:val="2"/>
              </w:rPr>
            </w:pPr>
          </w:p>
          <w:p w:rsidR="001818C9" w:rsidRPr="006A7FBB" w:rsidRDefault="001818C9" w:rsidP="001818C9">
            <w:pPr>
              <w:jc w:val="center"/>
              <w:rPr>
                <w:bCs/>
                <w:color w:val="000000"/>
                <w:spacing w:val="2"/>
              </w:rPr>
            </w:pPr>
          </w:p>
          <w:p w:rsidR="001818C9" w:rsidRPr="006A7FBB" w:rsidRDefault="001818C9" w:rsidP="001818C9">
            <w:pPr>
              <w:jc w:val="center"/>
              <w:rPr>
                <w:bCs/>
                <w:color w:val="000000"/>
                <w:spacing w:val="2"/>
              </w:rPr>
            </w:pPr>
          </w:p>
        </w:tc>
        <w:tc>
          <w:tcPr>
            <w:tcW w:w="1841" w:type="dxa"/>
            <w:tcBorders>
              <w:bottom w:val="single" w:sz="4" w:space="0" w:color="auto"/>
            </w:tcBorders>
          </w:tcPr>
          <w:p w:rsidR="001818C9" w:rsidRPr="006A7FBB" w:rsidRDefault="001818C9" w:rsidP="001818C9">
            <w:pPr>
              <w:jc w:val="center"/>
              <w:rPr>
                <w:bCs/>
                <w:color w:val="000000"/>
                <w:spacing w:val="2"/>
              </w:rPr>
            </w:pPr>
            <w:r w:rsidRPr="006A7FBB">
              <w:rPr>
                <w:bCs/>
                <w:color w:val="000000"/>
                <w:spacing w:val="2"/>
              </w:rPr>
              <w:t xml:space="preserve">Не позднее 1 рабочего дня со дня получения выписки из </w:t>
            </w:r>
            <w:proofErr w:type="spellStart"/>
            <w:r w:rsidRPr="006A7FBB">
              <w:rPr>
                <w:bCs/>
                <w:color w:val="000000"/>
                <w:spacing w:val="2"/>
              </w:rPr>
              <w:t>Росреестра</w:t>
            </w:r>
            <w:proofErr w:type="spellEnd"/>
          </w:p>
        </w:tc>
        <w:tc>
          <w:tcPr>
            <w:tcW w:w="1261" w:type="dxa"/>
            <w:gridSpan w:val="2"/>
            <w:tcBorders>
              <w:bottom w:val="single" w:sz="4" w:space="0" w:color="auto"/>
            </w:tcBorders>
          </w:tcPr>
          <w:p w:rsidR="001818C9" w:rsidRPr="006A7FBB" w:rsidRDefault="001818C9" w:rsidP="001818C9">
            <w:pPr>
              <w:jc w:val="center"/>
              <w:rPr>
                <w:bCs/>
                <w:color w:val="000000"/>
                <w:spacing w:val="2"/>
              </w:rPr>
            </w:pPr>
            <w:r w:rsidRPr="006A7FBB">
              <w:rPr>
                <w:bCs/>
                <w:color w:val="000000"/>
                <w:spacing w:val="2"/>
              </w:rPr>
              <w:t>1С:БГУ</w:t>
            </w:r>
          </w:p>
        </w:tc>
        <w:tc>
          <w:tcPr>
            <w:tcW w:w="993" w:type="dxa"/>
            <w:gridSpan w:val="2"/>
            <w:tcBorders>
              <w:bottom w:val="single" w:sz="4" w:space="0" w:color="auto"/>
            </w:tcBorders>
          </w:tcPr>
          <w:p w:rsidR="001818C9" w:rsidRPr="006A7FBB" w:rsidRDefault="001818C9" w:rsidP="001818C9">
            <w:pPr>
              <w:jc w:val="center"/>
              <w:rPr>
                <w:bCs/>
                <w:color w:val="000000"/>
                <w:spacing w:val="2"/>
              </w:rPr>
            </w:pPr>
            <w:r w:rsidRPr="006A7FBB">
              <w:rPr>
                <w:bCs/>
                <w:color w:val="000000"/>
                <w:spacing w:val="2"/>
              </w:rPr>
              <w:t>Ответственный бухгалтер ЦУ</w:t>
            </w:r>
          </w:p>
        </w:tc>
        <w:tc>
          <w:tcPr>
            <w:tcW w:w="1017" w:type="dxa"/>
            <w:gridSpan w:val="2"/>
            <w:tcBorders>
              <w:bottom w:val="single" w:sz="4" w:space="0" w:color="auto"/>
            </w:tcBorders>
          </w:tcPr>
          <w:p w:rsidR="001818C9" w:rsidRPr="006A7FBB" w:rsidRDefault="001818C9" w:rsidP="001818C9">
            <w:pPr>
              <w:jc w:val="center"/>
              <w:rPr>
                <w:bCs/>
                <w:color w:val="000000"/>
                <w:spacing w:val="2"/>
              </w:rPr>
            </w:pPr>
            <w:r w:rsidRPr="006A7FBB">
              <w:rPr>
                <w:bCs/>
                <w:color w:val="000000"/>
                <w:spacing w:val="2"/>
              </w:rPr>
              <w:t xml:space="preserve">Не позднее 1 рабочего дня со дня поступления документа </w:t>
            </w:r>
          </w:p>
        </w:tc>
        <w:tc>
          <w:tcPr>
            <w:tcW w:w="1321" w:type="dxa"/>
            <w:tcBorders>
              <w:bottom w:val="single" w:sz="4" w:space="0" w:color="auto"/>
            </w:tcBorders>
          </w:tcPr>
          <w:p w:rsidR="001818C9" w:rsidRPr="006A7FBB" w:rsidRDefault="001818C9" w:rsidP="001818C9">
            <w:pPr>
              <w:jc w:val="center"/>
              <w:rPr>
                <w:bCs/>
                <w:color w:val="000000"/>
                <w:spacing w:val="2"/>
              </w:rPr>
            </w:pPr>
            <w:r w:rsidRPr="006A7FBB">
              <w:rPr>
                <w:bCs/>
                <w:color w:val="000000"/>
                <w:spacing w:val="2"/>
              </w:rPr>
              <w:t>Внутренний контроль документов по уровню «самоконтроль»</w:t>
            </w:r>
          </w:p>
        </w:tc>
        <w:tc>
          <w:tcPr>
            <w:tcW w:w="2376" w:type="dxa"/>
            <w:tcBorders>
              <w:bottom w:val="single" w:sz="4" w:space="0" w:color="auto"/>
            </w:tcBorders>
          </w:tcPr>
          <w:p w:rsidR="001818C9" w:rsidRPr="006A7FBB" w:rsidRDefault="001818C9" w:rsidP="001818C9">
            <w:pPr>
              <w:jc w:val="both"/>
              <w:rPr>
                <w:bCs/>
                <w:color w:val="000000"/>
                <w:spacing w:val="2"/>
              </w:rPr>
            </w:pPr>
            <w:r w:rsidRPr="006A7FBB">
              <w:rPr>
                <w:bCs/>
                <w:color w:val="000000"/>
                <w:spacing w:val="2"/>
              </w:rPr>
              <w:t>Для отражения ЦУ факта хозяйственной жизни и формирования Бухгалтерской справки (ф. 0504833)</w:t>
            </w:r>
          </w:p>
        </w:tc>
      </w:tr>
      <w:tr w:rsidR="001818C9" w:rsidRPr="00CC35EF" w:rsidTr="00AA4CCC">
        <w:trPr>
          <w:cantSplit/>
          <w:trHeight w:val="2259"/>
        </w:trPr>
        <w:tc>
          <w:tcPr>
            <w:tcW w:w="678" w:type="dxa"/>
            <w:tcBorders>
              <w:top w:val="single" w:sz="4" w:space="0" w:color="auto"/>
            </w:tcBorders>
          </w:tcPr>
          <w:p w:rsidR="001818C9" w:rsidRPr="00CC35EF" w:rsidRDefault="00C212FF" w:rsidP="001818C9">
            <w:pPr>
              <w:jc w:val="center"/>
              <w:rPr>
                <w:bCs/>
                <w:spacing w:val="2"/>
              </w:rPr>
            </w:pPr>
            <w:r>
              <w:rPr>
                <w:bCs/>
                <w:spacing w:val="2"/>
              </w:rPr>
              <w:t>7</w:t>
            </w:r>
            <w:r w:rsidR="00CB30A1">
              <w:rPr>
                <w:bCs/>
                <w:spacing w:val="2"/>
              </w:rPr>
              <w:t>.2</w:t>
            </w:r>
          </w:p>
        </w:tc>
        <w:tc>
          <w:tcPr>
            <w:tcW w:w="15124" w:type="dxa"/>
            <w:gridSpan w:val="14"/>
            <w:tcBorders>
              <w:top w:val="single" w:sz="4" w:space="0" w:color="auto"/>
              <w:left w:val="single" w:sz="4" w:space="0" w:color="auto"/>
            </w:tcBorders>
          </w:tcPr>
          <w:p w:rsidR="001818C9" w:rsidRPr="00CC35EF" w:rsidRDefault="001818C9" w:rsidP="001818C9">
            <w:pPr>
              <w:jc w:val="both"/>
              <w:rPr>
                <w:bCs/>
                <w:spacing w:val="2"/>
              </w:rPr>
            </w:pPr>
            <w:r w:rsidRPr="00CC35EF">
              <w:rPr>
                <w:bCs/>
                <w:spacing w:val="2"/>
              </w:rPr>
              <w:t>Включение в состав муниципальной казны выстроенных, созданных (в том числе хозяйственным способом), приобретенных НФА.</w:t>
            </w:r>
          </w:p>
          <w:p w:rsidR="001818C9" w:rsidRPr="00CC35EF" w:rsidRDefault="001818C9" w:rsidP="001818C9">
            <w:pPr>
              <w:jc w:val="both"/>
              <w:rPr>
                <w:bCs/>
                <w:spacing w:val="2"/>
              </w:rPr>
            </w:pPr>
            <w:r>
              <w:rPr>
                <w:bCs/>
                <w:spacing w:val="2"/>
              </w:rPr>
              <w:t>Подтверждающие документы</w:t>
            </w:r>
            <w:r w:rsidRPr="00CC35EF">
              <w:rPr>
                <w:bCs/>
                <w:spacing w:val="2"/>
              </w:rPr>
              <w:t>:</w:t>
            </w:r>
          </w:p>
          <w:p w:rsidR="001818C9" w:rsidRPr="00CC35EF" w:rsidRDefault="001818C9" w:rsidP="001818C9">
            <w:pPr>
              <w:jc w:val="both"/>
              <w:rPr>
                <w:bCs/>
                <w:spacing w:val="2"/>
              </w:rPr>
            </w:pPr>
            <w:r w:rsidRPr="00CC35EF">
              <w:rPr>
                <w:bCs/>
                <w:spacing w:val="2"/>
              </w:rPr>
              <w:t>- распорядительный акт органа, уполномоченного на управление муниципальным имуществом, о принятии имущества в состав муниципальной казны;</w:t>
            </w:r>
          </w:p>
          <w:p w:rsidR="001818C9" w:rsidRPr="00CC35EF" w:rsidRDefault="001818C9" w:rsidP="001818C9">
            <w:pPr>
              <w:jc w:val="both"/>
              <w:rPr>
                <w:bCs/>
                <w:spacing w:val="2"/>
              </w:rPr>
            </w:pPr>
            <w:r w:rsidRPr="00CC35EF">
              <w:rPr>
                <w:bCs/>
                <w:spacing w:val="2"/>
              </w:rPr>
              <w:t>- договор купли - продажи, контракт, товарная накладная, универсальный передаточный документ, акт выполненных работ, Акт приемки товаров, работ, услуг (ф.0510452) и иные документы, подтверждающие поступление объектов НФА/ формирование капитальных вложений в объекты НФА;</w:t>
            </w:r>
          </w:p>
          <w:p w:rsidR="001818C9" w:rsidRPr="00CC35EF" w:rsidRDefault="001818C9" w:rsidP="001818C9">
            <w:pPr>
              <w:jc w:val="both"/>
              <w:rPr>
                <w:bCs/>
                <w:spacing w:val="2"/>
              </w:rPr>
            </w:pPr>
            <w:r w:rsidRPr="00CC35EF">
              <w:rPr>
                <w:bCs/>
                <w:spacing w:val="2"/>
              </w:rPr>
              <w:t>- договор дарения (пожертвования), договор безвозмездной передачи имущества, акт приема-передачи (при наличии);</w:t>
            </w:r>
          </w:p>
          <w:p w:rsidR="001818C9" w:rsidRPr="00CC35EF" w:rsidRDefault="001818C9" w:rsidP="001818C9">
            <w:pPr>
              <w:jc w:val="both"/>
              <w:rPr>
                <w:bCs/>
                <w:spacing w:val="2"/>
              </w:rPr>
            </w:pPr>
            <w:r w:rsidRPr="00CC35EF">
              <w:rPr>
                <w:bCs/>
                <w:spacing w:val="2"/>
              </w:rPr>
              <w:t>-выписка из ЕГРН об основных характеристиках и зарегистрированных правах на объект недвижимости/ о переходе прав на объект недвижимости</w:t>
            </w:r>
          </w:p>
          <w:p w:rsidR="001818C9" w:rsidRDefault="001818C9" w:rsidP="001818C9">
            <w:pPr>
              <w:jc w:val="both"/>
              <w:rPr>
                <w:bCs/>
                <w:spacing w:val="2"/>
              </w:rPr>
            </w:pPr>
            <w:r w:rsidRPr="00CC35EF">
              <w:rPr>
                <w:bCs/>
                <w:spacing w:val="2"/>
              </w:rPr>
              <w:t>- инвентарная карточка и иные документы, содержащие сведения об объекте НФА</w:t>
            </w:r>
          </w:p>
          <w:p w:rsidR="00DE40BE" w:rsidRPr="00CC35EF" w:rsidRDefault="00DE40BE" w:rsidP="001818C9">
            <w:pPr>
              <w:jc w:val="both"/>
              <w:rPr>
                <w:bCs/>
                <w:spacing w:val="2"/>
              </w:rPr>
            </w:pPr>
          </w:p>
        </w:tc>
      </w:tr>
      <w:tr w:rsidR="00941962" w:rsidRPr="009F3751" w:rsidTr="00DE40BE">
        <w:trPr>
          <w:cantSplit/>
          <w:trHeight w:val="4204"/>
        </w:trPr>
        <w:tc>
          <w:tcPr>
            <w:tcW w:w="678" w:type="dxa"/>
          </w:tcPr>
          <w:p w:rsidR="001818C9" w:rsidRPr="009F3751" w:rsidRDefault="001818C9" w:rsidP="001818C9">
            <w:pPr>
              <w:jc w:val="center"/>
              <w:rPr>
                <w:bCs/>
                <w:color w:val="000000"/>
                <w:spacing w:val="2"/>
              </w:rPr>
            </w:pPr>
          </w:p>
        </w:tc>
        <w:tc>
          <w:tcPr>
            <w:tcW w:w="2177" w:type="dxa"/>
            <w:tcBorders>
              <w:left w:val="single" w:sz="4" w:space="0" w:color="auto"/>
              <w:right w:val="nil"/>
            </w:tcBorders>
          </w:tcPr>
          <w:p w:rsidR="001818C9" w:rsidRDefault="001818C9" w:rsidP="0011044F">
            <w:pPr>
              <w:jc w:val="both"/>
              <w:rPr>
                <w:bCs/>
                <w:highlight w:val="yellow"/>
              </w:rPr>
            </w:pPr>
            <w:r w:rsidRPr="00F6278D">
              <w:rPr>
                <w:bCs/>
              </w:rPr>
              <w:t>Решение о признании объектов нефинансовых активов (ф. 0510441)</w:t>
            </w:r>
            <w:r>
              <w:rPr>
                <w:bCs/>
              </w:rPr>
              <w:t xml:space="preserve"> с приложением соответствующих </w:t>
            </w:r>
            <w:r w:rsidR="0011044F">
              <w:rPr>
                <w:bCs/>
              </w:rPr>
              <w:t>первичных (оправдательных) документов</w:t>
            </w:r>
          </w:p>
        </w:tc>
        <w:tc>
          <w:tcPr>
            <w:tcW w:w="1077" w:type="dxa"/>
          </w:tcPr>
          <w:p w:rsidR="001818C9" w:rsidRDefault="001818C9" w:rsidP="001818C9">
            <w:pPr>
              <w:jc w:val="center"/>
              <w:rPr>
                <w:bCs/>
                <w:color w:val="000000"/>
                <w:spacing w:val="2"/>
                <w:highlight w:val="yellow"/>
              </w:rPr>
            </w:pPr>
            <w:r>
              <w:rPr>
                <w:bCs/>
                <w:color w:val="000000"/>
                <w:spacing w:val="2"/>
              </w:rPr>
              <w:t>Электронный</w:t>
            </w:r>
          </w:p>
        </w:tc>
        <w:tc>
          <w:tcPr>
            <w:tcW w:w="990" w:type="dxa"/>
          </w:tcPr>
          <w:p w:rsidR="001818C9" w:rsidRDefault="001818C9" w:rsidP="001818C9">
            <w:pPr>
              <w:jc w:val="center"/>
              <w:rPr>
                <w:bCs/>
                <w:color w:val="000000"/>
                <w:spacing w:val="2"/>
                <w:highlight w:val="yellow"/>
              </w:rPr>
            </w:pPr>
            <w:r>
              <w:rPr>
                <w:bCs/>
                <w:color w:val="000000"/>
                <w:spacing w:val="2"/>
              </w:rPr>
              <w:t>СЦУ</w:t>
            </w:r>
          </w:p>
        </w:tc>
        <w:tc>
          <w:tcPr>
            <w:tcW w:w="1126" w:type="dxa"/>
          </w:tcPr>
          <w:p w:rsidR="001818C9" w:rsidRDefault="001818C9" w:rsidP="001818C9">
            <w:pPr>
              <w:jc w:val="center"/>
              <w:rPr>
                <w:bCs/>
                <w:color w:val="000000"/>
                <w:spacing w:val="2"/>
              </w:rPr>
            </w:pPr>
            <w:r w:rsidRPr="00593983">
              <w:rPr>
                <w:bCs/>
                <w:color w:val="000000"/>
                <w:spacing w:val="2"/>
              </w:rPr>
              <w:t>Ответственное лицо из состава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Члены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Председатель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Pr="00593983" w:rsidRDefault="001818C9" w:rsidP="001818C9">
            <w:pPr>
              <w:jc w:val="center"/>
              <w:rPr>
                <w:bCs/>
                <w:color w:val="000000"/>
                <w:spacing w:val="2"/>
              </w:rPr>
            </w:pPr>
          </w:p>
          <w:p w:rsidR="001818C9" w:rsidRPr="003A6249" w:rsidRDefault="001818C9" w:rsidP="001818C9">
            <w:pPr>
              <w:jc w:val="center"/>
              <w:rPr>
                <w:bCs/>
                <w:color w:val="000000"/>
                <w:spacing w:val="2"/>
                <w:highlight w:val="yellow"/>
              </w:rPr>
            </w:pPr>
          </w:p>
        </w:tc>
        <w:tc>
          <w:tcPr>
            <w:tcW w:w="945" w:type="dxa"/>
          </w:tcPr>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ЭЦП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Pr="003A6249" w:rsidRDefault="001818C9" w:rsidP="001818C9">
            <w:pPr>
              <w:jc w:val="center"/>
              <w:rPr>
                <w:bCs/>
                <w:color w:val="000000"/>
                <w:spacing w:val="2"/>
                <w:highlight w:val="yellow"/>
              </w:rPr>
            </w:pPr>
          </w:p>
        </w:tc>
        <w:tc>
          <w:tcPr>
            <w:tcW w:w="1841" w:type="dxa"/>
          </w:tcPr>
          <w:p w:rsidR="001818C9" w:rsidRDefault="001818C9" w:rsidP="001818C9">
            <w:pPr>
              <w:jc w:val="center"/>
              <w:rPr>
                <w:bCs/>
                <w:color w:val="000000"/>
                <w:spacing w:val="2"/>
              </w:rPr>
            </w:pPr>
            <w:r>
              <w:rPr>
                <w:bCs/>
                <w:color w:val="000000"/>
                <w:spacing w:val="2"/>
              </w:rPr>
              <w:t>Н</w:t>
            </w:r>
            <w:r w:rsidRPr="00770471">
              <w:rPr>
                <w:bCs/>
                <w:color w:val="000000"/>
                <w:spacing w:val="2"/>
              </w:rPr>
              <w:t xml:space="preserve">е позднее </w:t>
            </w:r>
            <w:r w:rsidR="00CB30A1">
              <w:rPr>
                <w:bCs/>
                <w:color w:val="000000"/>
                <w:spacing w:val="2"/>
              </w:rPr>
              <w:t xml:space="preserve">1 </w:t>
            </w:r>
            <w:r w:rsidRPr="00770471">
              <w:rPr>
                <w:bCs/>
                <w:color w:val="000000"/>
                <w:spacing w:val="2"/>
              </w:rPr>
              <w:t xml:space="preserve">рабочего дня, следующего за днем завершения капитальных вложений в объект </w:t>
            </w:r>
            <w:r>
              <w:rPr>
                <w:bCs/>
                <w:color w:val="000000"/>
                <w:spacing w:val="2"/>
              </w:rPr>
              <w:t>НФА</w:t>
            </w:r>
            <w:r w:rsidRPr="00770471">
              <w:rPr>
                <w:bCs/>
                <w:color w:val="000000"/>
                <w:spacing w:val="2"/>
              </w:rPr>
              <w:t>/ регистрации права оперативного управления</w:t>
            </w:r>
          </w:p>
          <w:p w:rsidR="001818C9" w:rsidRPr="003A6249" w:rsidRDefault="001818C9" w:rsidP="001818C9">
            <w:pPr>
              <w:jc w:val="center"/>
              <w:rPr>
                <w:bCs/>
                <w:color w:val="000000"/>
                <w:spacing w:val="2"/>
                <w:highlight w:val="yellow"/>
              </w:rPr>
            </w:pPr>
          </w:p>
        </w:tc>
        <w:tc>
          <w:tcPr>
            <w:tcW w:w="1261" w:type="dxa"/>
            <w:gridSpan w:val="2"/>
          </w:tcPr>
          <w:p w:rsidR="001818C9" w:rsidRPr="003A6249" w:rsidRDefault="00CB30A1" w:rsidP="00CB30A1">
            <w:pPr>
              <w:jc w:val="center"/>
              <w:rPr>
                <w:bCs/>
                <w:color w:val="000000"/>
                <w:spacing w:val="2"/>
                <w:highlight w:val="yellow"/>
              </w:rPr>
            </w:pPr>
            <w:r>
              <w:rPr>
                <w:bCs/>
                <w:color w:val="000000"/>
                <w:spacing w:val="2"/>
              </w:rPr>
              <w:t>1С: БГУ</w:t>
            </w:r>
          </w:p>
        </w:tc>
        <w:tc>
          <w:tcPr>
            <w:tcW w:w="993" w:type="dxa"/>
            <w:gridSpan w:val="2"/>
          </w:tcPr>
          <w:p w:rsidR="001818C9" w:rsidRPr="003A6249" w:rsidRDefault="001818C9" w:rsidP="001818C9">
            <w:pPr>
              <w:jc w:val="center"/>
              <w:rPr>
                <w:bCs/>
                <w:color w:val="000000"/>
                <w:spacing w:val="2"/>
                <w:highlight w:val="yellow"/>
              </w:rPr>
            </w:pPr>
            <w:r w:rsidRPr="00416EDE">
              <w:rPr>
                <w:bCs/>
                <w:color w:val="000000"/>
                <w:spacing w:val="2"/>
              </w:rPr>
              <w:t>Ответственный бухгалтер ЦУ</w:t>
            </w:r>
          </w:p>
        </w:tc>
        <w:tc>
          <w:tcPr>
            <w:tcW w:w="1017" w:type="dxa"/>
            <w:gridSpan w:val="2"/>
          </w:tcPr>
          <w:p w:rsidR="001818C9" w:rsidRPr="003A6249" w:rsidRDefault="00CB30A1" w:rsidP="00CB30A1">
            <w:pPr>
              <w:jc w:val="center"/>
              <w:rPr>
                <w:bCs/>
                <w:color w:val="000000"/>
                <w:spacing w:val="2"/>
                <w:highlight w:val="yellow"/>
              </w:rPr>
            </w:pPr>
            <w:r>
              <w:rPr>
                <w:bCs/>
                <w:color w:val="000000"/>
                <w:spacing w:val="2"/>
              </w:rPr>
              <w:t xml:space="preserve">Не позднее </w:t>
            </w:r>
            <w:r w:rsidR="001818C9" w:rsidRPr="00416EDE">
              <w:rPr>
                <w:bCs/>
                <w:color w:val="000000"/>
                <w:spacing w:val="2"/>
              </w:rPr>
              <w:t>1 рабоч</w:t>
            </w:r>
            <w:r>
              <w:rPr>
                <w:bCs/>
                <w:color w:val="000000"/>
                <w:spacing w:val="2"/>
              </w:rPr>
              <w:t>его дня со дня</w:t>
            </w:r>
            <w:r w:rsidR="001818C9" w:rsidRPr="00416EDE">
              <w:rPr>
                <w:bCs/>
                <w:color w:val="000000"/>
                <w:spacing w:val="2"/>
              </w:rPr>
              <w:t xml:space="preserve"> поступления документа</w:t>
            </w:r>
          </w:p>
        </w:tc>
        <w:tc>
          <w:tcPr>
            <w:tcW w:w="1321" w:type="dxa"/>
          </w:tcPr>
          <w:p w:rsidR="001818C9" w:rsidRPr="003A6249" w:rsidRDefault="001818C9" w:rsidP="001818C9">
            <w:pPr>
              <w:jc w:val="center"/>
              <w:rPr>
                <w:bCs/>
                <w:color w:val="000000"/>
                <w:spacing w:val="2"/>
                <w:highlight w:val="yellow"/>
              </w:rPr>
            </w:pPr>
            <w:r w:rsidRPr="00416EDE">
              <w:rPr>
                <w:bCs/>
                <w:color w:val="000000"/>
                <w:spacing w:val="2"/>
              </w:rPr>
              <w:t>Внутренний контроль документов по уровню «самоконтроль»</w:t>
            </w:r>
          </w:p>
        </w:tc>
        <w:tc>
          <w:tcPr>
            <w:tcW w:w="2376" w:type="dxa"/>
          </w:tcPr>
          <w:p w:rsidR="001818C9" w:rsidRDefault="001818C9" w:rsidP="001818C9">
            <w:pPr>
              <w:jc w:val="both"/>
              <w:rPr>
                <w:bCs/>
                <w:spacing w:val="2"/>
              </w:rPr>
            </w:pPr>
            <w:r>
              <w:rPr>
                <w:bCs/>
                <w:color w:val="000000"/>
                <w:spacing w:val="2"/>
              </w:rPr>
              <w:t xml:space="preserve">Для отражения факта </w:t>
            </w:r>
            <w:r w:rsidRPr="00770471">
              <w:rPr>
                <w:bCs/>
                <w:spacing w:val="2"/>
              </w:rPr>
              <w:t xml:space="preserve">хозяйственной жизни. </w:t>
            </w:r>
          </w:p>
          <w:p w:rsidR="001818C9" w:rsidRPr="003A6249" w:rsidRDefault="001818C9" w:rsidP="001818C9">
            <w:pPr>
              <w:jc w:val="both"/>
              <w:rPr>
                <w:bCs/>
                <w:color w:val="000000"/>
                <w:spacing w:val="2"/>
                <w:highlight w:val="yellow"/>
              </w:rPr>
            </w:pPr>
            <w:r w:rsidRPr="00770471">
              <w:rPr>
                <w:bCs/>
                <w:spacing w:val="2"/>
              </w:rPr>
              <w:t xml:space="preserve">Закрытия </w:t>
            </w:r>
            <w:r>
              <w:rPr>
                <w:bCs/>
                <w:spacing w:val="2"/>
              </w:rPr>
              <w:t>ЦУ К</w:t>
            </w:r>
            <w:r w:rsidRPr="00770471">
              <w:rPr>
                <w:bCs/>
                <w:spacing w:val="2"/>
              </w:rPr>
              <w:t xml:space="preserve">арточки капитальных вложений (ф. </w:t>
            </w:r>
            <w:hyperlink r:id="rId82" w:history="1">
              <w:r w:rsidRPr="00770471">
                <w:rPr>
                  <w:rStyle w:val="af2"/>
                  <w:bCs/>
                  <w:color w:val="auto"/>
                  <w:spacing w:val="2"/>
                  <w:u w:val="none"/>
                </w:rPr>
                <w:t>0509211</w:t>
              </w:r>
            </w:hyperlink>
            <w:r w:rsidRPr="00770471">
              <w:rPr>
                <w:bCs/>
                <w:spacing w:val="2"/>
              </w:rPr>
              <w:t xml:space="preserve">), открытия </w:t>
            </w:r>
            <w:r>
              <w:rPr>
                <w:bCs/>
                <w:spacing w:val="2"/>
              </w:rPr>
              <w:t xml:space="preserve">СЦУ </w:t>
            </w:r>
            <w:r w:rsidRPr="00770471">
              <w:rPr>
                <w:bCs/>
                <w:spacing w:val="2"/>
              </w:rPr>
              <w:t xml:space="preserve">Инвентарной карточки учета нефинансовых активов (ф. </w:t>
            </w:r>
            <w:hyperlink r:id="rId83" w:history="1">
              <w:r w:rsidRPr="00770471">
                <w:rPr>
                  <w:rStyle w:val="af2"/>
                  <w:bCs/>
                  <w:color w:val="auto"/>
                  <w:spacing w:val="2"/>
                  <w:u w:val="none"/>
                </w:rPr>
                <w:t>0509215</w:t>
              </w:r>
            </w:hyperlink>
            <w:r w:rsidRPr="00770471">
              <w:rPr>
                <w:bCs/>
                <w:spacing w:val="2"/>
              </w:rPr>
              <w:t>) / Инвентарной карточки группового учета нефинансовых активов (ф.</w:t>
            </w:r>
            <w:hyperlink r:id="rId84" w:history="1">
              <w:r w:rsidRPr="00770471">
                <w:rPr>
                  <w:rStyle w:val="af2"/>
                  <w:bCs/>
                  <w:color w:val="auto"/>
                  <w:spacing w:val="2"/>
                  <w:u w:val="none"/>
                </w:rPr>
                <w:t>0509216</w:t>
              </w:r>
            </w:hyperlink>
            <w:r w:rsidRPr="00770471">
              <w:rPr>
                <w:bCs/>
                <w:spacing w:val="2"/>
              </w:rPr>
              <w:t>)</w:t>
            </w:r>
          </w:p>
        </w:tc>
      </w:tr>
      <w:tr w:rsidR="001818C9" w:rsidRPr="009F3751" w:rsidTr="0096248D">
        <w:trPr>
          <w:cantSplit/>
          <w:trHeight w:val="337"/>
        </w:trPr>
        <w:tc>
          <w:tcPr>
            <w:tcW w:w="678" w:type="dxa"/>
          </w:tcPr>
          <w:p w:rsidR="001818C9" w:rsidRPr="009F3751" w:rsidRDefault="00C212FF" w:rsidP="001818C9">
            <w:pPr>
              <w:jc w:val="center"/>
              <w:rPr>
                <w:bCs/>
                <w:color w:val="000000"/>
                <w:spacing w:val="2"/>
              </w:rPr>
            </w:pPr>
            <w:r>
              <w:rPr>
                <w:bCs/>
                <w:color w:val="000000"/>
                <w:spacing w:val="2"/>
              </w:rPr>
              <w:t>7</w:t>
            </w:r>
            <w:r w:rsidR="00CB30A1">
              <w:rPr>
                <w:bCs/>
                <w:color w:val="000000"/>
                <w:spacing w:val="2"/>
              </w:rPr>
              <w:t>.3</w:t>
            </w:r>
          </w:p>
        </w:tc>
        <w:tc>
          <w:tcPr>
            <w:tcW w:w="15124" w:type="dxa"/>
            <w:gridSpan w:val="14"/>
            <w:tcBorders>
              <w:left w:val="single" w:sz="4" w:space="0" w:color="auto"/>
            </w:tcBorders>
          </w:tcPr>
          <w:p w:rsidR="001818C9" w:rsidRDefault="001818C9" w:rsidP="001818C9">
            <w:pPr>
              <w:jc w:val="both"/>
              <w:rPr>
                <w:bCs/>
                <w:color w:val="000000"/>
                <w:spacing w:val="2"/>
              </w:rPr>
            </w:pPr>
            <w:r w:rsidRPr="00D26E85">
              <w:rPr>
                <w:bCs/>
                <w:color w:val="000000"/>
                <w:spacing w:val="2"/>
              </w:rPr>
              <w:t>Включение НФА в состав муниципальной казны</w:t>
            </w:r>
            <w:r>
              <w:rPr>
                <w:bCs/>
                <w:color w:val="000000"/>
                <w:spacing w:val="2"/>
              </w:rPr>
              <w:t>,</w:t>
            </w:r>
            <w:r w:rsidRPr="00D26E85">
              <w:rPr>
                <w:bCs/>
                <w:color w:val="000000"/>
                <w:spacing w:val="2"/>
              </w:rPr>
              <w:t xml:space="preserve"> </w:t>
            </w:r>
            <w:r>
              <w:rPr>
                <w:bCs/>
                <w:color w:val="000000"/>
                <w:spacing w:val="2"/>
              </w:rPr>
              <w:t xml:space="preserve">поступивших </w:t>
            </w:r>
            <w:r w:rsidRPr="00D26E85">
              <w:rPr>
                <w:bCs/>
                <w:color w:val="000000"/>
                <w:spacing w:val="2"/>
              </w:rPr>
              <w:t>от</w:t>
            </w:r>
            <w:r>
              <w:rPr>
                <w:bCs/>
                <w:color w:val="000000"/>
                <w:spacing w:val="2"/>
              </w:rPr>
              <w:t xml:space="preserve"> иных организаций (правообладателей).</w:t>
            </w:r>
          </w:p>
          <w:p w:rsidR="001818C9" w:rsidRDefault="001818C9" w:rsidP="001818C9">
            <w:pPr>
              <w:jc w:val="both"/>
              <w:rPr>
                <w:bCs/>
                <w:color w:val="000000"/>
                <w:spacing w:val="2"/>
              </w:rPr>
            </w:pPr>
            <w:r>
              <w:rPr>
                <w:bCs/>
                <w:color w:val="000000"/>
                <w:spacing w:val="2"/>
              </w:rPr>
              <w:t>Подтверждающие документы:</w:t>
            </w:r>
          </w:p>
          <w:p w:rsidR="001818C9" w:rsidRPr="00996AA5" w:rsidRDefault="001818C9" w:rsidP="001818C9">
            <w:pPr>
              <w:jc w:val="both"/>
              <w:rPr>
                <w:bCs/>
                <w:color w:val="000000"/>
                <w:spacing w:val="2"/>
              </w:rPr>
            </w:pPr>
            <w:r w:rsidRPr="00996AA5">
              <w:rPr>
                <w:bCs/>
                <w:color w:val="000000"/>
                <w:spacing w:val="2"/>
              </w:rPr>
              <w:t>- распорядительн</w:t>
            </w:r>
            <w:r>
              <w:rPr>
                <w:bCs/>
                <w:color w:val="000000"/>
                <w:spacing w:val="2"/>
              </w:rPr>
              <w:t>ый акт органа, уполномоченного на</w:t>
            </w:r>
            <w:r w:rsidRPr="00996AA5">
              <w:rPr>
                <w:bCs/>
                <w:color w:val="000000"/>
                <w:spacing w:val="2"/>
              </w:rPr>
              <w:t xml:space="preserve"> управлени</w:t>
            </w:r>
            <w:r>
              <w:rPr>
                <w:bCs/>
                <w:color w:val="000000"/>
                <w:spacing w:val="2"/>
              </w:rPr>
              <w:t>е</w:t>
            </w:r>
            <w:r w:rsidRPr="00996AA5">
              <w:rPr>
                <w:bCs/>
                <w:color w:val="000000"/>
                <w:spacing w:val="2"/>
              </w:rPr>
              <w:t xml:space="preserve"> муниципальным имуществом, о принятии имущества в состав муниципальной казны;</w:t>
            </w:r>
          </w:p>
          <w:p w:rsidR="001818C9" w:rsidRDefault="001818C9" w:rsidP="001818C9">
            <w:pPr>
              <w:jc w:val="both"/>
              <w:rPr>
                <w:bCs/>
                <w:color w:val="000000"/>
                <w:spacing w:val="2"/>
              </w:rPr>
            </w:pPr>
            <w:r w:rsidRPr="00996AA5">
              <w:rPr>
                <w:bCs/>
                <w:color w:val="000000"/>
                <w:spacing w:val="2"/>
              </w:rPr>
              <w:t xml:space="preserve">- </w:t>
            </w:r>
            <w:r>
              <w:rPr>
                <w:bCs/>
                <w:color w:val="000000"/>
                <w:spacing w:val="2"/>
              </w:rPr>
              <w:t>договор дарения (пожертвования), договор</w:t>
            </w:r>
            <w:r w:rsidRPr="00996AA5">
              <w:rPr>
                <w:bCs/>
                <w:color w:val="000000"/>
                <w:spacing w:val="2"/>
              </w:rPr>
              <w:t xml:space="preserve"> безвозмездной передачи </w:t>
            </w:r>
            <w:r>
              <w:rPr>
                <w:bCs/>
                <w:color w:val="000000"/>
                <w:spacing w:val="2"/>
              </w:rPr>
              <w:t>имущества, акт</w:t>
            </w:r>
            <w:r w:rsidRPr="00996AA5">
              <w:rPr>
                <w:bCs/>
                <w:color w:val="000000"/>
                <w:spacing w:val="2"/>
              </w:rPr>
              <w:t xml:space="preserve"> приема-передачи (при наличии);</w:t>
            </w:r>
          </w:p>
          <w:p w:rsidR="001818C9" w:rsidRPr="00996AA5" w:rsidRDefault="001818C9" w:rsidP="001818C9">
            <w:pPr>
              <w:jc w:val="both"/>
              <w:rPr>
                <w:bCs/>
                <w:color w:val="000000"/>
                <w:spacing w:val="2"/>
              </w:rPr>
            </w:pPr>
            <w:r>
              <w:rPr>
                <w:bCs/>
                <w:color w:val="000000"/>
                <w:spacing w:val="2"/>
              </w:rPr>
              <w:t>-в</w:t>
            </w:r>
            <w:r w:rsidRPr="00BA71BD">
              <w:rPr>
                <w:bCs/>
                <w:color w:val="000000"/>
                <w:spacing w:val="2"/>
              </w:rPr>
              <w:t>ыписка из ЕГРН об основных характеристиках и зарегистрированных правах на объект недвижимости/ о переходе прав на объект недвижимости - для объектов недвижимого имущества, для иных объектов, подлежащих регистрации в государственных реестрах</w:t>
            </w:r>
            <w:r>
              <w:rPr>
                <w:bCs/>
                <w:color w:val="000000"/>
                <w:spacing w:val="2"/>
              </w:rPr>
              <w:t>;</w:t>
            </w:r>
          </w:p>
          <w:p w:rsidR="001818C9" w:rsidRDefault="001818C9" w:rsidP="001818C9">
            <w:pPr>
              <w:jc w:val="both"/>
              <w:rPr>
                <w:bCs/>
                <w:color w:val="000000"/>
                <w:spacing w:val="2"/>
              </w:rPr>
            </w:pPr>
            <w:r w:rsidRPr="00996AA5">
              <w:rPr>
                <w:bCs/>
                <w:color w:val="000000"/>
                <w:spacing w:val="2"/>
              </w:rPr>
              <w:t>- инвентарн</w:t>
            </w:r>
            <w:r>
              <w:rPr>
                <w:bCs/>
                <w:color w:val="000000"/>
                <w:spacing w:val="2"/>
              </w:rPr>
              <w:t>ая</w:t>
            </w:r>
            <w:r w:rsidRPr="00996AA5">
              <w:rPr>
                <w:bCs/>
                <w:color w:val="000000"/>
                <w:spacing w:val="2"/>
              </w:rPr>
              <w:t xml:space="preserve"> карточк</w:t>
            </w:r>
            <w:r>
              <w:rPr>
                <w:bCs/>
                <w:color w:val="000000"/>
                <w:spacing w:val="2"/>
              </w:rPr>
              <w:t>а</w:t>
            </w:r>
            <w:r w:rsidRPr="00996AA5">
              <w:rPr>
                <w:bCs/>
                <w:color w:val="000000"/>
                <w:spacing w:val="2"/>
              </w:rPr>
              <w:t xml:space="preserve"> и ины</w:t>
            </w:r>
            <w:r>
              <w:rPr>
                <w:bCs/>
                <w:color w:val="000000"/>
                <w:spacing w:val="2"/>
              </w:rPr>
              <w:t>е</w:t>
            </w:r>
            <w:r w:rsidRPr="00996AA5">
              <w:rPr>
                <w:bCs/>
                <w:color w:val="000000"/>
                <w:spacing w:val="2"/>
              </w:rPr>
              <w:t xml:space="preserve"> документ</w:t>
            </w:r>
            <w:r>
              <w:rPr>
                <w:bCs/>
                <w:color w:val="000000"/>
                <w:spacing w:val="2"/>
              </w:rPr>
              <w:t>ы</w:t>
            </w:r>
            <w:r w:rsidRPr="00996AA5">
              <w:rPr>
                <w:bCs/>
                <w:color w:val="000000"/>
                <w:spacing w:val="2"/>
              </w:rPr>
              <w:t>, содержащи</w:t>
            </w:r>
            <w:r>
              <w:rPr>
                <w:bCs/>
                <w:color w:val="000000"/>
                <w:spacing w:val="2"/>
              </w:rPr>
              <w:t>е</w:t>
            </w:r>
            <w:r w:rsidRPr="00996AA5">
              <w:rPr>
                <w:bCs/>
                <w:color w:val="000000"/>
                <w:spacing w:val="2"/>
              </w:rPr>
              <w:t xml:space="preserve"> сведения об объекте НФА</w:t>
            </w:r>
          </w:p>
          <w:p w:rsidR="00DE40BE" w:rsidRDefault="00DE40BE" w:rsidP="001818C9">
            <w:pPr>
              <w:jc w:val="both"/>
              <w:rPr>
                <w:bCs/>
                <w:color w:val="000000"/>
                <w:spacing w:val="2"/>
              </w:rPr>
            </w:pPr>
          </w:p>
        </w:tc>
      </w:tr>
      <w:tr w:rsidR="00941962" w:rsidRPr="009F3751" w:rsidTr="00AA4CCC">
        <w:trPr>
          <w:cantSplit/>
          <w:trHeight w:val="6061"/>
        </w:trPr>
        <w:tc>
          <w:tcPr>
            <w:tcW w:w="678" w:type="dxa"/>
            <w:tcBorders>
              <w:bottom w:val="single" w:sz="4" w:space="0" w:color="auto"/>
            </w:tcBorders>
          </w:tcPr>
          <w:p w:rsidR="001818C9" w:rsidRPr="009F3751" w:rsidRDefault="001818C9" w:rsidP="001818C9">
            <w:pPr>
              <w:jc w:val="center"/>
              <w:rPr>
                <w:bCs/>
                <w:color w:val="000000"/>
                <w:spacing w:val="2"/>
              </w:rPr>
            </w:pPr>
          </w:p>
        </w:tc>
        <w:tc>
          <w:tcPr>
            <w:tcW w:w="2177" w:type="dxa"/>
            <w:tcBorders>
              <w:bottom w:val="single" w:sz="4" w:space="0" w:color="auto"/>
            </w:tcBorders>
          </w:tcPr>
          <w:p w:rsidR="001818C9" w:rsidRPr="0084561D" w:rsidRDefault="001818C9" w:rsidP="001818C9">
            <w:pPr>
              <w:jc w:val="both"/>
              <w:rPr>
                <w:bCs/>
                <w:color w:val="000000"/>
                <w:spacing w:val="2"/>
              </w:rPr>
            </w:pPr>
            <w:r>
              <w:rPr>
                <w:bCs/>
                <w:color w:val="000000"/>
                <w:spacing w:val="2"/>
              </w:rPr>
              <w:t xml:space="preserve">Решение об оценке стоимости имущества, отчуждаемого не в пользу организаций бюджетной сферы (ф.0510442) </w:t>
            </w:r>
          </w:p>
          <w:p w:rsidR="001818C9" w:rsidRPr="001F3B2B" w:rsidRDefault="001818C9" w:rsidP="001818C9">
            <w:pPr>
              <w:jc w:val="both"/>
              <w:rPr>
                <w:bCs/>
                <w:color w:val="000000"/>
                <w:spacing w:val="2"/>
              </w:rPr>
            </w:pPr>
            <w:r w:rsidRPr="0084561D">
              <w:rPr>
                <w:bCs/>
                <w:color w:val="000000"/>
                <w:spacing w:val="2"/>
              </w:rPr>
              <w:t>с пр</w:t>
            </w:r>
            <w:r>
              <w:rPr>
                <w:bCs/>
                <w:color w:val="000000"/>
                <w:spacing w:val="2"/>
              </w:rPr>
              <w:t xml:space="preserve">иложением скан-копии подтверждающих документов </w:t>
            </w:r>
          </w:p>
        </w:tc>
        <w:tc>
          <w:tcPr>
            <w:tcW w:w="1077" w:type="dxa"/>
            <w:tcBorders>
              <w:bottom w:val="single" w:sz="4" w:space="0" w:color="auto"/>
            </w:tcBorders>
          </w:tcPr>
          <w:p w:rsidR="001818C9" w:rsidRDefault="001818C9" w:rsidP="001818C9">
            <w:pPr>
              <w:jc w:val="center"/>
              <w:rPr>
                <w:bCs/>
                <w:color w:val="000000"/>
                <w:spacing w:val="2"/>
              </w:rPr>
            </w:pPr>
            <w:r>
              <w:rPr>
                <w:bCs/>
                <w:color w:val="000000"/>
                <w:spacing w:val="2"/>
              </w:rPr>
              <w:t>Электронный</w:t>
            </w:r>
          </w:p>
        </w:tc>
        <w:tc>
          <w:tcPr>
            <w:tcW w:w="990" w:type="dxa"/>
            <w:tcBorders>
              <w:bottom w:val="single" w:sz="4" w:space="0" w:color="auto"/>
            </w:tcBorders>
          </w:tcPr>
          <w:p w:rsidR="001818C9" w:rsidRDefault="001818C9" w:rsidP="001818C9">
            <w:pPr>
              <w:jc w:val="center"/>
              <w:rPr>
                <w:bCs/>
                <w:color w:val="000000"/>
                <w:spacing w:val="2"/>
              </w:rPr>
            </w:pPr>
            <w:r w:rsidRPr="00BD15A8">
              <w:rPr>
                <w:bCs/>
                <w:color w:val="000000"/>
                <w:spacing w:val="2"/>
              </w:rPr>
              <w:t>СЦУ</w:t>
            </w:r>
          </w:p>
        </w:tc>
        <w:tc>
          <w:tcPr>
            <w:tcW w:w="1126" w:type="dxa"/>
            <w:tcBorders>
              <w:bottom w:val="single" w:sz="4" w:space="0" w:color="auto"/>
            </w:tcBorders>
          </w:tcPr>
          <w:p w:rsidR="001818C9" w:rsidRDefault="001818C9" w:rsidP="001818C9">
            <w:pPr>
              <w:jc w:val="center"/>
              <w:rPr>
                <w:bCs/>
                <w:color w:val="000000"/>
                <w:spacing w:val="2"/>
              </w:rPr>
            </w:pPr>
            <w:r w:rsidRPr="00593983">
              <w:rPr>
                <w:bCs/>
                <w:color w:val="000000"/>
                <w:spacing w:val="2"/>
              </w:rPr>
              <w:t>Ответственное лицо из состава комиссии</w:t>
            </w:r>
            <w:r>
              <w:rPr>
                <w:bCs/>
                <w:color w:val="000000"/>
                <w:spacing w:val="2"/>
              </w:rPr>
              <w:t xml:space="preserve">  </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Члены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Председатель комиссии</w:t>
            </w:r>
          </w:p>
          <w:p w:rsidR="001818C9" w:rsidRDefault="001818C9" w:rsidP="001818C9">
            <w:pPr>
              <w:jc w:val="center"/>
              <w:rPr>
                <w:bCs/>
                <w:color w:val="000000"/>
                <w:spacing w:val="2"/>
              </w:rPr>
            </w:pPr>
          </w:p>
          <w:p w:rsidR="001818C9" w:rsidRPr="00871C19" w:rsidRDefault="001818C9" w:rsidP="001818C9">
            <w:pPr>
              <w:ind w:right="-77"/>
              <w:jc w:val="center"/>
              <w:rPr>
                <w:bCs/>
                <w:color w:val="000000"/>
                <w:spacing w:val="2"/>
              </w:rPr>
            </w:pPr>
            <w:r>
              <w:rPr>
                <w:bCs/>
                <w:color w:val="000000"/>
                <w:spacing w:val="2"/>
              </w:rPr>
              <w:t>Руководитель (уполномоченное лицо) СЦУ</w:t>
            </w:r>
          </w:p>
        </w:tc>
        <w:tc>
          <w:tcPr>
            <w:tcW w:w="945" w:type="dxa"/>
            <w:tcBorders>
              <w:bottom w:val="single" w:sz="4" w:space="0" w:color="auto"/>
            </w:tcBorders>
          </w:tcPr>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sidRPr="00937FB2">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ЭЦП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sidRPr="00937FB2">
              <w:rPr>
                <w:bCs/>
                <w:color w:val="000000"/>
                <w:spacing w:val="2"/>
              </w:rPr>
              <w:t>ЭЦП</w:t>
            </w:r>
          </w:p>
        </w:tc>
        <w:tc>
          <w:tcPr>
            <w:tcW w:w="1841" w:type="dxa"/>
            <w:tcBorders>
              <w:bottom w:val="single" w:sz="4" w:space="0" w:color="auto"/>
            </w:tcBorders>
          </w:tcPr>
          <w:p w:rsidR="001818C9" w:rsidRDefault="001818C9" w:rsidP="001818C9">
            <w:pPr>
              <w:jc w:val="center"/>
              <w:rPr>
                <w:bCs/>
                <w:color w:val="000000"/>
                <w:spacing w:val="2"/>
              </w:rPr>
            </w:pPr>
            <w:r w:rsidRPr="0090070A">
              <w:rPr>
                <w:bCs/>
                <w:color w:val="000000"/>
                <w:spacing w:val="2"/>
              </w:rPr>
              <w:t xml:space="preserve">Не позднее </w:t>
            </w:r>
            <w:r w:rsidR="00CB30A1">
              <w:rPr>
                <w:bCs/>
                <w:color w:val="000000"/>
                <w:spacing w:val="2"/>
              </w:rPr>
              <w:t xml:space="preserve">1 </w:t>
            </w:r>
            <w:r w:rsidRPr="0090070A">
              <w:rPr>
                <w:bCs/>
                <w:color w:val="000000"/>
                <w:spacing w:val="2"/>
              </w:rPr>
              <w:t xml:space="preserve">рабочего дня, следующего за днем </w:t>
            </w:r>
            <w:r>
              <w:rPr>
                <w:bCs/>
                <w:color w:val="000000"/>
                <w:spacing w:val="2"/>
              </w:rPr>
              <w:t>утверждения руководителем (уполномоченным лицом)</w:t>
            </w:r>
          </w:p>
          <w:p w:rsidR="001818C9" w:rsidRDefault="001818C9" w:rsidP="001818C9">
            <w:pPr>
              <w:jc w:val="center"/>
              <w:rPr>
                <w:bCs/>
                <w:color w:val="000000"/>
                <w:spacing w:val="2"/>
              </w:rPr>
            </w:pPr>
          </w:p>
          <w:p w:rsidR="001818C9" w:rsidRPr="00871C19" w:rsidRDefault="001818C9" w:rsidP="001818C9">
            <w:pPr>
              <w:jc w:val="center"/>
              <w:rPr>
                <w:bCs/>
                <w:color w:val="000000"/>
                <w:spacing w:val="2"/>
              </w:rPr>
            </w:pPr>
          </w:p>
        </w:tc>
        <w:tc>
          <w:tcPr>
            <w:tcW w:w="1261" w:type="dxa"/>
            <w:gridSpan w:val="2"/>
            <w:tcBorders>
              <w:bottom w:val="single" w:sz="4" w:space="0" w:color="auto"/>
            </w:tcBorders>
          </w:tcPr>
          <w:p w:rsidR="001818C9" w:rsidRDefault="00CB30A1" w:rsidP="00CB30A1">
            <w:pPr>
              <w:jc w:val="center"/>
              <w:rPr>
                <w:bCs/>
                <w:color w:val="000000"/>
                <w:spacing w:val="2"/>
              </w:rPr>
            </w:pPr>
            <w:r>
              <w:rPr>
                <w:bCs/>
                <w:color w:val="000000"/>
                <w:spacing w:val="2"/>
              </w:rPr>
              <w:t>1С: БГУ</w:t>
            </w:r>
          </w:p>
        </w:tc>
        <w:tc>
          <w:tcPr>
            <w:tcW w:w="993" w:type="dxa"/>
            <w:gridSpan w:val="2"/>
            <w:tcBorders>
              <w:bottom w:val="single" w:sz="4" w:space="0" w:color="auto"/>
            </w:tcBorders>
          </w:tcPr>
          <w:p w:rsidR="001818C9" w:rsidRPr="00416EDE" w:rsidRDefault="001818C9" w:rsidP="001818C9">
            <w:pPr>
              <w:jc w:val="center"/>
              <w:rPr>
                <w:bCs/>
                <w:color w:val="000000"/>
                <w:spacing w:val="2"/>
              </w:rPr>
            </w:pPr>
            <w:r w:rsidRPr="00416EDE">
              <w:rPr>
                <w:bCs/>
                <w:color w:val="000000"/>
                <w:spacing w:val="2"/>
              </w:rPr>
              <w:t>Ответственный бухгалтер ЦУ</w:t>
            </w:r>
          </w:p>
        </w:tc>
        <w:tc>
          <w:tcPr>
            <w:tcW w:w="1017" w:type="dxa"/>
            <w:gridSpan w:val="2"/>
            <w:tcBorders>
              <w:bottom w:val="single" w:sz="4" w:space="0" w:color="auto"/>
            </w:tcBorders>
          </w:tcPr>
          <w:p w:rsidR="001818C9" w:rsidRDefault="00CB30A1" w:rsidP="00CB30A1">
            <w:pPr>
              <w:jc w:val="center"/>
              <w:rPr>
                <w:bCs/>
                <w:color w:val="000000"/>
                <w:spacing w:val="2"/>
              </w:rPr>
            </w:pPr>
            <w:r>
              <w:rPr>
                <w:bCs/>
                <w:color w:val="000000"/>
                <w:spacing w:val="2"/>
              </w:rPr>
              <w:t xml:space="preserve">Не позднее </w:t>
            </w:r>
            <w:r w:rsidR="001818C9" w:rsidRPr="00416EDE">
              <w:rPr>
                <w:bCs/>
                <w:color w:val="000000"/>
                <w:spacing w:val="2"/>
              </w:rPr>
              <w:t>1 рабоч</w:t>
            </w:r>
            <w:r>
              <w:rPr>
                <w:bCs/>
                <w:color w:val="000000"/>
                <w:spacing w:val="2"/>
              </w:rPr>
              <w:t>его</w:t>
            </w:r>
            <w:r w:rsidR="001818C9" w:rsidRPr="00416EDE">
              <w:rPr>
                <w:bCs/>
                <w:color w:val="000000"/>
                <w:spacing w:val="2"/>
              </w:rPr>
              <w:t xml:space="preserve"> д</w:t>
            </w:r>
            <w:r>
              <w:rPr>
                <w:bCs/>
                <w:color w:val="000000"/>
                <w:spacing w:val="2"/>
              </w:rPr>
              <w:t xml:space="preserve">ня со дня </w:t>
            </w:r>
            <w:r w:rsidR="001818C9" w:rsidRPr="00416EDE">
              <w:rPr>
                <w:bCs/>
                <w:color w:val="000000"/>
                <w:spacing w:val="2"/>
              </w:rPr>
              <w:t>поступления документа</w:t>
            </w:r>
          </w:p>
        </w:tc>
        <w:tc>
          <w:tcPr>
            <w:tcW w:w="1321" w:type="dxa"/>
            <w:tcBorders>
              <w:bottom w:val="single" w:sz="4" w:space="0" w:color="auto"/>
            </w:tcBorders>
          </w:tcPr>
          <w:p w:rsidR="001818C9" w:rsidRPr="00416EDE" w:rsidRDefault="001818C9" w:rsidP="001818C9">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Borders>
              <w:bottom w:val="single" w:sz="4" w:space="0" w:color="auto"/>
            </w:tcBorders>
          </w:tcPr>
          <w:p w:rsidR="001818C9" w:rsidRPr="000C3FBD" w:rsidRDefault="001818C9" w:rsidP="001818C9">
            <w:pPr>
              <w:jc w:val="both"/>
              <w:rPr>
                <w:bCs/>
                <w:spacing w:val="2"/>
              </w:rPr>
            </w:pPr>
            <w:r w:rsidRPr="000C3FBD">
              <w:rPr>
                <w:bCs/>
                <w:spacing w:val="2"/>
              </w:rPr>
              <w:t>СЦУ открывает Карточку капитальных вложений (ф.0509211) - при необходимости / Инвентарную карточка учета нефинансовых активов (ф. 0509215) / Инвентарную карточку группового учета нефинансовых активов (ф.0509216), формирует Акт о приеме – передаче объектов не</w:t>
            </w:r>
            <w:r w:rsidR="00CB30A1">
              <w:rPr>
                <w:bCs/>
                <w:spacing w:val="2"/>
              </w:rPr>
              <w:t>финансовых активов (ф. 0510448)</w:t>
            </w:r>
          </w:p>
          <w:p w:rsidR="001818C9" w:rsidRPr="000C3FBD" w:rsidRDefault="001818C9" w:rsidP="001818C9">
            <w:pPr>
              <w:jc w:val="both"/>
              <w:rPr>
                <w:bCs/>
                <w:spacing w:val="2"/>
              </w:rPr>
            </w:pPr>
          </w:p>
          <w:p w:rsidR="001818C9" w:rsidRDefault="001818C9" w:rsidP="001818C9">
            <w:pPr>
              <w:jc w:val="both"/>
              <w:rPr>
                <w:bCs/>
                <w:color w:val="000000"/>
                <w:spacing w:val="2"/>
              </w:rPr>
            </w:pPr>
          </w:p>
        </w:tc>
      </w:tr>
      <w:tr w:rsidR="00941962" w:rsidRPr="009F3751" w:rsidTr="00236ACA">
        <w:trPr>
          <w:cantSplit/>
          <w:trHeight w:val="4663"/>
        </w:trPr>
        <w:tc>
          <w:tcPr>
            <w:tcW w:w="678" w:type="dxa"/>
            <w:tcBorders>
              <w:bottom w:val="single" w:sz="4" w:space="0" w:color="auto"/>
            </w:tcBorders>
          </w:tcPr>
          <w:p w:rsidR="001818C9" w:rsidRPr="009F3751" w:rsidRDefault="001818C9" w:rsidP="001818C9">
            <w:pPr>
              <w:jc w:val="center"/>
              <w:rPr>
                <w:bCs/>
                <w:color w:val="000000"/>
                <w:spacing w:val="2"/>
              </w:rPr>
            </w:pPr>
          </w:p>
        </w:tc>
        <w:tc>
          <w:tcPr>
            <w:tcW w:w="2177" w:type="dxa"/>
            <w:tcBorders>
              <w:bottom w:val="single" w:sz="4" w:space="0" w:color="auto"/>
            </w:tcBorders>
          </w:tcPr>
          <w:p w:rsidR="001818C9" w:rsidRPr="009C45C7" w:rsidRDefault="001818C9" w:rsidP="001818C9">
            <w:pPr>
              <w:jc w:val="both"/>
              <w:rPr>
                <w:bCs/>
                <w:color w:val="000000"/>
                <w:spacing w:val="2"/>
              </w:rPr>
            </w:pPr>
            <w:r w:rsidRPr="009C45C7">
              <w:rPr>
                <w:bCs/>
                <w:color w:val="000000"/>
                <w:spacing w:val="2"/>
              </w:rPr>
              <w:t xml:space="preserve">Акт о приеме – передаче объектов нефинансовых активов (ф.0510448) </w:t>
            </w:r>
          </w:p>
        </w:tc>
        <w:tc>
          <w:tcPr>
            <w:tcW w:w="1077" w:type="dxa"/>
            <w:tcBorders>
              <w:bottom w:val="single" w:sz="4" w:space="0" w:color="auto"/>
            </w:tcBorders>
          </w:tcPr>
          <w:p w:rsidR="001818C9" w:rsidRPr="009F3751" w:rsidRDefault="001818C9" w:rsidP="001818C9">
            <w:pPr>
              <w:jc w:val="center"/>
              <w:rPr>
                <w:bCs/>
                <w:color w:val="000000"/>
                <w:spacing w:val="2"/>
              </w:rPr>
            </w:pPr>
            <w:r>
              <w:rPr>
                <w:bCs/>
                <w:color w:val="000000"/>
                <w:spacing w:val="2"/>
              </w:rPr>
              <w:t xml:space="preserve">Электронный </w:t>
            </w:r>
          </w:p>
          <w:p w:rsidR="001818C9" w:rsidRDefault="001818C9" w:rsidP="001818C9">
            <w:pPr>
              <w:jc w:val="center"/>
              <w:rPr>
                <w:bCs/>
                <w:color w:val="000000"/>
                <w:spacing w:val="2"/>
              </w:rPr>
            </w:pPr>
          </w:p>
        </w:tc>
        <w:tc>
          <w:tcPr>
            <w:tcW w:w="990" w:type="dxa"/>
            <w:tcBorders>
              <w:bottom w:val="single" w:sz="4" w:space="0" w:color="auto"/>
            </w:tcBorders>
          </w:tcPr>
          <w:p w:rsidR="001818C9" w:rsidRDefault="001818C9" w:rsidP="001818C9">
            <w:pPr>
              <w:jc w:val="center"/>
              <w:rPr>
                <w:bCs/>
                <w:color w:val="000000"/>
                <w:spacing w:val="2"/>
              </w:rPr>
            </w:pPr>
            <w:r>
              <w:rPr>
                <w:bCs/>
                <w:color w:val="000000"/>
                <w:spacing w:val="2"/>
              </w:rPr>
              <w:t xml:space="preserve">СЦУ </w:t>
            </w:r>
          </w:p>
        </w:tc>
        <w:tc>
          <w:tcPr>
            <w:tcW w:w="1126" w:type="dxa"/>
            <w:tcBorders>
              <w:bottom w:val="single" w:sz="4" w:space="0" w:color="auto"/>
            </w:tcBorders>
          </w:tcPr>
          <w:p w:rsidR="001818C9" w:rsidRDefault="001818C9" w:rsidP="001818C9">
            <w:pPr>
              <w:jc w:val="center"/>
              <w:rPr>
                <w:bCs/>
                <w:color w:val="000000"/>
                <w:spacing w:val="2"/>
              </w:rPr>
            </w:pPr>
            <w:r w:rsidRPr="00593983">
              <w:rPr>
                <w:bCs/>
                <w:color w:val="000000"/>
                <w:spacing w:val="2"/>
              </w:rPr>
              <w:t xml:space="preserve">Ответственное лицо </w:t>
            </w:r>
            <w:r>
              <w:rPr>
                <w:bCs/>
                <w:color w:val="000000"/>
                <w:spacing w:val="2"/>
              </w:rPr>
              <w:t>из состава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Ответственное лицо, осуществляющее приемку</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Члены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Председатель комиссии</w:t>
            </w:r>
          </w:p>
          <w:p w:rsidR="001818C9" w:rsidRDefault="001818C9" w:rsidP="001818C9">
            <w:pPr>
              <w:jc w:val="center"/>
              <w:rPr>
                <w:bCs/>
                <w:color w:val="000000"/>
                <w:spacing w:val="2"/>
              </w:rPr>
            </w:pPr>
          </w:p>
          <w:p w:rsidR="001818C9" w:rsidRPr="00593983" w:rsidRDefault="001818C9" w:rsidP="001818C9">
            <w:pPr>
              <w:jc w:val="center"/>
              <w:rPr>
                <w:bCs/>
                <w:color w:val="000000"/>
                <w:spacing w:val="2"/>
              </w:rPr>
            </w:pPr>
            <w:r>
              <w:rPr>
                <w:bCs/>
                <w:color w:val="000000"/>
                <w:spacing w:val="2"/>
              </w:rPr>
              <w:t>Руководитель (уполномоченное лицо) СЦУ</w:t>
            </w:r>
          </w:p>
        </w:tc>
        <w:tc>
          <w:tcPr>
            <w:tcW w:w="945" w:type="dxa"/>
            <w:tcBorders>
              <w:bottom w:val="single" w:sz="4" w:space="0" w:color="auto"/>
            </w:tcBorders>
          </w:tcPr>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CB30A1" w:rsidRDefault="00CB30A1"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ЭЦП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ЭЦП</w:t>
            </w:r>
          </w:p>
          <w:p w:rsidR="001818C9" w:rsidRDefault="001818C9" w:rsidP="001818C9">
            <w:pPr>
              <w:jc w:val="center"/>
              <w:rPr>
                <w:bCs/>
                <w:color w:val="000000"/>
                <w:spacing w:val="2"/>
              </w:rPr>
            </w:pPr>
          </w:p>
        </w:tc>
        <w:tc>
          <w:tcPr>
            <w:tcW w:w="1841" w:type="dxa"/>
            <w:tcBorders>
              <w:bottom w:val="single" w:sz="4" w:space="0" w:color="auto"/>
            </w:tcBorders>
          </w:tcPr>
          <w:p w:rsidR="001818C9" w:rsidRPr="00C0403D" w:rsidRDefault="001818C9" w:rsidP="001818C9">
            <w:pPr>
              <w:jc w:val="center"/>
              <w:rPr>
                <w:bCs/>
                <w:color w:val="000000"/>
                <w:spacing w:val="2"/>
              </w:rPr>
            </w:pPr>
            <w:r>
              <w:rPr>
                <w:bCs/>
                <w:color w:val="000000"/>
                <w:spacing w:val="2"/>
              </w:rPr>
              <w:t xml:space="preserve">Одновременно с </w:t>
            </w:r>
            <w:r w:rsidRPr="00C0403D">
              <w:rPr>
                <w:bCs/>
                <w:color w:val="000000"/>
                <w:spacing w:val="2"/>
              </w:rPr>
              <w:t>Решение</w:t>
            </w:r>
            <w:r>
              <w:rPr>
                <w:bCs/>
                <w:color w:val="000000"/>
                <w:spacing w:val="2"/>
              </w:rPr>
              <w:t>м</w:t>
            </w:r>
            <w:r w:rsidRPr="00C0403D">
              <w:rPr>
                <w:bCs/>
                <w:color w:val="000000"/>
                <w:spacing w:val="2"/>
              </w:rPr>
              <w:t xml:space="preserve"> об оценке стоимости имущества, отчуждаемого не в пол</w:t>
            </w:r>
            <w:r w:rsidR="003403AC">
              <w:rPr>
                <w:bCs/>
                <w:color w:val="000000"/>
                <w:spacing w:val="2"/>
              </w:rPr>
              <w:t xml:space="preserve">ьзу организаций бюджетной сферы </w:t>
            </w:r>
            <w:r w:rsidRPr="00C0403D">
              <w:rPr>
                <w:bCs/>
                <w:color w:val="000000"/>
                <w:spacing w:val="2"/>
              </w:rPr>
              <w:t xml:space="preserve">(ф.0510442) </w:t>
            </w:r>
          </w:p>
          <w:p w:rsidR="001818C9" w:rsidRDefault="001818C9" w:rsidP="001818C9">
            <w:pPr>
              <w:jc w:val="center"/>
              <w:rPr>
                <w:bCs/>
                <w:color w:val="000000"/>
                <w:spacing w:val="2"/>
              </w:rPr>
            </w:pPr>
          </w:p>
        </w:tc>
        <w:tc>
          <w:tcPr>
            <w:tcW w:w="1261" w:type="dxa"/>
            <w:gridSpan w:val="2"/>
            <w:tcBorders>
              <w:bottom w:val="single" w:sz="4" w:space="0" w:color="auto"/>
            </w:tcBorders>
          </w:tcPr>
          <w:p w:rsidR="001818C9" w:rsidRDefault="001818C9" w:rsidP="001818C9">
            <w:pPr>
              <w:jc w:val="center"/>
              <w:rPr>
                <w:bCs/>
                <w:color w:val="000000"/>
                <w:spacing w:val="2"/>
              </w:rPr>
            </w:pPr>
            <w:r>
              <w:rPr>
                <w:bCs/>
                <w:color w:val="000000"/>
                <w:spacing w:val="2"/>
              </w:rPr>
              <w:t>1С: БГУ</w:t>
            </w:r>
          </w:p>
        </w:tc>
        <w:tc>
          <w:tcPr>
            <w:tcW w:w="993" w:type="dxa"/>
            <w:gridSpan w:val="2"/>
            <w:tcBorders>
              <w:bottom w:val="single" w:sz="4" w:space="0" w:color="auto"/>
            </w:tcBorders>
          </w:tcPr>
          <w:p w:rsidR="001818C9" w:rsidRPr="002D2927" w:rsidRDefault="001818C9" w:rsidP="001818C9">
            <w:pPr>
              <w:jc w:val="center"/>
              <w:rPr>
                <w:bCs/>
                <w:color w:val="000000"/>
                <w:spacing w:val="2"/>
              </w:rPr>
            </w:pPr>
            <w:r w:rsidRPr="002D2927">
              <w:rPr>
                <w:bCs/>
                <w:color w:val="000000"/>
                <w:spacing w:val="2"/>
              </w:rPr>
              <w:t>Ответственный бухгалтер ЦУ</w:t>
            </w:r>
          </w:p>
        </w:tc>
        <w:tc>
          <w:tcPr>
            <w:tcW w:w="1017" w:type="dxa"/>
            <w:gridSpan w:val="2"/>
            <w:tcBorders>
              <w:bottom w:val="single" w:sz="4" w:space="0" w:color="auto"/>
            </w:tcBorders>
          </w:tcPr>
          <w:p w:rsidR="001818C9" w:rsidRDefault="00CB30A1" w:rsidP="00CB30A1">
            <w:pPr>
              <w:jc w:val="center"/>
              <w:rPr>
                <w:bCs/>
                <w:color w:val="000000"/>
                <w:spacing w:val="2"/>
              </w:rPr>
            </w:pPr>
            <w:r>
              <w:rPr>
                <w:bCs/>
                <w:color w:val="000000"/>
                <w:spacing w:val="2"/>
              </w:rPr>
              <w:t xml:space="preserve">Непозднее </w:t>
            </w:r>
            <w:r w:rsidR="001818C9">
              <w:rPr>
                <w:bCs/>
                <w:color w:val="000000"/>
                <w:spacing w:val="2"/>
              </w:rPr>
              <w:t>1 рабоч</w:t>
            </w:r>
            <w:r>
              <w:rPr>
                <w:bCs/>
                <w:color w:val="000000"/>
                <w:spacing w:val="2"/>
              </w:rPr>
              <w:t>его</w:t>
            </w:r>
            <w:r w:rsidR="001818C9">
              <w:rPr>
                <w:bCs/>
                <w:color w:val="000000"/>
                <w:spacing w:val="2"/>
              </w:rPr>
              <w:t xml:space="preserve"> д</w:t>
            </w:r>
            <w:r>
              <w:rPr>
                <w:bCs/>
                <w:color w:val="000000"/>
                <w:spacing w:val="2"/>
              </w:rPr>
              <w:t>ня</w:t>
            </w:r>
            <w:r w:rsidR="001818C9">
              <w:rPr>
                <w:bCs/>
                <w:color w:val="000000"/>
                <w:spacing w:val="2"/>
              </w:rPr>
              <w:t xml:space="preserve"> со дня поступления документа</w:t>
            </w:r>
          </w:p>
        </w:tc>
        <w:tc>
          <w:tcPr>
            <w:tcW w:w="1321" w:type="dxa"/>
            <w:tcBorders>
              <w:bottom w:val="single" w:sz="4" w:space="0" w:color="auto"/>
            </w:tcBorders>
          </w:tcPr>
          <w:p w:rsidR="001818C9" w:rsidRPr="00B935D5" w:rsidRDefault="001818C9" w:rsidP="001818C9">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Borders>
              <w:bottom w:val="single" w:sz="4" w:space="0" w:color="auto"/>
            </w:tcBorders>
          </w:tcPr>
          <w:p w:rsidR="001818C9" w:rsidRDefault="001818C9" w:rsidP="001818C9">
            <w:pPr>
              <w:jc w:val="both"/>
              <w:rPr>
                <w:bCs/>
                <w:color w:val="000000"/>
                <w:spacing w:val="2"/>
              </w:rPr>
            </w:pPr>
            <w:r>
              <w:rPr>
                <w:bCs/>
                <w:color w:val="000000"/>
                <w:spacing w:val="2"/>
              </w:rPr>
              <w:t xml:space="preserve">В случае передачи капитальных вложений в существующий объект муниципальной собственности СЦУ формируется </w:t>
            </w:r>
            <w:r w:rsidRPr="000D7FDD">
              <w:rPr>
                <w:bCs/>
                <w:color w:val="000000"/>
                <w:spacing w:val="2"/>
              </w:rPr>
              <w:t>Решение о признании объектов нефинансовых активов (ф. 0510441)</w:t>
            </w:r>
            <w:r>
              <w:rPr>
                <w:bCs/>
                <w:color w:val="000000"/>
                <w:spacing w:val="2"/>
              </w:rPr>
              <w:t xml:space="preserve"> и Акт</w:t>
            </w:r>
            <w:r w:rsidRPr="000D7FDD">
              <w:rPr>
                <w:bCs/>
                <w:color w:val="000000"/>
                <w:spacing w:val="2"/>
              </w:rPr>
              <w:t xml:space="preserve"> приема – сдачи отремонтированных, реконструированных и модернизированных объектов основных средств (ф.0504103)</w:t>
            </w:r>
            <w:r>
              <w:rPr>
                <w:bCs/>
                <w:color w:val="000000"/>
                <w:spacing w:val="2"/>
              </w:rPr>
              <w:t>.</w:t>
            </w:r>
          </w:p>
          <w:p w:rsidR="001818C9" w:rsidRDefault="001818C9" w:rsidP="001818C9">
            <w:pPr>
              <w:jc w:val="both"/>
              <w:rPr>
                <w:bCs/>
                <w:color w:val="000000"/>
                <w:spacing w:val="2"/>
              </w:rPr>
            </w:pPr>
            <w:r w:rsidRPr="000D7FDD">
              <w:rPr>
                <w:bCs/>
                <w:color w:val="000000"/>
                <w:spacing w:val="2"/>
              </w:rPr>
              <w:t>ЦУ отражает факт хозяйственной жизни. Формирует Бухгалтерск</w:t>
            </w:r>
            <w:r>
              <w:rPr>
                <w:bCs/>
                <w:color w:val="000000"/>
                <w:spacing w:val="2"/>
              </w:rPr>
              <w:t xml:space="preserve">ие </w:t>
            </w:r>
            <w:r w:rsidRPr="000D7FDD">
              <w:rPr>
                <w:bCs/>
                <w:color w:val="000000"/>
                <w:spacing w:val="2"/>
              </w:rPr>
              <w:t>справк</w:t>
            </w:r>
            <w:r>
              <w:rPr>
                <w:bCs/>
                <w:color w:val="000000"/>
                <w:spacing w:val="2"/>
              </w:rPr>
              <w:t>и</w:t>
            </w:r>
            <w:r w:rsidR="00CB30A1">
              <w:rPr>
                <w:bCs/>
                <w:color w:val="000000"/>
                <w:spacing w:val="2"/>
              </w:rPr>
              <w:t xml:space="preserve"> (ф. 0504833)</w:t>
            </w:r>
          </w:p>
          <w:p w:rsidR="001818C9" w:rsidRPr="0008542D" w:rsidRDefault="001818C9" w:rsidP="001818C9">
            <w:pPr>
              <w:jc w:val="both"/>
              <w:rPr>
                <w:bCs/>
                <w:color w:val="000000"/>
                <w:spacing w:val="2"/>
              </w:rPr>
            </w:pPr>
          </w:p>
        </w:tc>
      </w:tr>
      <w:tr w:rsidR="00941962" w:rsidRPr="009F3751" w:rsidTr="00EF201F">
        <w:trPr>
          <w:cantSplit/>
          <w:trHeight w:val="5905"/>
        </w:trPr>
        <w:tc>
          <w:tcPr>
            <w:tcW w:w="678" w:type="dxa"/>
            <w:tcBorders>
              <w:bottom w:val="single" w:sz="4" w:space="0" w:color="auto"/>
            </w:tcBorders>
          </w:tcPr>
          <w:p w:rsidR="001818C9" w:rsidRPr="009F3751" w:rsidRDefault="001818C9" w:rsidP="001818C9">
            <w:pPr>
              <w:jc w:val="center"/>
              <w:rPr>
                <w:bCs/>
                <w:color w:val="000000"/>
                <w:spacing w:val="2"/>
              </w:rPr>
            </w:pPr>
          </w:p>
        </w:tc>
        <w:tc>
          <w:tcPr>
            <w:tcW w:w="2177" w:type="dxa"/>
            <w:tcBorders>
              <w:left w:val="single" w:sz="4" w:space="0" w:color="auto"/>
              <w:right w:val="nil"/>
            </w:tcBorders>
          </w:tcPr>
          <w:p w:rsidR="001818C9" w:rsidRPr="009C45C7" w:rsidRDefault="001818C9" w:rsidP="001818C9">
            <w:pPr>
              <w:jc w:val="both"/>
              <w:rPr>
                <w:bCs/>
                <w:color w:val="000000"/>
                <w:spacing w:val="2"/>
              </w:rPr>
            </w:pPr>
            <w:r w:rsidRPr="005F00D3">
              <w:rPr>
                <w:bCs/>
                <w:color w:val="000000"/>
                <w:spacing w:val="2"/>
              </w:rPr>
              <w:t xml:space="preserve">Решение о признании объектов нефинансовых активов (ф. 0510441) </w:t>
            </w:r>
          </w:p>
        </w:tc>
        <w:tc>
          <w:tcPr>
            <w:tcW w:w="1077" w:type="dxa"/>
          </w:tcPr>
          <w:p w:rsidR="001818C9" w:rsidRDefault="001818C9" w:rsidP="001818C9">
            <w:pPr>
              <w:jc w:val="center"/>
              <w:rPr>
                <w:bCs/>
                <w:color w:val="000000"/>
                <w:spacing w:val="2"/>
              </w:rPr>
            </w:pPr>
            <w:r>
              <w:rPr>
                <w:bCs/>
                <w:color w:val="000000"/>
                <w:spacing w:val="2"/>
              </w:rPr>
              <w:t>Электронный</w:t>
            </w:r>
          </w:p>
        </w:tc>
        <w:tc>
          <w:tcPr>
            <w:tcW w:w="990" w:type="dxa"/>
          </w:tcPr>
          <w:p w:rsidR="001818C9" w:rsidRDefault="001818C9" w:rsidP="001818C9">
            <w:pPr>
              <w:jc w:val="center"/>
              <w:rPr>
                <w:bCs/>
                <w:color w:val="000000"/>
                <w:spacing w:val="2"/>
              </w:rPr>
            </w:pPr>
            <w:r>
              <w:rPr>
                <w:bCs/>
                <w:color w:val="000000"/>
                <w:spacing w:val="2"/>
              </w:rPr>
              <w:t>СЦУ</w:t>
            </w:r>
          </w:p>
        </w:tc>
        <w:tc>
          <w:tcPr>
            <w:tcW w:w="1126" w:type="dxa"/>
          </w:tcPr>
          <w:p w:rsidR="001818C9" w:rsidRDefault="001818C9" w:rsidP="001818C9">
            <w:pPr>
              <w:jc w:val="center"/>
              <w:rPr>
                <w:bCs/>
                <w:color w:val="000000"/>
                <w:spacing w:val="2"/>
              </w:rPr>
            </w:pPr>
            <w:r w:rsidRPr="00593983">
              <w:rPr>
                <w:bCs/>
                <w:color w:val="000000"/>
                <w:spacing w:val="2"/>
              </w:rPr>
              <w:t>Ответственное лицо из состава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Члены комиссии</w:t>
            </w:r>
          </w:p>
          <w:p w:rsidR="001818C9" w:rsidRDefault="001818C9" w:rsidP="001818C9">
            <w:pPr>
              <w:jc w:val="center"/>
              <w:rPr>
                <w:bCs/>
                <w:color w:val="000000"/>
                <w:spacing w:val="2"/>
              </w:rPr>
            </w:pPr>
          </w:p>
          <w:p w:rsidR="001818C9" w:rsidRPr="00593983" w:rsidRDefault="001818C9" w:rsidP="001818C9">
            <w:pPr>
              <w:jc w:val="center"/>
              <w:rPr>
                <w:bCs/>
                <w:color w:val="000000"/>
                <w:spacing w:val="2"/>
              </w:rPr>
            </w:pPr>
            <w:r>
              <w:rPr>
                <w:bCs/>
                <w:color w:val="000000"/>
                <w:spacing w:val="2"/>
              </w:rPr>
              <w:t>Председатель комиссии</w:t>
            </w:r>
          </w:p>
        </w:tc>
        <w:tc>
          <w:tcPr>
            <w:tcW w:w="945" w:type="dxa"/>
          </w:tcPr>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ЭЦП</w:t>
            </w:r>
          </w:p>
          <w:p w:rsidR="001818C9" w:rsidRDefault="001818C9" w:rsidP="001818C9">
            <w:pPr>
              <w:jc w:val="center"/>
              <w:rPr>
                <w:bCs/>
                <w:color w:val="000000"/>
                <w:spacing w:val="2"/>
              </w:rPr>
            </w:pPr>
          </w:p>
          <w:p w:rsidR="001818C9" w:rsidRDefault="001818C9" w:rsidP="001818C9">
            <w:pPr>
              <w:jc w:val="center"/>
              <w:rPr>
                <w:bCs/>
                <w:color w:val="000000"/>
                <w:spacing w:val="2"/>
              </w:rPr>
            </w:pPr>
          </w:p>
        </w:tc>
        <w:tc>
          <w:tcPr>
            <w:tcW w:w="1841" w:type="dxa"/>
          </w:tcPr>
          <w:p w:rsidR="001818C9" w:rsidRDefault="001818C9" w:rsidP="001818C9">
            <w:pPr>
              <w:jc w:val="center"/>
              <w:rPr>
                <w:bCs/>
                <w:color w:val="000000"/>
                <w:spacing w:val="2"/>
              </w:rPr>
            </w:pPr>
            <w:r>
              <w:rPr>
                <w:bCs/>
                <w:color w:val="000000"/>
                <w:spacing w:val="2"/>
              </w:rPr>
              <w:t>Н</w:t>
            </w:r>
            <w:r w:rsidRPr="00770471">
              <w:rPr>
                <w:bCs/>
                <w:color w:val="000000"/>
                <w:spacing w:val="2"/>
              </w:rPr>
              <w:t xml:space="preserve">е позднее </w:t>
            </w:r>
            <w:r w:rsidR="00CB30A1">
              <w:rPr>
                <w:bCs/>
                <w:color w:val="000000"/>
                <w:spacing w:val="2"/>
              </w:rPr>
              <w:t xml:space="preserve">1 </w:t>
            </w:r>
            <w:r w:rsidRPr="00770471">
              <w:rPr>
                <w:bCs/>
                <w:color w:val="000000"/>
                <w:spacing w:val="2"/>
              </w:rPr>
              <w:t xml:space="preserve">рабочего дня, следующего за днем </w:t>
            </w:r>
            <w:r>
              <w:rPr>
                <w:bCs/>
                <w:color w:val="000000"/>
                <w:spacing w:val="2"/>
              </w:rPr>
              <w:t>подписания решения</w:t>
            </w:r>
          </w:p>
          <w:p w:rsidR="001818C9" w:rsidRDefault="001818C9" w:rsidP="001818C9">
            <w:pPr>
              <w:jc w:val="center"/>
              <w:rPr>
                <w:bCs/>
                <w:color w:val="000000"/>
                <w:spacing w:val="2"/>
              </w:rPr>
            </w:pPr>
          </w:p>
        </w:tc>
        <w:tc>
          <w:tcPr>
            <w:tcW w:w="1261" w:type="dxa"/>
            <w:gridSpan w:val="2"/>
          </w:tcPr>
          <w:p w:rsidR="001818C9" w:rsidRDefault="00CB30A1" w:rsidP="00CB30A1">
            <w:pPr>
              <w:jc w:val="center"/>
              <w:rPr>
                <w:bCs/>
                <w:color w:val="000000"/>
                <w:spacing w:val="2"/>
              </w:rPr>
            </w:pPr>
            <w:r>
              <w:rPr>
                <w:bCs/>
                <w:color w:val="000000"/>
                <w:spacing w:val="2"/>
              </w:rPr>
              <w:t>1С: БГУ</w:t>
            </w:r>
          </w:p>
        </w:tc>
        <w:tc>
          <w:tcPr>
            <w:tcW w:w="993" w:type="dxa"/>
            <w:gridSpan w:val="2"/>
          </w:tcPr>
          <w:p w:rsidR="001818C9" w:rsidRPr="002D2927" w:rsidRDefault="001818C9" w:rsidP="001818C9">
            <w:pPr>
              <w:jc w:val="center"/>
              <w:rPr>
                <w:bCs/>
                <w:color w:val="000000"/>
                <w:spacing w:val="2"/>
              </w:rPr>
            </w:pPr>
            <w:r w:rsidRPr="00416EDE">
              <w:rPr>
                <w:bCs/>
                <w:color w:val="000000"/>
                <w:spacing w:val="2"/>
              </w:rPr>
              <w:t>Ответственный бухгалтер ЦУ</w:t>
            </w:r>
          </w:p>
        </w:tc>
        <w:tc>
          <w:tcPr>
            <w:tcW w:w="1017" w:type="dxa"/>
            <w:gridSpan w:val="2"/>
          </w:tcPr>
          <w:p w:rsidR="001818C9" w:rsidRDefault="00CB30A1" w:rsidP="007175BC">
            <w:pPr>
              <w:jc w:val="center"/>
              <w:rPr>
                <w:bCs/>
                <w:color w:val="000000"/>
                <w:spacing w:val="2"/>
              </w:rPr>
            </w:pPr>
            <w:r>
              <w:rPr>
                <w:bCs/>
                <w:color w:val="000000"/>
                <w:spacing w:val="2"/>
              </w:rPr>
              <w:t xml:space="preserve">Не позднее </w:t>
            </w:r>
            <w:r w:rsidR="001818C9" w:rsidRPr="00416EDE">
              <w:rPr>
                <w:bCs/>
                <w:color w:val="000000"/>
                <w:spacing w:val="2"/>
              </w:rPr>
              <w:t>1 рабоч</w:t>
            </w:r>
            <w:r>
              <w:rPr>
                <w:bCs/>
                <w:color w:val="000000"/>
                <w:spacing w:val="2"/>
              </w:rPr>
              <w:t xml:space="preserve">его </w:t>
            </w:r>
            <w:r w:rsidR="001818C9" w:rsidRPr="00416EDE">
              <w:rPr>
                <w:bCs/>
                <w:color w:val="000000"/>
                <w:spacing w:val="2"/>
              </w:rPr>
              <w:t>д</w:t>
            </w:r>
            <w:r>
              <w:rPr>
                <w:bCs/>
                <w:color w:val="000000"/>
                <w:spacing w:val="2"/>
              </w:rPr>
              <w:t xml:space="preserve">ня </w:t>
            </w:r>
            <w:r w:rsidR="007175BC">
              <w:rPr>
                <w:bCs/>
                <w:color w:val="000000"/>
                <w:spacing w:val="2"/>
              </w:rPr>
              <w:t>со дня</w:t>
            </w:r>
            <w:r w:rsidR="001818C9" w:rsidRPr="00416EDE">
              <w:rPr>
                <w:bCs/>
                <w:color w:val="000000"/>
                <w:spacing w:val="2"/>
              </w:rPr>
              <w:t xml:space="preserve"> поступления документа</w:t>
            </w:r>
          </w:p>
        </w:tc>
        <w:tc>
          <w:tcPr>
            <w:tcW w:w="1321" w:type="dxa"/>
          </w:tcPr>
          <w:p w:rsidR="001818C9" w:rsidRPr="00B935D5" w:rsidRDefault="001818C9" w:rsidP="001818C9">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1818C9" w:rsidRDefault="001818C9" w:rsidP="001818C9">
            <w:pPr>
              <w:jc w:val="both"/>
              <w:rPr>
                <w:bCs/>
                <w:color w:val="000000"/>
                <w:spacing w:val="2"/>
              </w:rPr>
            </w:pPr>
            <w:r>
              <w:rPr>
                <w:bCs/>
                <w:color w:val="000000"/>
                <w:spacing w:val="2"/>
              </w:rPr>
              <w:t xml:space="preserve">СЦУ формирует Решение не позднее одного рабочего дня со дня отражения ЦУ капитальных вложений, </w:t>
            </w:r>
            <w:r w:rsidRPr="00CF794E">
              <w:rPr>
                <w:bCs/>
                <w:color w:val="000000"/>
                <w:spacing w:val="2"/>
              </w:rPr>
              <w:t>Акт приема – сдачи отремонтированных, реконструированных и модернизированных объектов основных средств (ф.0504103)</w:t>
            </w:r>
          </w:p>
          <w:p w:rsidR="001818C9" w:rsidRDefault="001818C9" w:rsidP="001818C9">
            <w:pPr>
              <w:jc w:val="both"/>
              <w:rPr>
                <w:bCs/>
                <w:color w:val="000000"/>
                <w:spacing w:val="2"/>
              </w:rPr>
            </w:pPr>
          </w:p>
        </w:tc>
      </w:tr>
      <w:tr w:rsidR="00941962" w:rsidRPr="009F3751" w:rsidTr="00EF201F">
        <w:trPr>
          <w:cantSplit/>
          <w:trHeight w:val="5764"/>
        </w:trPr>
        <w:tc>
          <w:tcPr>
            <w:tcW w:w="678" w:type="dxa"/>
            <w:tcBorders>
              <w:bottom w:val="single" w:sz="4" w:space="0" w:color="auto"/>
            </w:tcBorders>
          </w:tcPr>
          <w:p w:rsidR="001818C9" w:rsidRPr="009F3751" w:rsidRDefault="001818C9" w:rsidP="001818C9">
            <w:pPr>
              <w:jc w:val="center"/>
              <w:rPr>
                <w:bCs/>
                <w:color w:val="000000"/>
                <w:spacing w:val="2"/>
              </w:rPr>
            </w:pPr>
          </w:p>
        </w:tc>
        <w:tc>
          <w:tcPr>
            <w:tcW w:w="2177" w:type="dxa"/>
          </w:tcPr>
          <w:p w:rsidR="001818C9" w:rsidRPr="009C45C7" w:rsidRDefault="001818C9" w:rsidP="001818C9">
            <w:pPr>
              <w:jc w:val="both"/>
              <w:rPr>
                <w:bCs/>
                <w:color w:val="000000"/>
                <w:spacing w:val="2"/>
              </w:rPr>
            </w:pPr>
            <w:r>
              <w:rPr>
                <w:bCs/>
                <w:color w:val="000000"/>
                <w:spacing w:val="2"/>
              </w:rPr>
              <w:t>Акт приема – сдачи отремонтированных, реконструированных и модернизированных объектов основных средств (ф.0504103)</w:t>
            </w:r>
          </w:p>
        </w:tc>
        <w:tc>
          <w:tcPr>
            <w:tcW w:w="1077" w:type="dxa"/>
          </w:tcPr>
          <w:p w:rsidR="001818C9" w:rsidRDefault="001818C9" w:rsidP="001818C9">
            <w:pPr>
              <w:jc w:val="center"/>
              <w:rPr>
                <w:bCs/>
                <w:color w:val="000000"/>
                <w:spacing w:val="2"/>
              </w:rPr>
            </w:pPr>
            <w:r>
              <w:rPr>
                <w:bCs/>
                <w:color w:val="000000"/>
                <w:spacing w:val="2"/>
              </w:rPr>
              <w:t>Электронный</w:t>
            </w:r>
          </w:p>
        </w:tc>
        <w:tc>
          <w:tcPr>
            <w:tcW w:w="990" w:type="dxa"/>
          </w:tcPr>
          <w:p w:rsidR="001818C9" w:rsidRDefault="001818C9" w:rsidP="001818C9">
            <w:pPr>
              <w:jc w:val="center"/>
              <w:rPr>
                <w:bCs/>
                <w:color w:val="000000"/>
                <w:spacing w:val="2"/>
              </w:rPr>
            </w:pPr>
            <w:r>
              <w:rPr>
                <w:bCs/>
                <w:color w:val="000000"/>
                <w:spacing w:val="2"/>
              </w:rPr>
              <w:t>СЦУ</w:t>
            </w:r>
          </w:p>
        </w:tc>
        <w:tc>
          <w:tcPr>
            <w:tcW w:w="1126" w:type="dxa"/>
          </w:tcPr>
          <w:p w:rsidR="001818C9" w:rsidRDefault="001818C9" w:rsidP="001818C9">
            <w:pPr>
              <w:jc w:val="center"/>
              <w:rPr>
                <w:bCs/>
                <w:color w:val="000000"/>
                <w:spacing w:val="2"/>
              </w:rPr>
            </w:pPr>
            <w:r w:rsidRPr="0097747A">
              <w:rPr>
                <w:bCs/>
                <w:color w:val="000000"/>
                <w:spacing w:val="2"/>
              </w:rPr>
              <w:t xml:space="preserve">Ответственный </w:t>
            </w:r>
            <w:r>
              <w:rPr>
                <w:bCs/>
                <w:color w:val="000000"/>
                <w:spacing w:val="2"/>
              </w:rPr>
              <w:t>сотрудник СЦУ</w:t>
            </w:r>
            <w:r w:rsidRPr="0097747A">
              <w:rPr>
                <w:bCs/>
                <w:color w:val="000000"/>
                <w:spacing w:val="2"/>
              </w:rPr>
              <w:t xml:space="preserve"> </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Ответственный сотрудник СЦУ за приемку</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Члены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Председатель комиссии</w:t>
            </w:r>
          </w:p>
          <w:p w:rsidR="001818C9" w:rsidRDefault="001818C9" w:rsidP="001818C9">
            <w:pPr>
              <w:jc w:val="center"/>
              <w:rPr>
                <w:bCs/>
                <w:color w:val="000000"/>
                <w:spacing w:val="2"/>
              </w:rPr>
            </w:pPr>
          </w:p>
          <w:p w:rsidR="001818C9" w:rsidRPr="00593983" w:rsidRDefault="001818C9" w:rsidP="001818C9">
            <w:pPr>
              <w:jc w:val="center"/>
              <w:rPr>
                <w:bCs/>
                <w:color w:val="000000"/>
                <w:spacing w:val="2"/>
              </w:rPr>
            </w:pPr>
            <w:r>
              <w:rPr>
                <w:bCs/>
                <w:color w:val="000000"/>
                <w:spacing w:val="2"/>
              </w:rPr>
              <w:t>Руководитель (уполномоченное лицо) СЦУ</w:t>
            </w:r>
          </w:p>
        </w:tc>
        <w:tc>
          <w:tcPr>
            <w:tcW w:w="945" w:type="dxa"/>
          </w:tcPr>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ЭЦП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ЭЦП</w:t>
            </w:r>
          </w:p>
        </w:tc>
        <w:tc>
          <w:tcPr>
            <w:tcW w:w="1841" w:type="dxa"/>
          </w:tcPr>
          <w:p w:rsidR="001818C9" w:rsidRDefault="001818C9" w:rsidP="001818C9">
            <w:pPr>
              <w:jc w:val="center"/>
              <w:rPr>
                <w:bCs/>
                <w:color w:val="000000"/>
                <w:spacing w:val="2"/>
              </w:rPr>
            </w:pPr>
            <w:r>
              <w:rPr>
                <w:bCs/>
                <w:color w:val="000000"/>
                <w:spacing w:val="2"/>
              </w:rPr>
              <w:t xml:space="preserve">Одновременно с </w:t>
            </w:r>
            <w:r w:rsidRPr="00327B44">
              <w:rPr>
                <w:bCs/>
                <w:color w:val="000000"/>
                <w:spacing w:val="2"/>
              </w:rPr>
              <w:t xml:space="preserve"> </w:t>
            </w:r>
            <w:r w:rsidRPr="00CF794E">
              <w:rPr>
                <w:bCs/>
                <w:color w:val="000000"/>
                <w:spacing w:val="2"/>
              </w:rPr>
              <w:t>Решение</w:t>
            </w:r>
            <w:r>
              <w:rPr>
                <w:bCs/>
                <w:color w:val="000000"/>
                <w:spacing w:val="2"/>
              </w:rPr>
              <w:t>м</w:t>
            </w:r>
            <w:r w:rsidRPr="00CF794E">
              <w:rPr>
                <w:bCs/>
                <w:color w:val="000000"/>
                <w:spacing w:val="2"/>
              </w:rPr>
              <w:t xml:space="preserve"> о признании объектов нефинансовых активов (ф. 0510441)</w:t>
            </w:r>
          </w:p>
        </w:tc>
        <w:tc>
          <w:tcPr>
            <w:tcW w:w="1261" w:type="dxa"/>
            <w:gridSpan w:val="2"/>
          </w:tcPr>
          <w:p w:rsidR="001818C9" w:rsidRDefault="007175BC" w:rsidP="001818C9">
            <w:pPr>
              <w:ind w:left="113" w:right="113"/>
              <w:jc w:val="center"/>
              <w:rPr>
                <w:bCs/>
                <w:color w:val="000000"/>
                <w:spacing w:val="2"/>
              </w:rPr>
            </w:pPr>
            <w:r>
              <w:rPr>
                <w:bCs/>
                <w:color w:val="000000"/>
                <w:spacing w:val="2"/>
              </w:rPr>
              <w:t>1С: БГУ</w:t>
            </w:r>
          </w:p>
          <w:p w:rsidR="001818C9" w:rsidRDefault="001818C9" w:rsidP="001818C9">
            <w:pPr>
              <w:jc w:val="center"/>
              <w:rPr>
                <w:bCs/>
                <w:color w:val="000000"/>
                <w:spacing w:val="2"/>
              </w:rPr>
            </w:pPr>
          </w:p>
        </w:tc>
        <w:tc>
          <w:tcPr>
            <w:tcW w:w="993" w:type="dxa"/>
            <w:gridSpan w:val="2"/>
          </w:tcPr>
          <w:p w:rsidR="001818C9" w:rsidRPr="002D2927" w:rsidRDefault="001818C9" w:rsidP="001818C9">
            <w:pPr>
              <w:jc w:val="center"/>
              <w:rPr>
                <w:bCs/>
                <w:color w:val="000000"/>
                <w:spacing w:val="2"/>
              </w:rPr>
            </w:pPr>
            <w:r w:rsidRPr="002D2927">
              <w:rPr>
                <w:bCs/>
                <w:color w:val="000000"/>
                <w:spacing w:val="2"/>
              </w:rPr>
              <w:t>Ответственный бухгалтер ЦУ</w:t>
            </w:r>
          </w:p>
        </w:tc>
        <w:tc>
          <w:tcPr>
            <w:tcW w:w="1017" w:type="dxa"/>
            <w:gridSpan w:val="2"/>
          </w:tcPr>
          <w:p w:rsidR="001818C9" w:rsidRDefault="007175BC" w:rsidP="007175BC">
            <w:pPr>
              <w:jc w:val="center"/>
              <w:rPr>
                <w:bCs/>
                <w:color w:val="000000"/>
                <w:spacing w:val="2"/>
              </w:rPr>
            </w:pPr>
            <w:r>
              <w:rPr>
                <w:bCs/>
                <w:color w:val="000000"/>
                <w:spacing w:val="2"/>
              </w:rPr>
              <w:t>Не позднее 1 рабочего дня со дня п</w:t>
            </w:r>
            <w:r w:rsidR="001818C9">
              <w:rPr>
                <w:bCs/>
                <w:color w:val="000000"/>
                <w:spacing w:val="2"/>
              </w:rPr>
              <w:t>оступления документа</w:t>
            </w:r>
          </w:p>
        </w:tc>
        <w:tc>
          <w:tcPr>
            <w:tcW w:w="1321" w:type="dxa"/>
          </w:tcPr>
          <w:p w:rsidR="001818C9" w:rsidRPr="00B935D5" w:rsidRDefault="001818C9" w:rsidP="001818C9">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1818C9" w:rsidRPr="001A3C3E" w:rsidRDefault="001818C9" w:rsidP="001818C9">
            <w:pPr>
              <w:jc w:val="both"/>
              <w:rPr>
                <w:bCs/>
                <w:spacing w:val="2"/>
              </w:rPr>
            </w:pPr>
            <w:r w:rsidRPr="001A3C3E">
              <w:rPr>
                <w:bCs/>
                <w:spacing w:val="2"/>
              </w:rPr>
              <w:t xml:space="preserve">ЦУ закрывает Карточку капитальных вложений (ф. </w:t>
            </w:r>
            <w:hyperlink r:id="rId85" w:history="1">
              <w:r w:rsidRPr="001A3C3E">
                <w:rPr>
                  <w:rStyle w:val="af2"/>
                  <w:bCs/>
                  <w:color w:val="auto"/>
                  <w:spacing w:val="2"/>
                  <w:u w:val="none"/>
                </w:rPr>
                <w:t>0509211</w:t>
              </w:r>
            </w:hyperlink>
            <w:r w:rsidRPr="001A3C3E">
              <w:rPr>
                <w:bCs/>
                <w:spacing w:val="2"/>
              </w:rPr>
              <w:t xml:space="preserve">), вносит изменения в Инвентарную карточку учета нефинансовых активов (ф. </w:t>
            </w:r>
            <w:hyperlink r:id="rId86" w:history="1">
              <w:r w:rsidRPr="001A3C3E">
                <w:rPr>
                  <w:rStyle w:val="af2"/>
                  <w:bCs/>
                  <w:color w:val="auto"/>
                  <w:spacing w:val="2"/>
                  <w:u w:val="none"/>
                </w:rPr>
                <w:t>0509215</w:t>
              </w:r>
            </w:hyperlink>
            <w:r w:rsidRPr="001A3C3E">
              <w:rPr>
                <w:bCs/>
                <w:spacing w:val="2"/>
              </w:rPr>
              <w:t>) / Инвентарную карточку группового учета нефинансовых активов (ф.</w:t>
            </w:r>
            <w:hyperlink r:id="rId87" w:history="1">
              <w:r w:rsidRPr="001A3C3E">
                <w:rPr>
                  <w:rStyle w:val="af2"/>
                  <w:bCs/>
                  <w:color w:val="auto"/>
                  <w:spacing w:val="2"/>
                  <w:u w:val="none"/>
                </w:rPr>
                <w:t>0509216</w:t>
              </w:r>
            </w:hyperlink>
            <w:r w:rsidRPr="001A3C3E">
              <w:rPr>
                <w:bCs/>
                <w:spacing w:val="2"/>
              </w:rPr>
              <w:t>), формирует Бухг</w:t>
            </w:r>
            <w:r w:rsidR="007175BC">
              <w:rPr>
                <w:bCs/>
                <w:spacing w:val="2"/>
              </w:rPr>
              <w:t>алтерскую справку (ф. 0504833)</w:t>
            </w:r>
            <w:r w:rsidRPr="001A3C3E">
              <w:rPr>
                <w:bCs/>
                <w:spacing w:val="2"/>
              </w:rPr>
              <w:t xml:space="preserve"> </w:t>
            </w:r>
          </w:p>
          <w:p w:rsidR="001818C9" w:rsidRDefault="001818C9" w:rsidP="001818C9">
            <w:pPr>
              <w:jc w:val="both"/>
              <w:rPr>
                <w:bCs/>
                <w:color w:val="000000"/>
                <w:spacing w:val="2"/>
              </w:rPr>
            </w:pPr>
          </w:p>
        </w:tc>
      </w:tr>
      <w:tr w:rsidR="0026511E" w:rsidRPr="009F3751" w:rsidTr="00EF201F">
        <w:trPr>
          <w:cantSplit/>
          <w:trHeight w:val="1653"/>
        </w:trPr>
        <w:tc>
          <w:tcPr>
            <w:tcW w:w="678" w:type="dxa"/>
            <w:vMerge w:val="restart"/>
            <w:tcBorders>
              <w:top w:val="single" w:sz="4" w:space="0" w:color="auto"/>
            </w:tcBorders>
          </w:tcPr>
          <w:p w:rsidR="0026511E" w:rsidRPr="009F3751" w:rsidRDefault="00C212FF" w:rsidP="001818C9">
            <w:pPr>
              <w:jc w:val="center"/>
              <w:rPr>
                <w:bCs/>
                <w:color w:val="000000"/>
                <w:spacing w:val="2"/>
              </w:rPr>
            </w:pPr>
            <w:r>
              <w:rPr>
                <w:bCs/>
                <w:color w:val="000000"/>
                <w:spacing w:val="2"/>
              </w:rPr>
              <w:t>7</w:t>
            </w:r>
            <w:r w:rsidR="0026511E">
              <w:rPr>
                <w:bCs/>
                <w:color w:val="000000"/>
                <w:spacing w:val="2"/>
              </w:rPr>
              <w:t>.4</w:t>
            </w:r>
          </w:p>
        </w:tc>
        <w:tc>
          <w:tcPr>
            <w:tcW w:w="15124" w:type="dxa"/>
            <w:gridSpan w:val="14"/>
            <w:tcBorders>
              <w:top w:val="single" w:sz="4" w:space="0" w:color="auto"/>
            </w:tcBorders>
          </w:tcPr>
          <w:p w:rsidR="0026511E" w:rsidRPr="00BA71BD" w:rsidRDefault="0026511E" w:rsidP="001818C9">
            <w:pPr>
              <w:jc w:val="both"/>
              <w:rPr>
                <w:bCs/>
                <w:color w:val="000000"/>
                <w:spacing w:val="2"/>
              </w:rPr>
            </w:pPr>
            <w:r w:rsidRPr="00BA71BD">
              <w:rPr>
                <w:bCs/>
                <w:color w:val="000000"/>
                <w:spacing w:val="2"/>
              </w:rPr>
              <w:t>Включение в состав муниципальной казны</w:t>
            </w:r>
            <w:r>
              <w:rPr>
                <w:bCs/>
                <w:color w:val="000000"/>
                <w:spacing w:val="2"/>
              </w:rPr>
              <w:t xml:space="preserve"> выморочного и бесхозного имущества, неучтенного имущества, выявленного по результатам инвентаризации</w:t>
            </w:r>
            <w:r w:rsidRPr="00BA71BD">
              <w:rPr>
                <w:bCs/>
                <w:color w:val="000000"/>
                <w:spacing w:val="2"/>
              </w:rPr>
              <w:t>.</w:t>
            </w:r>
          </w:p>
          <w:p w:rsidR="0026511E" w:rsidRPr="00BA71BD" w:rsidRDefault="0026511E" w:rsidP="001818C9">
            <w:pPr>
              <w:jc w:val="both"/>
              <w:rPr>
                <w:bCs/>
                <w:color w:val="000000"/>
                <w:spacing w:val="2"/>
              </w:rPr>
            </w:pPr>
            <w:r>
              <w:rPr>
                <w:bCs/>
                <w:color w:val="000000"/>
                <w:spacing w:val="2"/>
              </w:rPr>
              <w:t>Подтверждающие д</w:t>
            </w:r>
            <w:r w:rsidRPr="00BA71BD">
              <w:rPr>
                <w:bCs/>
                <w:color w:val="000000"/>
                <w:spacing w:val="2"/>
              </w:rPr>
              <w:t>окументы:</w:t>
            </w:r>
          </w:p>
          <w:p w:rsidR="0026511E" w:rsidRPr="00BA71BD" w:rsidRDefault="0026511E" w:rsidP="001818C9">
            <w:pPr>
              <w:jc w:val="both"/>
              <w:rPr>
                <w:bCs/>
                <w:color w:val="000000"/>
                <w:spacing w:val="2"/>
              </w:rPr>
            </w:pPr>
            <w:r w:rsidRPr="00BA71BD">
              <w:rPr>
                <w:bCs/>
                <w:color w:val="000000"/>
                <w:spacing w:val="2"/>
              </w:rPr>
              <w:t>- распорядительный акт органа, уполномоченного на управление муниципальным имуществом, о принятии имущества в состав муниципальной казны;</w:t>
            </w:r>
          </w:p>
          <w:p w:rsidR="0026511E" w:rsidRPr="00BA71BD" w:rsidRDefault="0026511E" w:rsidP="001818C9">
            <w:pPr>
              <w:jc w:val="both"/>
              <w:rPr>
                <w:bCs/>
                <w:color w:val="000000"/>
                <w:spacing w:val="2"/>
              </w:rPr>
            </w:pPr>
            <w:r w:rsidRPr="00BA71BD">
              <w:rPr>
                <w:bCs/>
                <w:color w:val="000000"/>
                <w:spacing w:val="2"/>
              </w:rPr>
              <w:t xml:space="preserve">- </w:t>
            </w:r>
            <w:r>
              <w:rPr>
                <w:bCs/>
                <w:color w:val="000000"/>
                <w:spacing w:val="2"/>
              </w:rPr>
              <w:t>решение суда – при наличии, свидетельство о праве на наследство на выморочное имущество – при наличии</w:t>
            </w:r>
            <w:r w:rsidRPr="00BA71BD">
              <w:rPr>
                <w:bCs/>
                <w:color w:val="000000"/>
                <w:spacing w:val="2"/>
              </w:rPr>
              <w:t>;</w:t>
            </w:r>
          </w:p>
          <w:p w:rsidR="0026511E" w:rsidRPr="0008542D" w:rsidRDefault="0026511E" w:rsidP="001818C9">
            <w:pPr>
              <w:jc w:val="both"/>
              <w:rPr>
                <w:bCs/>
                <w:color w:val="000000"/>
                <w:spacing w:val="2"/>
              </w:rPr>
            </w:pPr>
            <w:r w:rsidRPr="00BA71BD">
              <w:rPr>
                <w:bCs/>
                <w:color w:val="000000"/>
                <w:spacing w:val="2"/>
              </w:rPr>
              <w:t xml:space="preserve">-выписка из ЕГРН об основных характеристиках и зарегистрированных правах на объект недвижимости/ о переходе прав на объект недвижимости </w:t>
            </w:r>
            <w:r>
              <w:rPr>
                <w:bCs/>
                <w:color w:val="000000"/>
                <w:spacing w:val="2"/>
              </w:rPr>
              <w:t>–</w:t>
            </w:r>
            <w:r w:rsidRPr="00BA71BD">
              <w:rPr>
                <w:bCs/>
                <w:color w:val="000000"/>
                <w:spacing w:val="2"/>
              </w:rPr>
              <w:t xml:space="preserve"> </w:t>
            </w:r>
            <w:r>
              <w:rPr>
                <w:bCs/>
                <w:color w:val="000000"/>
                <w:spacing w:val="2"/>
              </w:rPr>
              <w:t>при принятии в казну объектов недвижимого имущества</w:t>
            </w:r>
          </w:p>
        </w:tc>
      </w:tr>
      <w:tr w:rsidR="00941962" w:rsidRPr="009F3751" w:rsidTr="00236ACA">
        <w:trPr>
          <w:cantSplit/>
          <w:trHeight w:val="2929"/>
        </w:trPr>
        <w:tc>
          <w:tcPr>
            <w:tcW w:w="678" w:type="dxa"/>
            <w:vMerge/>
          </w:tcPr>
          <w:p w:rsidR="0026511E" w:rsidRPr="009F3751" w:rsidRDefault="0026511E" w:rsidP="001818C9">
            <w:pPr>
              <w:jc w:val="center"/>
              <w:rPr>
                <w:bCs/>
                <w:color w:val="000000"/>
                <w:spacing w:val="2"/>
              </w:rPr>
            </w:pPr>
          </w:p>
        </w:tc>
        <w:tc>
          <w:tcPr>
            <w:tcW w:w="2177" w:type="dxa"/>
          </w:tcPr>
          <w:p w:rsidR="0026511E" w:rsidRPr="0084561D" w:rsidRDefault="0026511E" w:rsidP="001818C9">
            <w:pPr>
              <w:jc w:val="both"/>
              <w:rPr>
                <w:bCs/>
                <w:color w:val="000000"/>
                <w:spacing w:val="2"/>
              </w:rPr>
            </w:pPr>
            <w:r>
              <w:rPr>
                <w:bCs/>
                <w:color w:val="000000"/>
                <w:spacing w:val="2"/>
              </w:rPr>
              <w:t xml:space="preserve">Решение об оценке стоимости имущества, отчуждаемого не в пользу организаций бюджетной сферы (ф.0510442) </w:t>
            </w:r>
          </w:p>
          <w:p w:rsidR="0026511E" w:rsidRPr="009C45C7" w:rsidRDefault="0026511E" w:rsidP="001818C9">
            <w:pPr>
              <w:jc w:val="both"/>
              <w:rPr>
                <w:bCs/>
                <w:color w:val="000000"/>
                <w:spacing w:val="2"/>
              </w:rPr>
            </w:pPr>
            <w:r w:rsidRPr="0084561D">
              <w:rPr>
                <w:bCs/>
                <w:color w:val="000000"/>
                <w:spacing w:val="2"/>
              </w:rPr>
              <w:t>с пр</w:t>
            </w:r>
            <w:r>
              <w:rPr>
                <w:bCs/>
                <w:color w:val="000000"/>
                <w:spacing w:val="2"/>
              </w:rPr>
              <w:t>иложением скан-копии подтверждающих документов</w:t>
            </w:r>
            <w:r w:rsidRPr="0084561D">
              <w:rPr>
                <w:bCs/>
                <w:color w:val="000000"/>
                <w:spacing w:val="2"/>
              </w:rPr>
              <w:t xml:space="preserve"> </w:t>
            </w:r>
          </w:p>
        </w:tc>
        <w:tc>
          <w:tcPr>
            <w:tcW w:w="1077" w:type="dxa"/>
          </w:tcPr>
          <w:p w:rsidR="0026511E" w:rsidRDefault="0026511E" w:rsidP="001818C9">
            <w:pPr>
              <w:jc w:val="center"/>
              <w:rPr>
                <w:bCs/>
                <w:color w:val="000000"/>
                <w:spacing w:val="2"/>
              </w:rPr>
            </w:pPr>
            <w:r>
              <w:rPr>
                <w:bCs/>
                <w:color w:val="000000"/>
                <w:spacing w:val="2"/>
              </w:rPr>
              <w:t>Электронный</w:t>
            </w:r>
          </w:p>
        </w:tc>
        <w:tc>
          <w:tcPr>
            <w:tcW w:w="990" w:type="dxa"/>
          </w:tcPr>
          <w:p w:rsidR="0026511E" w:rsidRDefault="0026511E" w:rsidP="001818C9">
            <w:pPr>
              <w:jc w:val="center"/>
              <w:rPr>
                <w:bCs/>
                <w:color w:val="000000"/>
                <w:spacing w:val="2"/>
              </w:rPr>
            </w:pPr>
            <w:r w:rsidRPr="00BD15A8">
              <w:rPr>
                <w:bCs/>
                <w:color w:val="000000"/>
                <w:spacing w:val="2"/>
              </w:rPr>
              <w:t>СЦУ</w:t>
            </w:r>
          </w:p>
        </w:tc>
        <w:tc>
          <w:tcPr>
            <w:tcW w:w="1126" w:type="dxa"/>
          </w:tcPr>
          <w:p w:rsidR="0026511E" w:rsidRDefault="0026511E" w:rsidP="001818C9">
            <w:pPr>
              <w:jc w:val="center"/>
              <w:rPr>
                <w:bCs/>
                <w:color w:val="000000"/>
                <w:spacing w:val="2"/>
              </w:rPr>
            </w:pPr>
            <w:r w:rsidRPr="00593983">
              <w:rPr>
                <w:bCs/>
                <w:color w:val="000000"/>
                <w:spacing w:val="2"/>
              </w:rPr>
              <w:t>Ответственное лицо из состава комиссии</w:t>
            </w:r>
            <w:r>
              <w:rPr>
                <w:bCs/>
                <w:color w:val="000000"/>
                <w:spacing w:val="2"/>
              </w:rPr>
              <w:t xml:space="preserve">  </w:t>
            </w:r>
          </w:p>
          <w:p w:rsidR="0026511E" w:rsidRDefault="0026511E" w:rsidP="001818C9">
            <w:pPr>
              <w:jc w:val="center"/>
              <w:rPr>
                <w:bCs/>
                <w:color w:val="000000"/>
                <w:spacing w:val="2"/>
              </w:rPr>
            </w:pPr>
          </w:p>
          <w:p w:rsidR="0026511E" w:rsidRDefault="0026511E" w:rsidP="001818C9">
            <w:pPr>
              <w:jc w:val="center"/>
              <w:rPr>
                <w:bCs/>
                <w:color w:val="000000"/>
                <w:spacing w:val="2"/>
              </w:rPr>
            </w:pPr>
            <w:r>
              <w:rPr>
                <w:bCs/>
                <w:color w:val="000000"/>
                <w:spacing w:val="2"/>
              </w:rPr>
              <w:t>Члены комиссии</w:t>
            </w:r>
          </w:p>
          <w:p w:rsidR="0026511E" w:rsidRDefault="0026511E" w:rsidP="001818C9">
            <w:pPr>
              <w:jc w:val="center"/>
              <w:rPr>
                <w:bCs/>
                <w:color w:val="000000"/>
                <w:spacing w:val="2"/>
              </w:rPr>
            </w:pPr>
          </w:p>
          <w:p w:rsidR="0026511E" w:rsidRDefault="0026511E" w:rsidP="001818C9">
            <w:pPr>
              <w:jc w:val="center"/>
              <w:rPr>
                <w:bCs/>
                <w:color w:val="000000"/>
                <w:spacing w:val="2"/>
              </w:rPr>
            </w:pPr>
            <w:r>
              <w:rPr>
                <w:bCs/>
                <w:color w:val="000000"/>
                <w:spacing w:val="2"/>
              </w:rPr>
              <w:t>Председатель комиссии</w:t>
            </w:r>
          </w:p>
          <w:p w:rsidR="0026511E" w:rsidRDefault="0026511E" w:rsidP="001818C9">
            <w:pPr>
              <w:jc w:val="center"/>
              <w:rPr>
                <w:bCs/>
                <w:color w:val="000000"/>
                <w:spacing w:val="2"/>
              </w:rPr>
            </w:pPr>
          </w:p>
          <w:p w:rsidR="0026511E" w:rsidRPr="00593983" w:rsidRDefault="0026511E" w:rsidP="001818C9">
            <w:pPr>
              <w:jc w:val="center"/>
              <w:rPr>
                <w:bCs/>
                <w:color w:val="000000"/>
                <w:spacing w:val="2"/>
              </w:rPr>
            </w:pPr>
            <w:r>
              <w:rPr>
                <w:bCs/>
                <w:color w:val="000000"/>
                <w:spacing w:val="2"/>
              </w:rPr>
              <w:t>Руководитель (уполномоченное лицо) СЦУ</w:t>
            </w:r>
          </w:p>
        </w:tc>
        <w:tc>
          <w:tcPr>
            <w:tcW w:w="945" w:type="dxa"/>
          </w:tcPr>
          <w:p w:rsidR="0026511E" w:rsidRDefault="0026511E" w:rsidP="001818C9">
            <w:pPr>
              <w:jc w:val="center"/>
              <w:rPr>
                <w:bCs/>
                <w:color w:val="000000"/>
                <w:spacing w:val="2"/>
              </w:rPr>
            </w:pPr>
            <w:r>
              <w:rPr>
                <w:bCs/>
                <w:color w:val="000000"/>
                <w:spacing w:val="2"/>
              </w:rPr>
              <w:t>ПЭП</w:t>
            </w:r>
          </w:p>
          <w:p w:rsidR="0026511E" w:rsidRDefault="0026511E" w:rsidP="001818C9">
            <w:pPr>
              <w:jc w:val="center"/>
              <w:rPr>
                <w:bCs/>
                <w:color w:val="000000"/>
                <w:spacing w:val="2"/>
              </w:rPr>
            </w:pPr>
          </w:p>
          <w:p w:rsidR="0026511E" w:rsidRDefault="0026511E" w:rsidP="001818C9">
            <w:pPr>
              <w:jc w:val="center"/>
              <w:rPr>
                <w:bCs/>
                <w:color w:val="000000"/>
                <w:spacing w:val="2"/>
              </w:rPr>
            </w:pPr>
          </w:p>
          <w:p w:rsidR="0026511E" w:rsidRDefault="0026511E" w:rsidP="001818C9">
            <w:pPr>
              <w:jc w:val="center"/>
              <w:rPr>
                <w:bCs/>
                <w:color w:val="000000"/>
                <w:spacing w:val="2"/>
              </w:rPr>
            </w:pPr>
          </w:p>
          <w:p w:rsidR="0026511E" w:rsidRDefault="0026511E" w:rsidP="001818C9">
            <w:pPr>
              <w:jc w:val="center"/>
              <w:rPr>
                <w:bCs/>
                <w:color w:val="000000"/>
                <w:spacing w:val="2"/>
              </w:rPr>
            </w:pPr>
          </w:p>
          <w:p w:rsidR="0026511E" w:rsidRDefault="0026511E" w:rsidP="001818C9">
            <w:pPr>
              <w:jc w:val="center"/>
              <w:rPr>
                <w:bCs/>
                <w:color w:val="000000"/>
                <w:spacing w:val="2"/>
              </w:rPr>
            </w:pPr>
          </w:p>
          <w:p w:rsidR="0026511E" w:rsidRDefault="0026511E" w:rsidP="001818C9">
            <w:pPr>
              <w:jc w:val="center"/>
              <w:rPr>
                <w:bCs/>
                <w:color w:val="000000"/>
                <w:spacing w:val="2"/>
              </w:rPr>
            </w:pPr>
            <w:r w:rsidRPr="00937FB2">
              <w:rPr>
                <w:bCs/>
                <w:color w:val="000000"/>
                <w:spacing w:val="2"/>
              </w:rPr>
              <w:t>ПЭП</w:t>
            </w:r>
          </w:p>
          <w:p w:rsidR="0026511E" w:rsidRDefault="0026511E" w:rsidP="001818C9">
            <w:pPr>
              <w:jc w:val="center"/>
              <w:rPr>
                <w:bCs/>
                <w:color w:val="000000"/>
                <w:spacing w:val="2"/>
              </w:rPr>
            </w:pPr>
          </w:p>
          <w:p w:rsidR="0026511E" w:rsidRDefault="0026511E" w:rsidP="001818C9">
            <w:pPr>
              <w:jc w:val="center"/>
              <w:rPr>
                <w:bCs/>
                <w:color w:val="000000"/>
                <w:spacing w:val="2"/>
              </w:rPr>
            </w:pPr>
          </w:p>
          <w:p w:rsidR="0026511E" w:rsidRDefault="0026511E" w:rsidP="001818C9">
            <w:pPr>
              <w:jc w:val="center"/>
              <w:rPr>
                <w:bCs/>
                <w:color w:val="000000"/>
                <w:spacing w:val="2"/>
              </w:rPr>
            </w:pPr>
            <w:r>
              <w:rPr>
                <w:bCs/>
                <w:color w:val="000000"/>
                <w:spacing w:val="2"/>
              </w:rPr>
              <w:t>ЭЦП</w:t>
            </w:r>
          </w:p>
          <w:p w:rsidR="0026511E" w:rsidRDefault="0026511E" w:rsidP="001818C9">
            <w:pPr>
              <w:jc w:val="center"/>
              <w:rPr>
                <w:bCs/>
                <w:color w:val="000000"/>
                <w:spacing w:val="2"/>
              </w:rPr>
            </w:pPr>
          </w:p>
          <w:p w:rsidR="0026511E" w:rsidRDefault="0026511E" w:rsidP="001818C9">
            <w:pPr>
              <w:jc w:val="center"/>
              <w:rPr>
                <w:bCs/>
                <w:color w:val="000000"/>
                <w:spacing w:val="2"/>
              </w:rPr>
            </w:pPr>
          </w:p>
          <w:p w:rsidR="0026511E" w:rsidRDefault="0026511E" w:rsidP="001818C9">
            <w:pPr>
              <w:jc w:val="center"/>
              <w:rPr>
                <w:bCs/>
                <w:color w:val="000000"/>
                <w:spacing w:val="2"/>
              </w:rPr>
            </w:pPr>
          </w:p>
          <w:p w:rsidR="0026511E" w:rsidRDefault="0026511E" w:rsidP="001818C9">
            <w:pPr>
              <w:jc w:val="center"/>
              <w:rPr>
                <w:bCs/>
                <w:color w:val="000000"/>
                <w:spacing w:val="2"/>
              </w:rPr>
            </w:pPr>
            <w:r w:rsidRPr="00937FB2">
              <w:rPr>
                <w:bCs/>
                <w:color w:val="000000"/>
                <w:spacing w:val="2"/>
              </w:rPr>
              <w:t>ЭЦП</w:t>
            </w:r>
          </w:p>
        </w:tc>
        <w:tc>
          <w:tcPr>
            <w:tcW w:w="1841" w:type="dxa"/>
          </w:tcPr>
          <w:p w:rsidR="0026511E" w:rsidRDefault="0026511E" w:rsidP="001818C9">
            <w:pPr>
              <w:jc w:val="center"/>
              <w:rPr>
                <w:bCs/>
                <w:color w:val="000000"/>
                <w:spacing w:val="2"/>
              </w:rPr>
            </w:pPr>
            <w:r w:rsidRPr="0090070A">
              <w:rPr>
                <w:bCs/>
                <w:color w:val="000000"/>
                <w:spacing w:val="2"/>
              </w:rPr>
              <w:t xml:space="preserve">Не позднее </w:t>
            </w:r>
            <w:r>
              <w:rPr>
                <w:bCs/>
                <w:color w:val="000000"/>
                <w:spacing w:val="2"/>
              </w:rPr>
              <w:t xml:space="preserve">1 </w:t>
            </w:r>
            <w:r w:rsidRPr="0090070A">
              <w:rPr>
                <w:bCs/>
                <w:color w:val="000000"/>
                <w:spacing w:val="2"/>
              </w:rPr>
              <w:t xml:space="preserve">рабочего дня, следующего за днем </w:t>
            </w:r>
            <w:r>
              <w:rPr>
                <w:bCs/>
                <w:color w:val="000000"/>
                <w:spacing w:val="2"/>
              </w:rPr>
              <w:t>утверждения руководителем (уполномоченным лицом)</w:t>
            </w:r>
          </w:p>
          <w:p w:rsidR="0026511E" w:rsidRDefault="0026511E" w:rsidP="001818C9">
            <w:pPr>
              <w:jc w:val="center"/>
              <w:rPr>
                <w:bCs/>
                <w:color w:val="000000"/>
                <w:spacing w:val="2"/>
              </w:rPr>
            </w:pPr>
          </w:p>
          <w:p w:rsidR="0026511E" w:rsidRDefault="0026511E" w:rsidP="001818C9">
            <w:pPr>
              <w:jc w:val="center"/>
              <w:rPr>
                <w:bCs/>
                <w:color w:val="000000"/>
                <w:spacing w:val="2"/>
              </w:rPr>
            </w:pPr>
          </w:p>
        </w:tc>
        <w:tc>
          <w:tcPr>
            <w:tcW w:w="1261" w:type="dxa"/>
            <w:gridSpan w:val="2"/>
          </w:tcPr>
          <w:p w:rsidR="0026511E" w:rsidRDefault="0026511E" w:rsidP="001818C9">
            <w:pPr>
              <w:jc w:val="center"/>
              <w:rPr>
                <w:bCs/>
                <w:color w:val="000000"/>
                <w:spacing w:val="2"/>
              </w:rPr>
            </w:pPr>
            <w:r>
              <w:rPr>
                <w:bCs/>
                <w:color w:val="000000"/>
                <w:spacing w:val="2"/>
              </w:rPr>
              <w:t>1С: БГУ</w:t>
            </w:r>
          </w:p>
        </w:tc>
        <w:tc>
          <w:tcPr>
            <w:tcW w:w="993" w:type="dxa"/>
            <w:gridSpan w:val="2"/>
          </w:tcPr>
          <w:p w:rsidR="0026511E" w:rsidRPr="002D2927" w:rsidRDefault="0026511E" w:rsidP="001818C9">
            <w:pPr>
              <w:jc w:val="center"/>
              <w:rPr>
                <w:bCs/>
                <w:color w:val="000000"/>
                <w:spacing w:val="2"/>
              </w:rPr>
            </w:pPr>
            <w:r w:rsidRPr="00416EDE">
              <w:rPr>
                <w:bCs/>
                <w:color w:val="000000"/>
                <w:spacing w:val="2"/>
              </w:rPr>
              <w:t>Ответственный бухгалтер ЦУ</w:t>
            </w:r>
          </w:p>
        </w:tc>
        <w:tc>
          <w:tcPr>
            <w:tcW w:w="1017" w:type="dxa"/>
            <w:gridSpan w:val="2"/>
          </w:tcPr>
          <w:p w:rsidR="0026511E" w:rsidRDefault="0026511E" w:rsidP="0026511E">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 xml:space="preserve">его дня со дня </w:t>
            </w:r>
            <w:r w:rsidRPr="00416EDE">
              <w:rPr>
                <w:bCs/>
                <w:color w:val="000000"/>
                <w:spacing w:val="2"/>
              </w:rPr>
              <w:t>поступления документа</w:t>
            </w:r>
          </w:p>
        </w:tc>
        <w:tc>
          <w:tcPr>
            <w:tcW w:w="1321" w:type="dxa"/>
          </w:tcPr>
          <w:p w:rsidR="0026511E" w:rsidRPr="00B935D5" w:rsidRDefault="0026511E" w:rsidP="001818C9">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26511E" w:rsidRDefault="0026511E" w:rsidP="001818C9">
            <w:pPr>
              <w:jc w:val="both"/>
              <w:rPr>
                <w:bCs/>
                <w:spacing w:val="2"/>
              </w:rPr>
            </w:pPr>
            <w:r w:rsidRPr="000E5606">
              <w:rPr>
                <w:bCs/>
                <w:spacing w:val="2"/>
              </w:rPr>
              <w:t>СЦУ</w:t>
            </w:r>
            <w:r>
              <w:rPr>
                <w:bCs/>
                <w:spacing w:val="2"/>
              </w:rPr>
              <w:t xml:space="preserve"> открывает</w:t>
            </w:r>
            <w:r w:rsidRPr="000E5606">
              <w:rPr>
                <w:bCs/>
                <w:spacing w:val="2"/>
              </w:rPr>
              <w:t xml:space="preserve"> Карточк</w:t>
            </w:r>
            <w:r>
              <w:rPr>
                <w:bCs/>
                <w:spacing w:val="2"/>
              </w:rPr>
              <w:t>у</w:t>
            </w:r>
            <w:r w:rsidRPr="000E5606">
              <w:rPr>
                <w:bCs/>
                <w:spacing w:val="2"/>
              </w:rPr>
              <w:t xml:space="preserve"> капитальных вложений (ф.</w:t>
            </w:r>
            <w:hyperlink r:id="rId88" w:history="1">
              <w:r w:rsidRPr="000E5606">
                <w:rPr>
                  <w:rStyle w:val="af2"/>
                  <w:bCs/>
                  <w:color w:val="auto"/>
                  <w:spacing w:val="2"/>
                  <w:u w:val="none"/>
                </w:rPr>
                <w:t>0509211</w:t>
              </w:r>
            </w:hyperlink>
            <w:r w:rsidRPr="000E5606">
              <w:rPr>
                <w:bCs/>
                <w:spacing w:val="2"/>
              </w:rPr>
              <w:t>)</w:t>
            </w:r>
            <w:r>
              <w:rPr>
                <w:bCs/>
                <w:spacing w:val="2"/>
              </w:rPr>
              <w:t xml:space="preserve"> - при необходимости</w:t>
            </w:r>
            <w:r w:rsidRPr="000E5606">
              <w:rPr>
                <w:bCs/>
                <w:spacing w:val="2"/>
              </w:rPr>
              <w:t xml:space="preserve"> / Инвентарн</w:t>
            </w:r>
            <w:r>
              <w:rPr>
                <w:bCs/>
                <w:spacing w:val="2"/>
              </w:rPr>
              <w:t>ую</w:t>
            </w:r>
            <w:r w:rsidRPr="000E5606">
              <w:rPr>
                <w:bCs/>
                <w:spacing w:val="2"/>
              </w:rPr>
              <w:t xml:space="preserve"> карточка учета нефинансовых активов (ф. </w:t>
            </w:r>
            <w:hyperlink r:id="rId89" w:history="1">
              <w:r w:rsidRPr="000E5606">
                <w:rPr>
                  <w:rStyle w:val="af2"/>
                  <w:bCs/>
                  <w:color w:val="auto"/>
                  <w:spacing w:val="2"/>
                  <w:u w:val="none"/>
                </w:rPr>
                <w:t>0509215</w:t>
              </w:r>
            </w:hyperlink>
            <w:r w:rsidRPr="000E5606">
              <w:rPr>
                <w:bCs/>
                <w:spacing w:val="2"/>
              </w:rPr>
              <w:t>) / Инвентарн</w:t>
            </w:r>
            <w:r>
              <w:rPr>
                <w:bCs/>
                <w:spacing w:val="2"/>
              </w:rPr>
              <w:t>ую</w:t>
            </w:r>
            <w:r w:rsidRPr="000E5606">
              <w:rPr>
                <w:bCs/>
                <w:spacing w:val="2"/>
              </w:rPr>
              <w:t xml:space="preserve"> карточк</w:t>
            </w:r>
            <w:r>
              <w:rPr>
                <w:bCs/>
                <w:spacing w:val="2"/>
              </w:rPr>
              <w:t>у</w:t>
            </w:r>
            <w:r w:rsidRPr="000E5606">
              <w:rPr>
                <w:bCs/>
                <w:spacing w:val="2"/>
              </w:rPr>
              <w:t xml:space="preserve"> группового учета нефинансовых активов (ф.</w:t>
            </w:r>
            <w:hyperlink r:id="rId90" w:history="1">
              <w:r w:rsidRPr="000E5606">
                <w:rPr>
                  <w:rStyle w:val="af2"/>
                  <w:bCs/>
                  <w:color w:val="auto"/>
                  <w:spacing w:val="2"/>
                  <w:u w:val="none"/>
                </w:rPr>
                <w:t>0509216</w:t>
              </w:r>
            </w:hyperlink>
            <w:r w:rsidRPr="000E5606">
              <w:rPr>
                <w:bCs/>
                <w:spacing w:val="2"/>
              </w:rPr>
              <w:t>)</w:t>
            </w:r>
            <w:r>
              <w:rPr>
                <w:bCs/>
                <w:spacing w:val="2"/>
              </w:rPr>
              <w:t>, формирует</w:t>
            </w:r>
            <w:r w:rsidRPr="000E5606">
              <w:rPr>
                <w:bCs/>
                <w:spacing w:val="2"/>
              </w:rPr>
              <w:t xml:space="preserve"> </w:t>
            </w:r>
            <w:r>
              <w:rPr>
                <w:bCs/>
                <w:spacing w:val="2"/>
              </w:rPr>
              <w:t>Акт</w:t>
            </w:r>
            <w:r w:rsidRPr="000E5606">
              <w:rPr>
                <w:bCs/>
                <w:spacing w:val="2"/>
              </w:rPr>
              <w:t xml:space="preserve"> о приеме – передаче объектов нефинансовых активов (ф. 0510448)</w:t>
            </w:r>
          </w:p>
          <w:p w:rsidR="0026511E" w:rsidRPr="000E5606" w:rsidRDefault="0026511E" w:rsidP="001818C9">
            <w:pPr>
              <w:jc w:val="both"/>
              <w:rPr>
                <w:bCs/>
                <w:spacing w:val="2"/>
              </w:rPr>
            </w:pPr>
          </w:p>
          <w:p w:rsidR="0026511E" w:rsidRPr="000E5606" w:rsidRDefault="0026511E" w:rsidP="001818C9">
            <w:pPr>
              <w:jc w:val="both"/>
              <w:rPr>
                <w:bCs/>
                <w:spacing w:val="2"/>
              </w:rPr>
            </w:pPr>
            <w:r w:rsidRPr="000E5606">
              <w:rPr>
                <w:bCs/>
                <w:spacing w:val="2"/>
              </w:rPr>
              <w:t xml:space="preserve"> </w:t>
            </w:r>
          </w:p>
        </w:tc>
      </w:tr>
      <w:tr w:rsidR="00941962" w:rsidRPr="009F3751" w:rsidTr="00236ACA">
        <w:trPr>
          <w:cantSplit/>
          <w:trHeight w:val="2929"/>
        </w:trPr>
        <w:tc>
          <w:tcPr>
            <w:tcW w:w="678" w:type="dxa"/>
          </w:tcPr>
          <w:p w:rsidR="001818C9" w:rsidRPr="009F3751" w:rsidRDefault="001818C9" w:rsidP="00D02425">
            <w:pPr>
              <w:rPr>
                <w:bCs/>
                <w:color w:val="000000"/>
                <w:spacing w:val="2"/>
              </w:rPr>
            </w:pPr>
          </w:p>
        </w:tc>
        <w:tc>
          <w:tcPr>
            <w:tcW w:w="2177" w:type="dxa"/>
          </w:tcPr>
          <w:p w:rsidR="001818C9" w:rsidRDefault="001818C9" w:rsidP="001818C9">
            <w:pPr>
              <w:jc w:val="both"/>
              <w:rPr>
                <w:bCs/>
                <w:color w:val="000000"/>
                <w:spacing w:val="2"/>
              </w:rPr>
            </w:pPr>
            <w:r w:rsidRPr="009C45C7">
              <w:rPr>
                <w:bCs/>
                <w:color w:val="000000"/>
                <w:spacing w:val="2"/>
              </w:rPr>
              <w:t xml:space="preserve">Акт о приеме – передаче объектов нефинансовых активов (ф.0510448) </w:t>
            </w:r>
          </w:p>
        </w:tc>
        <w:tc>
          <w:tcPr>
            <w:tcW w:w="1077" w:type="dxa"/>
          </w:tcPr>
          <w:p w:rsidR="001818C9" w:rsidRPr="009F3751" w:rsidRDefault="001818C9" w:rsidP="001818C9">
            <w:pPr>
              <w:jc w:val="center"/>
              <w:rPr>
                <w:bCs/>
                <w:color w:val="000000"/>
                <w:spacing w:val="2"/>
              </w:rPr>
            </w:pPr>
            <w:r>
              <w:rPr>
                <w:bCs/>
                <w:color w:val="000000"/>
                <w:spacing w:val="2"/>
              </w:rPr>
              <w:t xml:space="preserve">Электронный </w:t>
            </w:r>
          </w:p>
          <w:p w:rsidR="001818C9" w:rsidRDefault="001818C9" w:rsidP="001818C9">
            <w:pPr>
              <w:jc w:val="center"/>
              <w:rPr>
                <w:bCs/>
                <w:color w:val="000000"/>
                <w:spacing w:val="2"/>
              </w:rPr>
            </w:pPr>
          </w:p>
        </w:tc>
        <w:tc>
          <w:tcPr>
            <w:tcW w:w="990" w:type="dxa"/>
          </w:tcPr>
          <w:p w:rsidR="001818C9" w:rsidRPr="00BD15A8" w:rsidRDefault="001818C9" w:rsidP="001818C9">
            <w:pPr>
              <w:jc w:val="center"/>
              <w:rPr>
                <w:bCs/>
                <w:color w:val="000000"/>
                <w:spacing w:val="2"/>
              </w:rPr>
            </w:pPr>
            <w:r>
              <w:rPr>
                <w:bCs/>
                <w:color w:val="000000"/>
                <w:spacing w:val="2"/>
              </w:rPr>
              <w:t xml:space="preserve">СЦУ </w:t>
            </w:r>
          </w:p>
        </w:tc>
        <w:tc>
          <w:tcPr>
            <w:tcW w:w="1126" w:type="dxa"/>
          </w:tcPr>
          <w:p w:rsidR="001818C9" w:rsidRDefault="001818C9" w:rsidP="001818C9">
            <w:pPr>
              <w:jc w:val="center"/>
              <w:rPr>
                <w:bCs/>
                <w:color w:val="000000"/>
                <w:spacing w:val="2"/>
              </w:rPr>
            </w:pPr>
            <w:r w:rsidRPr="00593983">
              <w:rPr>
                <w:bCs/>
                <w:color w:val="000000"/>
                <w:spacing w:val="2"/>
              </w:rPr>
              <w:t xml:space="preserve">Ответственное лицо </w:t>
            </w:r>
            <w:r>
              <w:rPr>
                <w:bCs/>
                <w:color w:val="000000"/>
                <w:spacing w:val="2"/>
              </w:rPr>
              <w:t>из состава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Ответственное лицо, осуществляющее приемку</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Члены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Председатель комиссии</w:t>
            </w:r>
          </w:p>
          <w:p w:rsidR="001818C9" w:rsidRDefault="001818C9" w:rsidP="001818C9">
            <w:pPr>
              <w:jc w:val="center"/>
              <w:rPr>
                <w:bCs/>
                <w:color w:val="000000"/>
                <w:spacing w:val="2"/>
              </w:rPr>
            </w:pPr>
          </w:p>
          <w:p w:rsidR="001818C9" w:rsidRPr="00593983" w:rsidRDefault="001818C9" w:rsidP="001818C9">
            <w:pPr>
              <w:jc w:val="center"/>
              <w:rPr>
                <w:bCs/>
                <w:color w:val="000000"/>
                <w:spacing w:val="2"/>
              </w:rPr>
            </w:pPr>
            <w:r>
              <w:rPr>
                <w:bCs/>
                <w:color w:val="000000"/>
                <w:spacing w:val="2"/>
              </w:rPr>
              <w:t>Руководитель (уполномоченное лицо) СЦУ</w:t>
            </w:r>
          </w:p>
        </w:tc>
        <w:tc>
          <w:tcPr>
            <w:tcW w:w="945" w:type="dxa"/>
          </w:tcPr>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ЭЦП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ЭЦП</w:t>
            </w:r>
          </w:p>
          <w:p w:rsidR="001818C9" w:rsidRDefault="001818C9" w:rsidP="001818C9">
            <w:pPr>
              <w:jc w:val="center"/>
              <w:rPr>
                <w:bCs/>
                <w:color w:val="000000"/>
                <w:spacing w:val="2"/>
              </w:rPr>
            </w:pPr>
          </w:p>
        </w:tc>
        <w:tc>
          <w:tcPr>
            <w:tcW w:w="1841" w:type="dxa"/>
          </w:tcPr>
          <w:p w:rsidR="001818C9" w:rsidRPr="00C0403D" w:rsidRDefault="001818C9" w:rsidP="001818C9">
            <w:pPr>
              <w:jc w:val="center"/>
              <w:rPr>
                <w:bCs/>
                <w:color w:val="000000"/>
                <w:spacing w:val="2"/>
              </w:rPr>
            </w:pPr>
            <w:r>
              <w:rPr>
                <w:bCs/>
                <w:color w:val="000000"/>
                <w:spacing w:val="2"/>
              </w:rPr>
              <w:t xml:space="preserve">Одновременно с </w:t>
            </w:r>
            <w:r w:rsidRPr="00C0403D">
              <w:rPr>
                <w:bCs/>
                <w:color w:val="000000"/>
                <w:spacing w:val="2"/>
              </w:rPr>
              <w:t>Решение</w:t>
            </w:r>
            <w:r>
              <w:rPr>
                <w:bCs/>
                <w:color w:val="000000"/>
                <w:spacing w:val="2"/>
              </w:rPr>
              <w:t>м</w:t>
            </w:r>
            <w:r w:rsidRPr="00C0403D">
              <w:rPr>
                <w:bCs/>
                <w:color w:val="000000"/>
                <w:spacing w:val="2"/>
              </w:rPr>
              <w:t xml:space="preserve"> об оценке стоимости имущества, отчуждаемого не в пользу организаций бюджетной сферы (ф.0510442) </w:t>
            </w:r>
          </w:p>
          <w:p w:rsidR="001818C9" w:rsidRPr="0090070A" w:rsidRDefault="001818C9" w:rsidP="001818C9">
            <w:pPr>
              <w:jc w:val="center"/>
              <w:rPr>
                <w:bCs/>
                <w:color w:val="000000"/>
                <w:spacing w:val="2"/>
              </w:rPr>
            </w:pPr>
          </w:p>
        </w:tc>
        <w:tc>
          <w:tcPr>
            <w:tcW w:w="1261" w:type="dxa"/>
            <w:gridSpan w:val="2"/>
          </w:tcPr>
          <w:p w:rsidR="001818C9" w:rsidRPr="00416EDE" w:rsidRDefault="001818C9" w:rsidP="001818C9">
            <w:pPr>
              <w:jc w:val="center"/>
              <w:rPr>
                <w:bCs/>
                <w:color w:val="000000"/>
                <w:spacing w:val="2"/>
              </w:rPr>
            </w:pPr>
            <w:r>
              <w:rPr>
                <w:bCs/>
                <w:color w:val="000000"/>
                <w:spacing w:val="2"/>
              </w:rPr>
              <w:t>1С: БГУ</w:t>
            </w:r>
          </w:p>
        </w:tc>
        <w:tc>
          <w:tcPr>
            <w:tcW w:w="993" w:type="dxa"/>
            <w:gridSpan w:val="2"/>
          </w:tcPr>
          <w:p w:rsidR="001818C9" w:rsidRPr="00416EDE" w:rsidRDefault="001818C9" w:rsidP="001818C9">
            <w:pPr>
              <w:jc w:val="center"/>
              <w:rPr>
                <w:bCs/>
                <w:color w:val="000000"/>
                <w:spacing w:val="2"/>
              </w:rPr>
            </w:pPr>
            <w:r w:rsidRPr="002D2927">
              <w:rPr>
                <w:bCs/>
                <w:color w:val="000000"/>
                <w:spacing w:val="2"/>
              </w:rPr>
              <w:t>Ответственный бухгалтер ЦУ</w:t>
            </w:r>
          </w:p>
        </w:tc>
        <w:tc>
          <w:tcPr>
            <w:tcW w:w="1017" w:type="dxa"/>
            <w:gridSpan w:val="2"/>
          </w:tcPr>
          <w:p w:rsidR="001818C9" w:rsidRPr="00416EDE" w:rsidRDefault="0026511E" w:rsidP="0026511E">
            <w:pPr>
              <w:jc w:val="center"/>
              <w:rPr>
                <w:bCs/>
                <w:color w:val="000000"/>
                <w:spacing w:val="2"/>
              </w:rPr>
            </w:pPr>
            <w:r>
              <w:rPr>
                <w:bCs/>
                <w:color w:val="000000"/>
                <w:spacing w:val="2"/>
              </w:rPr>
              <w:t>Не позднее 1 рабочего дня</w:t>
            </w:r>
            <w:r w:rsidR="001818C9">
              <w:rPr>
                <w:bCs/>
                <w:color w:val="000000"/>
                <w:spacing w:val="2"/>
              </w:rPr>
              <w:t xml:space="preserve"> со дня поступления документа</w:t>
            </w:r>
          </w:p>
        </w:tc>
        <w:tc>
          <w:tcPr>
            <w:tcW w:w="1321" w:type="dxa"/>
          </w:tcPr>
          <w:p w:rsidR="001818C9" w:rsidRPr="00416EDE" w:rsidRDefault="001818C9" w:rsidP="001818C9">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1818C9" w:rsidRPr="00592A80" w:rsidRDefault="001818C9" w:rsidP="001818C9">
            <w:pPr>
              <w:jc w:val="both"/>
              <w:rPr>
                <w:bCs/>
                <w:color w:val="000000"/>
                <w:spacing w:val="2"/>
              </w:rPr>
            </w:pPr>
            <w:r w:rsidRPr="00592A80">
              <w:rPr>
                <w:bCs/>
                <w:color w:val="000000"/>
                <w:spacing w:val="2"/>
              </w:rPr>
              <w:t>ЦУ отражает факт хозяйственной жизни. Формирует Бух</w:t>
            </w:r>
            <w:r w:rsidR="0026511E">
              <w:rPr>
                <w:bCs/>
                <w:color w:val="000000"/>
                <w:spacing w:val="2"/>
              </w:rPr>
              <w:t>галтерскую справку (ф. 0504833)</w:t>
            </w:r>
          </w:p>
          <w:p w:rsidR="001818C9" w:rsidRDefault="001818C9" w:rsidP="001818C9">
            <w:pPr>
              <w:jc w:val="both"/>
              <w:rPr>
                <w:bCs/>
                <w:spacing w:val="2"/>
              </w:rPr>
            </w:pPr>
          </w:p>
          <w:p w:rsidR="001818C9" w:rsidRDefault="001818C9" w:rsidP="001818C9">
            <w:pPr>
              <w:jc w:val="both"/>
              <w:rPr>
                <w:bCs/>
                <w:spacing w:val="2"/>
              </w:rPr>
            </w:pPr>
          </w:p>
        </w:tc>
      </w:tr>
      <w:tr w:rsidR="001818C9" w:rsidRPr="009F3751" w:rsidTr="0085264B">
        <w:trPr>
          <w:cantSplit/>
          <w:trHeight w:val="5905"/>
        </w:trPr>
        <w:tc>
          <w:tcPr>
            <w:tcW w:w="678" w:type="dxa"/>
          </w:tcPr>
          <w:p w:rsidR="001818C9" w:rsidRPr="009F3751" w:rsidRDefault="00C212FF" w:rsidP="001818C9">
            <w:pPr>
              <w:jc w:val="center"/>
              <w:rPr>
                <w:bCs/>
                <w:color w:val="000000"/>
                <w:spacing w:val="2"/>
              </w:rPr>
            </w:pPr>
            <w:r>
              <w:rPr>
                <w:bCs/>
                <w:color w:val="000000"/>
                <w:spacing w:val="2"/>
              </w:rPr>
              <w:t>7</w:t>
            </w:r>
            <w:r w:rsidR="00D02425">
              <w:rPr>
                <w:bCs/>
                <w:color w:val="000000"/>
                <w:spacing w:val="2"/>
              </w:rPr>
              <w:t>.5</w:t>
            </w:r>
          </w:p>
        </w:tc>
        <w:tc>
          <w:tcPr>
            <w:tcW w:w="15124" w:type="dxa"/>
            <w:gridSpan w:val="14"/>
            <w:tcBorders>
              <w:left w:val="single" w:sz="4" w:space="0" w:color="auto"/>
            </w:tcBorders>
          </w:tcPr>
          <w:p w:rsidR="001818C9" w:rsidRDefault="001818C9" w:rsidP="001818C9">
            <w:pPr>
              <w:jc w:val="both"/>
              <w:rPr>
                <w:bCs/>
                <w:color w:val="000000"/>
                <w:spacing w:val="2"/>
              </w:rPr>
            </w:pPr>
            <w:r>
              <w:rPr>
                <w:bCs/>
                <w:color w:val="000000"/>
                <w:spacing w:val="2"/>
              </w:rPr>
              <w:t>Исключение НФА из состава муниципальной казны по следующим основаниям:</w:t>
            </w:r>
          </w:p>
          <w:p w:rsidR="001818C9" w:rsidRPr="00734335" w:rsidRDefault="001818C9" w:rsidP="001818C9">
            <w:pPr>
              <w:pStyle w:val="aa"/>
              <w:numPr>
                <w:ilvl w:val="0"/>
                <w:numId w:val="35"/>
              </w:numPr>
              <w:jc w:val="both"/>
              <w:rPr>
                <w:bCs/>
                <w:color w:val="000000"/>
                <w:spacing w:val="2"/>
              </w:rPr>
            </w:pPr>
            <w:r>
              <w:rPr>
                <w:bCs/>
                <w:color w:val="000000"/>
                <w:spacing w:val="2"/>
              </w:rPr>
              <w:t>П</w:t>
            </w:r>
            <w:r w:rsidRPr="00734335">
              <w:rPr>
                <w:bCs/>
                <w:color w:val="000000"/>
                <w:spacing w:val="2"/>
              </w:rPr>
              <w:t>ри передаче в оперативное управление, хозяйственное ведение организациям государственного сектора.</w:t>
            </w:r>
          </w:p>
          <w:p w:rsidR="001818C9" w:rsidRDefault="0011044F" w:rsidP="001818C9">
            <w:pPr>
              <w:jc w:val="both"/>
              <w:rPr>
                <w:bCs/>
                <w:color w:val="000000"/>
                <w:spacing w:val="2"/>
              </w:rPr>
            </w:pPr>
            <w:r>
              <w:rPr>
                <w:bCs/>
                <w:color w:val="000000"/>
                <w:spacing w:val="2"/>
              </w:rPr>
              <w:t>Первичные (оправдательные) документы</w:t>
            </w:r>
            <w:r w:rsidR="001818C9">
              <w:rPr>
                <w:bCs/>
                <w:color w:val="000000"/>
                <w:spacing w:val="2"/>
              </w:rPr>
              <w:t xml:space="preserve">: </w:t>
            </w:r>
          </w:p>
          <w:p w:rsidR="001818C9" w:rsidRDefault="001818C9" w:rsidP="001818C9">
            <w:pPr>
              <w:jc w:val="both"/>
              <w:rPr>
                <w:bCs/>
                <w:color w:val="000000"/>
                <w:spacing w:val="2"/>
              </w:rPr>
            </w:pPr>
            <w:r>
              <w:rPr>
                <w:bCs/>
                <w:color w:val="000000"/>
                <w:spacing w:val="2"/>
              </w:rPr>
              <w:t>- р</w:t>
            </w:r>
            <w:r w:rsidRPr="00400CB7">
              <w:rPr>
                <w:bCs/>
                <w:color w:val="000000"/>
                <w:spacing w:val="2"/>
              </w:rPr>
              <w:t>аспорядительный акт органа, уполномоченного по управлению муниципальным имуществом, о передаче имущества на праве оперативного управления или хозяйственного ведения</w:t>
            </w:r>
            <w:r>
              <w:rPr>
                <w:bCs/>
                <w:color w:val="000000"/>
                <w:spacing w:val="2"/>
              </w:rPr>
              <w:t xml:space="preserve"> из состава муниципальной казны; </w:t>
            </w:r>
          </w:p>
          <w:p w:rsidR="001818C9" w:rsidRDefault="001818C9" w:rsidP="001818C9">
            <w:pPr>
              <w:jc w:val="both"/>
              <w:rPr>
                <w:bCs/>
                <w:color w:val="000000"/>
                <w:spacing w:val="2"/>
              </w:rPr>
            </w:pPr>
            <w:r>
              <w:rPr>
                <w:bCs/>
                <w:color w:val="000000"/>
                <w:spacing w:val="2"/>
              </w:rPr>
              <w:t xml:space="preserve">- </w:t>
            </w:r>
            <w:r w:rsidRPr="00810E92">
              <w:rPr>
                <w:bCs/>
                <w:color w:val="000000"/>
                <w:spacing w:val="2"/>
              </w:rPr>
              <w:t>выписк</w:t>
            </w:r>
            <w:r>
              <w:rPr>
                <w:bCs/>
                <w:color w:val="000000"/>
                <w:spacing w:val="2"/>
              </w:rPr>
              <w:t>а</w:t>
            </w:r>
            <w:r w:rsidRPr="00810E92">
              <w:rPr>
                <w:bCs/>
                <w:color w:val="000000"/>
                <w:spacing w:val="2"/>
              </w:rPr>
              <w:t xml:space="preserve"> из ЕГРН </w:t>
            </w:r>
            <w:r>
              <w:rPr>
                <w:bCs/>
                <w:color w:val="000000"/>
                <w:spacing w:val="2"/>
              </w:rPr>
              <w:t xml:space="preserve">- </w:t>
            </w:r>
            <w:r w:rsidRPr="00810E92">
              <w:rPr>
                <w:bCs/>
                <w:color w:val="000000"/>
                <w:spacing w:val="2"/>
              </w:rPr>
              <w:t>при выбытии объектов недвижимого имущества</w:t>
            </w:r>
            <w:r>
              <w:rPr>
                <w:bCs/>
                <w:color w:val="000000"/>
                <w:spacing w:val="2"/>
              </w:rPr>
              <w:t>;</w:t>
            </w:r>
          </w:p>
          <w:p w:rsidR="001818C9" w:rsidRDefault="001818C9" w:rsidP="001818C9">
            <w:pPr>
              <w:jc w:val="both"/>
              <w:rPr>
                <w:bCs/>
                <w:color w:val="000000"/>
                <w:spacing w:val="2"/>
              </w:rPr>
            </w:pPr>
          </w:p>
          <w:p w:rsidR="0085264B" w:rsidRDefault="0085264B" w:rsidP="001818C9">
            <w:pPr>
              <w:jc w:val="both"/>
              <w:rPr>
                <w:bCs/>
                <w:color w:val="000000"/>
                <w:spacing w:val="2"/>
              </w:rPr>
            </w:pPr>
          </w:p>
          <w:p w:rsidR="001818C9" w:rsidRPr="00734335" w:rsidRDefault="001818C9" w:rsidP="001818C9">
            <w:pPr>
              <w:pStyle w:val="aa"/>
              <w:numPr>
                <w:ilvl w:val="0"/>
                <w:numId w:val="35"/>
              </w:numPr>
              <w:jc w:val="both"/>
              <w:rPr>
                <w:bCs/>
                <w:color w:val="000000"/>
                <w:spacing w:val="2"/>
              </w:rPr>
            </w:pPr>
            <w:r w:rsidRPr="00734335">
              <w:rPr>
                <w:bCs/>
                <w:color w:val="000000"/>
                <w:spacing w:val="2"/>
              </w:rPr>
              <w:t xml:space="preserve">Исключение НФА из состава муниципальной казны в связи с разграничением государственной собственности. </w:t>
            </w:r>
          </w:p>
          <w:p w:rsidR="0011044F" w:rsidRDefault="0011044F" w:rsidP="0011044F">
            <w:pPr>
              <w:jc w:val="both"/>
              <w:rPr>
                <w:bCs/>
                <w:color w:val="000000"/>
                <w:spacing w:val="2"/>
              </w:rPr>
            </w:pPr>
            <w:r>
              <w:rPr>
                <w:bCs/>
                <w:color w:val="000000"/>
                <w:spacing w:val="2"/>
              </w:rPr>
              <w:t xml:space="preserve">Первичные (оправдательные) документы: </w:t>
            </w:r>
          </w:p>
          <w:p w:rsidR="001818C9" w:rsidRDefault="001818C9" w:rsidP="001818C9">
            <w:pPr>
              <w:jc w:val="both"/>
              <w:rPr>
                <w:bCs/>
                <w:color w:val="000000"/>
                <w:spacing w:val="2"/>
              </w:rPr>
            </w:pPr>
            <w:r>
              <w:rPr>
                <w:bCs/>
                <w:color w:val="000000"/>
                <w:spacing w:val="2"/>
              </w:rPr>
              <w:t xml:space="preserve">- </w:t>
            </w:r>
            <w:r w:rsidRPr="003D24FA">
              <w:rPr>
                <w:bCs/>
                <w:color w:val="000000"/>
                <w:spacing w:val="2"/>
              </w:rPr>
              <w:t>распорядительный акт органа, уполномоченного по упра</w:t>
            </w:r>
            <w:r>
              <w:rPr>
                <w:bCs/>
                <w:color w:val="000000"/>
                <w:spacing w:val="2"/>
              </w:rPr>
              <w:t>влению муниципальным имуществом, и вышестоящего бюджета</w:t>
            </w:r>
            <w:r w:rsidRPr="003D24FA">
              <w:rPr>
                <w:bCs/>
                <w:color w:val="000000"/>
                <w:spacing w:val="2"/>
              </w:rPr>
              <w:t>;</w:t>
            </w:r>
          </w:p>
          <w:p w:rsidR="001818C9" w:rsidRDefault="001818C9" w:rsidP="001818C9">
            <w:pPr>
              <w:jc w:val="both"/>
              <w:rPr>
                <w:bCs/>
                <w:color w:val="000000"/>
                <w:spacing w:val="2"/>
              </w:rPr>
            </w:pPr>
            <w:r w:rsidRPr="00734335">
              <w:rPr>
                <w:bCs/>
                <w:color w:val="000000"/>
                <w:spacing w:val="2"/>
              </w:rPr>
              <w:t>- выписка из ЕГРН - при выбытии объектов недвижимого имущества</w:t>
            </w:r>
          </w:p>
          <w:p w:rsidR="0085264B" w:rsidRPr="00734335" w:rsidRDefault="0085264B" w:rsidP="001818C9">
            <w:pPr>
              <w:jc w:val="both"/>
              <w:rPr>
                <w:bCs/>
                <w:color w:val="000000"/>
                <w:spacing w:val="2"/>
              </w:rPr>
            </w:pPr>
          </w:p>
        </w:tc>
      </w:tr>
      <w:tr w:rsidR="00941962" w:rsidRPr="009F3751" w:rsidTr="00AA4CCC">
        <w:trPr>
          <w:cantSplit/>
          <w:trHeight w:val="5920"/>
        </w:trPr>
        <w:tc>
          <w:tcPr>
            <w:tcW w:w="678" w:type="dxa"/>
          </w:tcPr>
          <w:p w:rsidR="001818C9" w:rsidRPr="009F3751" w:rsidRDefault="001818C9" w:rsidP="001818C9">
            <w:pPr>
              <w:jc w:val="center"/>
              <w:rPr>
                <w:bCs/>
                <w:color w:val="000000"/>
                <w:spacing w:val="2"/>
              </w:rPr>
            </w:pPr>
          </w:p>
        </w:tc>
        <w:tc>
          <w:tcPr>
            <w:tcW w:w="2177" w:type="dxa"/>
            <w:tcBorders>
              <w:left w:val="single" w:sz="4" w:space="0" w:color="auto"/>
              <w:right w:val="nil"/>
            </w:tcBorders>
          </w:tcPr>
          <w:p w:rsidR="001818C9" w:rsidRDefault="001818C9" w:rsidP="001818C9">
            <w:pPr>
              <w:jc w:val="both"/>
              <w:rPr>
                <w:bCs/>
                <w:color w:val="000000"/>
                <w:spacing w:val="2"/>
              </w:rPr>
            </w:pPr>
            <w:r w:rsidRPr="0048492C">
              <w:rPr>
                <w:bCs/>
                <w:color w:val="000000"/>
                <w:spacing w:val="2"/>
              </w:rPr>
              <w:t>Акт о приеме – передаче объектов нефинансовых активов (ф.0510448)</w:t>
            </w:r>
            <w:r>
              <w:rPr>
                <w:bCs/>
                <w:color w:val="000000"/>
                <w:spacing w:val="2"/>
              </w:rPr>
              <w:t xml:space="preserve"> с подкреплением скан – копии соответствующего </w:t>
            </w:r>
            <w:r w:rsidRPr="005A75E0">
              <w:rPr>
                <w:bCs/>
                <w:color w:val="000000"/>
                <w:spacing w:val="2"/>
              </w:rPr>
              <w:t>распорядительн</w:t>
            </w:r>
            <w:r>
              <w:rPr>
                <w:bCs/>
                <w:color w:val="000000"/>
                <w:spacing w:val="2"/>
              </w:rPr>
              <w:t xml:space="preserve">ого </w:t>
            </w:r>
            <w:r w:rsidRPr="005A75E0">
              <w:rPr>
                <w:bCs/>
                <w:color w:val="000000"/>
                <w:spacing w:val="2"/>
              </w:rPr>
              <w:t>акт</w:t>
            </w:r>
            <w:r>
              <w:rPr>
                <w:bCs/>
                <w:color w:val="000000"/>
                <w:spacing w:val="2"/>
              </w:rPr>
              <w:t>а</w:t>
            </w:r>
            <w:r w:rsidRPr="005A75E0">
              <w:rPr>
                <w:bCs/>
                <w:color w:val="000000"/>
                <w:spacing w:val="2"/>
              </w:rPr>
              <w:t xml:space="preserve"> </w:t>
            </w:r>
          </w:p>
          <w:p w:rsidR="001818C9" w:rsidRDefault="001818C9" w:rsidP="001818C9">
            <w:pPr>
              <w:jc w:val="both"/>
              <w:rPr>
                <w:bCs/>
                <w:color w:val="000000"/>
                <w:spacing w:val="2"/>
              </w:rPr>
            </w:pPr>
          </w:p>
          <w:p w:rsidR="001818C9" w:rsidRDefault="001818C9" w:rsidP="001818C9">
            <w:pPr>
              <w:jc w:val="both"/>
              <w:rPr>
                <w:bCs/>
                <w:color w:val="000000"/>
                <w:spacing w:val="2"/>
              </w:rPr>
            </w:pPr>
          </w:p>
          <w:p w:rsidR="001818C9" w:rsidRDefault="001818C9" w:rsidP="001818C9">
            <w:pPr>
              <w:jc w:val="both"/>
              <w:rPr>
                <w:bCs/>
                <w:color w:val="000000"/>
                <w:spacing w:val="2"/>
              </w:rPr>
            </w:pPr>
          </w:p>
          <w:p w:rsidR="001818C9" w:rsidRDefault="001818C9" w:rsidP="001818C9">
            <w:pPr>
              <w:jc w:val="both"/>
              <w:rPr>
                <w:bCs/>
                <w:color w:val="000000"/>
                <w:spacing w:val="2"/>
              </w:rPr>
            </w:pPr>
            <w:r w:rsidRPr="002E03DE">
              <w:rPr>
                <w:bCs/>
                <w:color w:val="000000"/>
                <w:spacing w:val="2"/>
              </w:rPr>
              <w:t>Скан – копия Акта о приеме – передаче объектов нефинансовых активов (ф.0510448), подписанного принимающей</w:t>
            </w:r>
          </w:p>
          <w:p w:rsidR="001818C9" w:rsidRPr="007C0AB9" w:rsidRDefault="001818C9" w:rsidP="001818C9">
            <w:pPr>
              <w:jc w:val="both"/>
              <w:rPr>
                <w:bCs/>
                <w:spacing w:val="2"/>
              </w:rPr>
            </w:pPr>
          </w:p>
        </w:tc>
        <w:tc>
          <w:tcPr>
            <w:tcW w:w="1077" w:type="dxa"/>
          </w:tcPr>
          <w:p w:rsidR="001818C9" w:rsidRDefault="001818C9" w:rsidP="001818C9">
            <w:pPr>
              <w:jc w:val="center"/>
              <w:rPr>
                <w:bCs/>
                <w:color w:val="000000"/>
                <w:spacing w:val="2"/>
              </w:rPr>
            </w:pPr>
            <w:r>
              <w:rPr>
                <w:bCs/>
                <w:color w:val="000000"/>
                <w:spacing w:val="2"/>
              </w:rPr>
              <w:t>Электронный с подкреплением скан – копии документа подписанного принимающей стороной</w:t>
            </w:r>
          </w:p>
        </w:tc>
        <w:tc>
          <w:tcPr>
            <w:tcW w:w="990" w:type="dxa"/>
          </w:tcPr>
          <w:p w:rsidR="001818C9" w:rsidRDefault="001818C9" w:rsidP="001818C9">
            <w:pPr>
              <w:jc w:val="center"/>
              <w:rPr>
                <w:bCs/>
                <w:color w:val="000000"/>
                <w:spacing w:val="2"/>
              </w:rPr>
            </w:pPr>
            <w:r w:rsidRPr="0064034C">
              <w:rPr>
                <w:bCs/>
                <w:color w:val="000000"/>
                <w:spacing w:val="2"/>
              </w:rPr>
              <w:t>СЦУ</w:t>
            </w:r>
          </w:p>
        </w:tc>
        <w:tc>
          <w:tcPr>
            <w:tcW w:w="1126" w:type="dxa"/>
          </w:tcPr>
          <w:p w:rsidR="001818C9" w:rsidRDefault="001818C9" w:rsidP="001818C9">
            <w:pPr>
              <w:jc w:val="center"/>
              <w:rPr>
                <w:bCs/>
                <w:color w:val="000000"/>
                <w:spacing w:val="2"/>
              </w:rPr>
            </w:pPr>
            <w:r w:rsidRPr="00593983">
              <w:rPr>
                <w:bCs/>
                <w:color w:val="000000"/>
                <w:spacing w:val="2"/>
              </w:rPr>
              <w:t xml:space="preserve">Ответственное лицо </w:t>
            </w:r>
            <w:r>
              <w:rPr>
                <w:bCs/>
                <w:color w:val="000000"/>
                <w:spacing w:val="2"/>
              </w:rPr>
              <w:t>СЦУ</w:t>
            </w:r>
          </w:p>
          <w:p w:rsidR="001818C9" w:rsidRDefault="001818C9" w:rsidP="001818C9">
            <w:pPr>
              <w:jc w:val="center"/>
              <w:rPr>
                <w:bCs/>
                <w:color w:val="000000"/>
                <w:spacing w:val="2"/>
              </w:rPr>
            </w:pPr>
          </w:p>
          <w:p w:rsidR="001818C9" w:rsidRDefault="001818C9" w:rsidP="001818C9">
            <w:pPr>
              <w:jc w:val="center"/>
              <w:rPr>
                <w:bCs/>
                <w:color w:val="000000"/>
                <w:spacing w:val="2"/>
              </w:rPr>
            </w:pPr>
            <w:r w:rsidRPr="00322E70">
              <w:rPr>
                <w:bCs/>
                <w:color w:val="000000"/>
                <w:spacing w:val="2"/>
              </w:rPr>
              <w:t xml:space="preserve"> Ответственное лицо СЦУ, </w:t>
            </w:r>
            <w:r>
              <w:rPr>
                <w:bCs/>
                <w:color w:val="000000"/>
                <w:spacing w:val="2"/>
              </w:rPr>
              <w:t xml:space="preserve">осуществляющее передачу </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Pr="00593983" w:rsidRDefault="001818C9" w:rsidP="001818C9">
            <w:pPr>
              <w:jc w:val="center"/>
              <w:rPr>
                <w:bCs/>
                <w:color w:val="000000"/>
                <w:spacing w:val="2"/>
              </w:rPr>
            </w:pPr>
            <w:r>
              <w:rPr>
                <w:bCs/>
                <w:color w:val="000000"/>
                <w:spacing w:val="2"/>
              </w:rPr>
              <w:t>Руководитель (уполномоченное лицо) СЦУ</w:t>
            </w:r>
          </w:p>
          <w:p w:rsidR="001818C9" w:rsidRPr="00871C19" w:rsidRDefault="001818C9" w:rsidP="001818C9">
            <w:pPr>
              <w:jc w:val="center"/>
              <w:rPr>
                <w:bCs/>
                <w:color w:val="000000"/>
                <w:spacing w:val="2"/>
              </w:rPr>
            </w:pPr>
          </w:p>
        </w:tc>
        <w:tc>
          <w:tcPr>
            <w:tcW w:w="945" w:type="dxa"/>
          </w:tcPr>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sidRPr="00F413D1">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 xml:space="preserve"> ЭЦП</w:t>
            </w:r>
          </w:p>
        </w:tc>
        <w:tc>
          <w:tcPr>
            <w:tcW w:w="1841" w:type="dxa"/>
          </w:tcPr>
          <w:p w:rsidR="001818C9" w:rsidRPr="009E5A1C" w:rsidRDefault="001818C9" w:rsidP="001818C9">
            <w:pPr>
              <w:jc w:val="center"/>
              <w:rPr>
                <w:bCs/>
                <w:color w:val="000000"/>
                <w:spacing w:val="2"/>
              </w:rPr>
            </w:pPr>
            <w:r w:rsidRPr="009E5A1C">
              <w:rPr>
                <w:bCs/>
                <w:color w:val="000000"/>
                <w:spacing w:val="2"/>
              </w:rPr>
              <w:t xml:space="preserve">Формирование, подписание и направление принимающей стороне не позднее </w:t>
            </w:r>
            <w:r w:rsidR="0026511E">
              <w:rPr>
                <w:bCs/>
                <w:color w:val="000000"/>
                <w:spacing w:val="2"/>
              </w:rPr>
              <w:t xml:space="preserve">1 </w:t>
            </w:r>
            <w:r w:rsidRPr="009E5A1C">
              <w:rPr>
                <w:bCs/>
                <w:color w:val="000000"/>
                <w:spacing w:val="2"/>
              </w:rPr>
              <w:t xml:space="preserve">рабочего дня, следующего за днем </w:t>
            </w:r>
            <w:r>
              <w:rPr>
                <w:bCs/>
                <w:color w:val="000000"/>
                <w:spacing w:val="2"/>
              </w:rPr>
              <w:t xml:space="preserve">подписания </w:t>
            </w:r>
            <w:r w:rsidRPr="009E5A1C">
              <w:rPr>
                <w:bCs/>
                <w:color w:val="000000"/>
                <w:spacing w:val="2"/>
              </w:rPr>
              <w:t>распорядительного акта;</w:t>
            </w:r>
          </w:p>
          <w:p w:rsidR="001818C9" w:rsidRPr="009E5A1C" w:rsidRDefault="001818C9" w:rsidP="001818C9">
            <w:pPr>
              <w:jc w:val="center"/>
              <w:rPr>
                <w:bCs/>
                <w:color w:val="000000"/>
                <w:spacing w:val="2"/>
              </w:rPr>
            </w:pPr>
          </w:p>
          <w:p w:rsidR="001818C9" w:rsidRDefault="001818C9" w:rsidP="001818C9">
            <w:pPr>
              <w:jc w:val="center"/>
              <w:rPr>
                <w:bCs/>
                <w:color w:val="000000"/>
                <w:spacing w:val="2"/>
              </w:rPr>
            </w:pPr>
            <w:r w:rsidRPr="009E5A1C">
              <w:rPr>
                <w:bCs/>
                <w:color w:val="000000"/>
                <w:spacing w:val="2"/>
              </w:rPr>
              <w:t xml:space="preserve">Направление в ЦУ не позднее </w:t>
            </w:r>
            <w:r w:rsidR="0026511E">
              <w:rPr>
                <w:bCs/>
                <w:color w:val="000000"/>
                <w:spacing w:val="2"/>
              </w:rPr>
              <w:t xml:space="preserve">1 </w:t>
            </w:r>
            <w:r w:rsidRPr="009E5A1C">
              <w:rPr>
                <w:bCs/>
                <w:color w:val="000000"/>
                <w:spacing w:val="2"/>
              </w:rPr>
              <w:t xml:space="preserve">рабочего дня, следующего за днем получения </w:t>
            </w:r>
            <w:r>
              <w:rPr>
                <w:bCs/>
                <w:color w:val="000000"/>
                <w:spacing w:val="2"/>
              </w:rPr>
              <w:t>Акта, подписанного</w:t>
            </w:r>
            <w:r w:rsidRPr="009E5A1C">
              <w:rPr>
                <w:bCs/>
                <w:color w:val="000000"/>
                <w:spacing w:val="2"/>
              </w:rPr>
              <w:t xml:space="preserve"> принимающей сторон</w:t>
            </w:r>
            <w:r>
              <w:rPr>
                <w:bCs/>
                <w:color w:val="000000"/>
                <w:spacing w:val="2"/>
              </w:rPr>
              <w:t>ой</w:t>
            </w:r>
          </w:p>
        </w:tc>
        <w:tc>
          <w:tcPr>
            <w:tcW w:w="1261" w:type="dxa"/>
            <w:gridSpan w:val="2"/>
          </w:tcPr>
          <w:p w:rsidR="001818C9" w:rsidRDefault="001818C9" w:rsidP="001818C9">
            <w:pPr>
              <w:jc w:val="center"/>
              <w:rPr>
                <w:bCs/>
                <w:color w:val="000000"/>
                <w:spacing w:val="2"/>
              </w:rPr>
            </w:pPr>
            <w:r>
              <w:rPr>
                <w:bCs/>
                <w:color w:val="000000"/>
                <w:spacing w:val="2"/>
              </w:rPr>
              <w:t>1С: БГУ</w:t>
            </w:r>
          </w:p>
        </w:tc>
        <w:tc>
          <w:tcPr>
            <w:tcW w:w="993" w:type="dxa"/>
            <w:gridSpan w:val="2"/>
          </w:tcPr>
          <w:p w:rsidR="001818C9" w:rsidRPr="00416EDE" w:rsidRDefault="001818C9" w:rsidP="001818C9">
            <w:pPr>
              <w:jc w:val="center"/>
              <w:rPr>
                <w:bCs/>
                <w:color w:val="000000"/>
                <w:spacing w:val="2"/>
              </w:rPr>
            </w:pPr>
            <w:r w:rsidRPr="00416EDE">
              <w:rPr>
                <w:bCs/>
                <w:color w:val="000000"/>
                <w:spacing w:val="2"/>
              </w:rPr>
              <w:t>Ответственный бухгалтер ЦУ</w:t>
            </w:r>
          </w:p>
        </w:tc>
        <w:tc>
          <w:tcPr>
            <w:tcW w:w="1017" w:type="dxa"/>
            <w:gridSpan w:val="2"/>
          </w:tcPr>
          <w:p w:rsidR="001818C9" w:rsidRDefault="0026511E" w:rsidP="0026511E">
            <w:pPr>
              <w:jc w:val="center"/>
              <w:rPr>
                <w:bCs/>
                <w:color w:val="000000"/>
                <w:spacing w:val="2"/>
              </w:rPr>
            </w:pPr>
            <w:r>
              <w:rPr>
                <w:bCs/>
                <w:color w:val="000000"/>
                <w:spacing w:val="2"/>
              </w:rPr>
              <w:t xml:space="preserve">Не позднее </w:t>
            </w:r>
            <w:r w:rsidR="001818C9" w:rsidRPr="00416EDE">
              <w:rPr>
                <w:bCs/>
                <w:color w:val="000000"/>
                <w:spacing w:val="2"/>
              </w:rPr>
              <w:t>1 рабоч</w:t>
            </w:r>
            <w:r>
              <w:rPr>
                <w:bCs/>
                <w:color w:val="000000"/>
                <w:spacing w:val="2"/>
              </w:rPr>
              <w:t xml:space="preserve">его дня со дня </w:t>
            </w:r>
            <w:r w:rsidR="001818C9" w:rsidRPr="00416EDE">
              <w:rPr>
                <w:bCs/>
                <w:color w:val="000000"/>
                <w:spacing w:val="2"/>
              </w:rPr>
              <w:t>поступления документа</w:t>
            </w:r>
          </w:p>
        </w:tc>
        <w:tc>
          <w:tcPr>
            <w:tcW w:w="1321" w:type="dxa"/>
          </w:tcPr>
          <w:p w:rsidR="001818C9" w:rsidRPr="00416EDE" w:rsidRDefault="001818C9" w:rsidP="001818C9">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1818C9" w:rsidRDefault="001818C9" w:rsidP="0026511E">
            <w:pPr>
              <w:jc w:val="both"/>
              <w:rPr>
                <w:bCs/>
                <w:color w:val="000000"/>
                <w:spacing w:val="2"/>
              </w:rPr>
            </w:pPr>
            <w:r w:rsidRPr="003706CE">
              <w:rPr>
                <w:bCs/>
                <w:color w:val="000000"/>
                <w:spacing w:val="2"/>
              </w:rPr>
              <w:t xml:space="preserve">ЦУ </w:t>
            </w:r>
            <w:r>
              <w:rPr>
                <w:bCs/>
                <w:color w:val="000000"/>
                <w:spacing w:val="2"/>
              </w:rPr>
              <w:t>о</w:t>
            </w:r>
            <w:r w:rsidRPr="00033122">
              <w:rPr>
                <w:bCs/>
                <w:color w:val="000000"/>
                <w:spacing w:val="2"/>
              </w:rPr>
              <w:t>траж</w:t>
            </w:r>
            <w:r>
              <w:rPr>
                <w:bCs/>
                <w:color w:val="000000"/>
                <w:spacing w:val="2"/>
              </w:rPr>
              <w:t>ает</w:t>
            </w:r>
            <w:r w:rsidRPr="00033122">
              <w:rPr>
                <w:bCs/>
                <w:color w:val="000000"/>
                <w:spacing w:val="2"/>
              </w:rPr>
              <w:t xml:space="preserve"> факт</w:t>
            </w:r>
            <w:r>
              <w:rPr>
                <w:bCs/>
                <w:color w:val="000000"/>
                <w:spacing w:val="2"/>
              </w:rPr>
              <w:t xml:space="preserve"> хозяйственной жизни, закрывает</w:t>
            </w:r>
            <w:r w:rsidRPr="00033122">
              <w:rPr>
                <w:bCs/>
                <w:color w:val="000000"/>
                <w:spacing w:val="2"/>
              </w:rPr>
              <w:t xml:space="preserve"> Карточк</w:t>
            </w:r>
            <w:r>
              <w:rPr>
                <w:bCs/>
                <w:color w:val="000000"/>
                <w:spacing w:val="2"/>
              </w:rPr>
              <w:t>у</w:t>
            </w:r>
            <w:r w:rsidRPr="00033122">
              <w:rPr>
                <w:bCs/>
                <w:color w:val="000000"/>
                <w:spacing w:val="2"/>
              </w:rPr>
              <w:t xml:space="preserve"> капитальных вложений (</w:t>
            </w:r>
            <w:r>
              <w:rPr>
                <w:bCs/>
                <w:color w:val="000000"/>
                <w:spacing w:val="2"/>
              </w:rPr>
              <w:t>ф.</w:t>
            </w:r>
            <w:r w:rsidRPr="00033122">
              <w:rPr>
                <w:bCs/>
                <w:color w:val="000000"/>
                <w:spacing w:val="2"/>
              </w:rPr>
              <w:t xml:space="preserve"> 0509211), Инвентарн</w:t>
            </w:r>
            <w:r>
              <w:rPr>
                <w:bCs/>
                <w:color w:val="000000"/>
                <w:spacing w:val="2"/>
              </w:rPr>
              <w:t>ую</w:t>
            </w:r>
            <w:r w:rsidRPr="00033122">
              <w:rPr>
                <w:bCs/>
                <w:color w:val="000000"/>
                <w:spacing w:val="2"/>
              </w:rPr>
              <w:t xml:space="preserve"> карточк</w:t>
            </w:r>
            <w:r>
              <w:rPr>
                <w:bCs/>
                <w:color w:val="000000"/>
                <w:spacing w:val="2"/>
              </w:rPr>
              <w:t>у</w:t>
            </w:r>
            <w:r w:rsidRPr="00033122">
              <w:rPr>
                <w:bCs/>
                <w:color w:val="000000"/>
                <w:spacing w:val="2"/>
              </w:rPr>
              <w:t xml:space="preserve"> учета нефинансовых активов (</w:t>
            </w:r>
            <w:r>
              <w:rPr>
                <w:bCs/>
                <w:color w:val="000000"/>
                <w:spacing w:val="2"/>
              </w:rPr>
              <w:t>ф.0509215)</w:t>
            </w:r>
            <w:r w:rsidRPr="00033122">
              <w:rPr>
                <w:bCs/>
                <w:color w:val="000000"/>
                <w:spacing w:val="2"/>
              </w:rPr>
              <w:t>/ Инвентарн</w:t>
            </w:r>
            <w:r>
              <w:rPr>
                <w:bCs/>
                <w:color w:val="000000"/>
                <w:spacing w:val="2"/>
              </w:rPr>
              <w:t>ую</w:t>
            </w:r>
            <w:r w:rsidRPr="00033122">
              <w:rPr>
                <w:bCs/>
                <w:color w:val="000000"/>
                <w:spacing w:val="2"/>
              </w:rPr>
              <w:t xml:space="preserve"> карточк</w:t>
            </w:r>
            <w:r>
              <w:rPr>
                <w:bCs/>
                <w:color w:val="000000"/>
                <w:spacing w:val="2"/>
              </w:rPr>
              <w:t>у</w:t>
            </w:r>
            <w:r w:rsidRPr="00033122">
              <w:rPr>
                <w:bCs/>
                <w:color w:val="000000"/>
                <w:spacing w:val="2"/>
              </w:rPr>
              <w:t xml:space="preserve"> группового учета нефинансовых активов (</w:t>
            </w:r>
            <w:r>
              <w:rPr>
                <w:bCs/>
                <w:color w:val="000000"/>
                <w:spacing w:val="2"/>
              </w:rPr>
              <w:t>ф.</w:t>
            </w:r>
            <w:r w:rsidRPr="00033122">
              <w:rPr>
                <w:bCs/>
                <w:color w:val="000000"/>
                <w:spacing w:val="2"/>
              </w:rPr>
              <w:t xml:space="preserve"> 0509216</w:t>
            </w:r>
            <w:r>
              <w:rPr>
                <w:bCs/>
                <w:color w:val="000000"/>
                <w:spacing w:val="2"/>
              </w:rPr>
              <w:t xml:space="preserve">). Скан – копия Акта, подписанного принимающей стороной, подкрепляется СЦУ в 1С: БГУ, направляется ЦУ для формирования и подписания </w:t>
            </w:r>
            <w:r w:rsidRPr="00033122">
              <w:rPr>
                <w:bCs/>
                <w:color w:val="000000"/>
                <w:spacing w:val="2"/>
              </w:rPr>
              <w:t>Извещени</w:t>
            </w:r>
            <w:r>
              <w:rPr>
                <w:bCs/>
                <w:color w:val="000000"/>
                <w:spacing w:val="2"/>
              </w:rPr>
              <w:t>я</w:t>
            </w:r>
            <w:r w:rsidRPr="00033122">
              <w:rPr>
                <w:bCs/>
                <w:color w:val="000000"/>
                <w:spacing w:val="2"/>
              </w:rPr>
              <w:t xml:space="preserve"> (</w:t>
            </w:r>
            <w:r>
              <w:rPr>
                <w:bCs/>
                <w:color w:val="000000"/>
                <w:spacing w:val="2"/>
              </w:rPr>
              <w:t xml:space="preserve">ф.0504805) </w:t>
            </w:r>
            <w:r w:rsidRPr="00EC5B20">
              <w:rPr>
                <w:bCs/>
                <w:color w:val="000000"/>
                <w:spacing w:val="2"/>
              </w:rPr>
              <w:t>уполномоченными лицами</w:t>
            </w:r>
            <w:r>
              <w:rPr>
                <w:bCs/>
                <w:color w:val="000000"/>
                <w:spacing w:val="2"/>
              </w:rPr>
              <w:t>. Далее Извещение</w:t>
            </w:r>
            <w:r w:rsidRPr="00EC5B20">
              <w:rPr>
                <w:bCs/>
                <w:color w:val="000000"/>
                <w:spacing w:val="2"/>
              </w:rPr>
              <w:t xml:space="preserve"> направляется СЦУ в 1С: БГУ на подписани</w:t>
            </w:r>
            <w:r>
              <w:rPr>
                <w:bCs/>
                <w:color w:val="000000"/>
                <w:spacing w:val="2"/>
              </w:rPr>
              <w:t>е и передачу принимающей стороне</w:t>
            </w:r>
          </w:p>
        </w:tc>
      </w:tr>
      <w:tr w:rsidR="00941962" w:rsidRPr="009F3751" w:rsidTr="00236ACA">
        <w:trPr>
          <w:cantSplit/>
          <w:trHeight w:val="6607"/>
        </w:trPr>
        <w:tc>
          <w:tcPr>
            <w:tcW w:w="678" w:type="dxa"/>
            <w:vMerge w:val="restart"/>
          </w:tcPr>
          <w:p w:rsidR="00A63701" w:rsidRPr="009F3751" w:rsidRDefault="00A63701" w:rsidP="001818C9">
            <w:pPr>
              <w:jc w:val="center"/>
              <w:rPr>
                <w:bCs/>
                <w:color w:val="000000"/>
                <w:spacing w:val="2"/>
              </w:rPr>
            </w:pPr>
          </w:p>
        </w:tc>
        <w:tc>
          <w:tcPr>
            <w:tcW w:w="2177" w:type="dxa"/>
            <w:tcBorders>
              <w:left w:val="single" w:sz="4" w:space="0" w:color="auto"/>
              <w:right w:val="nil"/>
            </w:tcBorders>
          </w:tcPr>
          <w:p w:rsidR="00A63701" w:rsidRPr="006E2401" w:rsidRDefault="00A63701" w:rsidP="001818C9">
            <w:pPr>
              <w:jc w:val="both"/>
              <w:rPr>
                <w:bCs/>
              </w:rPr>
            </w:pPr>
            <w:r w:rsidRPr="00185357">
              <w:rPr>
                <w:bCs/>
              </w:rPr>
              <w:t xml:space="preserve">Извещение (ф.0504805) </w:t>
            </w:r>
          </w:p>
        </w:tc>
        <w:tc>
          <w:tcPr>
            <w:tcW w:w="1077" w:type="dxa"/>
          </w:tcPr>
          <w:p w:rsidR="00A63701" w:rsidRDefault="00A63701" w:rsidP="001818C9">
            <w:pPr>
              <w:jc w:val="center"/>
              <w:rPr>
                <w:bCs/>
                <w:color w:val="000000"/>
                <w:spacing w:val="2"/>
              </w:rPr>
            </w:pPr>
            <w:r>
              <w:rPr>
                <w:bCs/>
                <w:color w:val="000000"/>
                <w:spacing w:val="2"/>
              </w:rPr>
              <w:t xml:space="preserve">Электронный с подкреплением скан - копии извещения, </w:t>
            </w:r>
            <w:r w:rsidRPr="00185357">
              <w:rPr>
                <w:bCs/>
                <w:color w:val="000000"/>
                <w:spacing w:val="2"/>
              </w:rPr>
              <w:t>подписанного принимающей стороной</w:t>
            </w:r>
          </w:p>
        </w:tc>
        <w:tc>
          <w:tcPr>
            <w:tcW w:w="990" w:type="dxa"/>
          </w:tcPr>
          <w:p w:rsidR="003403AC" w:rsidRDefault="00A63701" w:rsidP="001818C9">
            <w:pPr>
              <w:jc w:val="center"/>
              <w:rPr>
                <w:bCs/>
                <w:color w:val="000000"/>
                <w:spacing w:val="2"/>
              </w:rPr>
            </w:pPr>
            <w:r>
              <w:rPr>
                <w:bCs/>
                <w:color w:val="000000"/>
                <w:spacing w:val="2"/>
              </w:rPr>
              <w:t>ЦУ/</w:t>
            </w:r>
          </w:p>
          <w:p w:rsidR="00A63701" w:rsidRDefault="00A63701" w:rsidP="001818C9">
            <w:pPr>
              <w:jc w:val="center"/>
              <w:rPr>
                <w:bCs/>
                <w:color w:val="000000"/>
                <w:spacing w:val="2"/>
              </w:rPr>
            </w:pPr>
            <w:r>
              <w:rPr>
                <w:bCs/>
                <w:color w:val="000000"/>
                <w:spacing w:val="2"/>
              </w:rPr>
              <w:t>СЦУ</w:t>
            </w:r>
          </w:p>
          <w:p w:rsidR="00A63701" w:rsidRDefault="00A63701" w:rsidP="001818C9">
            <w:pPr>
              <w:jc w:val="center"/>
              <w:rPr>
                <w:bCs/>
                <w:color w:val="000000"/>
                <w:spacing w:val="2"/>
              </w:rPr>
            </w:pPr>
          </w:p>
        </w:tc>
        <w:tc>
          <w:tcPr>
            <w:tcW w:w="1126" w:type="dxa"/>
          </w:tcPr>
          <w:p w:rsidR="00A63701" w:rsidRDefault="00A63701" w:rsidP="001818C9">
            <w:pPr>
              <w:jc w:val="center"/>
              <w:rPr>
                <w:bCs/>
                <w:color w:val="000000"/>
                <w:spacing w:val="2"/>
              </w:rPr>
            </w:pPr>
            <w:r>
              <w:rPr>
                <w:bCs/>
                <w:color w:val="000000"/>
                <w:spacing w:val="2"/>
              </w:rPr>
              <w:t>Ответственный бухгалтер ЦУ</w:t>
            </w:r>
          </w:p>
          <w:p w:rsidR="00A63701" w:rsidRDefault="00A63701" w:rsidP="001818C9">
            <w:pPr>
              <w:jc w:val="center"/>
              <w:rPr>
                <w:bCs/>
                <w:color w:val="000000"/>
                <w:spacing w:val="2"/>
              </w:rPr>
            </w:pPr>
          </w:p>
          <w:p w:rsidR="00A63701" w:rsidRDefault="00A63701" w:rsidP="001818C9">
            <w:pPr>
              <w:jc w:val="center"/>
              <w:rPr>
                <w:bCs/>
                <w:color w:val="000000"/>
                <w:spacing w:val="2"/>
              </w:rPr>
            </w:pPr>
            <w:r>
              <w:rPr>
                <w:bCs/>
                <w:color w:val="000000"/>
                <w:spacing w:val="2"/>
              </w:rPr>
              <w:t>Главный бухгалтер ЦУ</w:t>
            </w:r>
          </w:p>
          <w:p w:rsidR="00A63701" w:rsidRDefault="00A63701" w:rsidP="001818C9">
            <w:pPr>
              <w:jc w:val="center"/>
              <w:rPr>
                <w:bCs/>
                <w:color w:val="000000"/>
                <w:spacing w:val="2"/>
              </w:rPr>
            </w:pPr>
          </w:p>
          <w:p w:rsidR="00A63701" w:rsidRPr="00EC5B20" w:rsidRDefault="00A63701" w:rsidP="001818C9">
            <w:pPr>
              <w:jc w:val="center"/>
              <w:rPr>
                <w:bCs/>
                <w:color w:val="000000"/>
                <w:spacing w:val="2"/>
              </w:rPr>
            </w:pPr>
            <w:r w:rsidRPr="00EC5B20">
              <w:rPr>
                <w:bCs/>
                <w:color w:val="000000"/>
                <w:spacing w:val="2"/>
              </w:rPr>
              <w:t>Руководитель (уполномоченное лицо) СЦУ</w:t>
            </w: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Pr="00871C19" w:rsidRDefault="00A63701" w:rsidP="001818C9">
            <w:pPr>
              <w:jc w:val="center"/>
              <w:rPr>
                <w:bCs/>
                <w:color w:val="000000"/>
                <w:spacing w:val="2"/>
              </w:rPr>
            </w:pPr>
          </w:p>
        </w:tc>
        <w:tc>
          <w:tcPr>
            <w:tcW w:w="945" w:type="dxa"/>
          </w:tcPr>
          <w:p w:rsidR="00A63701" w:rsidRDefault="00A63701" w:rsidP="001818C9">
            <w:pPr>
              <w:jc w:val="center"/>
              <w:rPr>
                <w:bCs/>
                <w:color w:val="000000"/>
                <w:spacing w:val="2"/>
              </w:rPr>
            </w:pPr>
            <w:r>
              <w:rPr>
                <w:bCs/>
                <w:color w:val="000000"/>
                <w:spacing w:val="2"/>
              </w:rPr>
              <w:t>ЭП</w:t>
            </w: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r>
              <w:rPr>
                <w:bCs/>
                <w:color w:val="000000"/>
                <w:spacing w:val="2"/>
              </w:rPr>
              <w:t>ЭЦП</w:t>
            </w: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r>
              <w:rPr>
                <w:bCs/>
                <w:color w:val="000000"/>
                <w:spacing w:val="2"/>
              </w:rPr>
              <w:t>ЭЦП</w:t>
            </w:r>
          </w:p>
        </w:tc>
        <w:tc>
          <w:tcPr>
            <w:tcW w:w="1841" w:type="dxa"/>
          </w:tcPr>
          <w:p w:rsidR="00A63701" w:rsidRDefault="00A63701" w:rsidP="001818C9">
            <w:pPr>
              <w:jc w:val="center"/>
              <w:rPr>
                <w:bCs/>
                <w:color w:val="000000"/>
                <w:spacing w:val="2"/>
              </w:rPr>
            </w:pPr>
            <w:r>
              <w:rPr>
                <w:bCs/>
                <w:color w:val="000000"/>
                <w:spacing w:val="2"/>
              </w:rPr>
              <w:t xml:space="preserve">СЦУ подписывает извещение не позднее 1 рабочего дня, следующего за днем получения заполненного документа от ЦУ, и </w:t>
            </w:r>
            <w:r w:rsidRPr="00871C19">
              <w:rPr>
                <w:bCs/>
                <w:color w:val="000000"/>
                <w:spacing w:val="2"/>
              </w:rPr>
              <w:t>направл</w:t>
            </w:r>
            <w:r>
              <w:rPr>
                <w:bCs/>
                <w:color w:val="000000"/>
                <w:spacing w:val="2"/>
              </w:rPr>
              <w:t>яет</w:t>
            </w:r>
            <w:r w:rsidRPr="00871C19">
              <w:rPr>
                <w:bCs/>
                <w:color w:val="000000"/>
                <w:spacing w:val="2"/>
              </w:rPr>
              <w:t xml:space="preserve"> </w:t>
            </w:r>
            <w:r>
              <w:rPr>
                <w:bCs/>
                <w:color w:val="000000"/>
                <w:spacing w:val="2"/>
              </w:rPr>
              <w:t xml:space="preserve">принимающей стороне </w:t>
            </w:r>
            <w:r w:rsidRPr="00871C19">
              <w:rPr>
                <w:bCs/>
                <w:color w:val="000000"/>
                <w:spacing w:val="2"/>
              </w:rPr>
              <w:t xml:space="preserve">не позднее </w:t>
            </w:r>
            <w:r>
              <w:rPr>
                <w:bCs/>
                <w:color w:val="000000"/>
                <w:spacing w:val="2"/>
              </w:rPr>
              <w:t>2</w:t>
            </w:r>
            <w:r w:rsidRPr="00871C19">
              <w:rPr>
                <w:bCs/>
                <w:color w:val="000000"/>
                <w:spacing w:val="2"/>
              </w:rPr>
              <w:t xml:space="preserve"> рабочих дней со дня </w:t>
            </w:r>
            <w:r>
              <w:rPr>
                <w:bCs/>
                <w:color w:val="000000"/>
                <w:spacing w:val="2"/>
              </w:rPr>
              <w:t>подписания</w:t>
            </w:r>
            <w:r w:rsidRPr="00871C19">
              <w:rPr>
                <w:bCs/>
                <w:color w:val="000000"/>
                <w:spacing w:val="2"/>
              </w:rPr>
              <w:t xml:space="preserve"> документа</w:t>
            </w:r>
          </w:p>
          <w:p w:rsidR="00A63701" w:rsidRDefault="00A63701" w:rsidP="001818C9">
            <w:pPr>
              <w:jc w:val="center"/>
              <w:rPr>
                <w:bCs/>
                <w:color w:val="000000"/>
                <w:spacing w:val="2"/>
              </w:rPr>
            </w:pPr>
          </w:p>
          <w:p w:rsidR="00A63701" w:rsidRDefault="00A63701" w:rsidP="001818C9">
            <w:pPr>
              <w:jc w:val="center"/>
              <w:rPr>
                <w:bCs/>
                <w:color w:val="000000"/>
                <w:spacing w:val="2"/>
              </w:rPr>
            </w:pPr>
            <w:r w:rsidRPr="00871C19">
              <w:rPr>
                <w:bCs/>
                <w:color w:val="000000"/>
                <w:spacing w:val="2"/>
              </w:rPr>
              <w:t xml:space="preserve"> </w:t>
            </w:r>
            <w:r>
              <w:rPr>
                <w:bCs/>
                <w:color w:val="000000"/>
                <w:spacing w:val="2"/>
              </w:rPr>
              <w:t>Не позднее 1 рабочего дня, следующего за днем получения документа от принимающей стороны передает скан – копию извещения в ЦУ по эл. почте</w:t>
            </w:r>
          </w:p>
        </w:tc>
        <w:tc>
          <w:tcPr>
            <w:tcW w:w="1261" w:type="dxa"/>
            <w:gridSpan w:val="2"/>
          </w:tcPr>
          <w:p w:rsidR="00A63701" w:rsidRDefault="00A63701" w:rsidP="001818C9">
            <w:pPr>
              <w:jc w:val="center"/>
              <w:rPr>
                <w:bCs/>
                <w:color w:val="000000"/>
                <w:spacing w:val="2"/>
              </w:rPr>
            </w:pPr>
            <w:r>
              <w:rPr>
                <w:bCs/>
                <w:color w:val="000000"/>
                <w:spacing w:val="2"/>
              </w:rPr>
              <w:t>1С: БГУ</w:t>
            </w: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r>
              <w:rPr>
                <w:bCs/>
                <w:color w:val="000000"/>
                <w:spacing w:val="2"/>
              </w:rPr>
              <w:t>Эл. почта</w:t>
            </w:r>
          </w:p>
        </w:tc>
        <w:tc>
          <w:tcPr>
            <w:tcW w:w="993" w:type="dxa"/>
            <w:gridSpan w:val="2"/>
          </w:tcPr>
          <w:p w:rsidR="00A63701" w:rsidRPr="00416EDE" w:rsidRDefault="00A63701" w:rsidP="001818C9">
            <w:pPr>
              <w:jc w:val="center"/>
              <w:rPr>
                <w:bCs/>
                <w:color w:val="000000"/>
                <w:spacing w:val="2"/>
              </w:rPr>
            </w:pPr>
            <w:r w:rsidRPr="00416EDE">
              <w:rPr>
                <w:bCs/>
                <w:color w:val="000000"/>
                <w:spacing w:val="2"/>
              </w:rPr>
              <w:t>Ответственный бухгалтер ЦУ</w:t>
            </w:r>
          </w:p>
        </w:tc>
        <w:tc>
          <w:tcPr>
            <w:tcW w:w="1017" w:type="dxa"/>
            <w:gridSpan w:val="2"/>
          </w:tcPr>
          <w:p w:rsidR="00A63701" w:rsidRDefault="00A63701" w:rsidP="001818C9">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ня со дня</w:t>
            </w:r>
            <w:r w:rsidRPr="00416EDE">
              <w:rPr>
                <w:bCs/>
                <w:color w:val="000000"/>
                <w:spacing w:val="2"/>
              </w:rPr>
              <w:t xml:space="preserve"> поступления документа</w:t>
            </w:r>
            <w:r>
              <w:rPr>
                <w:bCs/>
                <w:color w:val="000000"/>
                <w:spacing w:val="2"/>
              </w:rPr>
              <w:t xml:space="preserve"> </w:t>
            </w:r>
          </w:p>
        </w:tc>
        <w:tc>
          <w:tcPr>
            <w:tcW w:w="1321" w:type="dxa"/>
          </w:tcPr>
          <w:p w:rsidR="00A63701" w:rsidRPr="00416EDE" w:rsidRDefault="00A63701" w:rsidP="001818C9">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A63701" w:rsidRDefault="00A63701" w:rsidP="001818C9">
            <w:pPr>
              <w:jc w:val="both"/>
              <w:rPr>
                <w:bCs/>
                <w:color w:val="000000"/>
                <w:spacing w:val="2"/>
              </w:rPr>
            </w:pPr>
            <w:r>
              <w:rPr>
                <w:bCs/>
                <w:color w:val="000000"/>
                <w:spacing w:val="2"/>
              </w:rPr>
              <w:t xml:space="preserve">После поступления извещения от принимающей стороны СЦУ направляет его по эл. почте ответственному бухгалтеру ЦУ для отражения факта хозяйственной жизни, подкрепления скан – копии документа в 1С: БГУ, формирования Бухгалтерской справки (ф. 0504833) </w:t>
            </w:r>
          </w:p>
        </w:tc>
      </w:tr>
      <w:tr w:rsidR="00941962" w:rsidRPr="009F3751" w:rsidTr="00236ACA">
        <w:trPr>
          <w:cantSplit/>
          <w:trHeight w:val="2689"/>
        </w:trPr>
        <w:tc>
          <w:tcPr>
            <w:tcW w:w="678" w:type="dxa"/>
            <w:vMerge/>
          </w:tcPr>
          <w:p w:rsidR="00A63701" w:rsidRPr="009F3751" w:rsidRDefault="00A63701" w:rsidP="001818C9">
            <w:pPr>
              <w:jc w:val="center"/>
              <w:rPr>
                <w:bCs/>
                <w:color w:val="000000"/>
                <w:spacing w:val="2"/>
              </w:rPr>
            </w:pPr>
          </w:p>
        </w:tc>
        <w:tc>
          <w:tcPr>
            <w:tcW w:w="2177" w:type="dxa"/>
            <w:tcBorders>
              <w:left w:val="single" w:sz="4" w:space="0" w:color="auto"/>
              <w:right w:val="nil"/>
            </w:tcBorders>
          </w:tcPr>
          <w:p w:rsidR="00A63701" w:rsidRPr="006A7FBB" w:rsidRDefault="00A63701" w:rsidP="001818C9">
            <w:pPr>
              <w:jc w:val="both"/>
              <w:rPr>
                <w:bCs/>
              </w:rPr>
            </w:pPr>
            <w:r w:rsidRPr="006A7FBB">
              <w:rPr>
                <w:bCs/>
              </w:rPr>
              <w:t xml:space="preserve">Выписка из ЕГРН об основных характеристиках и зарегистрированных правах на объект недвижимости/ о переходе прав на объект недвижимости - при </w:t>
            </w:r>
            <w:r>
              <w:rPr>
                <w:bCs/>
              </w:rPr>
              <w:t>передаче</w:t>
            </w:r>
            <w:r w:rsidRPr="006A7FBB">
              <w:rPr>
                <w:bCs/>
              </w:rPr>
              <w:t xml:space="preserve"> объектов недвижимого имущества</w:t>
            </w:r>
          </w:p>
          <w:p w:rsidR="00A63701" w:rsidRPr="00185357" w:rsidRDefault="00A63701" w:rsidP="001818C9">
            <w:pPr>
              <w:jc w:val="both"/>
              <w:rPr>
                <w:bCs/>
              </w:rPr>
            </w:pPr>
          </w:p>
        </w:tc>
        <w:tc>
          <w:tcPr>
            <w:tcW w:w="1077" w:type="dxa"/>
          </w:tcPr>
          <w:p w:rsidR="00A63701" w:rsidRDefault="00A63701" w:rsidP="001818C9">
            <w:pPr>
              <w:jc w:val="center"/>
              <w:rPr>
                <w:bCs/>
                <w:color w:val="000000"/>
                <w:spacing w:val="2"/>
              </w:rPr>
            </w:pPr>
            <w:r w:rsidRPr="006A7FBB">
              <w:rPr>
                <w:bCs/>
                <w:color w:val="000000"/>
                <w:spacing w:val="2"/>
              </w:rPr>
              <w:t>Скан - копия</w:t>
            </w:r>
          </w:p>
        </w:tc>
        <w:tc>
          <w:tcPr>
            <w:tcW w:w="990" w:type="dxa"/>
          </w:tcPr>
          <w:p w:rsidR="00A63701" w:rsidRDefault="00A63701" w:rsidP="001818C9">
            <w:pPr>
              <w:jc w:val="center"/>
              <w:rPr>
                <w:bCs/>
                <w:color w:val="000000"/>
                <w:spacing w:val="2"/>
              </w:rPr>
            </w:pPr>
            <w:r w:rsidRPr="006A7FBB">
              <w:rPr>
                <w:bCs/>
                <w:color w:val="000000"/>
                <w:spacing w:val="2"/>
              </w:rPr>
              <w:t>СЦУ</w:t>
            </w:r>
          </w:p>
        </w:tc>
        <w:tc>
          <w:tcPr>
            <w:tcW w:w="1126" w:type="dxa"/>
          </w:tcPr>
          <w:p w:rsidR="00A63701" w:rsidRPr="006A7FBB" w:rsidRDefault="00A63701" w:rsidP="001818C9">
            <w:pPr>
              <w:jc w:val="center"/>
              <w:rPr>
                <w:bCs/>
                <w:color w:val="000000"/>
                <w:spacing w:val="2"/>
              </w:rPr>
            </w:pPr>
            <w:r w:rsidRPr="006A7FBB">
              <w:rPr>
                <w:bCs/>
                <w:color w:val="000000"/>
                <w:spacing w:val="2"/>
              </w:rPr>
              <w:t>Ответственный исполнитель СЦУ</w:t>
            </w:r>
          </w:p>
          <w:p w:rsidR="00A63701" w:rsidRPr="006A7FBB" w:rsidRDefault="00A63701" w:rsidP="001818C9">
            <w:pPr>
              <w:jc w:val="center"/>
              <w:rPr>
                <w:bCs/>
                <w:color w:val="000000"/>
                <w:spacing w:val="2"/>
              </w:rPr>
            </w:pPr>
          </w:p>
          <w:p w:rsidR="00A63701" w:rsidRPr="006A7FBB" w:rsidRDefault="00A63701" w:rsidP="001818C9">
            <w:pPr>
              <w:jc w:val="center"/>
              <w:rPr>
                <w:bCs/>
                <w:color w:val="000000"/>
                <w:spacing w:val="2"/>
              </w:rPr>
            </w:pPr>
          </w:p>
          <w:p w:rsidR="00A63701" w:rsidRDefault="00A63701" w:rsidP="001818C9">
            <w:pPr>
              <w:jc w:val="center"/>
              <w:rPr>
                <w:bCs/>
                <w:color w:val="000000"/>
                <w:spacing w:val="2"/>
              </w:rPr>
            </w:pPr>
          </w:p>
        </w:tc>
        <w:tc>
          <w:tcPr>
            <w:tcW w:w="945" w:type="dxa"/>
          </w:tcPr>
          <w:p w:rsidR="00A63701" w:rsidRPr="006A7FBB" w:rsidRDefault="00A63701" w:rsidP="001818C9">
            <w:pPr>
              <w:jc w:val="center"/>
              <w:rPr>
                <w:bCs/>
                <w:color w:val="000000"/>
                <w:spacing w:val="2"/>
              </w:rPr>
            </w:pPr>
            <w:r w:rsidRPr="006A7FBB">
              <w:rPr>
                <w:bCs/>
                <w:color w:val="000000"/>
                <w:spacing w:val="2"/>
              </w:rPr>
              <w:t>ЭЦП</w:t>
            </w:r>
          </w:p>
          <w:p w:rsidR="00A63701" w:rsidRPr="006A7FBB" w:rsidRDefault="00A63701" w:rsidP="001818C9">
            <w:pPr>
              <w:jc w:val="center"/>
              <w:rPr>
                <w:bCs/>
                <w:color w:val="000000"/>
                <w:spacing w:val="2"/>
              </w:rPr>
            </w:pPr>
          </w:p>
          <w:p w:rsidR="00A63701" w:rsidRPr="006A7FBB" w:rsidRDefault="00A63701" w:rsidP="001818C9">
            <w:pPr>
              <w:jc w:val="center"/>
              <w:rPr>
                <w:bCs/>
                <w:color w:val="000000"/>
                <w:spacing w:val="2"/>
              </w:rPr>
            </w:pPr>
          </w:p>
          <w:p w:rsidR="00A63701" w:rsidRPr="006A7FBB" w:rsidRDefault="00A63701" w:rsidP="001818C9">
            <w:pPr>
              <w:jc w:val="center"/>
              <w:rPr>
                <w:bCs/>
                <w:color w:val="000000"/>
                <w:spacing w:val="2"/>
              </w:rPr>
            </w:pPr>
          </w:p>
          <w:p w:rsidR="00A63701" w:rsidRPr="006A7FBB" w:rsidRDefault="00A63701" w:rsidP="001818C9">
            <w:pPr>
              <w:jc w:val="center"/>
              <w:rPr>
                <w:bCs/>
                <w:color w:val="000000"/>
                <w:spacing w:val="2"/>
              </w:rPr>
            </w:pPr>
          </w:p>
          <w:p w:rsidR="00A63701" w:rsidRPr="006A7FBB" w:rsidRDefault="00A63701" w:rsidP="001818C9">
            <w:pPr>
              <w:jc w:val="center"/>
              <w:rPr>
                <w:bCs/>
                <w:color w:val="000000"/>
                <w:spacing w:val="2"/>
              </w:rPr>
            </w:pPr>
          </w:p>
          <w:p w:rsidR="00A63701" w:rsidRPr="006A7FBB" w:rsidRDefault="00A63701" w:rsidP="001818C9">
            <w:pPr>
              <w:jc w:val="center"/>
              <w:rPr>
                <w:bCs/>
                <w:color w:val="000000"/>
                <w:spacing w:val="2"/>
              </w:rPr>
            </w:pPr>
          </w:p>
          <w:p w:rsidR="00A63701" w:rsidRPr="006A7FBB" w:rsidRDefault="00A63701" w:rsidP="001818C9">
            <w:pPr>
              <w:jc w:val="center"/>
              <w:rPr>
                <w:bCs/>
                <w:color w:val="000000"/>
                <w:spacing w:val="2"/>
              </w:rPr>
            </w:pPr>
          </w:p>
          <w:p w:rsidR="00A63701" w:rsidRDefault="00A63701" w:rsidP="001818C9">
            <w:pPr>
              <w:jc w:val="center"/>
              <w:rPr>
                <w:bCs/>
                <w:color w:val="000000"/>
                <w:spacing w:val="2"/>
              </w:rPr>
            </w:pPr>
          </w:p>
        </w:tc>
        <w:tc>
          <w:tcPr>
            <w:tcW w:w="1841" w:type="dxa"/>
          </w:tcPr>
          <w:p w:rsidR="00A63701" w:rsidRDefault="00A63701" w:rsidP="001818C9">
            <w:pPr>
              <w:jc w:val="center"/>
              <w:rPr>
                <w:bCs/>
                <w:color w:val="000000"/>
                <w:spacing w:val="2"/>
              </w:rPr>
            </w:pPr>
            <w:r w:rsidRPr="006A7FBB">
              <w:rPr>
                <w:bCs/>
                <w:color w:val="000000"/>
                <w:spacing w:val="2"/>
              </w:rPr>
              <w:t xml:space="preserve">Не позднее 1 рабочего дня со дня получения выписки из </w:t>
            </w:r>
            <w:proofErr w:type="spellStart"/>
            <w:r w:rsidRPr="006A7FBB">
              <w:rPr>
                <w:bCs/>
                <w:color w:val="000000"/>
                <w:spacing w:val="2"/>
              </w:rPr>
              <w:t>Росреестра</w:t>
            </w:r>
            <w:proofErr w:type="spellEnd"/>
            <w:r>
              <w:rPr>
                <w:bCs/>
                <w:color w:val="000000"/>
                <w:spacing w:val="2"/>
              </w:rPr>
              <w:t xml:space="preserve"> передает в ЦУ </w:t>
            </w:r>
          </w:p>
        </w:tc>
        <w:tc>
          <w:tcPr>
            <w:tcW w:w="1261" w:type="dxa"/>
            <w:gridSpan w:val="2"/>
          </w:tcPr>
          <w:p w:rsidR="00A63701" w:rsidRDefault="00A63701" w:rsidP="001818C9">
            <w:pPr>
              <w:jc w:val="center"/>
              <w:rPr>
                <w:bCs/>
                <w:color w:val="000000"/>
                <w:spacing w:val="2"/>
              </w:rPr>
            </w:pPr>
            <w:r w:rsidRPr="006A7FBB">
              <w:rPr>
                <w:bCs/>
                <w:color w:val="000000"/>
                <w:spacing w:val="2"/>
              </w:rPr>
              <w:t>1С:БГУ</w:t>
            </w:r>
          </w:p>
        </w:tc>
        <w:tc>
          <w:tcPr>
            <w:tcW w:w="993" w:type="dxa"/>
            <w:gridSpan w:val="2"/>
          </w:tcPr>
          <w:p w:rsidR="00A63701" w:rsidRPr="00416EDE" w:rsidRDefault="00A63701" w:rsidP="001818C9">
            <w:pPr>
              <w:jc w:val="center"/>
              <w:rPr>
                <w:bCs/>
                <w:color w:val="000000"/>
                <w:spacing w:val="2"/>
              </w:rPr>
            </w:pPr>
            <w:r w:rsidRPr="006A7FBB">
              <w:rPr>
                <w:bCs/>
                <w:color w:val="000000"/>
                <w:spacing w:val="2"/>
              </w:rPr>
              <w:t>Ответственный бухгалтер ЦУ</w:t>
            </w:r>
          </w:p>
        </w:tc>
        <w:tc>
          <w:tcPr>
            <w:tcW w:w="1017" w:type="dxa"/>
            <w:gridSpan w:val="2"/>
          </w:tcPr>
          <w:p w:rsidR="00A63701" w:rsidRDefault="00A63701" w:rsidP="001818C9">
            <w:pPr>
              <w:jc w:val="center"/>
              <w:rPr>
                <w:bCs/>
                <w:color w:val="000000"/>
                <w:spacing w:val="2"/>
              </w:rPr>
            </w:pPr>
            <w:r w:rsidRPr="006A7FBB">
              <w:rPr>
                <w:bCs/>
                <w:color w:val="000000"/>
                <w:spacing w:val="2"/>
              </w:rPr>
              <w:t xml:space="preserve">Не позднее 1 рабочего дня со дня поступления документа </w:t>
            </w:r>
          </w:p>
        </w:tc>
        <w:tc>
          <w:tcPr>
            <w:tcW w:w="1321" w:type="dxa"/>
          </w:tcPr>
          <w:p w:rsidR="00A63701" w:rsidRPr="00416EDE" w:rsidRDefault="00A63701" w:rsidP="001818C9">
            <w:pPr>
              <w:jc w:val="center"/>
              <w:rPr>
                <w:bCs/>
                <w:color w:val="000000"/>
                <w:spacing w:val="2"/>
              </w:rPr>
            </w:pPr>
            <w:r w:rsidRPr="006A7FBB">
              <w:rPr>
                <w:bCs/>
                <w:color w:val="000000"/>
                <w:spacing w:val="2"/>
              </w:rPr>
              <w:t>Внутренний контроль документов по уровню «самоконтроль»</w:t>
            </w:r>
          </w:p>
        </w:tc>
        <w:tc>
          <w:tcPr>
            <w:tcW w:w="2376" w:type="dxa"/>
          </w:tcPr>
          <w:p w:rsidR="00A63701" w:rsidRDefault="00A63701" w:rsidP="001818C9">
            <w:pPr>
              <w:jc w:val="both"/>
              <w:rPr>
                <w:bCs/>
                <w:color w:val="000000"/>
                <w:spacing w:val="2"/>
              </w:rPr>
            </w:pPr>
            <w:r w:rsidRPr="006A7FBB">
              <w:rPr>
                <w:bCs/>
                <w:color w:val="000000"/>
                <w:spacing w:val="2"/>
              </w:rPr>
              <w:t>Для отражения ЦУ факта хозяйственной жизни и формирования Бухгалтерской справки (ф. 0504833)</w:t>
            </w:r>
          </w:p>
        </w:tc>
      </w:tr>
      <w:tr w:rsidR="00A63701" w:rsidRPr="009F3751" w:rsidTr="0096248D">
        <w:trPr>
          <w:cantSplit/>
          <w:trHeight w:val="803"/>
        </w:trPr>
        <w:tc>
          <w:tcPr>
            <w:tcW w:w="678" w:type="dxa"/>
            <w:vMerge w:val="restart"/>
          </w:tcPr>
          <w:p w:rsidR="00A63701" w:rsidRPr="00C212FF" w:rsidRDefault="00C212FF" w:rsidP="001818C9">
            <w:pPr>
              <w:jc w:val="center"/>
              <w:rPr>
                <w:bCs/>
                <w:color w:val="000000"/>
                <w:spacing w:val="2"/>
              </w:rPr>
            </w:pPr>
            <w:r w:rsidRPr="00C212FF">
              <w:rPr>
                <w:bCs/>
                <w:color w:val="000000"/>
                <w:spacing w:val="2"/>
              </w:rPr>
              <w:t>7</w:t>
            </w:r>
            <w:r w:rsidR="00D02425" w:rsidRPr="00C212FF">
              <w:rPr>
                <w:bCs/>
                <w:color w:val="000000"/>
                <w:spacing w:val="2"/>
              </w:rPr>
              <w:t>.6</w:t>
            </w:r>
          </w:p>
        </w:tc>
        <w:tc>
          <w:tcPr>
            <w:tcW w:w="15124" w:type="dxa"/>
            <w:gridSpan w:val="14"/>
            <w:tcBorders>
              <w:left w:val="single" w:sz="4" w:space="0" w:color="auto"/>
            </w:tcBorders>
          </w:tcPr>
          <w:p w:rsidR="00A63701" w:rsidRPr="00C212FF" w:rsidRDefault="00A63701" w:rsidP="001818C9">
            <w:pPr>
              <w:jc w:val="both"/>
              <w:rPr>
                <w:bCs/>
                <w:color w:val="000000"/>
                <w:spacing w:val="2"/>
              </w:rPr>
            </w:pPr>
            <w:r w:rsidRPr="00C212FF">
              <w:rPr>
                <w:bCs/>
                <w:color w:val="000000"/>
                <w:spacing w:val="2"/>
              </w:rPr>
              <w:t xml:space="preserve">Исключение НФА из состава муниципальной казны в связи с их отчуждением (реализацией) по </w:t>
            </w:r>
            <w:proofErr w:type="spellStart"/>
            <w:r w:rsidRPr="00C212FF">
              <w:rPr>
                <w:bCs/>
                <w:color w:val="000000"/>
                <w:spacing w:val="2"/>
              </w:rPr>
              <w:t>гражданско</w:t>
            </w:r>
            <w:proofErr w:type="spellEnd"/>
            <w:r w:rsidRPr="00C212FF">
              <w:rPr>
                <w:bCs/>
                <w:color w:val="000000"/>
                <w:spacing w:val="2"/>
              </w:rPr>
              <w:t xml:space="preserve"> - правовым сделкам (в том числе в порядке приватизации).</w:t>
            </w:r>
          </w:p>
          <w:p w:rsidR="00A63701" w:rsidRPr="00C212FF" w:rsidRDefault="0011044F" w:rsidP="001818C9">
            <w:pPr>
              <w:jc w:val="both"/>
              <w:rPr>
                <w:bCs/>
                <w:color w:val="000000"/>
                <w:spacing w:val="2"/>
              </w:rPr>
            </w:pPr>
            <w:r w:rsidRPr="00C212FF">
              <w:rPr>
                <w:bCs/>
                <w:color w:val="000000"/>
                <w:spacing w:val="2"/>
              </w:rPr>
              <w:t xml:space="preserve">Первичные (оправдательные) документы: </w:t>
            </w:r>
            <w:r w:rsidR="00A63701" w:rsidRPr="00C212FF">
              <w:rPr>
                <w:bCs/>
                <w:color w:val="000000"/>
                <w:spacing w:val="2"/>
              </w:rPr>
              <w:t>распорядительный акт органа, уполномоченного по управлению муниципальным имуществом; договор купли-продажи с актом приема  - передачи, выписка из ЕГРН - при выбытии объектов недвижимого имущества.</w:t>
            </w:r>
          </w:p>
        </w:tc>
      </w:tr>
      <w:tr w:rsidR="00941962" w:rsidRPr="009F3751" w:rsidTr="0085264B">
        <w:trPr>
          <w:cantSplit/>
          <w:trHeight w:val="5080"/>
        </w:trPr>
        <w:tc>
          <w:tcPr>
            <w:tcW w:w="678" w:type="dxa"/>
            <w:vMerge/>
          </w:tcPr>
          <w:p w:rsidR="00A63701" w:rsidRPr="009F3751" w:rsidRDefault="00A63701" w:rsidP="001818C9">
            <w:pPr>
              <w:jc w:val="center"/>
              <w:rPr>
                <w:bCs/>
                <w:color w:val="000000"/>
                <w:spacing w:val="2"/>
              </w:rPr>
            </w:pPr>
          </w:p>
        </w:tc>
        <w:tc>
          <w:tcPr>
            <w:tcW w:w="2177" w:type="dxa"/>
          </w:tcPr>
          <w:p w:rsidR="00A63701" w:rsidRDefault="00A63701" w:rsidP="003403AC">
            <w:pPr>
              <w:jc w:val="both"/>
              <w:rPr>
                <w:bCs/>
                <w:color w:val="000000"/>
                <w:spacing w:val="2"/>
              </w:rPr>
            </w:pPr>
            <w:r>
              <w:rPr>
                <w:bCs/>
                <w:color w:val="000000"/>
                <w:spacing w:val="2"/>
              </w:rPr>
              <w:t xml:space="preserve">Решение об оценке стоимости имущества, отчуждаемого не в пользу организаций бюджетной сферы (ф.0510442) </w:t>
            </w:r>
            <w:r w:rsidRPr="0084561D">
              <w:rPr>
                <w:bCs/>
                <w:color w:val="000000"/>
                <w:spacing w:val="2"/>
              </w:rPr>
              <w:t>с пр</w:t>
            </w:r>
            <w:r>
              <w:rPr>
                <w:bCs/>
                <w:color w:val="000000"/>
                <w:spacing w:val="2"/>
              </w:rPr>
              <w:t>иложением скан-копии до</w:t>
            </w:r>
            <w:r w:rsidRPr="00836DC0">
              <w:rPr>
                <w:bCs/>
                <w:color w:val="000000"/>
                <w:spacing w:val="2"/>
              </w:rPr>
              <w:t>кументов</w:t>
            </w:r>
            <w:r>
              <w:rPr>
                <w:bCs/>
                <w:color w:val="000000"/>
                <w:spacing w:val="2"/>
              </w:rPr>
              <w:t xml:space="preserve">, </w:t>
            </w:r>
            <w:r w:rsidRPr="00836DC0">
              <w:rPr>
                <w:bCs/>
                <w:color w:val="000000"/>
                <w:spacing w:val="2"/>
              </w:rPr>
              <w:t>в соответствии с которыми комиссией или оценщиком определена справедливая стоимость НФА</w:t>
            </w:r>
          </w:p>
        </w:tc>
        <w:tc>
          <w:tcPr>
            <w:tcW w:w="1077" w:type="dxa"/>
          </w:tcPr>
          <w:p w:rsidR="00A63701" w:rsidRPr="009F3751" w:rsidRDefault="00A63701" w:rsidP="001818C9">
            <w:pPr>
              <w:jc w:val="center"/>
              <w:rPr>
                <w:bCs/>
                <w:color w:val="000000"/>
                <w:spacing w:val="2"/>
              </w:rPr>
            </w:pPr>
            <w:r>
              <w:rPr>
                <w:bCs/>
                <w:color w:val="000000"/>
                <w:spacing w:val="2"/>
              </w:rPr>
              <w:t>Электронный</w:t>
            </w:r>
          </w:p>
        </w:tc>
        <w:tc>
          <w:tcPr>
            <w:tcW w:w="990" w:type="dxa"/>
          </w:tcPr>
          <w:p w:rsidR="00A63701" w:rsidRDefault="00A63701" w:rsidP="001818C9">
            <w:pPr>
              <w:jc w:val="center"/>
              <w:rPr>
                <w:bCs/>
                <w:color w:val="000000"/>
                <w:spacing w:val="2"/>
              </w:rPr>
            </w:pPr>
            <w:r w:rsidRPr="00BD15A8">
              <w:rPr>
                <w:bCs/>
                <w:color w:val="000000"/>
                <w:spacing w:val="2"/>
              </w:rPr>
              <w:t>СЦУ</w:t>
            </w:r>
          </w:p>
        </w:tc>
        <w:tc>
          <w:tcPr>
            <w:tcW w:w="1126" w:type="dxa"/>
          </w:tcPr>
          <w:p w:rsidR="00A63701" w:rsidRDefault="00A63701" w:rsidP="001818C9">
            <w:pPr>
              <w:jc w:val="center"/>
              <w:rPr>
                <w:bCs/>
                <w:color w:val="000000"/>
                <w:spacing w:val="2"/>
              </w:rPr>
            </w:pPr>
            <w:r w:rsidRPr="00593983">
              <w:rPr>
                <w:bCs/>
                <w:color w:val="000000"/>
                <w:spacing w:val="2"/>
              </w:rPr>
              <w:t>Ответственное лицо из состава комиссии</w:t>
            </w:r>
            <w:r>
              <w:rPr>
                <w:bCs/>
                <w:color w:val="000000"/>
                <w:spacing w:val="2"/>
              </w:rPr>
              <w:t xml:space="preserve">  </w:t>
            </w:r>
          </w:p>
          <w:p w:rsidR="00A63701" w:rsidRDefault="00A63701" w:rsidP="001818C9">
            <w:pPr>
              <w:jc w:val="center"/>
              <w:rPr>
                <w:bCs/>
                <w:color w:val="000000"/>
                <w:spacing w:val="2"/>
              </w:rPr>
            </w:pPr>
          </w:p>
          <w:p w:rsidR="00A63701" w:rsidRDefault="00A63701" w:rsidP="001818C9">
            <w:pPr>
              <w:jc w:val="center"/>
              <w:rPr>
                <w:bCs/>
                <w:color w:val="000000"/>
                <w:spacing w:val="2"/>
              </w:rPr>
            </w:pPr>
            <w:r>
              <w:rPr>
                <w:bCs/>
                <w:color w:val="000000"/>
                <w:spacing w:val="2"/>
              </w:rPr>
              <w:t>Члены комиссии</w:t>
            </w:r>
          </w:p>
          <w:p w:rsidR="00A63701" w:rsidRDefault="00A63701" w:rsidP="001818C9">
            <w:pPr>
              <w:jc w:val="center"/>
              <w:rPr>
                <w:bCs/>
                <w:color w:val="000000"/>
                <w:spacing w:val="2"/>
              </w:rPr>
            </w:pPr>
          </w:p>
          <w:p w:rsidR="00A63701" w:rsidRDefault="00A63701" w:rsidP="001818C9">
            <w:pPr>
              <w:jc w:val="center"/>
              <w:rPr>
                <w:bCs/>
                <w:color w:val="000000"/>
                <w:spacing w:val="2"/>
              </w:rPr>
            </w:pPr>
            <w:r>
              <w:rPr>
                <w:bCs/>
                <w:color w:val="000000"/>
                <w:spacing w:val="2"/>
              </w:rPr>
              <w:t>Председатель комиссии</w:t>
            </w:r>
          </w:p>
          <w:p w:rsidR="00A63701" w:rsidRDefault="00A63701" w:rsidP="001818C9">
            <w:pPr>
              <w:jc w:val="center"/>
              <w:rPr>
                <w:bCs/>
                <w:color w:val="000000"/>
                <w:spacing w:val="2"/>
              </w:rPr>
            </w:pPr>
          </w:p>
          <w:p w:rsidR="00A63701" w:rsidRPr="009F3751" w:rsidRDefault="00A63701" w:rsidP="001818C9">
            <w:pPr>
              <w:jc w:val="center"/>
              <w:rPr>
                <w:bCs/>
                <w:color w:val="000000"/>
                <w:spacing w:val="2"/>
              </w:rPr>
            </w:pPr>
            <w:r>
              <w:rPr>
                <w:bCs/>
                <w:color w:val="000000"/>
                <w:spacing w:val="2"/>
              </w:rPr>
              <w:t>Руководитель (уполномоченное лицо) СЦУ</w:t>
            </w:r>
          </w:p>
        </w:tc>
        <w:tc>
          <w:tcPr>
            <w:tcW w:w="945" w:type="dxa"/>
          </w:tcPr>
          <w:p w:rsidR="00A63701" w:rsidRDefault="00A63701" w:rsidP="001818C9">
            <w:pPr>
              <w:jc w:val="center"/>
              <w:rPr>
                <w:bCs/>
                <w:color w:val="000000"/>
                <w:spacing w:val="2"/>
              </w:rPr>
            </w:pPr>
            <w:r>
              <w:rPr>
                <w:bCs/>
                <w:color w:val="000000"/>
                <w:spacing w:val="2"/>
              </w:rPr>
              <w:t>ПЭП</w:t>
            </w: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r w:rsidRPr="00937FB2">
              <w:rPr>
                <w:bCs/>
                <w:color w:val="000000"/>
                <w:spacing w:val="2"/>
              </w:rPr>
              <w:t>ПЭП</w:t>
            </w: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r>
              <w:rPr>
                <w:bCs/>
                <w:color w:val="000000"/>
                <w:spacing w:val="2"/>
              </w:rPr>
              <w:t>ЭЦП</w:t>
            </w: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Default="00A63701" w:rsidP="001818C9">
            <w:pPr>
              <w:jc w:val="center"/>
              <w:rPr>
                <w:bCs/>
                <w:color w:val="000000"/>
                <w:spacing w:val="2"/>
              </w:rPr>
            </w:pPr>
          </w:p>
          <w:p w:rsidR="00A63701" w:rsidRPr="009F3751" w:rsidRDefault="00A63701" w:rsidP="001818C9">
            <w:pPr>
              <w:jc w:val="center"/>
              <w:rPr>
                <w:bCs/>
                <w:color w:val="000000"/>
                <w:spacing w:val="2"/>
              </w:rPr>
            </w:pPr>
            <w:r w:rsidRPr="00937FB2">
              <w:rPr>
                <w:bCs/>
                <w:color w:val="000000"/>
                <w:spacing w:val="2"/>
              </w:rPr>
              <w:t>ЭЦП</w:t>
            </w:r>
          </w:p>
        </w:tc>
        <w:tc>
          <w:tcPr>
            <w:tcW w:w="1841" w:type="dxa"/>
          </w:tcPr>
          <w:p w:rsidR="00A63701" w:rsidRDefault="00A63701" w:rsidP="001818C9">
            <w:pPr>
              <w:jc w:val="center"/>
              <w:rPr>
                <w:bCs/>
                <w:color w:val="000000"/>
                <w:spacing w:val="2"/>
              </w:rPr>
            </w:pPr>
            <w:r w:rsidRPr="0090070A">
              <w:rPr>
                <w:bCs/>
                <w:color w:val="000000"/>
                <w:spacing w:val="2"/>
              </w:rPr>
              <w:t xml:space="preserve">Не позднее рабочего дня, следующего за днем </w:t>
            </w:r>
            <w:r>
              <w:rPr>
                <w:bCs/>
                <w:color w:val="000000"/>
                <w:spacing w:val="2"/>
              </w:rPr>
              <w:t>утверждения руководителем (уполномоченным лицом)</w:t>
            </w:r>
          </w:p>
          <w:p w:rsidR="00A63701" w:rsidRDefault="00A63701" w:rsidP="001818C9">
            <w:pPr>
              <w:jc w:val="center"/>
              <w:rPr>
                <w:bCs/>
                <w:color w:val="000000"/>
                <w:spacing w:val="2"/>
              </w:rPr>
            </w:pPr>
          </w:p>
          <w:p w:rsidR="00A63701" w:rsidRPr="009F3751" w:rsidRDefault="00A63701" w:rsidP="001818C9">
            <w:pPr>
              <w:jc w:val="center"/>
              <w:rPr>
                <w:bCs/>
                <w:color w:val="000000"/>
                <w:spacing w:val="2"/>
              </w:rPr>
            </w:pPr>
          </w:p>
        </w:tc>
        <w:tc>
          <w:tcPr>
            <w:tcW w:w="1261" w:type="dxa"/>
            <w:gridSpan w:val="2"/>
          </w:tcPr>
          <w:p w:rsidR="00A63701" w:rsidRPr="009F3751" w:rsidRDefault="0070744B" w:rsidP="0070744B">
            <w:pPr>
              <w:ind w:left="113" w:right="113"/>
              <w:jc w:val="center"/>
              <w:rPr>
                <w:bCs/>
                <w:color w:val="000000"/>
                <w:spacing w:val="2"/>
              </w:rPr>
            </w:pPr>
            <w:r>
              <w:rPr>
                <w:bCs/>
                <w:color w:val="000000"/>
                <w:spacing w:val="2"/>
              </w:rPr>
              <w:t>1С: БГУ</w:t>
            </w:r>
            <w:r w:rsidR="00A63701" w:rsidRPr="00416EDE">
              <w:rPr>
                <w:bCs/>
                <w:color w:val="000000"/>
                <w:spacing w:val="2"/>
              </w:rPr>
              <w:t xml:space="preserve"> </w:t>
            </w:r>
          </w:p>
        </w:tc>
        <w:tc>
          <w:tcPr>
            <w:tcW w:w="993" w:type="dxa"/>
            <w:gridSpan w:val="2"/>
          </w:tcPr>
          <w:p w:rsidR="00A63701" w:rsidRPr="009F3751" w:rsidRDefault="00A63701" w:rsidP="001818C9">
            <w:pPr>
              <w:jc w:val="center"/>
              <w:rPr>
                <w:bCs/>
                <w:color w:val="000000"/>
                <w:spacing w:val="2"/>
              </w:rPr>
            </w:pPr>
            <w:r w:rsidRPr="00416EDE">
              <w:rPr>
                <w:bCs/>
                <w:color w:val="000000"/>
                <w:spacing w:val="2"/>
              </w:rPr>
              <w:t>Ответственный бухгалтер ЦУ</w:t>
            </w:r>
          </w:p>
        </w:tc>
        <w:tc>
          <w:tcPr>
            <w:tcW w:w="1017" w:type="dxa"/>
            <w:gridSpan w:val="2"/>
          </w:tcPr>
          <w:p w:rsidR="00A63701" w:rsidRPr="009F3751" w:rsidRDefault="00A63701" w:rsidP="001818C9">
            <w:pPr>
              <w:jc w:val="center"/>
              <w:rPr>
                <w:bCs/>
                <w:color w:val="000000"/>
                <w:spacing w:val="2"/>
              </w:rPr>
            </w:pPr>
            <w:r w:rsidRPr="00416EDE">
              <w:rPr>
                <w:bCs/>
                <w:color w:val="000000"/>
                <w:spacing w:val="2"/>
              </w:rPr>
              <w:t>1 рабочий день после поступления документа</w:t>
            </w:r>
          </w:p>
        </w:tc>
        <w:tc>
          <w:tcPr>
            <w:tcW w:w="1321" w:type="dxa"/>
          </w:tcPr>
          <w:p w:rsidR="00A63701" w:rsidRPr="009F3751" w:rsidRDefault="00A63701" w:rsidP="001818C9">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A63701" w:rsidRPr="000E5606" w:rsidRDefault="00A63701" w:rsidP="001818C9">
            <w:pPr>
              <w:jc w:val="both"/>
              <w:rPr>
                <w:bCs/>
                <w:spacing w:val="2"/>
              </w:rPr>
            </w:pPr>
            <w:r>
              <w:rPr>
                <w:bCs/>
                <w:spacing w:val="2"/>
              </w:rPr>
              <w:t xml:space="preserve">ЦУ </w:t>
            </w:r>
            <w:r w:rsidRPr="000E5606">
              <w:rPr>
                <w:bCs/>
                <w:spacing w:val="2"/>
              </w:rPr>
              <w:t>отражает факт хозяйственной жизни</w:t>
            </w:r>
            <w:r>
              <w:rPr>
                <w:bCs/>
                <w:spacing w:val="2"/>
              </w:rPr>
              <w:t>,</w:t>
            </w:r>
            <w:r w:rsidRPr="000E5606">
              <w:rPr>
                <w:bCs/>
                <w:spacing w:val="2"/>
              </w:rPr>
              <w:t xml:space="preserve"> </w:t>
            </w:r>
            <w:r>
              <w:rPr>
                <w:bCs/>
                <w:spacing w:val="2"/>
              </w:rPr>
              <w:t xml:space="preserve">вносит изменений в </w:t>
            </w:r>
            <w:r w:rsidRPr="000E5606">
              <w:rPr>
                <w:bCs/>
                <w:spacing w:val="2"/>
              </w:rPr>
              <w:t>Инвентарн</w:t>
            </w:r>
            <w:r>
              <w:rPr>
                <w:bCs/>
                <w:spacing w:val="2"/>
              </w:rPr>
              <w:t>ую</w:t>
            </w:r>
            <w:r w:rsidRPr="000E5606">
              <w:rPr>
                <w:bCs/>
                <w:spacing w:val="2"/>
              </w:rPr>
              <w:t xml:space="preserve"> карточка учета нефинансовых активов (ф. </w:t>
            </w:r>
            <w:hyperlink r:id="rId91" w:history="1">
              <w:r w:rsidRPr="000E5606">
                <w:rPr>
                  <w:rStyle w:val="af2"/>
                  <w:bCs/>
                  <w:color w:val="auto"/>
                  <w:spacing w:val="2"/>
                  <w:u w:val="none"/>
                </w:rPr>
                <w:t>0509215</w:t>
              </w:r>
            </w:hyperlink>
            <w:r w:rsidRPr="000E5606">
              <w:rPr>
                <w:bCs/>
                <w:spacing w:val="2"/>
              </w:rPr>
              <w:t>) / Инвентарн</w:t>
            </w:r>
            <w:r>
              <w:rPr>
                <w:bCs/>
                <w:spacing w:val="2"/>
              </w:rPr>
              <w:t>ую</w:t>
            </w:r>
            <w:r w:rsidRPr="000E5606">
              <w:rPr>
                <w:bCs/>
                <w:spacing w:val="2"/>
              </w:rPr>
              <w:t xml:space="preserve"> карточк</w:t>
            </w:r>
            <w:r>
              <w:rPr>
                <w:bCs/>
                <w:spacing w:val="2"/>
              </w:rPr>
              <w:t>у</w:t>
            </w:r>
            <w:r w:rsidRPr="000E5606">
              <w:rPr>
                <w:bCs/>
                <w:spacing w:val="2"/>
              </w:rPr>
              <w:t xml:space="preserve"> группового учета нефинансовых активов (ф.</w:t>
            </w:r>
            <w:hyperlink r:id="rId92" w:history="1">
              <w:r w:rsidRPr="000E5606">
                <w:rPr>
                  <w:rStyle w:val="af2"/>
                  <w:bCs/>
                  <w:color w:val="auto"/>
                  <w:spacing w:val="2"/>
                  <w:u w:val="none"/>
                </w:rPr>
                <w:t>0509216</w:t>
              </w:r>
            </w:hyperlink>
            <w:r w:rsidRPr="000E5606">
              <w:rPr>
                <w:bCs/>
                <w:spacing w:val="2"/>
              </w:rPr>
              <w:t>)</w:t>
            </w:r>
            <w:r>
              <w:rPr>
                <w:bCs/>
                <w:spacing w:val="2"/>
              </w:rPr>
              <w:t>, ф</w:t>
            </w:r>
            <w:r w:rsidRPr="000E5606">
              <w:rPr>
                <w:bCs/>
                <w:spacing w:val="2"/>
              </w:rPr>
              <w:t>ормирует Бухгалтерскую справку (ф. 0504833).</w:t>
            </w:r>
          </w:p>
          <w:p w:rsidR="00A63701" w:rsidRPr="009F3751" w:rsidRDefault="00A63701" w:rsidP="001818C9">
            <w:pPr>
              <w:jc w:val="both"/>
              <w:rPr>
                <w:bCs/>
                <w:color w:val="000000"/>
                <w:spacing w:val="2"/>
              </w:rPr>
            </w:pPr>
            <w:r w:rsidRPr="000E5606">
              <w:rPr>
                <w:bCs/>
                <w:spacing w:val="2"/>
              </w:rPr>
              <w:t xml:space="preserve"> </w:t>
            </w:r>
          </w:p>
        </w:tc>
      </w:tr>
      <w:tr w:rsidR="00941962" w:rsidRPr="009F3751" w:rsidTr="0085264B">
        <w:trPr>
          <w:cantSplit/>
          <w:trHeight w:val="5906"/>
        </w:trPr>
        <w:tc>
          <w:tcPr>
            <w:tcW w:w="678" w:type="dxa"/>
          </w:tcPr>
          <w:p w:rsidR="001818C9" w:rsidRPr="009F3751" w:rsidRDefault="001818C9" w:rsidP="001818C9">
            <w:pPr>
              <w:jc w:val="center"/>
              <w:rPr>
                <w:bCs/>
                <w:color w:val="000000"/>
                <w:spacing w:val="2"/>
              </w:rPr>
            </w:pPr>
          </w:p>
        </w:tc>
        <w:tc>
          <w:tcPr>
            <w:tcW w:w="2177" w:type="dxa"/>
            <w:tcBorders>
              <w:left w:val="single" w:sz="4" w:space="0" w:color="auto"/>
              <w:right w:val="nil"/>
            </w:tcBorders>
          </w:tcPr>
          <w:p w:rsidR="0011044F" w:rsidRPr="0011044F" w:rsidRDefault="001818C9" w:rsidP="0011044F">
            <w:pPr>
              <w:jc w:val="both"/>
              <w:rPr>
                <w:bCs/>
                <w:color w:val="000000"/>
                <w:spacing w:val="2"/>
              </w:rPr>
            </w:pPr>
            <w:r w:rsidRPr="00F004CD">
              <w:rPr>
                <w:bCs/>
                <w:color w:val="000000"/>
                <w:spacing w:val="2"/>
              </w:rPr>
              <w:t xml:space="preserve">Акт о списании объектов нефинансовых активов (кроме транспортных средств) (ф. 0510454) </w:t>
            </w:r>
            <w:r>
              <w:rPr>
                <w:bCs/>
                <w:color w:val="000000"/>
                <w:spacing w:val="2"/>
              </w:rPr>
              <w:t xml:space="preserve">с подкреплением скан – копии </w:t>
            </w:r>
            <w:r w:rsidR="0011044F">
              <w:rPr>
                <w:bCs/>
                <w:color w:val="000000"/>
                <w:spacing w:val="2"/>
              </w:rPr>
              <w:t>п</w:t>
            </w:r>
            <w:r w:rsidR="0011044F" w:rsidRPr="0011044F">
              <w:rPr>
                <w:bCs/>
                <w:color w:val="000000"/>
                <w:spacing w:val="2"/>
              </w:rPr>
              <w:t>ервичны</w:t>
            </w:r>
            <w:r w:rsidR="0011044F">
              <w:rPr>
                <w:bCs/>
                <w:color w:val="000000"/>
                <w:spacing w:val="2"/>
              </w:rPr>
              <w:t>х</w:t>
            </w:r>
            <w:r w:rsidR="0011044F" w:rsidRPr="0011044F">
              <w:rPr>
                <w:bCs/>
                <w:color w:val="000000"/>
                <w:spacing w:val="2"/>
              </w:rPr>
              <w:t xml:space="preserve"> (оправдательны</w:t>
            </w:r>
            <w:r w:rsidR="0011044F">
              <w:rPr>
                <w:bCs/>
                <w:color w:val="000000"/>
                <w:spacing w:val="2"/>
              </w:rPr>
              <w:t>х) документов</w:t>
            </w:r>
            <w:r w:rsidR="00C212FF">
              <w:rPr>
                <w:bCs/>
                <w:color w:val="000000"/>
                <w:spacing w:val="2"/>
              </w:rPr>
              <w:t xml:space="preserve"> – при приватизации или реализации </w:t>
            </w:r>
            <w:r w:rsidR="001E6B36">
              <w:rPr>
                <w:bCs/>
                <w:color w:val="000000"/>
                <w:spacing w:val="2"/>
              </w:rPr>
              <w:t xml:space="preserve">муниципального </w:t>
            </w:r>
            <w:r w:rsidR="00C212FF">
              <w:rPr>
                <w:bCs/>
                <w:color w:val="000000"/>
                <w:spacing w:val="2"/>
              </w:rPr>
              <w:t>жилого фонда</w:t>
            </w:r>
            <w:r w:rsidR="0011044F" w:rsidRPr="0011044F">
              <w:rPr>
                <w:bCs/>
                <w:color w:val="000000"/>
                <w:spacing w:val="2"/>
              </w:rPr>
              <w:t xml:space="preserve"> </w:t>
            </w:r>
          </w:p>
          <w:p w:rsidR="001818C9" w:rsidRDefault="001818C9" w:rsidP="001818C9">
            <w:pPr>
              <w:jc w:val="both"/>
              <w:rPr>
                <w:bCs/>
                <w:color w:val="000000"/>
                <w:spacing w:val="2"/>
              </w:rPr>
            </w:pPr>
          </w:p>
          <w:p w:rsidR="001818C9" w:rsidRPr="0048492C" w:rsidRDefault="001818C9" w:rsidP="001818C9">
            <w:pPr>
              <w:jc w:val="both"/>
              <w:rPr>
                <w:bCs/>
                <w:color w:val="000000"/>
                <w:spacing w:val="2"/>
              </w:rPr>
            </w:pPr>
          </w:p>
        </w:tc>
        <w:tc>
          <w:tcPr>
            <w:tcW w:w="1077" w:type="dxa"/>
          </w:tcPr>
          <w:p w:rsidR="001818C9" w:rsidRDefault="001818C9" w:rsidP="001818C9">
            <w:pPr>
              <w:jc w:val="center"/>
              <w:rPr>
                <w:bCs/>
                <w:color w:val="000000"/>
                <w:spacing w:val="2"/>
              </w:rPr>
            </w:pPr>
            <w:r>
              <w:rPr>
                <w:bCs/>
                <w:color w:val="000000"/>
                <w:spacing w:val="2"/>
              </w:rPr>
              <w:t xml:space="preserve">Электронный </w:t>
            </w:r>
          </w:p>
        </w:tc>
        <w:tc>
          <w:tcPr>
            <w:tcW w:w="990" w:type="dxa"/>
          </w:tcPr>
          <w:p w:rsidR="001818C9" w:rsidRPr="0064034C" w:rsidRDefault="001818C9" w:rsidP="001818C9">
            <w:pPr>
              <w:jc w:val="center"/>
              <w:rPr>
                <w:bCs/>
                <w:color w:val="000000"/>
                <w:spacing w:val="2"/>
              </w:rPr>
            </w:pPr>
            <w:r w:rsidRPr="0064034C">
              <w:rPr>
                <w:bCs/>
                <w:color w:val="000000"/>
                <w:spacing w:val="2"/>
              </w:rPr>
              <w:t>СЦУ</w:t>
            </w:r>
          </w:p>
        </w:tc>
        <w:tc>
          <w:tcPr>
            <w:tcW w:w="1126" w:type="dxa"/>
          </w:tcPr>
          <w:p w:rsidR="001818C9" w:rsidRDefault="001818C9" w:rsidP="001818C9">
            <w:pPr>
              <w:jc w:val="center"/>
              <w:rPr>
                <w:bCs/>
                <w:color w:val="000000"/>
                <w:spacing w:val="2"/>
              </w:rPr>
            </w:pPr>
            <w:r w:rsidRPr="00593983">
              <w:rPr>
                <w:bCs/>
                <w:color w:val="000000"/>
                <w:spacing w:val="2"/>
              </w:rPr>
              <w:t xml:space="preserve">Ответственное лицо </w:t>
            </w:r>
            <w:r>
              <w:rPr>
                <w:bCs/>
                <w:color w:val="000000"/>
                <w:spacing w:val="2"/>
              </w:rPr>
              <w:t>СЦУ</w:t>
            </w:r>
          </w:p>
          <w:p w:rsidR="001818C9" w:rsidRDefault="001818C9" w:rsidP="001818C9">
            <w:pPr>
              <w:jc w:val="center"/>
              <w:rPr>
                <w:bCs/>
                <w:color w:val="000000"/>
                <w:spacing w:val="2"/>
              </w:rPr>
            </w:pPr>
          </w:p>
          <w:p w:rsidR="001818C9" w:rsidRDefault="001818C9" w:rsidP="001818C9">
            <w:pPr>
              <w:jc w:val="center"/>
              <w:rPr>
                <w:bCs/>
                <w:color w:val="000000"/>
                <w:spacing w:val="2"/>
              </w:rPr>
            </w:pPr>
            <w:r w:rsidRPr="00322E70">
              <w:rPr>
                <w:bCs/>
                <w:color w:val="000000"/>
                <w:spacing w:val="2"/>
              </w:rPr>
              <w:t xml:space="preserve"> </w:t>
            </w:r>
            <w:r>
              <w:rPr>
                <w:bCs/>
                <w:color w:val="000000"/>
                <w:spacing w:val="2"/>
              </w:rPr>
              <w:t>Члены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 xml:space="preserve">Председатель комиссии </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Pr="00593983" w:rsidRDefault="001818C9" w:rsidP="001818C9">
            <w:pPr>
              <w:jc w:val="center"/>
              <w:rPr>
                <w:bCs/>
                <w:color w:val="000000"/>
                <w:spacing w:val="2"/>
              </w:rPr>
            </w:pPr>
            <w:r>
              <w:rPr>
                <w:bCs/>
                <w:color w:val="000000"/>
                <w:spacing w:val="2"/>
              </w:rPr>
              <w:t>Руководитель (уполномоченное лицо) СЦУ</w:t>
            </w:r>
          </w:p>
          <w:p w:rsidR="001818C9" w:rsidRPr="00593983" w:rsidRDefault="001818C9" w:rsidP="001818C9">
            <w:pPr>
              <w:jc w:val="center"/>
              <w:rPr>
                <w:bCs/>
                <w:color w:val="000000"/>
                <w:spacing w:val="2"/>
              </w:rPr>
            </w:pPr>
          </w:p>
        </w:tc>
        <w:tc>
          <w:tcPr>
            <w:tcW w:w="945" w:type="dxa"/>
          </w:tcPr>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sidRPr="00F413D1">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ЭЦП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 xml:space="preserve"> ЭЦП</w:t>
            </w:r>
          </w:p>
        </w:tc>
        <w:tc>
          <w:tcPr>
            <w:tcW w:w="1841" w:type="dxa"/>
          </w:tcPr>
          <w:p w:rsidR="001818C9" w:rsidRPr="009E5A1C" w:rsidRDefault="001818C9" w:rsidP="001818C9">
            <w:pPr>
              <w:jc w:val="center"/>
              <w:rPr>
                <w:bCs/>
                <w:color w:val="000000"/>
                <w:spacing w:val="2"/>
              </w:rPr>
            </w:pPr>
            <w:r>
              <w:rPr>
                <w:bCs/>
                <w:color w:val="000000"/>
                <w:spacing w:val="2"/>
              </w:rPr>
              <w:t>Н</w:t>
            </w:r>
            <w:r w:rsidRPr="009E5A1C">
              <w:rPr>
                <w:bCs/>
                <w:color w:val="000000"/>
                <w:spacing w:val="2"/>
              </w:rPr>
              <w:t xml:space="preserve">е позднее рабочего дня, следующего за днем </w:t>
            </w:r>
            <w:r w:rsidRPr="00F004CD">
              <w:rPr>
                <w:bCs/>
                <w:color w:val="000000"/>
                <w:spacing w:val="2"/>
              </w:rPr>
              <w:t xml:space="preserve">получения выписки из </w:t>
            </w:r>
            <w:proofErr w:type="spellStart"/>
            <w:r w:rsidRPr="00F004CD">
              <w:rPr>
                <w:bCs/>
                <w:color w:val="000000"/>
                <w:spacing w:val="2"/>
              </w:rPr>
              <w:t>Росреестра</w:t>
            </w:r>
            <w:proofErr w:type="spellEnd"/>
            <w:r w:rsidRPr="00F004CD">
              <w:rPr>
                <w:bCs/>
                <w:color w:val="000000"/>
                <w:spacing w:val="2"/>
              </w:rPr>
              <w:t xml:space="preserve"> </w:t>
            </w:r>
          </w:p>
          <w:p w:rsidR="001818C9" w:rsidRPr="009E5A1C" w:rsidRDefault="001818C9" w:rsidP="001818C9">
            <w:pPr>
              <w:jc w:val="center"/>
              <w:rPr>
                <w:bCs/>
                <w:color w:val="000000"/>
                <w:spacing w:val="2"/>
              </w:rPr>
            </w:pPr>
          </w:p>
        </w:tc>
        <w:tc>
          <w:tcPr>
            <w:tcW w:w="1261" w:type="dxa"/>
            <w:gridSpan w:val="2"/>
          </w:tcPr>
          <w:p w:rsidR="001818C9" w:rsidRDefault="001818C9" w:rsidP="001818C9">
            <w:pPr>
              <w:ind w:left="113" w:right="113"/>
              <w:jc w:val="center"/>
              <w:rPr>
                <w:bCs/>
                <w:color w:val="000000"/>
                <w:spacing w:val="2"/>
              </w:rPr>
            </w:pPr>
            <w:r>
              <w:rPr>
                <w:bCs/>
                <w:color w:val="000000"/>
                <w:spacing w:val="2"/>
              </w:rPr>
              <w:t>1С: БГУ</w:t>
            </w:r>
          </w:p>
        </w:tc>
        <w:tc>
          <w:tcPr>
            <w:tcW w:w="993" w:type="dxa"/>
            <w:gridSpan w:val="2"/>
          </w:tcPr>
          <w:p w:rsidR="001818C9" w:rsidRPr="00416EDE" w:rsidRDefault="001818C9" w:rsidP="001818C9">
            <w:pPr>
              <w:jc w:val="center"/>
              <w:rPr>
                <w:bCs/>
                <w:color w:val="000000"/>
                <w:spacing w:val="2"/>
              </w:rPr>
            </w:pPr>
            <w:r w:rsidRPr="00416EDE">
              <w:rPr>
                <w:bCs/>
                <w:color w:val="000000"/>
                <w:spacing w:val="2"/>
              </w:rPr>
              <w:t>Ответственный бухгалтер ЦУ</w:t>
            </w:r>
          </w:p>
        </w:tc>
        <w:tc>
          <w:tcPr>
            <w:tcW w:w="1017" w:type="dxa"/>
            <w:gridSpan w:val="2"/>
          </w:tcPr>
          <w:p w:rsidR="001818C9" w:rsidRPr="00416EDE" w:rsidRDefault="001818C9" w:rsidP="001818C9">
            <w:pPr>
              <w:jc w:val="center"/>
              <w:rPr>
                <w:bCs/>
                <w:color w:val="000000"/>
                <w:spacing w:val="2"/>
              </w:rPr>
            </w:pPr>
            <w:r w:rsidRPr="00416EDE">
              <w:rPr>
                <w:bCs/>
                <w:color w:val="000000"/>
                <w:spacing w:val="2"/>
              </w:rPr>
              <w:t>1 рабочий день после поступления документа</w:t>
            </w:r>
          </w:p>
        </w:tc>
        <w:tc>
          <w:tcPr>
            <w:tcW w:w="1321" w:type="dxa"/>
          </w:tcPr>
          <w:p w:rsidR="001818C9" w:rsidRPr="00416EDE" w:rsidRDefault="001818C9" w:rsidP="001818C9">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1818C9" w:rsidRPr="003706CE" w:rsidRDefault="001818C9" w:rsidP="001818C9">
            <w:pPr>
              <w:jc w:val="both"/>
              <w:rPr>
                <w:bCs/>
                <w:color w:val="000000"/>
                <w:spacing w:val="2"/>
              </w:rPr>
            </w:pPr>
            <w:r w:rsidRPr="003706CE">
              <w:rPr>
                <w:bCs/>
                <w:color w:val="000000"/>
                <w:spacing w:val="2"/>
              </w:rPr>
              <w:t xml:space="preserve">ЦУ </w:t>
            </w:r>
            <w:r>
              <w:rPr>
                <w:bCs/>
                <w:color w:val="000000"/>
                <w:spacing w:val="2"/>
              </w:rPr>
              <w:t>о</w:t>
            </w:r>
            <w:r w:rsidRPr="00033122">
              <w:rPr>
                <w:bCs/>
                <w:color w:val="000000"/>
                <w:spacing w:val="2"/>
              </w:rPr>
              <w:t>траж</w:t>
            </w:r>
            <w:r>
              <w:rPr>
                <w:bCs/>
                <w:color w:val="000000"/>
                <w:spacing w:val="2"/>
              </w:rPr>
              <w:t>ает</w:t>
            </w:r>
            <w:r w:rsidRPr="00033122">
              <w:rPr>
                <w:bCs/>
                <w:color w:val="000000"/>
                <w:spacing w:val="2"/>
              </w:rPr>
              <w:t xml:space="preserve"> факт</w:t>
            </w:r>
            <w:r>
              <w:rPr>
                <w:bCs/>
                <w:color w:val="000000"/>
                <w:spacing w:val="2"/>
              </w:rPr>
              <w:t xml:space="preserve"> хозяйственной жизни, закрывает</w:t>
            </w:r>
            <w:r w:rsidRPr="00033122">
              <w:rPr>
                <w:bCs/>
                <w:color w:val="000000"/>
                <w:spacing w:val="2"/>
              </w:rPr>
              <w:t xml:space="preserve"> Карточк</w:t>
            </w:r>
            <w:r>
              <w:rPr>
                <w:bCs/>
                <w:color w:val="000000"/>
                <w:spacing w:val="2"/>
              </w:rPr>
              <w:t>у</w:t>
            </w:r>
            <w:r w:rsidRPr="00033122">
              <w:rPr>
                <w:bCs/>
                <w:color w:val="000000"/>
                <w:spacing w:val="2"/>
              </w:rPr>
              <w:t xml:space="preserve"> капитальных вложений (</w:t>
            </w:r>
            <w:r>
              <w:rPr>
                <w:bCs/>
                <w:color w:val="000000"/>
                <w:spacing w:val="2"/>
              </w:rPr>
              <w:t>ф.</w:t>
            </w:r>
            <w:r w:rsidRPr="00033122">
              <w:rPr>
                <w:bCs/>
                <w:color w:val="000000"/>
                <w:spacing w:val="2"/>
              </w:rPr>
              <w:t xml:space="preserve"> 0509211), Инвентарн</w:t>
            </w:r>
            <w:r>
              <w:rPr>
                <w:bCs/>
                <w:color w:val="000000"/>
                <w:spacing w:val="2"/>
              </w:rPr>
              <w:t>ую</w:t>
            </w:r>
            <w:r w:rsidRPr="00033122">
              <w:rPr>
                <w:bCs/>
                <w:color w:val="000000"/>
                <w:spacing w:val="2"/>
              </w:rPr>
              <w:t xml:space="preserve"> карточк</w:t>
            </w:r>
            <w:r>
              <w:rPr>
                <w:bCs/>
                <w:color w:val="000000"/>
                <w:spacing w:val="2"/>
              </w:rPr>
              <w:t>у</w:t>
            </w:r>
            <w:r w:rsidRPr="00033122">
              <w:rPr>
                <w:bCs/>
                <w:color w:val="000000"/>
                <w:spacing w:val="2"/>
              </w:rPr>
              <w:t xml:space="preserve"> учета нефинансовых активов (</w:t>
            </w:r>
            <w:r>
              <w:rPr>
                <w:bCs/>
                <w:color w:val="000000"/>
                <w:spacing w:val="2"/>
              </w:rPr>
              <w:t>ф.0509215)</w:t>
            </w:r>
            <w:r w:rsidRPr="00033122">
              <w:rPr>
                <w:bCs/>
                <w:color w:val="000000"/>
                <w:spacing w:val="2"/>
              </w:rPr>
              <w:t>/ Инвентарн</w:t>
            </w:r>
            <w:r>
              <w:rPr>
                <w:bCs/>
                <w:color w:val="000000"/>
                <w:spacing w:val="2"/>
              </w:rPr>
              <w:t>ую</w:t>
            </w:r>
            <w:r w:rsidRPr="00033122">
              <w:rPr>
                <w:bCs/>
                <w:color w:val="000000"/>
                <w:spacing w:val="2"/>
              </w:rPr>
              <w:t xml:space="preserve"> карточк</w:t>
            </w:r>
            <w:r>
              <w:rPr>
                <w:bCs/>
                <w:color w:val="000000"/>
                <w:spacing w:val="2"/>
              </w:rPr>
              <w:t>у</w:t>
            </w:r>
            <w:r w:rsidRPr="00033122">
              <w:rPr>
                <w:bCs/>
                <w:color w:val="000000"/>
                <w:spacing w:val="2"/>
              </w:rPr>
              <w:t xml:space="preserve"> группового учета нефинансовых активов (</w:t>
            </w:r>
            <w:r>
              <w:rPr>
                <w:bCs/>
                <w:color w:val="000000"/>
                <w:spacing w:val="2"/>
              </w:rPr>
              <w:t>ф.</w:t>
            </w:r>
            <w:r w:rsidRPr="00033122">
              <w:rPr>
                <w:bCs/>
                <w:color w:val="000000"/>
                <w:spacing w:val="2"/>
              </w:rPr>
              <w:t xml:space="preserve"> 0509216</w:t>
            </w:r>
            <w:r>
              <w:rPr>
                <w:bCs/>
                <w:color w:val="000000"/>
                <w:spacing w:val="2"/>
              </w:rPr>
              <w:t xml:space="preserve">), формирует </w:t>
            </w:r>
            <w:r w:rsidRPr="004252FF">
              <w:rPr>
                <w:bCs/>
                <w:color w:val="000000"/>
                <w:spacing w:val="2"/>
              </w:rPr>
              <w:t>Бухгалтерск</w:t>
            </w:r>
            <w:r>
              <w:rPr>
                <w:bCs/>
                <w:color w:val="000000"/>
                <w:spacing w:val="2"/>
              </w:rPr>
              <w:t>ую</w:t>
            </w:r>
            <w:r w:rsidRPr="004252FF">
              <w:rPr>
                <w:bCs/>
                <w:color w:val="000000"/>
                <w:spacing w:val="2"/>
              </w:rPr>
              <w:t xml:space="preserve"> справк</w:t>
            </w:r>
            <w:r>
              <w:rPr>
                <w:bCs/>
                <w:color w:val="000000"/>
                <w:spacing w:val="2"/>
              </w:rPr>
              <w:t>у</w:t>
            </w:r>
            <w:r w:rsidRPr="004252FF">
              <w:rPr>
                <w:bCs/>
                <w:color w:val="000000"/>
                <w:spacing w:val="2"/>
              </w:rPr>
              <w:t xml:space="preserve"> (ф. 0504833)</w:t>
            </w:r>
          </w:p>
        </w:tc>
      </w:tr>
      <w:tr w:rsidR="00C212FF" w:rsidRPr="009F3751" w:rsidTr="00AA4CCC">
        <w:trPr>
          <w:trHeight w:val="5906"/>
        </w:trPr>
        <w:tc>
          <w:tcPr>
            <w:tcW w:w="678" w:type="dxa"/>
            <w:tcBorders>
              <w:bottom w:val="single" w:sz="4" w:space="0" w:color="auto"/>
            </w:tcBorders>
          </w:tcPr>
          <w:p w:rsidR="00C212FF" w:rsidRPr="009F3751" w:rsidRDefault="00C212FF" w:rsidP="00885AA4">
            <w:pPr>
              <w:jc w:val="center"/>
              <w:rPr>
                <w:bCs/>
                <w:color w:val="000000"/>
                <w:spacing w:val="2"/>
              </w:rPr>
            </w:pPr>
          </w:p>
        </w:tc>
        <w:tc>
          <w:tcPr>
            <w:tcW w:w="2177" w:type="dxa"/>
            <w:tcBorders>
              <w:bottom w:val="single" w:sz="4" w:space="0" w:color="auto"/>
            </w:tcBorders>
          </w:tcPr>
          <w:p w:rsidR="00C212FF" w:rsidRDefault="00C212FF" w:rsidP="00885AA4">
            <w:pPr>
              <w:jc w:val="both"/>
              <w:rPr>
                <w:bCs/>
                <w:color w:val="000000"/>
                <w:spacing w:val="2"/>
              </w:rPr>
            </w:pPr>
            <w:r w:rsidRPr="0048492C">
              <w:rPr>
                <w:bCs/>
                <w:color w:val="000000"/>
                <w:spacing w:val="2"/>
              </w:rPr>
              <w:t>Акт о приеме – передаче объектов нефинансовых активов (ф.0510448)</w:t>
            </w:r>
            <w:r>
              <w:rPr>
                <w:bCs/>
                <w:color w:val="000000"/>
                <w:spacing w:val="2"/>
              </w:rPr>
              <w:t xml:space="preserve"> с подкреплением скан – копии соответствующего </w:t>
            </w:r>
            <w:r w:rsidRPr="005A75E0">
              <w:rPr>
                <w:bCs/>
                <w:color w:val="000000"/>
                <w:spacing w:val="2"/>
              </w:rPr>
              <w:t>распорядительн</w:t>
            </w:r>
            <w:r>
              <w:rPr>
                <w:bCs/>
                <w:color w:val="000000"/>
                <w:spacing w:val="2"/>
              </w:rPr>
              <w:t xml:space="preserve">ого </w:t>
            </w:r>
            <w:r w:rsidRPr="005A75E0">
              <w:rPr>
                <w:bCs/>
                <w:color w:val="000000"/>
                <w:spacing w:val="2"/>
              </w:rPr>
              <w:t>акт</w:t>
            </w:r>
            <w:r>
              <w:rPr>
                <w:bCs/>
                <w:color w:val="000000"/>
                <w:spacing w:val="2"/>
              </w:rPr>
              <w:t>а</w:t>
            </w:r>
            <w:r w:rsidRPr="005A75E0">
              <w:rPr>
                <w:bCs/>
                <w:color w:val="000000"/>
                <w:spacing w:val="2"/>
              </w:rPr>
              <w:t xml:space="preserve"> </w:t>
            </w:r>
          </w:p>
          <w:p w:rsidR="00C212FF" w:rsidRDefault="00C212FF" w:rsidP="00885AA4">
            <w:pPr>
              <w:jc w:val="both"/>
              <w:rPr>
                <w:bCs/>
                <w:color w:val="000000"/>
                <w:spacing w:val="2"/>
              </w:rPr>
            </w:pPr>
          </w:p>
          <w:p w:rsidR="00C212FF" w:rsidRDefault="00C212FF" w:rsidP="00885AA4">
            <w:pPr>
              <w:jc w:val="both"/>
              <w:rPr>
                <w:bCs/>
                <w:color w:val="000000"/>
                <w:spacing w:val="2"/>
              </w:rPr>
            </w:pPr>
          </w:p>
          <w:p w:rsidR="00C212FF" w:rsidRDefault="00C212FF" w:rsidP="00885AA4">
            <w:pPr>
              <w:jc w:val="both"/>
              <w:rPr>
                <w:bCs/>
                <w:color w:val="000000"/>
                <w:spacing w:val="2"/>
              </w:rPr>
            </w:pPr>
          </w:p>
          <w:p w:rsidR="00C212FF" w:rsidRPr="007C0AB9" w:rsidRDefault="00C212FF" w:rsidP="001E6B36">
            <w:pPr>
              <w:jc w:val="both"/>
              <w:rPr>
                <w:bCs/>
                <w:spacing w:val="2"/>
              </w:rPr>
            </w:pPr>
          </w:p>
        </w:tc>
        <w:tc>
          <w:tcPr>
            <w:tcW w:w="1077" w:type="dxa"/>
            <w:tcBorders>
              <w:bottom w:val="single" w:sz="4" w:space="0" w:color="auto"/>
            </w:tcBorders>
          </w:tcPr>
          <w:p w:rsidR="00C212FF" w:rsidRDefault="00C212FF" w:rsidP="001E6B36">
            <w:pPr>
              <w:jc w:val="center"/>
              <w:rPr>
                <w:bCs/>
                <w:color w:val="000000"/>
                <w:spacing w:val="2"/>
              </w:rPr>
            </w:pPr>
            <w:r>
              <w:rPr>
                <w:bCs/>
                <w:color w:val="000000"/>
                <w:spacing w:val="2"/>
              </w:rPr>
              <w:t xml:space="preserve">Электронный </w:t>
            </w:r>
          </w:p>
        </w:tc>
        <w:tc>
          <w:tcPr>
            <w:tcW w:w="990" w:type="dxa"/>
            <w:tcBorders>
              <w:bottom w:val="single" w:sz="4" w:space="0" w:color="auto"/>
            </w:tcBorders>
          </w:tcPr>
          <w:p w:rsidR="00C212FF" w:rsidRDefault="00C212FF" w:rsidP="00885AA4">
            <w:pPr>
              <w:jc w:val="center"/>
              <w:rPr>
                <w:bCs/>
                <w:color w:val="000000"/>
                <w:spacing w:val="2"/>
              </w:rPr>
            </w:pPr>
            <w:r w:rsidRPr="0064034C">
              <w:rPr>
                <w:bCs/>
                <w:color w:val="000000"/>
                <w:spacing w:val="2"/>
              </w:rPr>
              <w:t>СЦУ</w:t>
            </w:r>
          </w:p>
        </w:tc>
        <w:tc>
          <w:tcPr>
            <w:tcW w:w="1126" w:type="dxa"/>
            <w:tcBorders>
              <w:bottom w:val="single" w:sz="4" w:space="0" w:color="auto"/>
            </w:tcBorders>
          </w:tcPr>
          <w:p w:rsidR="00C212FF" w:rsidRDefault="00C212FF" w:rsidP="00885AA4">
            <w:pPr>
              <w:jc w:val="center"/>
              <w:rPr>
                <w:bCs/>
                <w:color w:val="000000"/>
                <w:spacing w:val="2"/>
              </w:rPr>
            </w:pPr>
            <w:r w:rsidRPr="00593983">
              <w:rPr>
                <w:bCs/>
                <w:color w:val="000000"/>
                <w:spacing w:val="2"/>
              </w:rPr>
              <w:t xml:space="preserve">Ответственное лицо </w:t>
            </w:r>
            <w:r>
              <w:rPr>
                <w:bCs/>
                <w:color w:val="000000"/>
                <w:spacing w:val="2"/>
              </w:rPr>
              <w:t>СЦУ</w:t>
            </w:r>
          </w:p>
          <w:p w:rsidR="00C212FF" w:rsidRDefault="00C212FF" w:rsidP="00885AA4">
            <w:pPr>
              <w:jc w:val="center"/>
              <w:rPr>
                <w:bCs/>
                <w:color w:val="000000"/>
                <w:spacing w:val="2"/>
              </w:rPr>
            </w:pPr>
          </w:p>
          <w:p w:rsidR="00C212FF" w:rsidRDefault="00C212FF" w:rsidP="00885AA4">
            <w:pPr>
              <w:jc w:val="center"/>
              <w:rPr>
                <w:bCs/>
                <w:color w:val="000000"/>
                <w:spacing w:val="2"/>
              </w:rPr>
            </w:pPr>
            <w:r w:rsidRPr="00322E70">
              <w:rPr>
                <w:bCs/>
                <w:color w:val="000000"/>
                <w:spacing w:val="2"/>
              </w:rPr>
              <w:t xml:space="preserve"> Ответственное лицо СЦУ, </w:t>
            </w:r>
            <w:r>
              <w:rPr>
                <w:bCs/>
                <w:color w:val="000000"/>
                <w:spacing w:val="2"/>
              </w:rPr>
              <w:t xml:space="preserve">осуществляющее передачу </w:t>
            </w:r>
          </w:p>
          <w:p w:rsidR="00C212FF" w:rsidRDefault="00C212FF" w:rsidP="00885AA4">
            <w:pPr>
              <w:jc w:val="center"/>
              <w:rPr>
                <w:bCs/>
                <w:color w:val="000000"/>
                <w:spacing w:val="2"/>
              </w:rPr>
            </w:pPr>
          </w:p>
          <w:p w:rsidR="00C212FF" w:rsidRDefault="00C212FF" w:rsidP="00885AA4">
            <w:pPr>
              <w:jc w:val="center"/>
              <w:rPr>
                <w:bCs/>
                <w:color w:val="000000"/>
                <w:spacing w:val="2"/>
              </w:rPr>
            </w:pPr>
          </w:p>
          <w:p w:rsidR="00C212FF" w:rsidRPr="00593983" w:rsidRDefault="00C212FF" w:rsidP="00885AA4">
            <w:pPr>
              <w:jc w:val="center"/>
              <w:rPr>
                <w:bCs/>
                <w:color w:val="000000"/>
                <w:spacing w:val="2"/>
              </w:rPr>
            </w:pPr>
            <w:r>
              <w:rPr>
                <w:bCs/>
                <w:color w:val="000000"/>
                <w:spacing w:val="2"/>
              </w:rPr>
              <w:t>Руководитель (уполномоченное лицо) СЦУ</w:t>
            </w:r>
          </w:p>
          <w:p w:rsidR="00C212FF" w:rsidRPr="00871C19" w:rsidRDefault="00C212FF" w:rsidP="00885AA4">
            <w:pPr>
              <w:jc w:val="center"/>
              <w:rPr>
                <w:bCs/>
                <w:color w:val="000000"/>
                <w:spacing w:val="2"/>
              </w:rPr>
            </w:pPr>
          </w:p>
        </w:tc>
        <w:tc>
          <w:tcPr>
            <w:tcW w:w="945" w:type="dxa"/>
            <w:tcBorders>
              <w:bottom w:val="single" w:sz="4" w:space="0" w:color="auto"/>
            </w:tcBorders>
          </w:tcPr>
          <w:p w:rsidR="00C212FF" w:rsidRDefault="00C212FF" w:rsidP="00885AA4">
            <w:pPr>
              <w:jc w:val="center"/>
              <w:rPr>
                <w:bCs/>
                <w:color w:val="000000"/>
                <w:spacing w:val="2"/>
              </w:rPr>
            </w:pPr>
            <w:r>
              <w:rPr>
                <w:bCs/>
                <w:color w:val="000000"/>
                <w:spacing w:val="2"/>
              </w:rPr>
              <w:t>ПЭП</w:t>
            </w:r>
          </w:p>
          <w:p w:rsidR="00C212FF" w:rsidRDefault="00C212FF" w:rsidP="00885AA4">
            <w:pPr>
              <w:jc w:val="center"/>
              <w:rPr>
                <w:bCs/>
                <w:color w:val="000000"/>
                <w:spacing w:val="2"/>
              </w:rPr>
            </w:pPr>
          </w:p>
          <w:p w:rsidR="00C212FF" w:rsidRDefault="00C212FF" w:rsidP="00885AA4">
            <w:pPr>
              <w:jc w:val="center"/>
              <w:rPr>
                <w:bCs/>
                <w:color w:val="000000"/>
                <w:spacing w:val="2"/>
              </w:rPr>
            </w:pPr>
          </w:p>
          <w:p w:rsidR="00C212FF" w:rsidRDefault="00C212FF" w:rsidP="00885AA4">
            <w:pPr>
              <w:jc w:val="center"/>
              <w:rPr>
                <w:bCs/>
                <w:color w:val="000000"/>
                <w:spacing w:val="2"/>
              </w:rPr>
            </w:pPr>
          </w:p>
          <w:p w:rsidR="00C212FF" w:rsidRDefault="00C212FF" w:rsidP="00885AA4">
            <w:pPr>
              <w:jc w:val="center"/>
              <w:rPr>
                <w:bCs/>
                <w:color w:val="000000"/>
                <w:spacing w:val="2"/>
              </w:rPr>
            </w:pPr>
            <w:r w:rsidRPr="00F413D1">
              <w:rPr>
                <w:bCs/>
                <w:color w:val="000000"/>
                <w:spacing w:val="2"/>
              </w:rPr>
              <w:t>ПЭП</w:t>
            </w:r>
          </w:p>
          <w:p w:rsidR="00C212FF" w:rsidRDefault="00C212FF" w:rsidP="00885AA4">
            <w:pPr>
              <w:jc w:val="center"/>
              <w:rPr>
                <w:bCs/>
                <w:color w:val="000000"/>
                <w:spacing w:val="2"/>
              </w:rPr>
            </w:pPr>
          </w:p>
          <w:p w:rsidR="00C212FF" w:rsidRDefault="00C212FF" w:rsidP="00885AA4">
            <w:pPr>
              <w:jc w:val="center"/>
              <w:rPr>
                <w:bCs/>
                <w:color w:val="000000"/>
                <w:spacing w:val="2"/>
              </w:rPr>
            </w:pPr>
          </w:p>
          <w:p w:rsidR="00C212FF" w:rsidRDefault="00C212FF" w:rsidP="00885AA4">
            <w:pPr>
              <w:jc w:val="center"/>
              <w:rPr>
                <w:bCs/>
                <w:color w:val="000000"/>
                <w:spacing w:val="2"/>
              </w:rPr>
            </w:pPr>
          </w:p>
          <w:p w:rsidR="00C212FF" w:rsidRDefault="00C212FF" w:rsidP="00885AA4">
            <w:pPr>
              <w:jc w:val="center"/>
              <w:rPr>
                <w:bCs/>
                <w:color w:val="000000"/>
                <w:spacing w:val="2"/>
              </w:rPr>
            </w:pPr>
          </w:p>
          <w:p w:rsidR="00C212FF" w:rsidRDefault="00C212FF" w:rsidP="00885AA4">
            <w:pPr>
              <w:jc w:val="center"/>
              <w:rPr>
                <w:bCs/>
                <w:color w:val="000000"/>
                <w:spacing w:val="2"/>
              </w:rPr>
            </w:pPr>
          </w:p>
          <w:p w:rsidR="00C212FF" w:rsidRDefault="00C212FF" w:rsidP="00885AA4">
            <w:pPr>
              <w:jc w:val="center"/>
              <w:rPr>
                <w:bCs/>
                <w:color w:val="000000"/>
                <w:spacing w:val="2"/>
              </w:rPr>
            </w:pPr>
          </w:p>
          <w:p w:rsidR="00C212FF" w:rsidRDefault="00C212FF" w:rsidP="00885AA4">
            <w:pPr>
              <w:jc w:val="center"/>
              <w:rPr>
                <w:bCs/>
                <w:color w:val="000000"/>
                <w:spacing w:val="2"/>
              </w:rPr>
            </w:pPr>
          </w:p>
          <w:p w:rsidR="00C212FF" w:rsidRDefault="00C212FF" w:rsidP="00885AA4">
            <w:pPr>
              <w:jc w:val="center"/>
              <w:rPr>
                <w:bCs/>
                <w:color w:val="000000"/>
                <w:spacing w:val="2"/>
              </w:rPr>
            </w:pPr>
          </w:p>
          <w:p w:rsidR="00C212FF" w:rsidRDefault="00C212FF" w:rsidP="00885AA4">
            <w:pPr>
              <w:jc w:val="center"/>
              <w:rPr>
                <w:bCs/>
                <w:color w:val="000000"/>
                <w:spacing w:val="2"/>
              </w:rPr>
            </w:pPr>
            <w:r>
              <w:rPr>
                <w:bCs/>
                <w:color w:val="000000"/>
                <w:spacing w:val="2"/>
              </w:rPr>
              <w:t xml:space="preserve"> ЭЦП</w:t>
            </w:r>
          </w:p>
        </w:tc>
        <w:tc>
          <w:tcPr>
            <w:tcW w:w="1841" w:type="dxa"/>
            <w:tcBorders>
              <w:bottom w:val="single" w:sz="4" w:space="0" w:color="auto"/>
            </w:tcBorders>
          </w:tcPr>
          <w:p w:rsidR="00C212FF" w:rsidRPr="009E5A1C" w:rsidRDefault="001E6B36" w:rsidP="00885AA4">
            <w:pPr>
              <w:jc w:val="center"/>
              <w:rPr>
                <w:bCs/>
                <w:color w:val="000000"/>
                <w:spacing w:val="2"/>
              </w:rPr>
            </w:pPr>
            <w:r>
              <w:rPr>
                <w:bCs/>
                <w:color w:val="000000"/>
                <w:spacing w:val="2"/>
              </w:rPr>
              <w:t>Не п</w:t>
            </w:r>
            <w:r w:rsidR="00C212FF" w:rsidRPr="009E5A1C">
              <w:rPr>
                <w:bCs/>
                <w:color w:val="000000"/>
                <w:spacing w:val="2"/>
              </w:rPr>
              <w:t xml:space="preserve">озднее </w:t>
            </w:r>
            <w:r w:rsidR="00C212FF">
              <w:rPr>
                <w:bCs/>
                <w:color w:val="000000"/>
                <w:spacing w:val="2"/>
              </w:rPr>
              <w:t xml:space="preserve">1 </w:t>
            </w:r>
            <w:r w:rsidR="00C212FF" w:rsidRPr="009E5A1C">
              <w:rPr>
                <w:bCs/>
                <w:color w:val="000000"/>
                <w:spacing w:val="2"/>
              </w:rPr>
              <w:t xml:space="preserve">рабочего дня, следующего за днем </w:t>
            </w:r>
            <w:r w:rsidR="00C212FF">
              <w:rPr>
                <w:bCs/>
                <w:color w:val="000000"/>
                <w:spacing w:val="2"/>
              </w:rPr>
              <w:t xml:space="preserve">подписания </w:t>
            </w:r>
            <w:r>
              <w:rPr>
                <w:bCs/>
                <w:color w:val="000000"/>
                <w:spacing w:val="2"/>
              </w:rPr>
              <w:t>распорядительного акта</w:t>
            </w:r>
          </w:p>
          <w:p w:rsidR="00C212FF" w:rsidRPr="009E5A1C" w:rsidRDefault="00C212FF" w:rsidP="00885AA4">
            <w:pPr>
              <w:jc w:val="center"/>
              <w:rPr>
                <w:bCs/>
                <w:color w:val="000000"/>
                <w:spacing w:val="2"/>
              </w:rPr>
            </w:pPr>
          </w:p>
          <w:p w:rsidR="00C212FF" w:rsidRDefault="00C212FF" w:rsidP="00885AA4">
            <w:pPr>
              <w:jc w:val="center"/>
              <w:rPr>
                <w:bCs/>
                <w:color w:val="000000"/>
                <w:spacing w:val="2"/>
              </w:rPr>
            </w:pPr>
          </w:p>
        </w:tc>
        <w:tc>
          <w:tcPr>
            <w:tcW w:w="1261" w:type="dxa"/>
            <w:gridSpan w:val="2"/>
            <w:tcBorders>
              <w:bottom w:val="single" w:sz="4" w:space="0" w:color="auto"/>
            </w:tcBorders>
          </w:tcPr>
          <w:p w:rsidR="00C212FF" w:rsidRDefault="00C212FF" w:rsidP="00885AA4">
            <w:pPr>
              <w:jc w:val="center"/>
              <w:rPr>
                <w:bCs/>
                <w:color w:val="000000"/>
                <w:spacing w:val="2"/>
              </w:rPr>
            </w:pPr>
            <w:r>
              <w:rPr>
                <w:bCs/>
                <w:color w:val="000000"/>
                <w:spacing w:val="2"/>
              </w:rPr>
              <w:t>1С: БГУ</w:t>
            </w:r>
          </w:p>
        </w:tc>
        <w:tc>
          <w:tcPr>
            <w:tcW w:w="993" w:type="dxa"/>
            <w:gridSpan w:val="2"/>
            <w:tcBorders>
              <w:bottom w:val="single" w:sz="4" w:space="0" w:color="auto"/>
            </w:tcBorders>
          </w:tcPr>
          <w:p w:rsidR="00C212FF" w:rsidRPr="00416EDE" w:rsidRDefault="00C212FF" w:rsidP="00885AA4">
            <w:pPr>
              <w:jc w:val="center"/>
              <w:rPr>
                <w:bCs/>
                <w:color w:val="000000"/>
                <w:spacing w:val="2"/>
              </w:rPr>
            </w:pPr>
            <w:r w:rsidRPr="00416EDE">
              <w:rPr>
                <w:bCs/>
                <w:color w:val="000000"/>
                <w:spacing w:val="2"/>
              </w:rPr>
              <w:t>Ответственный бухгалтер ЦУ</w:t>
            </w:r>
          </w:p>
        </w:tc>
        <w:tc>
          <w:tcPr>
            <w:tcW w:w="1017" w:type="dxa"/>
            <w:gridSpan w:val="2"/>
            <w:tcBorders>
              <w:bottom w:val="single" w:sz="4" w:space="0" w:color="auto"/>
            </w:tcBorders>
          </w:tcPr>
          <w:p w:rsidR="00C212FF" w:rsidRDefault="00C212FF" w:rsidP="00885AA4">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 xml:space="preserve">его дня со дня </w:t>
            </w:r>
            <w:r w:rsidRPr="00416EDE">
              <w:rPr>
                <w:bCs/>
                <w:color w:val="000000"/>
                <w:spacing w:val="2"/>
              </w:rPr>
              <w:t>поступления документа</w:t>
            </w:r>
          </w:p>
        </w:tc>
        <w:tc>
          <w:tcPr>
            <w:tcW w:w="1321" w:type="dxa"/>
            <w:tcBorders>
              <w:bottom w:val="single" w:sz="4" w:space="0" w:color="auto"/>
            </w:tcBorders>
          </w:tcPr>
          <w:p w:rsidR="00C212FF" w:rsidRPr="00416EDE" w:rsidRDefault="00C212FF" w:rsidP="00885AA4">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Borders>
              <w:bottom w:val="single" w:sz="4" w:space="0" w:color="auto"/>
            </w:tcBorders>
          </w:tcPr>
          <w:p w:rsidR="00C212FF" w:rsidRDefault="00C212FF" w:rsidP="001E6B36">
            <w:pPr>
              <w:jc w:val="both"/>
              <w:rPr>
                <w:bCs/>
                <w:color w:val="000000"/>
                <w:spacing w:val="2"/>
              </w:rPr>
            </w:pPr>
            <w:r w:rsidRPr="003706CE">
              <w:rPr>
                <w:bCs/>
                <w:color w:val="000000"/>
                <w:spacing w:val="2"/>
              </w:rPr>
              <w:t xml:space="preserve">ЦУ </w:t>
            </w:r>
            <w:r>
              <w:rPr>
                <w:bCs/>
                <w:color w:val="000000"/>
                <w:spacing w:val="2"/>
              </w:rPr>
              <w:t>о</w:t>
            </w:r>
            <w:r w:rsidRPr="00033122">
              <w:rPr>
                <w:bCs/>
                <w:color w:val="000000"/>
                <w:spacing w:val="2"/>
              </w:rPr>
              <w:t>траж</w:t>
            </w:r>
            <w:r>
              <w:rPr>
                <w:bCs/>
                <w:color w:val="000000"/>
                <w:spacing w:val="2"/>
              </w:rPr>
              <w:t>ает</w:t>
            </w:r>
            <w:r w:rsidRPr="00033122">
              <w:rPr>
                <w:bCs/>
                <w:color w:val="000000"/>
                <w:spacing w:val="2"/>
              </w:rPr>
              <w:t xml:space="preserve"> факт</w:t>
            </w:r>
            <w:r>
              <w:rPr>
                <w:bCs/>
                <w:color w:val="000000"/>
                <w:spacing w:val="2"/>
              </w:rPr>
              <w:t xml:space="preserve"> хозяйственной жизни, закрывает</w:t>
            </w:r>
            <w:r w:rsidRPr="00033122">
              <w:rPr>
                <w:bCs/>
                <w:color w:val="000000"/>
                <w:spacing w:val="2"/>
              </w:rPr>
              <w:t xml:space="preserve"> Карточк</w:t>
            </w:r>
            <w:r>
              <w:rPr>
                <w:bCs/>
                <w:color w:val="000000"/>
                <w:spacing w:val="2"/>
              </w:rPr>
              <w:t>у</w:t>
            </w:r>
            <w:r w:rsidRPr="00033122">
              <w:rPr>
                <w:bCs/>
                <w:color w:val="000000"/>
                <w:spacing w:val="2"/>
              </w:rPr>
              <w:t xml:space="preserve"> капитальных вложений (</w:t>
            </w:r>
            <w:r>
              <w:rPr>
                <w:bCs/>
                <w:color w:val="000000"/>
                <w:spacing w:val="2"/>
              </w:rPr>
              <w:t>ф.</w:t>
            </w:r>
            <w:r w:rsidRPr="00033122">
              <w:rPr>
                <w:bCs/>
                <w:color w:val="000000"/>
                <w:spacing w:val="2"/>
              </w:rPr>
              <w:t xml:space="preserve"> 0509211), Инвентарн</w:t>
            </w:r>
            <w:r>
              <w:rPr>
                <w:bCs/>
                <w:color w:val="000000"/>
                <w:spacing w:val="2"/>
              </w:rPr>
              <w:t>ую</w:t>
            </w:r>
            <w:r w:rsidRPr="00033122">
              <w:rPr>
                <w:bCs/>
                <w:color w:val="000000"/>
                <w:spacing w:val="2"/>
              </w:rPr>
              <w:t xml:space="preserve"> карточк</w:t>
            </w:r>
            <w:r>
              <w:rPr>
                <w:bCs/>
                <w:color w:val="000000"/>
                <w:spacing w:val="2"/>
              </w:rPr>
              <w:t>у</w:t>
            </w:r>
            <w:r w:rsidRPr="00033122">
              <w:rPr>
                <w:bCs/>
                <w:color w:val="000000"/>
                <w:spacing w:val="2"/>
              </w:rPr>
              <w:t xml:space="preserve"> учета нефинансовых активов (</w:t>
            </w:r>
            <w:r>
              <w:rPr>
                <w:bCs/>
                <w:color w:val="000000"/>
                <w:spacing w:val="2"/>
              </w:rPr>
              <w:t>ф.0509215)</w:t>
            </w:r>
            <w:r w:rsidRPr="00033122">
              <w:rPr>
                <w:bCs/>
                <w:color w:val="000000"/>
                <w:spacing w:val="2"/>
              </w:rPr>
              <w:t>/ Инвентарн</w:t>
            </w:r>
            <w:r>
              <w:rPr>
                <w:bCs/>
                <w:color w:val="000000"/>
                <w:spacing w:val="2"/>
              </w:rPr>
              <w:t>ую</w:t>
            </w:r>
            <w:r w:rsidRPr="00033122">
              <w:rPr>
                <w:bCs/>
                <w:color w:val="000000"/>
                <w:spacing w:val="2"/>
              </w:rPr>
              <w:t xml:space="preserve"> карточк</w:t>
            </w:r>
            <w:r>
              <w:rPr>
                <w:bCs/>
                <w:color w:val="000000"/>
                <w:spacing w:val="2"/>
              </w:rPr>
              <w:t>у</w:t>
            </w:r>
            <w:r w:rsidRPr="00033122">
              <w:rPr>
                <w:bCs/>
                <w:color w:val="000000"/>
                <w:spacing w:val="2"/>
              </w:rPr>
              <w:t xml:space="preserve"> группового учета нефинансовых активов (</w:t>
            </w:r>
            <w:r>
              <w:rPr>
                <w:bCs/>
                <w:color w:val="000000"/>
                <w:spacing w:val="2"/>
              </w:rPr>
              <w:t>ф.</w:t>
            </w:r>
            <w:r w:rsidRPr="00033122">
              <w:rPr>
                <w:bCs/>
                <w:color w:val="000000"/>
                <w:spacing w:val="2"/>
              </w:rPr>
              <w:t xml:space="preserve"> 0509216</w:t>
            </w:r>
            <w:r w:rsidR="001E6B36">
              <w:rPr>
                <w:bCs/>
                <w:color w:val="000000"/>
                <w:spacing w:val="2"/>
              </w:rPr>
              <w:t>)</w:t>
            </w:r>
            <w:r w:rsidR="00E12972">
              <w:rPr>
                <w:bCs/>
                <w:color w:val="000000"/>
                <w:spacing w:val="2"/>
              </w:rPr>
              <w:t xml:space="preserve">, </w:t>
            </w:r>
            <w:r w:rsidR="00E12972" w:rsidRPr="00E12972">
              <w:rPr>
                <w:bCs/>
                <w:color w:val="000000"/>
                <w:spacing w:val="2"/>
              </w:rPr>
              <w:t>формирует Бухгалтерскую справку (ф. 0504833)</w:t>
            </w:r>
          </w:p>
        </w:tc>
      </w:tr>
      <w:tr w:rsidR="00566F54" w:rsidRPr="009F3751" w:rsidTr="00AA4CCC">
        <w:trPr>
          <w:cantSplit/>
          <w:trHeight w:val="1134"/>
        </w:trPr>
        <w:tc>
          <w:tcPr>
            <w:tcW w:w="678" w:type="dxa"/>
            <w:vMerge w:val="restart"/>
            <w:tcBorders>
              <w:bottom w:val="nil"/>
            </w:tcBorders>
          </w:tcPr>
          <w:p w:rsidR="00566F54" w:rsidRPr="009F3751" w:rsidRDefault="00566F54" w:rsidP="001818C9">
            <w:pPr>
              <w:jc w:val="center"/>
              <w:rPr>
                <w:bCs/>
                <w:color w:val="000000"/>
                <w:spacing w:val="2"/>
              </w:rPr>
            </w:pPr>
            <w:r>
              <w:rPr>
                <w:bCs/>
                <w:color w:val="000000"/>
                <w:spacing w:val="2"/>
              </w:rPr>
              <w:t>7.7</w:t>
            </w:r>
          </w:p>
        </w:tc>
        <w:tc>
          <w:tcPr>
            <w:tcW w:w="15124" w:type="dxa"/>
            <w:gridSpan w:val="14"/>
            <w:tcBorders>
              <w:left w:val="single" w:sz="4" w:space="0" w:color="auto"/>
              <w:bottom w:val="nil"/>
            </w:tcBorders>
          </w:tcPr>
          <w:p w:rsidR="00566F54" w:rsidRPr="000166CA" w:rsidRDefault="00566F54" w:rsidP="001818C9">
            <w:pPr>
              <w:jc w:val="both"/>
              <w:rPr>
                <w:bCs/>
                <w:color w:val="000000"/>
                <w:spacing w:val="2"/>
              </w:rPr>
            </w:pPr>
            <w:r>
              <w:rPr>
                <w:bCs/>
                <w:color w:val="000000"/>
                <w:spacing w:val="2"/>
              </w:rPr>
              <w:t xml:space="preserve">Предоставление во временное владение и пользование (передача в аренду, безвозмездное пользование, на хранение) </w:t>
            </w:r>
            <w:r w:rsidRPr="000166CA">
              <w:rPr>
                <w:bCs/>
                <w:color w:val="000000"/>
                <w:spacing w:val="2"/>
              </w:rPr>
              <w:t>НФА из состава муниципальной казны</w:t>
            </w:r>
            <w:r>
              <w:rPr>
                <w:bCs/>
                <w:color w:val="000000"/>
                <w:spacing w:val="2"/>
              </w:rPr>
              <w:t>:</w:t>
            </w:r>
            <w:r w:rsidRPr="000166CA">
              <w:rPr>
                <w:bCs/>
                <w:color w:val="000000"/>
                <w:spacing w:val="2"/>
              </w:rPr>
              <w:t xml:space="preserve"> </w:t>
            </w:r>
          </w:p>
          <w:p w:rsidR="00566F54" w:rsidRPr="006A7FBB" w:rsidRDefault="00566F54" w:rsidP="001818C9">
            <w:pPr>
              <w:jc w:val="both"/>
              <w:rPr>
                <w:bCs/>
                <w:color w:val="000000"/>
                <w:spacing w:val="2"/>
              </w:rPr>
            </w:pPr>
            <w:r w:rsidRPr="0011044F">
              <w:rPr>
                <w:bCs/>
                <w:color w:val="000000"/>
                <w:spacing w:val="2"/>
              </w:rPr>
              <w:t>Первичные (оправдательные) документы</w:t>
            </w:r>
            <w:r w:rsidRPr="000166CA">
              <w:rPr>
                <w:bCs/>
                <w:color w:val="000000"/>
                <w:spacing w:val="2"/>
              </w:rPr>
              <w:t xml:space="preserve">: договор с </w:t>
            </w:r>
            <w:r>
              <w:rPr>
                <w:bCs/>
                <w:color w:val="000000"/>
                <w:spacing w:val="2"/>
              </w:rPr>
              <w:t xml:space="preserve">приложением </w:t>
            </w:r>
            <w:r w:rsidRPr="000166CA">
              <w:rPr>
                <w:bCs/>
                <w:color w:val="000000"/>
                <w:spacing w:val="2"/>
              </w:rPr>
              <w:t>акт</w:t>
            </w:r>
            <w:r>
              <w:rPr>
                <w:bCs/>
                <w:color w:val="000000"/>
                <w:spacing w:val="2"/>
              </w:rPr>
              <w:t>а</w:t>
            </w:r>
            <w:r w:rsidRPr="000166CA">
              <w:rPr>
                <w:bCs/>
                <w:color w:val="000000"/>
                <w:spacing w:val="2"/>
              </w:rPr>
              <w:t xml:space="preserve"> приема  - передачи</w:t>
            </w:r>
            <w:r>
              <w:rPr>
                <w:bCs/>
                <w:color w:val="000000"/>
                <w:spacing w:val="2"/>
              </w:rPr>
              <w:t xml:space="preserve"> (при наличии) и иных документов, подтверждающих предоставление во временное владение и  пользование; документ содержащий информацию о справедливой стоимости объектов учета аренды на льготных условиях (в случае отсутствия соответствующей информации в договоре)</w:t>
            </w:r>
          </w:p>
        </w:tc>
      </w:tr>
      <w:tr w:rsidR="00566F54" w:rsidRPr="009F3751" w:rsidTr="00AA4CCC">
        <w:trPr>
          <w:cantSplit/>
          <w:trHeight w:val="4911"/>
        </w:trPr>
        <w:tc>
          <w:tcPr>
            <w:tcW w:w="678" w:type="dxa"/>
            <w:vMerge/>
            <w:tcBorders>
              <w:top w:val="nil"/>
            </w:tcBorders>
          </w:tcPr>
          <w:p w:rsidR="00566F54" w:rsidRPr="009F3751" w:rsidRDefault="00566F54" w:rsidP="001818C9">
            <w:pPr>
              <w:jc w:val="center"/>
              <w:rPr>
                <w:bCs/>
                <w:color w:val="000000"/>
                <w:spacing w:val="2"/>
              </w:rPr>
            </w:pPr>
          </w:p>
        </w:tc>
        <w:tc>
          <w:tcPr>
            <w:tcW w:w="2177" w:type="dxa"/>
            <w:tcBorders>
              <w:top w:val="nil"/>
              <w:left w:val="single" w:sz="4" w:space="0" w:color="auto"/>
              <w:right w:val="nil"/>
            </w:tcBorders>
          </w:tcPr>
          <w:p w:rsidR="00566F54" w:rsidRPr="006A7FBB" w:rsidRDefault="00566F54" w:rsidP="001818C9">
            <w:pPr>
              <w:jc w:val="both"/>
              <w:rPr>
                <w:bCs/>
              </w:rPr>
            </w:pPr>
            <w:r w:rsidRPr="0048492C">
              <w:rPr>
                <w:bCs/>
                <w:color w:val="000000"/>
                <w:spacing w:val="2"/>
              </w:rPr>
              <w:t>Акт о приеме – передаче объектов нефинансовых активов (ф.0510448)</w:t>
            </w:r>
            <w:r>
              <w:rPr>
                <w:bCs/>
                <w:color w:val="000000"/>
                <w:spacing w:val="2"/>
              </w:rPr>
              <w:t xml:space="preserve"> с подкреплением скан – копии </w:t>
            </w:r>
            <w:r w:rsidRPr="00BE0412">
              <w:rPr>
                <w:bCs/>
                <w:color w:val="000000"/>
                <w:spacing w:val="2"/>
              </w:rPr>
              <w:t>договор</w:t>
            </w:r>
            <w:r>
              <w:rPr>
                <w:bCs/>
                <w:color w:val="000000"/>
                <w:spacing w:val="2"/>
              </w:rPr>
              <w:t>а</w:t>
            </w:r>
            <w:r w:rsidRPr="00BE0412">
              <w:rPr>
                <w:bCs/>
                <w:color w:val="000000"/>
                <w:spacing w:val="2"/>
              </w:rPr>
              <w:t xml:space="preserve"> </w:t>
            </w:r>
            <w:r>
              <w:rPr>
                <w:bCs/>
                <w:color w:val="000000"/>
                <w:spacing w:val="2"/>
              </w:rPr>
              <w:t xml:space="preserve">о передаче объекта имущества муниципальной казны </w:t>
            </w:r>
            <w:r w:rsidRPr="00BE0412">
              <w:rPr>
                <w:bCs/>
                <w:color w:val="000000"/>
                <w:spacing w:val="2"/>
              </w:rPr>
              <w:t>во временное владение и пользование</w:t>
            </w:r>
            <w:r>
              <w:rPr>
                <w:bCs/>
                <w:color w:val="000000"/>
                <w:spacing w:val="2"/>
              </w:rPr>
              <w:t xml:space="preserve"> (безвозмездная передача) </w:t>
            </w:r>
            <w:r w:rsidRPr="00BE0412">
              <w:rPr>
                <w:bCs/>
                <w:color w:val="000000"/>
                <w:spacing w:val="2"/>
              </w:rPr>
              <w:t>с приложением акта</w:t>
            </w:r>
            <w:r>
              <w:rPr>
                <w:bCs/>
                <w:color w:val="000000"/>
                <w:spacing w:val="2"/>
              </w:rPr>
              <w:t xml:space="preserve"> приема </w:t>
            </w:r>
            <w:r w:rsidRPr="00BE0412">
              <w:rPr>
                <w:bCs/>
                <w:color w:val="000000"/>
                <w:spacing w:val="2"/>
              </w:rPr>
              <w:t xml:space="preserve">- передачи (при наличии) и </w:t>
            </w:r>
            <w:r w:rsidRPr="003F28F9">
              <w:rPr>
                <w:bCs/>
                <w:color w:val="000000"/>
                <w:spacing w:val="2"/>
              </w:rPr>
              <w:t xml:space="preserve">иных документов, подтверждающих передачу НФА </w:t>
            </w:r>
          </w:p>
        </w:tc>
        <w:tc>
          <w:tcPr>
            <w:tcW w:w="1077" w:type="dxa"/>
            <w:tcBorders>
              <w:top w:val="nil"/>
            </w:tcBorders>
          </w:tcPr>
          <w:p w:rsidR="00566F54" w:rsidRPr="006A7FBB" w:rsidRDefault="00566F54" w:rsidP="001818C9">
            <w:pPr>
              <w:jc w:val="center"/>
              <w:rPr>
                <w:bCs/>
                <w:color w:val="000000"/>
                <w:spacing w:val="2"/>
              </w:rPr>
            </w:pPr>
            <w:r>
              <w:rPr>
                <w:bCs/>
                <w:color w:val="000000"/>
                <w:spacing w:val="2"/>
              </w:rPr>
              <w:t>Электронный с подкреплением скан – копии документа подписанного принимающей стороной</w:t>
            </w:r>
          </w:p>
        </w:tc>
        <w:tc>
          <w:tcPr>
            <w:tcW w:w="990" w:type="dxa"/>
            <w:tcBorders>
              <w:top w:val="nil"/>
            </w:tcBorders>
          </w:tcPr>
          <w:p w:rsidR="00566F54" w:rsidRPr="006A7FBB" w:rsidRDefault="00566F54" w:rsidP="001818C9">
            <w:pPr>
              <w:jc w:val="center"/>
              <w:rPr>
                <w:bCs/>
                <w:color w:val="000000"/>
                <w:spacing w:val="2"/>
              </w:rPr>
            </w:pPr>
            <w:r w:rsidRPr="0064034C">
              <w:rPr>
                <w:bCs/>
                <w:color w:val="000000"/>
                <w:spacing w:val="2"/>
              </w:rPr>
              <w:t>СЦУ</w:t>
            </w:r>
          </w:p>
        </w:tc>
        <w:tc>
          <w:tcPr>
            <w:tcW w:w="1126" w:type="dxa"/>
            <w:tcBorders>
              <w:top w:val="nil"/>
            </w:tcBorders>
          </w:tcPr>
          <w:p w:rsidR="00566F54" w:rsidRDefault="00566F54" w:rsidP="001818C9">
            <w:pPr>
              <w:jc w:val="center"/>
              <w:rPr>
                <w:bCs/>
                <w:color w:val="000000"/>
                <w:spacing w:val="2"/>
              </w:rPr>
            </w:pPr>
            <w:r w:rsidRPr="00593983">
              <w:rPr>
                <w:bCs/>
                <w:color w:val="000000"/>
                <w:spacing w:val="2"/>
              </w:rPr>
              <w:t xml:space="preserve">Ответственное лицо </w:t>
            </w:r>
            <w:r>
              <w:rPr>
                <w:bCs/>
                <w:color w:val="000000"/>
                <w:spacing w:val="2"/>
              </w:rPr>
              <w:t>СЦУ</w:t>
            </w:r>
          </w:p>
          <w:p w:rsidR="00566F54" w:rsidRDefault="00566F54" w:rsidP="001818C9">
            <w:pPr>
              <w:jc w:val="center"/>
              <w:rPr>
                <w:bCs/>
                <w:color w:val="000000"/>
                <w:spacing w:val="2"/>
              </w:rPr>
            </w:pPr>
          </w:p>
          <w:p w:rsidR="00566F54" w:rsidRDefault="00566F54" w:rsidP="001818C9">
            <w:pPr>
              <w:jc w:val="center"/>
              <w:rPr>
                <w:bCs/>
                <w:color w:val="000000"/>
                <w:spacing w:val="2"/>
              </w:rPr>
            </w:pPr>
            <w:r w:rsidRPr="00322E70">
              <w:rPr>
                <w:bCs/>
                <w:color w:val="000000"/>
                <w:spacing w:val="2"/>
              </w:rPr>
              <w:t xml:space="preserve"> Ответственное лицо СЦУ, </w:t>
            </w:r>
            <w:r>
              <w:rPr>
                <w:bCs/>
                <w:color w:val="000000"/>
                <w:spacing w:val="2"/>
              </w:rPr>
              <w:t xml:space="preserve">осуществляющее передачу </w:t>
            </w: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Pr="00593983" w:rsidRDefault="00566F54" w:rsidP="001818C9">
            <w:pPr>
              <w:jc w:val="center"/>
              <w:rPr>
                <w:bCs/>
                <w:color w:val="000000"/>
                <w:spacing w:val="2"/>
              </w:rPr>
            </w:pPr>
            <w:r>
              <w:rPr>
                <w:bCs/>
                <w:color w:val="000000"/>
                <w:spacing w:val="2"/>
              </w:rPr>
              <w:t>Руководитель (уполномоченное лицо) СЦУ</w:t>
            </w:r>
          </w:p>
          <w:p w:rsidR="00566F54" w:rsidRPr="006A7FBB" w:rsidRDefault="00566F54" w:rsidP="001818C9">
            <w:pPr>
              <w:jc w:val="center"/>
              <w:rPr>
                <w:bCs/>
                <w:color w:val="000000"/>
                <w:spacing w:val="2"/>
              </w:rPr>
            </w:pPr>
          </w:p>
        </w:tc>
        <w:tc>
          <w:tcPr>
            <w:tcW w:w="945" w:type="dxa"/>
            <w:tcBorders>
              <w:top w:val="nil"/>
            </w:tcBorders>
          </w:tcPr>
          <w:p w:rsidR="00566F54" w:rsidRDefault="00566F54" w:rsidP="001818C9">
            <w:pPr>
              <w:jc w:val="center"/>
              <w:rPr>
                <w:bCs/>
                <w:color w:val="000000"/>
                <w:spacing w:val="2"/>
              </w:rPr>
            </w:pPr>
            <w:r>
              <w:rPr>
                <w:bCs/>
                <w:color w:val="000000"/>
                <w:spacing w:val="2"/>
              </w:rPr>
              <w:t>ПЭП</w:t>
            </w: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Default="00566F54" w:rsidP="001818C9">
            <w:pPr>
              <w:jc w:val="center"/>
              <w:rPr>
                <w:bCs/>
                <w:color w:val="000000"/>
                <w:spacing w:val="2"/>
              </w:rPr>
            </w:pPr>
            <w:r w:rsidRPr="00F413D1">
              <w:rPr>
                <w:bCs/>
                <w:color w:val="000000"/>
                <w:spacing w:val="2"/>
              </w:rPr>
              <w:t>ПЭП</w:t>
            </w: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Pr="006A7FBB" w:rsidRDefault="00566F54" w:rsidP="001818C9">
            <w:pPr>
              <w:jc w:val="center"/>
              <w:rPr>
                <w:bCs/>
                <w:color w:val="000000"/>
                <w:spacing w:val="2"/>
              </w:rPr>
            </w:pPr>
            <w:r>
              <w:rPr>
                <w:bCs/>
                <w:color w:val="000000"/>
                <w:spacing w:val="2"/>
              </w:rPr>
              <w:t xml:space="preserve"> ЭЦП</w:t>
            </w:r>
          </w:p>
        </w:tc>
        <w:tc>
          <w:tcPr>
            <w:tcW w:w="1841" w:type="dxa"/>
            <w:tcBorders>
              <w:top w:val="nil"/>
            </w:tcBorders>
          </w:tcPr>
          <w:p w:rsidR="00566F54" w:rsidRPr="00BE0412" w:rsidRDefault="00566F54" w:rsidP="001818C9">
            <w:pPr>
              <w:jc w:val="center"/>
              <w:rPr>
                <w:bCs/>
                <w:color w:val="000000"/>
                <w:spacing w:val="2"/>
              </w:rPr>
            </w:pPr>
            <w:r w:rsidRPr="00BE0412">
              <w:rPr>
                <w:bCs/>
                <w:color w:val="000000"/>
                <w:spacing w:val="2"/>
              </w:rPr>
              <w:t xml:space="preserve">Формирование, подписание и направление принимающей стороне не позднее </w:t>
            </w:r>
            <w:r>
              <w:rPr>
                <w:bCs/>
                <w:color w:val="000000"/>
                <w:spacing w:val="2"/>
              </w:rPr>
              <w:t xml:space="preserve">1 </w:t>
            </w:r>
            <w:r w:rsidRPr="00BE0412">
              <w:rPr>
                <w:bCs/>
                <w:color w:val="000000"/>
                <w:spacing w:val="2"/>
              </w:rPr>
              <w:t xml:space="preserve">рабочего дня, следующего за днем подписания </w:t>
            </w:r>
            <w:r>
              <w:rPr>
                <w:bCs/>
                <w:color w:val="000000"/>
                <w:spacing w:val="2"/>
              </w:rPr>
              <w:t>договора</w:t>
            </w:r>
            <w:r w:rsidRPr="00BE0412">
              <w:rPr>
                <w:bCs/>
                <w:color w:val="000000"/>
                <w:spacing w:val="2"/>
              </w:rPr>
              <w:t>;</w:t>
            </w:r>
          </w:p>
          <w:p w:rsidR="00566F54" w:rsidRDefault="00566F54" w:rsidP="001818C9">
            <w:pPr>
              <w:jc w:val="center"/>
              <w:rPr>
                <w:bCs/>
                <w:color w:val="000000"/>
                <w:spacing w:val="2"/>
              </w:rPr>
            </w:pPr>
          </w:p>
          <w:p w:rsidR="00462E55" w:rsidRPr="00BE0412" w:rsidRDefault="00462E55" w:rsidP="001818C9">
            <w:pPr>
              <w:jc w:val="center"/>
              <w:rPr>
                <w:bCs/>
                <w:color w:val="000000"/>
                <w:spacing w:val="2"/>
              </w:rPr>
            </w:pPr>
          </w:p>
          <w:p w:rsidR="00566F54" w:rsidRPr="009E5A1C" w:rsidRDefault="00566F54" w:rsidP="001818C9">
            <w:pPr>
              <w:jc w:val="center"/>
              <w:rPr>
                <w:bCs/>
                <w:color w:val="000000"/>
                <w:spacing w:val="2"/>
              </w:rPr>
            </w:pPr>
            <w:r w:rsidRPr="00BE0412">
              <w:rPr>
                <w:bCs/>
                <w:color w:val="000000"/>
                <w:spacing w:val="2"/>
              </w:rPr>
              <w:t>Направление в ЦУ не позднее рабочего дня, следующего за днем получения Акта, подписанного принимающей стороной</w:t>
            </w:r>
          </w:p>
          <w:p w:rsidR="00566F54" w:rsidRPr="006A7FBB" w:rsidRDefault="00566F54" w:rsidP="001818C9">
            <w:pPr>
              <w:jc w:val="center"/>
              <w:rPr>
                <w:bCs/>
                <w:color w:val="000000"/>
                <w:spacing w:val="2"/>
              </w:rPr>
            </w:pPr>
          </w:p>
        </w:tc>
        <w:tc>
          <w:tcPr>
            <w:tcW w:w="1261" w:type="dxa"/>
            <w:gridSpan w:val="2"/>
            <w:tcBorders>
              <w:top w:val="nil"/>
            </w:tcBorders>
          </w:tcPr>
          <w:p w:rsidR="00566F54" w:rsidRPr="006A7FBB" w:rsidRDefault="00566F54" w:rsidP="001818C9">
            <w:pPr>
              <w:ind w:left="113" w:right="113"/>
              <w:jc w:val="center"/>
              <w:rPr>
                <w:bCs/>
                <w:color w:val="000000"/>
                <w:spacing w:val="2"/>
              </w:rPr>
            </w:pPr>
            <w:r>
              <w:rPr>
                <w:bCs/>
                <w:color w:val="000000"/>
                <w:spacing w:val="2"/>
              </w:rPr>
              <w:t>1С: БГУ</w:t>
            </w:r>
          </w:p>
        </w:tc>
        <w:tc>
          <w:tcPr>
            <w:tcW w:w="993" w:type="dxa"/>
            <w:gridSpan w:val="2"/>
            <w:tcBorders>
              <w:top w:val="nil"/>
            </w:tcBorders>
          </w:tcPr>
          <w:p w:rsidR="00566F54" w:rsidRPr="006A7FBB" w:rsidRDefault="00566F54" w:rsidP="001818C9">
            <w:pPr>
              <w:jc w:val="center"/>
              <w:rPr>
                <w:bCs/>
                <w:color w:val="000000"/>
                <w:spacing w:val="2"/>
              </w:rPr>
            </w:pPr>
            <w:r w:rsidRPr="00416EDE">
              <w:rPr>
                <w:bCs/>
                <w:color w:val="000000"/>
                <w:spacing w:val="2"/>
              </w:rPr>
              <w:t>Ответственный бухгалтер ЦУ</w:t>
            </w:r>
          </w:p>
        </w:tc>
        <w:tc>
          <w:tcPr>
            <w:tcW w:w="1017" w:type="dxa"/>
            <w:gridSpan w:val="2"/>
            <w:tcBorders>
              <w:top w:val="nil"/>
            </w:tcBorders>
          </w:tcPr>
          <w:p w:rsidR="00566F54" w:rsidRPr="006A7FBB" w:rsidRDefault="00566F54" w:rsidP="006101B3">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 xml:space="preserve">его дня со дня </w:t>
            </w:r>
            <w:r w:rsidRPr="00416EDE">
              <w:rPr>
                <w:bCs/>
                <w:color w:val="000000"/>
                <w:spacing w:val="2"/>
              </w:rPr>
              <w:t>поступления документа</w:t>
            </w:r>
          </w:p>
        </w:tc>
        <w:tc>
          <w:tcPr>
            <w:tcW w:w="1321" w:type="dxa"/>
            <w:tcBorders>
              <w:top w:val="nil"/>
            </w:tcBorders>
          </w:tcPr>
          <w:p w:rsidR="00566F54" w:rsidRPr="006A7FBB" w:rsidRDefault="00566F54" w:rsidP="001818C9">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Borders>
              <w:top w:val="nil"/>
            </w:tcBorders>
          </w:tcPr>
          <w:p w:rsidR="00566F54" w:rsidRPr="006A7FBB" w:rsidRDefault="00566F54" w:rsidP="001818C9">
            <w:pPr>
              <w:jc w:val="both"/>
              <w:rPr>
                <w:bCs/>
                <w:color w:val="000000"/>
                <w:spacing w:val="2"/>
              </w:rPr>
            </w:pPr>
            <w:r>
              <w:rPr>
                <w:bCs/>
                <w:color w:val="000000"/>
                <w:spacing w:val="2"/>
              </w:rPr>
              <w:t xml:space="preserve">Для отражения в учете операций по движению НФА на </w:t>
            </w:r>
            <w:proofErr w:type="spellStart"/>
            <w:r>
              <w:rPr>
                <w:bCs/>
                <w:color w:val="000000"/>
                <w:spacing w:val="2"/>
              </w:rPr>
              <w:t>забалансовых</w:t>
            </w:r>
            <w:proofErr w:type="spellEnd"/>
            <w:r>
              <w:rPr>
                <w:bCs/>
                <w:color w:val="000000"/>
                <w:spacing w:val="2"/>
              </w:rPr>
              <w:t xml:space="preserve"> счетах, формирования </w:t>
            </w:r>
            <w:r w:rsidRPr="004252FF">
              <w:rPr>
                <w:bCs/>
                <w:color w:val="000000"/>
                <w:spacing w:val="2"/>
              </w:rPr>
              <w:t>Бухгалтерс</w:t>
            </w:r>
            <w:r>
              <w:rPr>
                <w:bCs/>
                <w:color w:val="000000"/>
                <w:spacing w:val="2"/>
              </w:rPr>
              <w:t>кой</w:t>
            </w:r>
            <w:r w:rsidRPr="004252FF">
              <w:rPr>
                <w:bCs/>
                <w:color w:val="000000"/>
                <w:spacing w:val="2"/>
              </w:rPr>
              <w:t xml:space="preserve"> справк</w:t>
            </w:r>
            <w:r>
              <w:rPr>
                <w:bCs/>
                <w:color w:val="000000"/>
                <w:spacing w:val="2"/>
              </w:rPr>
              <w:t>и</w:t>
            </w:r>
            <w:r w:rsidRPr="004252FF">
              <w:rPr>
                <w:bCs/>
                <w:color w:val="000000"/>
                <w:spacing w:val="2"/>
              </w:rPr>
              <w:t xml:space="preserve"> (ф. 0504833)</w:t>
            </w:r>
            <w:r>
              <w:rPr>
                <w:bCs/>
                <w:color w:val="000000"/>
                <w:spacing w:val="2"/>
              </w:rPr>
              <w:t xml:space="preserve"> и  внесения данных в </w:t>
            </w:r>
            <w:r w:rsidRPr="00033122">
              <w:rPr>
                <w:bCs/>
                <w:color w:val="000000"/>
                <w:spacing w:val="2"/>
              </w:rPr>
              <w:t>Инвентарн</w:t>
            </w:r>
            <w:r>
              <w:rPr>
                <w:bCs/>
                <w:color w:val="000000"/>
                <w:spacing w:val="2"/>
              </w:rPr>
              <w:t>ую</w:t>
            </w:r>
            <w:r w:rsidRPr="00033122">
              <w:rPr>
                <w:bCs/>
                <w:color w:val="000000"/>
                <w:spacing w:val="2"/>
              </w:rPr>
              <w:t xml:space="preserve"> карточк</w:t>
            </w:r>
            <w:r>
              <w:rPr>
                <w:bCs/>
                <w:color w:val="000000"/>
                <w:spacing w:val="2"/>
              </w:rPr>
              <w:t>у</w:t>
            </w:r>
            <w:r w:rsidRPr="00033122">
              <w:rPr>
                <w:bCs/>
                <w:color w:val="000000"/>
                <w:spacing w:val="2"/>
              </w:rPr>
              <w:t xml:space="preserve"> учета нефинансовых активов (</w:t>
            </w:r>
            <w:r>
              <w:rPr>
                <w:bCs/>
                <w:color w:val="000000"/>
                <w:spacing w:val="2"/>
              </w:rPr>
              <w:t>ф.0509215)</w:t>
            </w:r>
            <w:r w:rsidRPr="00033122">
              <w:rPr>
                <w:bCs/>
                <w:color w:val="000000"/>
                <w:spacing w:val="2"/>
              </w:rPr>
              <w:t>/ Инвентарн</w:t>
            </w:r>
            <w:r>
              <w:rPr>
                <w:bCs/>
                <w:color w:val="000000"/>
                <w:spacing w:val="2"/>
              </w:rPr>
              <w:t>ую</w:t>
            </w:r>
            <w:r w:rsidRPr="00033122">
              <w:rPr>
                <w:bCs/>
                <w:color w:val="000000"/>
                <w:spacing w:val="2"/>
              </w:rPr>
              <w:t xml:space="preserve"> карточк</w:t>
            </w:r>
            <w:r>
              <w:rPr>
                <w:bCs/>
                <w:color w:val="000000"/>
                <w:spacing w:val="2"/>
              </w:rPr>
              <w:t>у</w:t>
            </w:r>
            <w:r w:rsidRPr="00033122">
              <w:rPr>
                <w:bCs/>
                <w:color w:val="000000"/>
                <w:spacing w:val="2"/>
              </w:rPr>
              <w:t xml:space="preserve"> группового учета нефинансовых активов (</w:t>
            </w:r>
            <w:r>
              <w:rPr>
                <w:bCs/>
                <w:color w:val="000000"/>
                <w:spacing w:val="2"/>
              </w:rPr>
              <w:t>ф.</w:t>
            </w:r>
            <w:r w:rsidRPr="00033122">
              <w:rPr>
                <w:bCs/>
                <w:color w:val="000000"/>
                <w:spacing w:val="2"/>
              </w:rPr>
              <w:t xml:space="preserve"> 0509216</w:t>
            </w:r>
            <w:r>
              <w:rPr>
                <w:bCs/>
                <w:color w:val="000000"/>
                <w:spacing w:val="2"/>
              </w:rPr>
              <w:t>)</w:t>
            </w:r>
          </w:p>
        </w:tc>
      </w:tr>
      <w:tr w:rsidR="00566F54" w:rsidRPr="009F3751" w:rsidTr="00236ACA">
        <w:trPr>
          <w:cantSplit/>
          <w:trHeight w:val="1134"/>
        </w:trPr>
        <w:tc>
          <w:tcPr>
            <w:tcW w:w="678" w:type="dxa"/>
            <w:vMerge w:val="restart"/>
          </w:tcPr>
          <w:p w:rsidR="00566F54" w:rsidRPr="009F3751" w:rsidRDefault="00566F54" w:rsidP="001818C9">
            <w:pPr>
              <w:jc w:val="center"/>
              <w:rPr>
                <w:bCs/>
                <w:color w:val="000000"/>
                <w:spacing w:val="2"/>
              </w:rPr>
            </w:pPr>
          </w:p>
        </w:tc>
        <w:tc>
          <w:tcPr>
            <w:tcW w:w="2177" w:type="dxa"/>
            <w:tcBorders>
              <w:left w:val="single" w:sz="4" w:space="0" w:color="auto"/>
              <w:right w:val="nil"/>
            </w:tcBorders>
          </w:tcPr>
          <w:p w:rsidR="00566F54" w:rsidRDefault="00566F54" w:rsidP="001818C9">
            <w:pPr>
              <w:jc w:val="both"/>
              <w:rPr>
                <w:bCs/>
                <w:color w:val="000000"/>
                <w:spacing w:val="2"/>
              </w:rPr>
            </w:pPr>
            <w:r w:rsidRPr="0048492C">
              <w:rPr>
                <w:bCs/>
                <w:color w:val="000000"/>
                <w:spacing w:val="2"/>
              </w:rPr>
              <w:t>Акт о приеме – передаче объектов нефинансовых активов (ф.0510448)</w:t>
            </w:r>
            <w:r>
              <w:rPr>
                <w:bCs/>
                <w:color w:val="000000"/>
                <w:spacing w:val="2"/>
              </w:rPr>
              <w:t xml:space="preserve"> с подкреплением скан – копии д</w:t>
            </w:r>
            <w:r w:rsidRPr="00604B0D">
              <w:rPr>
                <w:bCs/>
                <w:color w:val="000000"/>
                <w:spacing w:val="2"/>
              </w:rPr>
              <w:t>ополнительно</w:t>
            </w:r>
            <w:r>
              <w:rPr>
                <w:bCs/>
                <w:color w:val="000000"/>
                <w:spacing w:val="2"/>
              </w:rPr>
              <w:t>го</w:t>
            </w:r>
            <w:r w:rsidRPr="00604B0D">
              <w:rPr>
                <w:bCs/>
                <w:color w:val="000000"/>
                <w:spacing w:val="2"/>
              </w:rPr>
              <w:t xml:space="preserve"> соглашени</w:t>
            </w:r>
            <w:r>
              <w:rPr>
                <w:bCs/>
                <w:color w:val="000000"/>
                <w:spacing w:val="2"/>
              </w:rPr>
              <w:t>я</w:t>
            </w:r>
            <w:r w:rsidRPr="00604B0D">
              <w:rPr>
                <w:bCs/>
                <w:color w:val="000000"/>
                <w:spacing w:val="2"/>
              </w:rPr>
              <w:t xml:space="preserve"> о досрочном расторжении договора о передачи объекта имущества муниципальной казны во временное владение и пользование (безвозмездная передача), об изменении его условий (в том числе продление срока действия) с приложением акта приема - передачи (при наличии) и иных документов, подтверждающих возврат ранее предоставленных в безвозмездное пользование объектов имущества казны</w:t>
            </w:r>
          </w:p>
          <w:p w:rsidR="00566F54" w:rsidRPr="0048492C" w:rsidRDefault="00566F54" w:rsidP="001818C9">
            <w:pPr>
              <w:jc w:val="both"/>
              <w:rPr>
                <w:bCs/>
                <w:color w:val="000000"/>
                <w:spacing w:val="2"/>
              </w:rPr>
            </w:pPr>
          </w:p>
        </w:tc>
        <w:tc>
          <w:tcPr>
            <w:tcW w:w="1077" w:type="dxa"/>
          </w:tcPr>
          <w:p w:rsidR="00566F54" w:rsidRDefault="00566F54" w:rsidP="001818C9">
            <w:pPr>
              <w:jc w:val="center"/>
              <w:rPr>
                <w:bCs/>
                <w:color w:val="000000"/>
                <w:spacing w:val="2"/>
              </w:rPr>
            </w:pPr>
            <w:r>
              <w:rPr>
                <w:bCs/>
                <w:color w:val="000000"/>
                <w:spacing w:val="2"/>
              </w:rPr>
              <w:t>Электронный с подкреплением скан – копии документа подписанного принимающей стороной</w:t>
            </w:r>
          </w:p>
        </w:tc>
        <w:tc>
          <w:tcPr>
            <w:tcW w:w="990" w:type="dxa"/>
          </w:tcPr>
          <w:p w:rsidR="00566F54" w:rsidRPr="0064034C" w:rsidRDefault="00566F54" w:rsidP="001818C9">
            <w:pPr>
              <w:jc w:val="center"/>
              <w:rPr>
                <w:bCs/>
                <w:color w:val="000000"/>
                <w:spacing w:val="2"/>
              </w:rPr>
            </w:pPr>
            <w:r w:rsidRPr="0064034C">
              <w:rPr>
                <w:bCs/>
                <w:color w:val="000000"/>
                <w:spacing w:val="2"/>
              </w:rPr>
              <w:t>СЦУ</w:t>
            </w:r>
          </w:p>
        </w:tc>
        <w:tc>
          <w:tcPr>
            <w:tcW w:w="1126" w:type="dxa"/>
          </w:tcPr>
          <w:p w:rsidR="00566F54" w:rsidRDefault="00566F54" w:rsidP="001818C9">
            <w:pPr>
              <w:jc w:val="center"/>
              <w:rPr>
                <w:bCs/>
                <w:color w:val="000000"/>
                <w:spacing w:val="2"/>
              </w:rPr>
            </w:pPr>
            <w:r w:rsidRPr="00593983">
              <w:rPr>
                <w:bCs/>
                <w:color w:val="000000"/>
                <w:spacing w:val="2"/>
              </w:rPr>
              <w:t xml:space="preserve">Ответственное лицо </w:t>
            </w:r>
            <w:r>
              <w:rPr>
                <w:bCs/>
                <w:color w:val="000000"/>
                <w:spacing w:val="2"/>
              </w:rPr>
              <w:t>СЦУ</w:t>
            </w:r>
          </w:p>
          <w:p w:rsidR="00566F54" w:rsidRDefault="00566F54" w:rsidP="001818C9">
            <w:pPr>
              <w:jc w:val="center"/>
              <w:rPr>
                <w:bCs/>
                <w:color w:val="000000"/>
                <w:spacing w:val="2"/>
              </w:rPr>
            </w:pPr>
          </w:p>
          <w:p w:rsidR="00566F54" w:rsidRDefault="00566F54" w:rsidP="001818C9">
            <w:pPr>
              <w:jc w:val="center"/>
              <w:rPr>
                <w:bCs/>
                <w:color w:val="000000"/>
                <w:spacing w:val="2"/>
              </w:rPr>
            </w:pPr>
            <w:r w:rsidRPr="00322E70">
              <w:rPr>
                <w:bCs/>
                <w:color w:val="000000"/>
                <w:spacing w:val="2"/>
              </w:rPr>
              <w:t xml:space="preserve"> Ответственное лицо СЦУ, </w:t>
            </w:r>
            <w:r>
              <w:rPr>
                <w:bCs/>
                <w:color w:val="000000"/>
                <w:spacing w:val="2"/>
              </w:rPr>
              <w:t xml:space="preserve">осуществляющее передачу </w:t>
            </w: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Pr="00593983" w:rsidRDefault="00566F54" w:rsidP="001818C9">
            <w:pPr>
              <w:jc w:val="center"/>
              <w:rPr>
                <w:bCs/>
                <w:color w:val="000000"/>
                <w:spacing w:val="2"/>
              </w:rPr>
            </w:pPr>
            <w:r>
              <w:rPr>
                <w:bCs/>
                <w:color w:val="000000"/>
                <w:spacing w:val="2"/>
              </w:rPr>
              <w:t>Руководитель (уполномоченное лицо) СЦУ</w:t>
            </w:r>
          </w:p>
          <w:p w:rsidR="00566F54" w:rsidRPr="00593983" w:rsidRDefault="00566F54" w:rsidP="001818C9">
            <w:pPr>
              <w:jc w:val="center"/>
              <w:rPr>
                <w:bCs/>
                <w:color w:val="000000"/>
                <w:spacing w:val="2"/>
              </w:rPr>
            </w:pPr>
          </w:p>
        </w:tc>
        <w:tc>
          <w:tcPr>
            <w:tcW w:w="945" w:type="dxa"/>
          </w:tcPr>
          <w:p w:rsidR="00566F54" w:rsidRDefault="00566F54" w:rsidP="001818C9">
            <w:pPr>
              <w:jc w:val="center"/>
              <w:rPr>
                <w:bCs/>
                <w:color w:val="000000"/>
                <w:spacing w:val="2"/>
              </w:rPr>
            </w:pPr>
            <w:r>
              <w:rPr>
                <w:bCs/>
                <w:color w:val="000000"/>
                <w:spacing w:val="2"/>
              </w:rPr>
              <w:t>ПЭП</w:t>
            </w: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Default="00566F54" w:rsidP="001818C9">
            <w:pPr>
              <w:jc w:val="center"/>
              <w:rPr>
                <w:bCs/>
                <w:color w:val="000000"/>
                <w:spacing w:val="2"/>
              </w:rPr>
            </w:pPr>
            <w:r w:rsidRPr="00F413D1">
              <w:rPr>
                <w:bCs/>
                <w:color w:val="000000"/>
                <w:spacing w:val="2"/>
              </w:rPr>
              <w:t>ПЭП</w:t>
            </w: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Default="00566F54" w:rsidP="001818C9">
            <w:pPr>
              <w:jc w:val="center"/>
              <w:rPr>
                <w:bCs/>
                <w:color w:val="000000"/>
                <w:spacing w:val="2"/>
              </w:rPr>
            </w:pPr>
            <w:r>
              <w:rPr>
                <w:bCs/>
                <w:color w:val="000000"/>
                <w:spacing w:val="2"/>
              </w:rPr>
              <w:t xml:space="preserve"> ЭЦП</w:t>
            </w:r>
          </w:p>
        </w:tc>
        <w:tc>
          <w:tcPr>
            <w:tcW w:w="1841" w:type="dxa"/>
          </w:tcPr>
          <w:p w:rsidR="00566F54" w:rsidRPr="00BE0412" w:rsidRDefault="00566F54" w:rsidP="001818C9">
            <w:pPr>
              <w:jc w:val="center"/>
              <w:rPr>
                <w:bCs/>
                <w:color w:val="000000"/>
                <w:spacing w:val="2"/>
              </w:rPr>
            </w:pPr>
            <w:r w:rsidRPr="00BE0412">
              <w:rPr>
                <w:bCs/>
                <w:color w:val="000000"/>
                <w:spacing w:val="2"/>
              </w:rPr>
              <w:t xml:space="preserve">Формирование, подписание и направление принимающей стороне не позднее </w:t>
            </w:r>
            <w:r>
              <w:rPr>
                <w:bCs/>
                <w:color w:val="000000"/>
                <w:spacing w:val="2"/>
              </w:rPr>
              <w:t xml:space="preserve">1 </w:t>
            </w:r>
            <w:r w:rsidRPr="00BE0412">
              <w:rPr>
                <w:bCs/>
                <w:color w:val="000000"/>
                <w:spacing w:val="2"/>
              </w:rPr>
              <w:t xml:space="preserve">рабочего дня, следующего за днем подписания </w:t>
            </w:r>
            <w:r>
              <w:rPr>
                <w:bCs/>
                <w:color w:val="000000"/>
                <w:spacing w:val="2"/>
              </w:rPr>
              <w:t>договора</w:t>
            </w:r>
            <w:r w:rsidRPr="00BE0412">
              <w:rPr>
                <w:bCs/>
                <w:color w:val="000000"/>
                <w:spacing w:val="2"/>
              </w:rPr>
              <w:t>;</w:t>
            </w:r>
          </w:p>
          <w:p w:rsidR="00566F54" w:rsidRPr="00BE0412" w:rsidRDefault="00566F54" w:rsidP="001818C9">
            <w:pPr>
              <w:jc w:val="center"/>
              <w:rPr>
                <w:bCs/>
                <w:color w:val="000000"/>
                <w:spacing w:val="2"/>
              </w:rPr>
            </w:pPr>
          </w:p>
          <w:p w:rsidR="00566F54" w:rsidRPr="009E5A1C" w:rsidRDefault="00566F54" w:rsidP="001818C9">
            <w:pPr>
              <w:jc w:val="center"/>
              <w:rPr>
                <w:bCs/>
                <w:color w:val="000000"/>
                <w:spacing w:val="2"/>
              </w:rPr>
            </w:pPr>
            <w:r w:rsidRPr="00BE0412">
              <w:rPr>
                <w:bCs/>
                <w:color w:val="000000"/>
                <w:spacing w:val="2"/>
              </w:rPr>
              <w:t>Направление в ЦУ не позднее</w:t>
            </w:r>
            <w:r>
              <w:rPr>
                <w:bCs/>
                <w:color w:val="000000"/>
                <w:spacing w:val="2"/>
              </w:rPr>
              <w:t xml:space="preserve"> 1 </w:t>
            </w:r>
            <w:r w:rsidRPr="00BE0412">
              <w:rPr>
                <w:bCs/>
                <w:color w:val="000000"/>
                <w:spacing w:val="2"/>
              </w:rPr>
              <w:t>рабочего дня, следующего за днем получения Акта, подписанного принимающей стороной</w:t>
            </w:r>
          </w:p>
          <w:p w:rsidR="00566F54" w:rsidRPr="00BE0412" w:rsidRDefault="00566F54" w:rsidP="001818C9">
            <w:pPr>
              <w:jc w:val="center"/>
              <w:rPr>
                <w:bCs/>
                <w:color w:val="000000"/>
                <w:spacing w:val="2"/>
              </w:rPr>
            </w:pPr>
          </w:p>
        </w:tc>
        <w:tc>
          <w:tcPr>
            <w:tcW w:w="1261" w:type="dxa"/>
            <w:gridSpan w:val="2"/>
          </w:tcPr>
          <w:p w:rsidR="00566F54" w:rsidRDefault="00566F54" w:rsidP="001818C9">
            <w:pPr>
              <w:ind w:left="113" w:right="113"/>
              <w:jc w:val="center"/>
              <w:rPr>
                <w:bCs/>
                <w:color w:val="000000"/>
                <w:spacing w:val="2"/>
              </w:rPr>
            </w:pPr>
            <w:r>
              <w:rPr>
                <w:bCs/>
                <w:color w:val="000000"/>
                <w:spacing w:val="2"/>
              </w:rPr>
              <w:t>1С: БГУ</w:t>
            </w:r>
          </w:p>
        </w:tc>
        <w:tc>
          <w:tcPr>
            <w:tcW w:w="993" w:type="dxa"/>
            <w:gridSpan w:val="2"/>
          </w:tcPr>
          <w:p w:rsidR="00566F54" w:rsidRPr="00416EDE" w:rsidRDefault="00566F54" w:rsidP="001818C9">
            <w:pPr>
              <w:jc w:val="center"/>
              <w:rPr>
                <w:bCs/>
                <w:color w:val="000000"/>
                <w:spacing w:val="2"/>
              </w:rPr>
            </w:pPr>
            <w:r w:rsidRPr="00416EDE">
              <w:rPr>
                <w:bCs/>
                <w:color w:val="000000"/>
                <w:spacing w:val="2"/>
              </w:rPr>
              <w:t>Ответственный бухгалтер ЦУ</w:t>
            </w:r>
          </w:p>
        </w:tc>
        <w:tc>
          <w:tcPr>
            <w:tcW w:w="1017" w:type="dxa"/>
            <w:gridSpan w:val="2"/>
          </w:tcPr>
          <w:p w:rsidR="00566F54" w:rsidRPr="00416EDE" w:rsidRDefault="00566F54" w:rsidP="006101B3">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w:t>
            </w:r>
            <w:r w:rsidRPr="00416EDE">
              <w:rPr>
                <w:bCs/>
                <w:color w:val="000000"/>
                <w:spacing w:val="2"/>
              </w:rPr>
              <w:t xml:space="preserve"> д</w:t>
            </w:r>
            <w:r>
              <w:rPr>
                <w:bCs/>
                <w:color w:val="000000"/>
                <w:spacing w:val="2"/>
              </w:rPr>
              <w:t>ня со дня</w:t>
            </w:r>
            <w:r w:rsidRPr="00416EDE">
              <w:rPr>
                <w:bCs/>
                <w:color w:val="000000"/>
                <w:spacing w:val="2"/>
              </w:rPr>
              <w:t xml:space="preserve"> поступления документа</w:t>
            </w:r>
          </w:p>
        </w:tc>
        <w:tc>
          <w:tcPr>
            <w:tcW w:w="1321" w:type="dxa"/>
          </w:tcPr>
          <w:p w:rsidR="00566F54" w:rsidRPr="00416EDE" w:rsidRDefault="00566F54" w:rsidP="001818C9">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566F54" w:rsidRPr="003706CE" w:rsidRDefault="00566F54" w:rsidP="001818C9">
            <w:pPr>
              <w:jc w:val="both"/>
              <w:rPr>
                <w:bCs/>
                <w:color w:val="000000"/>
                <w:spacing w:val="2"/>
              </w:rPr>
            </w:pPr>
            <w:r w:rsidRPr="00604B0D">
              <w:rPr>
                <w:bCs/>
                <w:color w:val="000000"/>
                <w:spacing w:val="2"/>
              </w:rPr>
              <w:t xml:space="preserve">Для отражения в учете </w:t>
            </w:r>
            <w:r w:rsidRPr="00BE03C1">
              <w:rPr>
                <w:bCs/>
                <w:color w:val="000000"/>
                <w:spacing w:val="2"/>
              </w:rPr>
              <w:t>операций по движению НФА</w:t>
            </w:r>
            <w:r>
              <w:rPr>
                <w:bCs/>
                <w:color w:val="000000"/>
                <w:spacing w:val="2"/>
              </w:rPr>
              <w:t xml:space="preserve"> </w:t>
            </w:r>
            <w:r w:rsidRPr="00604B0D">
              <w:rPr>
                <w:bCs/>
                <w:color w:val="000000"/>
                <w:spacing w:val="2"/>
              </w:rPr>
              <w:t xml:space="preserve">на </w:t>
            </w:r>
            <w:proofErr w:type="spellStart"/>
            <w:r w:rsidRPr="00604B0D">
              <w:rPr>
                <w:bCs/>
                <w:color w:val="000000"/>
                <w:spacing w:val="2"/>
              </w:rPr>
              <w:t>забалансовых</w:t>
            </w:r>
            <w:proofErr w:type="spellEnd"/>
            <w:r w:rsidRPr="00604B0D">
              <w:rPr>
                <w:bCs/>
                <w:color w:val="000000"/>
                <w:spacing w:val="2"/>
              </w:rPr>
              <w:t xml:space="preserve"> счетах, формирования Бухгалтерской справки (ф. 0504833) и  внесения данных в Инвентарную карточку учета нефинансовых активов (ф.0509215)/ Инвентарную карточку группового учета нефинансовых активов (ф. 0509216)</w:t>
            </w:r>
          </w:p>
        </w:tc>
      </w:tr>
      <w:tr w:rsidR="00566F54" w:rsidRPr="009F3751" w:rsidTr="00236ACA">
        <w:trPr>
          <w:cantSplit/>
          <w:trHeight w:val="1134"/>
        </w:trPr>
        <w:tc>
          <w:tcPr>
            <w:tcW w:w="678" w:type="dxa"/>
            <w:vMerge/>
          </w:tcPr>
          <w:p w:rsidR="00566F54" w:rsidRPr="009F3751" w:rsidRDefault="00566F54" w:rsidP="001818C9">
            <w:pPr>
              <w:jc w:val="center"/>
              <w:rPr>
                <w:bCs/>
                <w:color w:val="000000"/>
                <w:spacing w:val="2"/>
              </w:rPr>
            </w:pPr>
          </w:p>
        </w:tc>
        <w:tc>
          <w:tcPr>
            <w:tcW w:w="2177" w:type="dxa"/>
            <w:tcBorders>
              <w:left w:val="single" w:sz="4" w:space="0" w:color="auto"/>
              <w:right w:val="nil"/>
            </w:tcBorders>
          </w:tcPr>
          <w:p w:rsidR="00566F54" w:rsidRDefault="00566F54" w:rsidP="001818C9">
            <w:pPr>
              <w:jc w:val="both"/>
              <w:rPr>
                <w:bCs/>
                <w:color w:val="000000"/>
                <w:spacing w:val="2"/>
              </w:rPr>
            </w:pPr>
            <w:r>
              <w:rPr>
                <w:bCs/>
                <w:color w:val="000000"/>
                <w:spacing w:val="2"/>
              </w:rPr>
              <w:t>Д</w:t>
            </w:r>
            <w:r w:rsidRPr="00BE0412">
              <w:rPr>
                <w:bCs/>
                <w:color w:val="000000"/>
                <w:spacing w:val="2"/>
              </w:rPr>
              <w:t>оговор</w:t>
            </w:r>
            <w:r>
              <w:rPr>
                <w:bCs/>
                <w:color w:val="000000"/>
                <w:spacing w:val="2"/>
              </w:rPr>
              <w:t xml:space="preserve"> о передачи части объекта имущества муниципальной казны </w:t>
            </w:r>
            <w:r w:rsidRPr="00BE0412">
              <w:rPr>
                <w:bCs/>
                <w:color w:val="000000"/>
                <w:spacing w:val="2"/>
              </w:rPr>
              <w:t>во временное владение и пользование</w:t>
            </w:r>
            <w:r>
              <w:rPr>
                <w:bCs/>
                <w:color w:val="000000"/>
                <w:spacing w:val="2"/>
              </w:rPr>
              <w:t xml:space="preserve"> (безвозмездная передача) </w:t>
            </w:r>
            <w:r w:rsidRPr="00BE0412">
              <w:rPr>
                <w:bCs/>
                <w:color w:val="000000"/>
                <w:spacing w:val="2"/>
              </w:rPr>
              <w:t>с приложением акта</w:t>
            </w:r>
            <w:r>
              <w:rPr>
                <w:bCs/>
                <w:color w:val="000000"/>
                <w:spacing w:val="2"/>
              </w:rPr>
              <w:t xml:space="preserve"> приема </w:t>
            </w:r>
            <w:r w:rsidRPr="00BE0412">
              <w:rPr>
                <w:bCs/>
                <w:color w:val="000000"/>
                <w:spacing w:val="2"/>
              </w:rPr>
              <w:t xml:space="preserve">- передачи (при наличии) и иных документов, подтверждающих </w:t>
            </w:r>
            <w:r>
              <w:rPr>
                <w:bCs/>
                <w:color w:val="000000"/>
                <w:spacing w:val="2"/>
              </w:rPr>
              <w:t xml:space="preserve">передачу части НФА </w:t>
            </w:r>
          </w:p>
          <w:p w:rsidR="00566F54" w:rsidRPr="0048492C" w:rsidRDefault="00566F54" w:rsidP="001818C9">
            <w:pPr>
              <w:jc w:val="both"/>
              <w:rPr>
                <w:bCs/>
                <w:color w:val="000000"/>
                <w:spacing w:val="2"/>
              </w:rPr>
            </w:pPr>
          </w:p>
        </w:tc>
        <w:tc>
          <w:tcPr>
            <w:tcW w:w="1077" w:type="dxa"/>
          </w:tcPr>
          <w:p w:rsidR="00566F54" w:rsidRDefault="00566F54" w:rsidP="001818C9">
            <w:pPr>
              <w:jc w:val="center"/>
              <w:rPr>
                <w:bCs/>
                <w:color w:val="000000"/>
                <w:spacing w:val="2"/>
              </w:rPr>
            </w:pPr>
            <w:r>
              <w:rPr>
                <w:bCs/>
                <w:color w:val="000000"/>
                <w:spacing w:val="2"/>
              </w:rPr>
              <w:t xml:space="preserve">Скан – копия </w:t>
            </w:r>
          </w:p>
        </w:tc>
        <w:tc>
          <w:tcPr>
            <w:tcW w:w="990" w:type="dxa"/>
          </w:tcPr>
          <w:p w:rsidR="00566F54" w:rsidRPr="0064034C" w:rsidRDefault="00566F54" w:rsidP="001818C9">
            <w:pPr>
              <w:jc w:val="center"/>
              <w:rPr>
                <w:bCs/>
                <w:color w:val="000000"/>
                <w:spacing w:val="2"/>
              </w:rPr>
            </w:pPr>
            <w:r w:rsidRPr="0064034C">
              <w:rPr>
                <w:bCs/>
                <w:color w:val="000000"/>
                <w:spacing w:val="2"/>
              </w:rPr>
              <w:t>СЦУ</w:t>
            </w:r>
          </w:p>
        </w:tc>
        <w:tc>
          <w:tcPr>
            <w:tcW w:w="1126" w:type="dxa"/>
          </w:tcPr>
          <w:p w:rsidR="00566F54" w:rsidRDefault="00566F54" w:rsidP="001818C9">
            <w:pPr>
              <w:jc w:val="center"/>
              <w:rPr>
                <w:bCs/>
                <w:color w:val="000000"/>
                <w:spacing w:val="2"/>
              </w:rPr>
            </w:pPr>
            <w:r w:rsidRPr="00593983">
              <w:rPr>
                <w:bCs/>
                <w:color w:val="000000"/>
                <w:spacing w:val="2"/>
              </w:rPr>
              <w:t xml:space="preserve">Ответственное лицо </w:t>
            </w:r>
            <w:r>
              <w:rPr>
                <w:bCs/>
                <w:color w:val="000000"/>
                <w:spacing w:val="2"/>
              </w:rPr>
              <w:t>СЦУ</w:t>
            </w:r>
          </w:p>
          <w:p w:rsidR="00566F54" w:rsidRDefault="00566F54" w:rsidP="001818C9">
            <w:pPr>
              <w:jc w:val="center"/>
              <w:rPr>
                <w:bCs/>
                <w:color w:val="000000"/>
                <w:spacing w:val="2"/>
              </w:rPr>
            </w:pPr>
          </w:p>
          <w:p w:rsidR="00566F54" w:rsidRPr="00593983" w:rsidRDefault="00566F54" w:rsidP="001818C9">
            <w:pPr>
              <w:jc w:val="center"/>
              <w:rPr>
                <w:bCs/>
                <w:color w:val="000000"/>
                <w:spacing w:val="2"/>
              </w:rPr>
            </w:pPr>
          </w:p>
        </w:tc>
        <w:tc>
          <w:tcPr>
            <w:tcW w:w="945" w:type="dxa"/>
          </w:tcPr>
          <w:p w:rsidR="00566F54" w:rsidRDefault="00566F54" w:rsidP="001818C9">
            <w:pPr>
              <w:jc w:val="center"/>
              <w:rPr>
                <w:bCs/>
                <w:color w:val="000000"/>
                <w:spacing w:val="2"/>
              </w:rPr>
            </w:pPr>
            <w:r>
              <w:rPr>
                <w:bCs/>
                <w:color w:val="000000"/>
                <w:spacing w:val="2"/>
              </w:rPr>
              <w:t>ЭЦП</w:t>
            </w: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Default="00566F54" w:rsidP="001818C9">
            <w:pPr>
              <w:jc w:val="center"/>
              <w:rPr>
                <w:bCs/>
                <w:color w:val="000000"/>
                <w:spacing w:val="2"/>
              </w:rPr>
            </w:pPr>
          </w:p>
          <w:p w:rsidR="00566F54" w:rsidRDefault="00566F54" w:rsidP="001818C9">
            <w:pPr>
              <w:jc w:val="center"/>
              <w:rPr>
                <w:bCs/>
                <w:color w:val="000000"/>
                <w:spacing w:val="2"/>
              </w:rPr>
            </w:pPr>
          </w:p>
        </w:tc>
        <w:tc>
          <w:tcPr>
            <w:tcW w:w="1841" w:type="dxa"/>
          </w:tcPr>
          <w:p w:rsidR="00566F54" w:rsidRPr="00BE0412" w:rsidRDefault="00566F54" w:rsidP="001818C9">
            <w:pPr>
              <w:jc w:val="center"/>
              <w:rPr>
                <w:bCs/>
                <w:color w:val="000000"/>
                <w:spacing w:val="2"/>
              </w:rPr>
            </w:pPr>
            <w:r>
              <w:rPr>
                <w:bCs/>
                <w:color w:val="000000"/>
                <w:spacing w:val="2"/>
              </w:rPr>
              <w:t>Н</w:t>
            </w:r>
            <w:r w:rsidRPr="00BE0412">
              <w:rPr>
                <w:bCs/>
                <w:color w:val="000000"/>
                <w:spacing w:val="2"/>
              </w:rPr>
              <w:t xml:space="preserve">е позднее </w:t>
            </w:r>
            <w:r>
              <w:rPr>
                <w:bCs/>
                <w:color w:val="000000"/>
                <w:spacing w:val="2"/>
              </w:rPr>
              <w:t xml:space="preserve">1 </w:t>
            </w:r>
            <w:r w:rsidRPr="00BE0412">
              <w:rPr>
                <w:bCs/>
                <w:color w:val="000000"/>
                <w:spacing w:val="2"/>
              </w:rPr>
              <w:t xml:space="preserve">рабочего дня, следующего за днем подписания </w:t>
            </w:r>
            <w:r>
              <w:rPr>
                <w:bCs/>
                <w:color w:val="000000"/>
                <w:spacing w:val="2"/>
              </w:rPr>
              <w:t>договора</w:t>
            </w:r>
          </w:p>
          <w:p w:rsidR="00566F54" w:rsidRPr="00BE0412" w:rsidRDefault="00566F54" w:rsidP="001818C9">
            <w:pPr>
              <w:jc w:val="center"/>
              <w:rPr>
                <w:bCs/>
                <w:color w:val="000000"/>
                <w:spacing w:val="2"/>
              </w:rPr>
            </w:pPr>
          </w:p>
          <w:p w:rsidR="00566F54" w:rsidRPr="00BE0412" w:rsidRDefault="00566F54" w:rsidP="001818C9">
            <w:pPr>
              <w:jc w:val="center"/>
              <w:rPr>
                <w:bCs/>
                <w:color w:val="000000"/>
                <w:spacing w:val="2"/>
              </w:rPr>
            </w:pPr>
          </w:p>
        </w:tc>
        <w:tc>
          <w:tcPr>
            <w:tcW w:w="1261" w:type="dxa"/>
            <w:gridSpan w:val="2"/>
          </w:tcPr>
          <w:p w:rsidR="00566F54" w:rsidRDefault="00566F54" w:rsidP="001818C9">
            <w:pPr>
              <w:ind w:left="113" w:right="113"/>
              <w:jc w:val="center"/>
              <w:rPr>
                <w:bCs/>
                <w:color w:val="000000"/>
                <w:spacing w:val="2"/>
              </w:rPr>
            </w:pPr>
            <w:r>
              <w:rPr>
                <w:bCs/>
                <w:color w:val="000000"/>
                <w:spacing w:val="2"/>
              </w:rPr>
              <w:t>1С: БГУ</w:t>
            </w:r>
          </w:p>
        </w:tc>
        <w:tc>
          <w:tcPr>
            <w:tcW w:w="993" w:type="dxa"/>
            <w:gridSpan w:val="2"/>
          </w:tcPr>
          <w:p w:rsidR="00566F54" w:rsidRPr="00416EDE" w:rsidRDefault="00566F54" w:rsidP="001818C9">
            <w:pPr>
              <w:jc w:val="center"/>
              <w:rPr>
                <w:bCs/>
                <w:color w:val="000000"/>
                <w:spacing w:val="2"/>
              </w:rPr>
            </w:pPr>
            <w:r w:rsidRPr="00416EDE">
              <w:rPr>
                <w:bCs/>
                <w:color w:val="000000"/>
                <w:spacing w:val="2"/>
              </w:rPr>
              <w:t>Ответственный бухгалтер ЦУ</w:t>
            </w:r>
          </w:p>
        </w:tc>
        <w:tc>
          <w:tcPr>
            <w:tcW w:w="1017" w:type="dxa"/>
            <w:gridSpan w:val="2"/>
          </w:tcPr>
          <w:p w:rsidR="00566F54" w:rsidRPr="00416EDE" w:rsidRDefault="00566F54" w:rsidP="006101B3">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 дня со дня п</w:t>
            </w:r>
            <w:r w:rsidRPr="00416EDE">
              <w:rPr>
                <w:bCs/>
                <w:color w:val="000000"/>
                <w:spacing w:val="2"/>
              </w:rPr>
              <w:t>оступления документа</w:t>
            </w:r>
          </w:p>
        </w:tc>
        <w:tc>
          <w:tcPr>
            <w:tcW w:w="1321" w:type="dxa"/>
          </w:tcPr>
          <w:p w:rsidR="00566F54" w:rsidRPr="00416EDE" w:rsidRDefault="00566F54" w:rsidP="001818C9">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566F54" w:rsidRPr="003706CE" w:rsidRDefault="00566F54" w:rsidP="001818C9">
            <w:pPr>
              <w:jc w:val="both"/>
              <w:rPr>
                <w:bCs/>
                <w:color w:val="000000"/>
                <w:spacing w:val="2"/>
              </w:rPr>
            </w:pPr>
            <w:r w:rsidRPr="00604B0D">
              <w:rPr>
                <w:bCs/>
                <w:color w:val="000000"/>
                <w:spacing w:val="2"/>
              </w:rPr>
              <w:t xml:space="preserve">Для отражения в учете </w:t>
            </w:r>
            <w:r>
              <w:rPr>
                <w:bCs/>
                <w:color w:val="000000"/>
                <w:spacing w:val="2"/>
              </w:rPr>
              <w:t xml:space="preserve">операций </w:t>
            </w:r>
            <w:r w:rsidRPr="00BE03C1">
              <w:rPr>
                <w:bCs/>
                <w:color w:val="000000"/>
                <w:spacing w:val="2"/>
              </w:rPr>
              <w:t xml:space="preserve">по движению НФА </w:t>
            </w:r>
            <w:r w:rsidRPr="00604B0D">
              <w:rPr>
                <w:bCs/>
                <w:color w:val="000000"/>
                <w:spacing w:val="2"/>
              </w:rPr>
              <w:t xml:space="preserve">на </w:t>
            </w:r>
            <w:proofErr w:type="spellStart"/>
            <w:r w:rsidRPr="00604B0D">
              <w:rPr>
                <w:bCs/>
                <w:color w:val="000000"/>
                <w:spacing w:val="2"/>
              </w:rPr>
              <w:t>забалансовых</w:t>
            </w:r>
            <w:proofErr w:type="spellEnd"/>
            <w:r w:rsidRPr="00604B0D">
              <w:rPr>
                <w:bCs/>
                <w:color w:val="000000"/>
                <w:spacing w:val="2"/>
              </w:rPr>
              <w:t xml:space="preserve"> счетах, формирования Бухгалтерской справки (ф. 0504833) и  внесения данных в Инвентарную карточку учета нефинансовых активов (ф.0509215)/ Инвентарную карточку группового учета нефинансовых активов (ф. 0509216)</w:t>
            </w:r>
          </w:p>
        </w:tc>
      </w:tr>
      <w:tr w:rsidR="00941962" w:rsidRPr="009F3751" w:rsidTr="00846F7F">
        <w:trPr>
          <w:cantSplit/>
          <w:trHeight w:val="5906"/>
        </w:trPr>
        <w:tc>
          <w:tcPr>
            <w:tcW w:w="678" w:type="dxa"/>
          </w:tcPr>
          <w:p w:rsidR="001818C9" w:rsidRPr="009F3751" w:rsidRDefault="001818C9" w:rsidP="001818C9">
            <w:pPr>
              <w:jc w:val="center"/>
              <w:rPr>
                <w:bCs/>
                <w:color w:val="000000"/>
                <w:spacing w:val="2"/>
              </w:rPr>
            </w:pPr>
          </w:p>
        </w:tc>
        <w:tc>
          <w:tcPr>
            <w:tcW w:w="2177" w:type="dxa"/>
            <w:tcBorders>
              <w:left w:val="single" w:sz="4" w:space="0" w:color="auto"/>
              <w:right w:val="nil"/>
            </w:tcBorders>
          </w:tcPr>
          <w:p w:rsidR="001818C9" w:rsidRDefault="001818C9" w:rsidP="001818C9">
            <w:pPr>
              <w:jc w:val="both"/>
              <w:rPr>
                <w:bCs/>
                <w:color w:val="000000"/>
                <w:spacing w:val="2"/>
              </w:rPr>
            </w:pPr>
            <w:r>
              <w:rPr>
                <w:bCs/>
                <w:color w:val="000000"/>
                <w:spacing w:val="2"/>
              </w:rPr>
              <w:t xml:space="preserve">Дополнительное соглашение о досрочном расторжении договора о передачи части объекта имущества муниципальной казны </w:t>
            </w:r>
            <w:r w:rsidRPr="00BE0412">
              <w:rPr>
                <w:bCs/>
                <w:color w:val="000000"/>
                <w:spacing w:val="2"/>
              </w:rPr>
              <w:t>во временное владение и пользование</w:t>
            </w:r>
            <w:r>
              <w:rPr>
                <w:bCs/>
                <w:color w:val="000000"/>
                <w:spacing w:val="2"/>
              </w:rPr>
              <w:t xml:space="preserve"> (безвозмездная передача), об изменении его условий (в том числе продление срока действия) </w:t>
            </w:r>
            <w:r w:rsidRPr="00BE0412">
              <w:rPr>
                <w:bCs/>
                <w:color w:val="000000"/>
                <w:spacing w:val="2"/>
              </w:rPr>
              <w:t>с приложением акта</w:t>
            </w:r>
            <w:r>
              <w:rPr>
                <w:bCs/>
                <w:color w:val="000000"/>
                <w:spacing w:val="2"/>
              </w:rPr>
              <w:t xml:space="preserve"> приема </w:t>
            </w:r>
            <w:r w:rsidRPr="00BE0412">
              <w:rPr>
                <w:bCs/>
                <w:color w:val="000000"/>
                <w:spacing w:val="2"/>
              </w:rPr>
              <w:t xml:space="preserve">- передачи (при наличии) и иных документов, подтверждающих </w:t>
            </w:r>
            <w:r>
              <w:rPr>
                <w:bCs/>
                <w:color w:val="000000"/>
                <w:spacing w:val="2"/>
              </w:rPr>
              <w:t>возврат ранее предоставленных в безвозмездное пользование части объектов имущества казны</w:t>
            </w:r>
          </w:p>
          <w:p w:rsidR="001818C9" w:rsidRDefault="001818C9" w:rsidP="001818C9">
            <w:pPr>
              <w:jc w:val="both"/>
              <w:rPr>
                <w:bCs/>
                <w:color w:val="000000"/>
                <w:spacing w:val="2"/>
              </w:rPr>
            </w:pPr>
          </w:p>
        </w:tc>
        <w:tc>
          <w:tcPr>
            <w:tcW w:w="1077" w:type="dxa"/>
          </w:tcPr>
          <w:p w:rsidR="001818C9" w:rsidRDefault="001818C9" w:rsidP="00EB5FC1">
            <w:pPr>
              <w:jc w:val="center"/>
              <w:rPr>
                <w:bCs/>
                <w:color w:val="000000"/>
                <w:spacing w:val="2"/>
              </w:rPr>
            </w:pPr>
            <w:r>
              <w:rPr>
                <w:bCs/>
                <w:color w:val="000000"/>
                <w:spacing w:val="2"/>
              </w:rPr>
              <w:t>Скан – копи</w:t>
            </w:r>
            <w:r w:rsidR="00EB5FC1">
              <w:rPr>
                <w:bCs/>
                <w:color w:val="000000"/>
                <w:spacing w:val="2"/>
              </w:rPr>
              <w:t>я</w:t>
            </w:r>
            <w:r>
              <w:rPr>
                <w:bCs/>
                <w:color w:val="000000"/>
                <w:spacing w:val="2"/>
              </w:rPr>
              <w:t xml:space="preserve"> </w:t>
            </w:r>
          </w:p>
        </w:tc>
        <w:tc>
          <w:tcPr>
            <w:tcW w:w="990" w:type="dxa"/>
          </w:tcPr>
          <w:p w:rsidR="001818C9" w:rsidRPr="0064034C" w:rsidRDefault="001818C9" w:rsidP="001818C9">
            <w:pPr>
              <w:jc w:val="center"/>
              <w:rPr>
                <w:bCs/>
                <w:color w:val="000000"/>
                <w:spacing w:val="2"/>
              </w:rPr>
            </w:pPr>
            <w:r w:rsidRPr="0064034C">
              <w:rPr>
                <w:bCs/>
                <w:color w:val="000000"/>
                <w:spacing w:val="2"/>
              </w:rPr>
              <w:t>СЦУ</w:t>
            </w:r>
          </w:p>
        </w:tc>
        <w:tc>
          <w:tcPr>
            <w:tcW w:w="1126" w:type="dxa"/>
          </w:tcPr>
          <w:p w:rsidR="001818C9" w:rsidRDefault="001818C9" w:rsidP="001818C9">
            <w:pPr>
              <w:jc w:val="center"/>
              <w:rPr>
                <w:bCs/>
                <w:color w:val="000000"/>
                <w:spacing w:val="2"/>
              </w:rPr>
            </w:pPr>
            <w:r w:rsidRPr="00593983">
              <w:rPr>
                <w:bCs/>
                <w:color w:val="000000"/>
                <w:spacing w:val="2"/>
              </w:rPr>
              <w:t xml:space="preserve">Ответственное лицо </w:t>
            </w:r>
            <w:r>
              <w:rPr>
                <w:bCs/>
                <w:color w:val="000000"/>
                <w:spacing w:val="2"/>
              </w:rPr>
              <w:t>СЦУ</w:t>
            </w:r>
          </w:p>
          <w:p w:rsidR="001818C9" w:rsidRDefault="001818C9" w:rsidP="001818C9">
            <w:pPr>
              <w:jc w:val="center"/>
              <w:rPr>
                <w:bCs/>
                <w:color w:val="000000"/>
                <w:spacing w:val="2"/>
              </w:rPr>
            </w:pPr>
          </w:p>
          <w:p w:rsidR="001818C9" w:rsidRPr="00593983" w:rsidRDefault="001818C9" w:rsidP="001818C9">
            <w:pPr>
              <w:jc w:val="center"/>
              <w:rPr>
                <w:bCs/>
                <w:color w:val="000000"/>
                <w:spacing w:val="2"/>
              </w:rPr>
            </w:pPr>
          </w:p>
        </w:tc>
        <w:tc>
          <w:tcPr>
            <w:tcW w:w="945" w:type="dxa"/>
          </w:tcPr>
          <w:p w:rsidR="001818C9" w:rsidRDefault="001818C9" w:rsidP="001818C9">
            <w:pPr>
              <w:jc w:val="center"/>
              <w:rPr>
                <w:bCs/>
                <w:color w:val="000000"/>
                <w:spacing w:val="2"/>
              </w:rPr>
            </w:pPr>
            <w:r>
              <w:rPr>
                <w:bCs/>
                <w:color w:val="000000"/>
                <w:spacing w:val="2"/>
              </w:rPr>
              <w:t>ЭЦП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tc>
        <w:tc>
          <w:tcPr>
            <w:tcW w:w="1841" w:type="dxa"/>
          </w:tcPr>
          <w:p w:rsidR="001818C9" w:rsidRPr="00BE0412" w:rsidRDefault="001818C9" w:rsidP="001818C9">
            <w:pPr>
              <w:jc w:val="center"/>
              <w:rPr>
                <w:bCs/>
                <w:color w:val="000000"/>
                <w:spacing w:val="2"/>
              </w:rPr>
            </w:pPr>
            <w:r>
              <w:rPr>
                <w:bCs/>
                <w:color w:val="000000"/>
                <w:spacing w:val="2"/>
              </w:rPr>
              <w:t>Н</w:t>
            </w:r>
            <w:r w:rsidRPr="00BE0412">
              <w:rPr>
                <w:bCs/>
                <w:color w:val="000000"/>
                <w:spacing w:val="2"/>
              </w:rPr>
              <w:t xml:space="preserve">е позднее </w:t>
            </w:r>
            <w:r>
              <w:rPr>
                <w:bCs/>
                <w:color w:val="000000"/>
                <w:spacing w:val="2"/>
              </w:rPr>
              <w:t xml:space="preserve">1 </w:t>
            </w:r>
            <w:r w:rsidRPr="00BE0412">
              <w:rPr>
                <w:bCs/>
                <w:color w:val="000000"/>
                <w:spacing w:val="2"/>
              </w:rPr>
              <w:t xml:space="preserve">рабочего дня, следующего за днем подписания </w:t>
            </w:r>
            <w:r>
              <w:rPr>
                <w:bCs/>
                <w:color w:val="000000"/>
                <w:spacing w:val="2"/>
              </w:rPr>
              <w:t>дополнительного соглашения к договору</w:t>
            </w:r>
          </w:p>
          <w:p w:rsidR="001818C9" w:rsidRPr="00BE0412" w:rsidRDefault="001818C9" w:rsidP="001818C9">
            <w:pPr>
              <w:jc w:val="center"/>
              <w:rPr>
                <w:bCs/>
                <w:color w:val="000000"/>
                <w:spacing w:val="2"/>
              </w:rPr>
            </w:pPr>
          </w:p>
          <w:p w:rsidR="001818C9" w:rsidRDefault="001818C9" w:rsidP="001818C9">
            <w:pPr>
              <w:jc w:val="center"/>
              <w:rPr>
                <w:bCs/>
                <w:color w:val="000000"/>
                <w:spacing w:val="2"/>
              </w:rPr>
            </w:pPr>
          </w:p>
        </w:tc>
        <w:tc>
          <w:tcPr>
            <w:tcW w:w="1261" w:type="dxa"/>
            <w:gridSpan w:val="2"/>
          </w:tcPr>
          <w:p w:rsidR="001818C9" w:rsidRDefault="001818C9" w:rsidP="001818C9">
            <w:pPr>
              <w:ind w:left="113" w:right="113"/>
              <w:jc w:val="center"/>
              <w:rPr>
                <w:bCs/>
                <w:color w:val="000000"/>
                <w:spacing w:val="2"/>
              </w:rPr>
            </w:pPr>
            <w:r>
              <w:rPr>
                <w:bCs/>
                <w:color w:val="000000"/>
                <w:spacing w:val="2"/>
              </w:rPr>
              <w:t>1С: БГУ</w:t>
            </w:r>
          </w:p>
        </w:tc>
        <w:tc>
          <w:tcPr>
            <w:tcW w:w="993" w:type="dxa"/>
            <w:gridSpan w:val="2"/>
          </w:tcPr>
          <w:p w:rsidR="001818C9" w:rsidRPr="00416EDE" w:rsidRDefault="001818C9" w:rsidP="001818C9">
            <w:pPr>
              <w:jc w:val="center"/>
              <w:rPr>
                <w:bCs/>
                <w:color w:val="000000"/>
                <w:spacing w:val="2"/>
              </w:rPr>
            </w:pPr>
            <w:r w:rsidRPr="00416EDE">
              <w:rPr>
                <w:bCs/>
                <w:color w:val="000000"/>
                <w:spacing w:val="2"/>
              </w:rPr>
              <w:t>Ответственный бухгалтер ЦУ</w:t>
            </w:r>
          </w:p>
        </w:tc>
        <w:tc>
          <w:tcPr>
            <w:tcW w:w="1017" w:type="dxa"/>
            <w:gridSpan w:val="2"/>
          </w:tcPr>
          <w:p w:rsidR="001818C9" w:rsidRPr="00416EDE" w:rsidRDefault="006101B3" w:rsidP="00134E6C">
            <w:pPr>
              <w:jc w:val="center"/>
              <w:rPr>
                <w:bCs/>
                <w:color w:val="000000"/>
                <w:spacing w:val="2"/>
              </w:rPr>
            </w:pPr>
            <w:r>
              <w:rPr>
                <w:bCs/>
                <w:color w:val="000000"/>
                <w:spacing w:val="2"/>
              </w:rPr>
              <w:t xml:space="preserve">Не позднее </w:t>
            </w:r>
            <w:r w:rsidR="001818C9" w:rsidRPr="00416EDE">
              <w:rPr>
                <w:bCs/>
                <w:color w:val="000000"/>
                <w:spacing w:val="2"/>
              </w:rPr>
              <w:t>1 рабоч</w:t>
            </w:r>
            <w:r>
              <w:rPr>
                <w:bCs/>
                <w:color w:val="000000"/>
                <w:spacing w:val="2"/>
              </w:rPr>
              <w:t>его</w:t>
            </w:r>
            <w:r w:rsidR="001818C9" w:rsidRPr="00416EDE">
              <w:rPr>
                <w:bCs/>
                <w:color w:val="000000"/>
                <w:spacing w:val="2"/>
              </w:rPr>
              <w:t xml:space="preserve"> д</w:t>
            </w:r>
            <w:r>
              <w:rPr>
                <w:bCs/>
                <w:color w:val="000000"/>
                <w:spacing w:val="2"/>
              </w:rPr>
              <w:t>ня</w:t>
            </w:r>
            <w:r w:rsidR="00134E6C">
              <w:rPr>
                <w:bCs/>
                <w:color w:val="000000"/>
                <w:spacing w:val="2"/>
              </w:rPr>
              <w:t xml:space="preserve"> со дня </w:t>
            </w:r>
            <w:r w:rsidR="001818C9" w:rsidRPr="00416EDE">
              <w:rPr>
                <w:bCs/>
                <w:color w:val="000000"/>
                <w:spacing w:val="2"/>
              </w:rPr>
              <w:t>поступления документа</w:t>
            </w:r>
          </w:p>
        </w:tc>
        <w:tc>
          <w:tcPr>
            <w:tcW w:w="1321" w:type="dxa"/>
          </w:tcPr>
          <w:p w:rsidR="001818C9" w:rsidRPr="00416EDE" w:rsidRDefault="001818C9" w:rsidP="001818C9">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1818C9" w:rsidRPr="003706CE" w:rsidRDefault="001818C9" w:rsidP="001818C9">
            <w:pPr>
              <w:jc w:val="both"/>
              <w:rPr>
                <w:bCs/>
                <w:color w:val="000000"/>
                <w:spacing w:val="2"/>
              </w:rPr>
            </w:pPr>
            <w:r w:rsidRPr="00604B0D">
              <w:rPr>
                <w:bCs/>
                <w:color w:val="000000"/>
                <w:spacing w:val="2"/>
              </w:rPr>
              <w:t xml:space="preserve">Для отражения в учете </w:t>
            </w:r>
            <w:r w:rsidRPr="00BE03C1">
              <w:rPr>
                <w:bCs/>
                <w:color w:val="000000"/>
                <w:spacing w:val="2"/>
              </w:rPr>
              <w:t xml:space="preserve">операций по движению НФА </w:t>
            </w:r>
            <w:r w:rsidRPr="00604B0D">
              <w:rPr>
                <w:bCs/>
                <w:color w:val="000000"/>
                <w:spacing w:val="2"/>
              </w:rPr>
              <w:t xml:space="preserve">на </w:t>
            </w:r>
            <w:proofErr w:type="spellStart"/>
            <w:r w:rsidRPr="00604B0D">
              <w:rPr>
                <w:bCs/>
                <w:color w:val="000000"/>
                <w:spacing w:val="2"/>
              </w:rPr>
              <w:t>забалансовых</w:t>
            </w:r>
            <w:proofErr w:type="spellEnd"/>
            <w:r w:rsidRPr="00604B0D">
              <w:rPr>
                <w:bCs/>
                <w:color w:val="000000"/>
                <w:spacing w:val="2"/>
              </w:rPr>
              <w:t xml:space="preserve"> счетах, формирования Бухгалтерской справки (ф. 0504833) и  внесения данных в Инвентарную карточку учета нефинансовых активов (ф.0509215)/ Инвентарную карточку группового учета нефинансовых активов (ф. 0509216)</w:t>
            </w:r>
          </w:p>
        </w:tc>
      </w:tr>
      <w:tr w:rsidR="00134E6C" w:rsidRPr="009F3751" w:rsidTr="0096248D">
        <w:trPr>
          <w:cantSplit/>
          <w:trHeight w:val="1134"/>
        </w:trPr>
        <w:tc>
          <w:tcPr>
            <w:tcW w:w="678" w:type="dxa"/>
            <w:vMerge w:val="restart"/>
          </w:tcPr>
          <w:p w:rsidR="00134E6C" w:rsidRPr="009F3751" w:rsidRDefault="00EB341C" w:rsidP="001818C9">
            <w:pPr>
              <w:jc w:val="center"/>
              <w:rPr>
                <w:bCs/>
                <w:color w:val="000000"/>
                <w:spacing w:val="2"/>
              </w:rPr>
            </w:pPr>
            <w:r>
              <w:rPr>
                <w:bCs/>
                <w:color w:val="000000"/>
                <w:spacing w:val="2"/>
              </w:rPr>
              <w:t>7</w:t>
            </w:r>
            <w:r w:rsidR="00D02425">
              <w:rPr>
                <w:bCs/>
                <w:color w:val="000000"/>
                <w:spacing w:val="2"/>
              </w:rPr>
              <w:t>.8</w:t>
            </w:r>
          </w:p>
        </w:tc>
        <w:tc>
          <w:tcPr>
            <w:tcW w:w="15124" w:type="dxa"/>
            <w:gridSpan w:val="14"/>
            <w:tcBorders>
              <w:left w:val="single" w:sz="4" w:space="0" w:color="auto"/>
            </w:tcBorders>
          </w:tcPr>
          <w:p w:rsidR="00134E6C" w:rsidRPr="000776A3" w:rsidRDefault="00134E6C" w:rsidP="001818C9">
            <w:pPr>
              <w:jc w:val="both"/>
              <w:rPr>
                <w:bCs/>
                <w:color w:val="000000"/>
                <w:spacing w:val="2"/>
              </w:rPr>
            </w:pPr>
            <w:r w:rsidRPr="000776A3">
              <w:rPr>
                <w:bCs/>
                <w:color w:val="000000"/>
                <w:spacing w:val="2"/>
              </w:rPr>
              <w:t xml:space="preserve">Исключение НФА из состава муниципальной казны в связи </w:t>
            </w:r>
            <w:r>
              <w:rPr>
                <w:bCs/>
                <w:color w:val="000000"/>
                <w:spacing w:val="2"/>
              </w:rPr>
              <w:t>хищением</w:t>
            </w:r>
            <w:r w:rsidRPr="000776A3">
              <w:rPr>
                <w:bCs/>
                <w:color w:val="000000"/>
                <w:spacing w:val="2"/>
              </w:rPr>
              <w:t xml:space="preserve">, </w:t>
            </w:r>
            <w:r>
              <w:rPr>
                <w:bCs/>
                <w:color w:val="000000"/>
                <w:spacing w:val="2"/>
              </w:rPr>
              <w:t xml:space="preserve">ликвидацией, уничтожением, в том числе </w:t>
            </w:r>
            <w:r w:rsidRPr="000776A3">
              <w:rPr>
                <w:bCs/>
                <w:color w:val="000000"/>
                <w:spacing w:val="2"/>
              </w:rPr>
              <w:t>при террористических актах, в следствие стихийных бедствий.</w:t>
            </w:r>
          </w:p>
          <w:p w:rsidR="00134E6C" w:rsidRPr="006A7FBB" w:rsidRDefault="003E5E57" w:rsidP="001818C9">
            <w:pPr>
              <w:jc w:val="both"/>
              <w:rPr>
                <w:bCs/>
                <w:color w:val="000000"/>
                <w:spacing w:val="2"/>
              </w:rPr>
            </w:pPr>
            <w:r w:rsidRPr="003E5E57">
              <w:rPr>
                <w:bCs/>
                <w:color w:val="000000"/>
                <w:spacing w:val="2"/>
              </w:rPr>
              <w:t>Первичные (оправдательные) документы</w:t>
            </w:r>
            <w:r w:rsidR="00134E6C" w:rsidRPr="000776A3">
              <w:rPr>
                <w:bCs/>
                <w:color w:val="000000"/>
                <w:spacing w:val="2"/>
              </w:rPr>
              <w:t xml:space="preserve">: распорядительный акт органа, уполномоченного по управлению муниципальным имуществом; </w:t>
            </w:r>
            <w:r w:rsidR="00134E6C">
              <w:rPr>
                <w:bCs/>
                <w:color w:val="000000"/>
                <w:spacing w:val="2"/>
              </w:rPr>
              <w:t>документы, подтверждающие гибель, утрату, порчу и иные случаи.</w:t>
            </w:r>
          </w:p>
        </w:tc>
      </w:tr>
      <w:tr w:rsidR="00941962" w:rsidRPr="009F3751" w:rsidTr="00236ACA">
        <w:trPr>
          <w:cantSplit/>
          <w:trHeight w:val="1134"/>
        </w:trPr>
        <w:tc>
          <w:tcPr>
            <w:tcW w:w="678" w:type="dxa"/>
            <w:vMerge/>
          </w:tcPr>
          <w:p w:rsidR="00134E6C" w:rsidRPr="009F3751" w:rsidRDefault="00134E6C" w:rsidP="001818C9">
            <w:pPr>
              <w:jc w:val="center"/>
              <w:rPr>
                <w:bCs/>
                <w:color w:val="000000"/>
                <w:spacing w:val="2"/>
              </w:rPr>
            </w:pPr>
          </w:p>
        </w:tc>
        <w:tc>
          <w:tcPr>
            <w:tcW w:w="2177" w:type="dxa"/>
          </w:tcPr>
          <w:p w:rsidR="003E5E57" w:rsidRPr="003E5E57" w:rsidRDefault="00134E6C" w:rsidP="003E5E57">
            <w:pPr>
              <w:jc w:val="both"/>
              <w:rPr>
                <w:bCs/>
                <w:color w:val="000000"/>
                <w:spacing w:val="2"/>
              </w:rPr>
            </w:pPr>
            <w:r>
              <w:rPr>
                <w:bCs/>
                <w:color w:val="000000"/>
                <w:spacing w:val="2"/>
              </w:rPr>
              <w:t xml:space="preserve">Решение о прекращении признания активами объектов нефинансовых активов (ф. 0510440) с листом голосования и подкреплением скан – копии </w:t>
            </w:r>
            <w:r w:rsidR="003E5E57">
              <w:rPr>
                <w:bCs/>
                <w:color w:val="000000"/>
                <w:spacing w:val="2"/>
              </w:rPr>
              <w:t>п</w:t>
            </w:r>
            <w:r w:rsidR="003E5E57" w:rsidRPr="003E5E57">
              <w:rPr>
                <w:bCs/>
                <w:color w:val="000000"/>
                <w:spacing w:val="2"/>
              </w:rPr>
              <w:t>ервичны</w:t>
            </w:r>
            <w:r w:rsidR="003E5E57">
              <w:rPr>
                <w:bCs/>
                <w:color w:val="000000"/>
                <w:spacing w:val="2"/>
              </w:rPr>
              <w:t>х</w:t>
            </w:r>
            <w:r w:rsidR="003E5E57" w:rsidRPr="003E5E57">
              <w:rPr>
                <w:bCs/>
                <w:color w:val="000000"/>
                <w:spacing w:val="2"/>
              </w:rPr>
              <w:t xml:space="preserve"> (оправдательны</w:t>
            </w:r>
            <w:r w:rsidR="003E5E57">
              <w:rPr>
                <w:bCs/>
                <w:color w:val="000000"/>
                <w:spacing w:val="2"/>
              </w:rPr>
              <w:t>х) документов</w:t>
            </w:r>
            <w:r w:rsidR="003E5E57" w:rsidRPr="003E5E57">
              <w:rPr>
                <w:bCs/>
                <w:color w:val="000000"/>
                <w:spacing w:val="2"/>
              </w:rPr>
              <w:t xml:space="preserve"> </w:t>
            </w:r>
          </w:p>
          <w:p w:rsidR="00134E6C" w:rsidRPr="006A7FBB" w:rsidRDefault="00134E6C" w:rsidP="001818C9">
            <w:pPr>
              <w:jc w:val="both"/>
              <w:rPr>
                <w:bCs/>
              </w:rPr>
            </w:pPr>
          </w:p>
        </w:tc>
        <w:tc>
          <w:tcPr>
            <w:tcW w:w="1077" w:type="dxa"/>
          </w:tcPr>
          <w:p w:rsidR="00134E6C" w:rsidRPr="006A7FBB" w:rsidRDefault="00134E6C" w:rsidP="001818C9">
            <w:pPr>
              <w:jc w:val="center"/>
              <w:rPr>
                <w:bCs/>
                <w:color w:val="000000"/>
                <w:spacing w:val="2"/>
              </w:rPr>
            </w:pPr>
            <w:r>
              <w:rPr>
                <w:bCs/>
                <w:color w:val="000000"/>
                <w:spacing w:val="2"/>
              </w:rPr>
              <w:t>Электронный</w:t>
            </w:r>
          </w:p>
        </w:tc>
        <w:tc>
          <w:tcPr>
            <w:tcW w:w="990" w:type="dxa"/>
          </w:tcPr>
          <w:p w:rsidR="00134E6C" w:rsidRPr="006A7FBB" w:rsidRDefault="00134E6C" w:rsidP="001818C9">
            <w:pPr>
              <w:jc w:val="center"/>
              <w:rPr>
                <w:bCs/>
                <w:color w:val="000000"/>
                <w:spacing w:val="2"/>
              </w:rPr>
            </w:pPr>
            <w:r>
              <w:rPr>
                <w:bCs/>
                <w:color w:val="000000"/>
                <w:spacing w:val="2"/>
              </w:rPr>
              <w:t>СЦУ</w:t>
            </w:r>
          </w:p>
        </w:tc>
        <w:tc>
          <w:tcPr>
            <w:tcW w:w="1126" w:type="dxa"/>
          </w:tcPr>
          <w:p w:rsidR="00134E6C" w:rsidRDefault="00134E6C" w:rsidP="001818C9">
            <w:pPr>
              <w:jc w:val="center"/>
              <w:rPr>
                <w:bCs/>
                <w:color w:val="000000"/>
                <w:spacing w:val="2"/>
              </w:rPr>
            </w:pPr>
            <w:r w:rsidRPr="00593983">
              <w:rPr>
                <w:bCs/>
                <w:color w:val="000000"/>
                <w:spacing w:val="2"/>
              </w:rPr>
              <w:t>Ответственное лицо из состава комиссии</w:t>
            </w:r>
          </w:p>
          <w:p w:rsidR="00134E6C" w:rsidRDefault="00134E6C" w:rsidP="001818C9">
            <w:pPr>
              <w:jc w:val="center"/>
              <w:rPr>
                <w:bCs/>
                <w:color w:val="000000"/>
                <w:spacing w:val="2"/>
              </w:rPr>
            </w:pPr>
          </w:p>
          <w:p w:rsidR="00134E6C" w:rsidRDefault="00134E6C" w:rsidP="001818C9">
            <w:pPr>
              <w:jc w:val="center"/>
              <w:rPr>
                <w:bCs/>
                <w:color w:val="000000"/>
                <w:spacing w:val="2"/>
              </w:rPr>
            </w:pPr>
            <w:r>
              <w:rPr>
                <w:bCs/>
                <w:color w:val="000000"/>
                <w:spacing w:val="2"/>
              </w:rPr>
              <w:t>Члены комиссии</w:t>
            </w:r>
          </w:p>
          <w:p w:rsidR="00134E6C" w:rsidRDefault="00134E6C" w:rsidP="001818C9">
            <w:pPr>
              <w:jc w:val="center"/>
              <w:rPr>
                <w:bCs/>
                <w:color w:val="000000"/>
                <w:spacing w:val="2"/>
              </w:rPr>
            </w:pPr>
          </w:p>
          <w:p w:rsidR="00134E6C" w:rsidRDefault="00134E6C" w:rsidP="001818C9">
            <w:pPr>
              <w:jc w:val="center"/>
              <w:rPr>
                <w:bCs/>
                <w:color w:val="000000"/>
                <w:spacing w:val="2"/>
              </w:rPr>
            </w:pPr>
            <w:r>
              <w:rPr>
                <w:bCs/>
                <w:color w:val="000000"/>
                <w:spacing w:val="2"/>
              </w:rPr>
              <w:t>Председатель комиссии</w:t>
            </w:r>
          </w:p>
          <w:p w:rsidR="00134E6C" w:rsidRDefault="00134E6C" w:rsidP="001818C9">
            <w:pPr>
              <w:jc w:val="center"/>
              <w:rPr>
                <w:bCs/>
                <w:color w:val="000000"/>
                <w:spacing w:val="2"/>
              </w:rPr>
            </w:pPr>
          </w:p>
          <w:p w:rsidR="00134E6C" w:rsidRDefault="00134E6C" w:rsidP="001818C9">
            <w:pPr>
              <w:jc w:val="center"/>
              <w:rPr>
                <w:bCs/>
                <w:color w:val="000000"/>
                <w:spacing w:val="2"/>
              </w:rPr>
            </w:pPr>
            <w:r>
              <w:rPr>
                <w:bCs/>
                <w:color w:val="000000"/>
                <w:spacing w:val="2"/>
              </w:rPr>
              <w:t>Руководитель (уполномоченное лицо) СЦУ</w:t>
            </w:r>
          </w:p>
          <w:p w:rsidR="00134E6C" w:rsidRPr="00593983" w:rsidRDefault="00134E6C" w:rsidP="001818C9">
            <w:pPr>
              <w:jc w:val="center"/>
              <w:rPr>
                <w:bCs/>
                <w:color w:val="000000"/>
                <w:spacing w:val="2"/>
              </w:rPr>
            </w:pPr>
          </w:p>
          <w:p w:rsidR="00134E6C" w:rsidRPr="006A7FBB" w:rsidRDefault="00134E6C" w:rsidP="001818C9">
            <w:pPr>
              <w:jc w:val="center"/>
              <w:rPr>
                <w:bCs/>
                <w:color w:val="000000"/>
                <w:spacing w:val="2"/>
              </w:rPr>
            </w:pPr>
          </w:p>
        </w:tc>
        <w:tc>
          <w:tcPr>
            <w:tcW w:w="945" w:type="dxa"/>
          </w:tcPr>
          <w:p w:rsidR="00134E6C" w:rsidRDefault="00134E6C" w:rsidP="001818C9">
            <w:pPr>
              <w:jc w:val="center"/>
              <w:rPr>
                <w:bCs/>
                <w:color w:val="000000"/>
                <w:spacing w:val="2"/>
              </w:rPr>
            </w:pPr>
            <w:r>
              <w:rPr>
                <w:bCs/>
                <w:color w:val="000000"/>
                <w:spacing w:val="2"/>
              </w:rPr>
              <w:t>ПЭП</w:t>
            </w:r>
          </w:p>
          <w:p w:rsidR="00134E6C" w:rsidRDefault="00134E6C" w:rsidP="001818C9">
            <w:pPr>
              <w:jc w:val="center"/>
              <w:rPr>
                <w:bCs/>
                <w:color w:val="000000"/>
                <w:spacing w:val="2"/>
              </w:rPr>
            </w:pPr>
          </w:p>
          <w:p w:rsidR="00134E6C" w:rsidRDefault="00134E6C" w:rsidP="001818C9">
            <w:pPr>
              <w:jc w:val="center"/>
              <w:rPr>
                <w:bCs/>
                <w:color w:val="000000"/>
                <w:spacing w:val="2"/>
              </w:rPr>
            </w:pPr>
          </w:p>
          <w:p w:rsidR="00134E6C" w:rsidRDefault="00134E6C" w:rsidP="001818C9">
            <w:pPr>
              <w:jc w:val="center"/>
              <w:rPr>
                <w:bCs/>
                <w:color w:val="000000"/>
                <w:spacing w:val="2"/>
              </w:rPr>
            </w:pPr>
          </w:p>
          <w:p w:rsidR="00134E6C" w:rsidRDefault="00134E6C" w:rsidP="001818C9">
            <w:pPr>
              <w:jc w:val="center"/>
              <w:rPr>
                <w:bCs/>
                <w:color w:val="000000"/>
                <w:spacing w:val="2"/>
              </w:rPr>
            </w:pPr>
          </w:p>
          <w:p w:rsidR="00134E6C" w:rsidRDefault="00134E6C" w:rsidP="001818C9">
            <w:pPr>
              <w:jc w:val="center"/>
              <w:rPr>
                <w:bCs/>
                <w:color w:val="000000"/>
                <w:spacing w:val="2"/>
              </w:rPr>
            </w:pPr>
          </w:p>
          <w:p w:rsidR="00134E6C" w:rsidRDefault="00134E6C" w:rsidP="001818C9">
            <w:pPr>
              <w:jc w:val="center"/>
              <w:rPr>
                <w:bCs/>
                <w:color w:val="000000"/>
                <w:spacing w:val="2"/>
              </w:rPr>
            </w:pPr>
            <w:r>
              <w:rPr>
                <w:bCs/>
                <w:color w:val="000000"/>
                <w:spacing w:val="2"/>
              </w:rPr>
              <w:t>ПЭП</w:t>
            </w:r>
          </w:p>
          <w:p w:rsidR="00134E6C" w:rsidRDefault="00134E6C" w:rsidP="001818C9">
            <w:pPr>
              <w:jc w:val="center"/>
              <w:rPr>
                <w:bCs/>
                <w:color w:val="000000"/>
                <w:spacing w:val="2"/>
              </w:rPr>
            </w:pPr>
          </w:p>
          <w:p w:rsidR="00134E6C" w:rsidRDefault="00134E6C" w:rsidP="001818C9">
            <w:pPr>
              <w:jc w:val="center"/>
              <w:rPr>
                <w:bCs/>
                <w:color w:val="000000"/>
                <w:spacing w:val="2"/>
              </w:rPr>
            </w:pPr>
          </w:p>
          <w:p w:rsidR="00134E6C" w:rsidRDefault="00134E6C" w:rsidP="001818C9">
            <w:pPr>
              <w:jc w:val="center"/>
              <w:rPr>
                <w:bCs/>
                <w:color w:val="000000"/>
                <w:spacing w:val="2"/>
              </w:rPr>
            </w:pPr>
            <w:r>
              <w:rPr>
                <w:bCs/>
                <w:color w:val="000000"/>
                <w:spacing w:val="2"/>
              </w:rPr>
              <w:t>ЭЦП</w:t>
            </w:r>
          </w:p>
          <w:p w:rsidR="00134E6C" w:rsidRDefault="00134E6C" w:rsidP="001818C9">
            <w:pPr>
              <w:jc w:val="center"/>
              <w:rPr>
                <w:bCs/>
                <w:color w:val="000000"/>
                <w:spacing w:val="2"/>
              </w:rPr>
            </w:pPr>
          </w:p>
          <w:p w:rsidR="00134E6C" w:rsidRDefault="00134E6C" w:rsidP="001818C9">
            <w:pPr>
              <w:jc w:val="center"/>
              <w:rPr>
                <w:bCs/>
                <w:color w:val="000000"/>
                <w:spacing w:val="2"/>
              </w:rPr>
            </w:pPr>
          </w:p>
          <w:p w:rsidR="00134E6C" w:rsidRDefault="00134E6C" w:rsidP="001818C9">
            <w:pPr>
              <w:jc w:val="center"/>
              <w:rPr>
                <w:bCs/>
                <w:color w:val="000000"/>
                <w:spacing w:val="2"/>
              </w:rPr>
            </w:pPr>
          </w:p>
          <w:p w:rsidR="00134E6C" w:rsidRPr="006A7FBB" w:rsidRDefault="00134E6C" w:rsidP="001818C9">
            <w:pPr>
              <w:jc w:val="center"/>
              <w:rPr>
                <w:bCs/>
                <w:color w:val="000000"/>
                <w:spacing w:val="2"/>
              </w:rPr>
            </w:pPr>
            <w:r>
              <w:rPr>
                <w:bCs/>
                <w:color w:val="000000"/>
                <w:spacing w:val="2"/>
              </w:rPr>
              <w:t>ЭЦП</w:t>
            </w:r>
          </w:p>
        </w:tc>
        <w:tc>
          <w:tcPr>
            <w:tcW w:w="1841" w:type="dxa"/>
          </w:tcPr>
          <w:p w:rsidR="00134E6C" w:rsidRPr="007C57BD" w:rsidRDefault="00134E6C" w:rsidP="001818C9">
            <w:pPr>
              <w:jc w:val="center"/>
              <w:rPr>
                <w:bCs/>
                <w:spacing w:val="2"/>
              </w:rPr>
            </w:pPr>
            <w:r w:rsidRPr="000E4089">
              <w:rPr>
                <w:bCs/>
                <w:spacing w:val="2"/>
              </w:rPr>
              <w:t>При принятии решения</w:t>
            </w:r>
            <w:r>
              <w:rPr>
                <w:bCs/>
                <w:spacing w:val="2"/>
              </w:rPr>
              <w:t xml:space="preserve"> </w:t>
            </w:r>
            <w:r w:rsidRPr="000E4089">
              <w:rPr>
                <w:bCs/>
                <w:spacing w:val="2"/>
              </w:rPr>
              <w:t xml:space="preserve">профильной комиссией – предоставляется </w:t>
            </w:r>
            <w:r>
              <w:rPr>
                <w:bCs/>
                <w:spacing w:val="2"/>
              </w:rPr>
              <w:t>н</w:t>
            </w:r>
            <w:r w:rsidRPr="00593983">
              <w:rPr>
                <w:bCs/>
                <w:spacing w:val="2"/>
              </w:rPr>
              <w:t>е позднее</w:t>
            </w:r>
            <w:r>
              <w:rPr>
                <w:bCs/>
                <w:spacing w:val="2"/>
              </w:rPr>
              <w:t xml:space="preserve"> 1</w:t>
            </w:r>
            <w:r w:rsidRPr="00593983">
              <w:rPr>
                <w:bCs/>
                <w:spacing w:val="2"/>
              </w:rPr>
              <w:t xml:space="preserve"> рабочего дня, следующего за днем утверждения Акта о результатах </w:t>
            </w:r>
            <w:r w:rsidRPr="007C57BD">
              <w:rPr>
                <w:bCs/>
                <w:spacing w:val="2"/>
              </w:rPr>
              <w:t xml:space="preserve">инвентаризации </w:t>
            </w:r>
          </w:p>
          <w:p w:rsidR="00134E6C" w:rsidRDefault="00134E6C" w:rsidP="001818C9">
            <w:pPr>
              <w:jc w:val="center"/>
              <w:rPr>
                <w:rFonts w:eastAsiaTheme="minorEastAsia"/>
              </w:rPr>
            </w:pPr>
            <w:r w:rsidRPr="007C57BD">
              <w:rPr>
                <w:bCs/>
                <w:spacing w:val="2"/>
              </w:rPr>
              <w:t xml:space="preserve">(ф. </w:t>
            </w:r>
            <w:hyperlink r:id="rId93" w:history="1">
              <w:r w:rsidRPr="007C57BD">
                <w:rPr>
                  <w:rStyle w:val="af2"/>
                  <w:bCs/>
                  <w:color w:val="auto"/>
                  <w:spacing w:val="2"/>
                  <w:u w:val="none"/>
                </w:rPr>
                <w:t>0510463</w:t>
              </w:r>
            </w:hyperlink>
            <w:r w:rsidRPr="007C57BD">
              <w:rPr>
                <w:bCs/>
                <w:spacing w:val="2"/>
              </w:rPr>
              <w:t>)</w:t>
            </w:r>
            <w:r w:rsidRPr="007C57BD">
              <w:rPr>
                <w:rFonts w:eastAsiaTheme="minorEastAsia"/>
              </w:rPr>
              <w:t xml:space="preserve"> </w:t>
            </w:r>
          </w:p>
          <w:p w:rsidR="00134E6C" w:rsidRDefault="00134E6C" w:rsidP="001818C9">
            <w:pPr>
              <w:jc w:val="center"/>
              <w:rPr>
                <w:rFonts w:eastAsiaTheme="minorEastAsia"/>
              </w:rPr>
            </w:pPr>
          </w:p>
          <w:p w:rsidR="00134E6C" w:rsidRDefault="00134E6C" w:rsidP="001818C9">
            <w:pPr>
              <w:jc w:val="center"/>
              <w:rPr>
                <w:bCs/>
                <w:spacing w:val="2"/>
              </w:rPr>
            </w:pPr>
            <w:r w:rsidRPr="007C57BD">
              <w:rPr>
                <w:rFonts w:eastAsiaTheme="minorEastAsia"/>
              </w:rPr>
              <w:t xml:space="preserve">При принятии решения инвентаризационной комиссией </w:t>
            </w:r>
            <w:r>
              <w:rPr>
                <w:rFonts w:eastAsiaTheme="minorEastAsia"/>
              </w:rPr>
              <w:t xml:space="preserve">предоставляется </w:t>
            </w:r>
            <w:r w:rsidRPr="007C57BD">
              <w:rPr>
                <w:bCs/>
                <w:spacing w:val="2"/>
              </w:rPr>
              <w:t xml:space="preserve">одновременно с Акта о результатах инвентаризации </w:t>
            </w:r>
          </w:p>
          <w:p w:rsidR="00134E6C" w:rsidRPr="006A7FBB" w:rsidRDefault="00134E6C" w:rsidP="001818C9">
            <w:pPr>
              <w:jc w:val="center"/>
              <w:rPr>
                <w:bCs/>
                <w:color w:val="000000"/>
                <w:spacing w:val="2"/>
              </w:rPr>
            </w:pPr>
            <w:r w:rsidRPr="007C57BD">
              <w:rPr>
                <w:bCs/>
                <w:spacing w:val="2"/>
              </w:rPr>
              <w:t xml:space="preserve">(ф. </w:t>
            </w:r>
            <w:hyperlink r:id="rId94" w:history="1">
              <w:r w:rsidRPr="007C57BD">
                <w:rPr>
                  <w:rStyle w:val="af2"/>
                  <w:bCs/>
                  <w:color w:val="auto"/>
                  <w:spacing w:val="2"/>
                  <w:u w:val="none"/>
                </w:rPr>
                <w:t>0510463</w:t>
              </w:r>
            </w:hyperlink>
            <w:r w:rsidRPr="007C57BD">
              <w:rPr>
                <w:bCs/>
                <w:spacing w:val="2"/>
              </w:rPr>
              <w:t>)</w:t>
            </w:r>
          </w:p>
        </w:tc>
        <w:tc>
          <w:tcPr>
            <w:tcW w:w="1261" w:type="dxa"/>
            <w:gridSpan w:val="2"/>
          </w:tcPr>
          <w:p w:rsidR="00134E6C" w:rsidRPr="006A7FBB" w:rsidRDefault="00134E6C" w:rsidP="00134E6C">
            <w:pPr>
              <w:ind w:left="113" w:right="113"/>
              <w:jc w:val="center"/>
              <w:rPr>
                <w:bCs/>
                <w:color w:val="000000"/>
                <w:spacing w:val="2"/>
              </w:rPr>
            </w:pPr>
            <w:r>
              <w:rPr>
                <w:bCs/>
                <w:color w:val="000000"/>
                <w:spacing w:val="2"/>
              </w:rPr>
              <w:t>1С: БГУ</w:t>
            </w:r>
          </w:p>
        </w:tc>
        <w:tc>
          <w:tcPr>
            <w:tcW w:w="993" w:type="dxa"/>
            <w:gridSpan w:val="2"/>
          </w:tcPr>
          <w:p w:rsidR="00134E6C" w:rsidRPr="006A7FBB" w:rsidRDefault="00134E6C" w:rsidP="001818C9">
            <w:pPr>
              <w:jc w:val="center"/>
              <w:rPr>
                <w:bCs/>
                <w:color w:val="000000"/>
                <w:spacing w:val="2"/>
              </w:rPr>
            </w:pPr>
            <w:r w:rsidRPr="00416EDE">
              <w:rPr>
                <w:bCs/>
                <w:color w:val="000000"/>
                <w:spacing w:val="2"/>
              </w:rPr>
              <w:t>Ответственный бухгалтер ЦУ</w:t>
            </w:r>
          </w:p>
        </w:tc>
        <w:tc>
          <w:tcPr>
            <w:tcW w:w="1017" w:type="dxa"/>
            <w:gridSpan w:val="2"/>
          </w:tcPr>
          <w:p w:rsidR="00134E6C" w:rsidRPr="006A7FBB" w:rsidRDefault="00134E6C" w:rsidP="00B44159">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 дня</w:t>
            </w:r>
            <w:r w:rsidR="00B44159" w:rsidRPr="00B44159">
              <w:rPr>
                <w:bCs/>
                <w:color w:val="000000"/>
                <w:spacing w:val="2"/>
              </w:rPr>
              <w:t xml:space="preserve"> </w:t>
            </w:r>
            <w:r w:rsidR="00B44159">
              <w:rPr>
                <w:bCs/>
                <w:color w:val="000000"/>
                <w:spacing w:val="2"/>
              </w:rPr>
              <w:t>со дня</w:t>
            </w:r>
            <w:r w:rsidRPr="00416EDE">
              <w:rPr>
                <w:bCs/>
                <w:color w:val="000000"/>
                <w:spacing w:val="2"/>
              </w:rPr>
              <w:t xml:space="preserve"> поступления документа</w:t>
            </w:r>
          </w:p>
        </w:tc>
        <w:tc>
          <w:tcPr>
            <w:tcW w:w="1321" w:type="dxa"/>
          </w:tcPr>
          <w:p w:rsidR="00134E6C" w:rsidRPr="000F7B79" w:rsidRDefault="00134E6C" w:rsidP="001818C9">
            <w:pPr>
              <w:jc w:val="center"/>
              <w:rPr>
                <w:bCs/>
                <w:spacing w:val="2"/>
              </w:rPr>
            </w:pPr>
            <w:r w:rsidRPr="000F7B79">
              <w:rPr>
                <w:bCs/>
                <w:spacing w:val="2"/>
              </w:rPr>
              <w:t>Внутренний контроль документов по уровню «самоконтроль»</w:t>
            </w:r>
          </w:p>
        </w:tc>
        <w:tc>
          <w:tcPr>
            <w:tcW w:w="2376" w:type="dxa"/>
          </w:tcPr>
          <w:p w:rsidR="00134E6C" w:rsidRPr="000F7B79" w:rsidRDefault="00134E6C" w:rsidP="001818C9">
            <w:pPr>
              <w:jc w:val="both"/>
              <w:rPr>
                <w:bCs/>
                <w:spacing w:val="2"/>
              </w:rPr>
            </w:pPr>
            <w:r>
              <w:rPr>
                <w:bCs/>
                <w:spacing w:val="2"/>
              </w:rPr>
              <w:t>СЦУ формирует Решение (за исключением случаев</w:t>
            </w:r>
            <w:r w:rsidRPr="009A6237">
              <w:rPr>
                <w:bCs/>
                <w:color w:val="000000"/>
                <w:spacing w:val="2"/>
              </w:rPr>
              <w:t xml:space="preserve"> </w:t>
            </w:r>
            <w:r w:rsidRPr="009A6237">
              <w:rPr>
                <w:bCs/>
                <w:spacing w:val="2"/>
              </w:rPr>
              <w:t>ликвидаци</w:t>
            </w:r>
            <w:r>
              <w:rPr>
                <w:bCs/>
                <w:spacing w:val="2"/>
              </w:rPr>
              <w:t>и,</w:t>
            </w:r>
            <w:r w:rsidRPr="009A6237">
              <w:rPr>
                <w:bCs/>
                <w:spacing w:val="2"/>
              </w:rPr>
              <w:t xml:space="preserve"> уничтожени</w:t>
            </w:r>
            <w:r>
              <w:rPr>
                <w:bCs/>
                <w:spacing w:val="2"/>
              </w:rPr>
              <w:t>я</w:t>
            </w:r>
            <w:r w:rsidRPr="009A6237">
              <w:rPr>
                <w:bCs/>
                <w:spacing w:val="2"/>
              </w:rPr>
              <w:t>, в том числе при террористических актах, в следствие стихийных бедствий</w:t>
            </w:r>
            <w:r>
              <w:rPr>
                <w:bCs/>
                <w:spacing w:val="2"/>
              </w:rPr>
              <w:t xml:space="preserve">, гибели, утраты и </w:t>
            </w:r>
            <w:proofErr w:type="spellStart"/>
            <w:r>
              <w:rPr>
                <w:bCs/>
                <w:spacing w:val="2"/>
              </w:rPr>
              <w:t>т.д</w:t>
            </w:r>
            <w:proofErr w:type="spellEnd"/>
            <w:r>
              <w:rPr>
                <w:bCs/>
                <w:spacing w:val="2"/>
              </w:rPr>
              <w:t xml:space="preserve">), для составления </w:t>
            </w:r>
            <w:r w:rsidRPr="000F7B79">
              <w:rPr>
                <w:bCs/>
                <w:spacing w:val="2"/>
              </w:rPr>
              <w:t>соответствующего первичного учетного документа:</w:t>
            </w:r>
          </w:p>
          <w:p w:rsidR="00134E6C" w:rsidRPr="000F7B79" w:rsidRDefault="00134E6C" w:rsidP="001818C9">
            <w:pPr>
              <w:jc w:val="both"/>
              <w:rPr>
                <w:bCs/>
                <w:spacing w:val="2"/>
              </w:rPr>
            </w:pPr>
            <w:r w:rsidRPr="000F7B79">
              <w:rPr>
                <w:bCs/>
                <w:spacing w:val="2"/>
              </w:rPr>
              <w:t>- Акт о списании объектов нефинансовых активов (кроме транспортных средств) (</w:t>
            </w:r>
            <w:hyperlink r:id="rId95" w:anchor="/document/400766923/entry/20700" w:history="1">
              <w:r w:rsidRPr="000F7B79">
                <w:rPr>
                  <w:rStyle w:val="af2"/>
                  <w:bCs/>
                  <w:color w:val="auto"/>
                  <w:spacing w:val="2"/>
                  <w:u w:val="none"/>
                </w:rPr>
                <w:t>ф. 0510454</w:t>
              </w:r>
            </w:hyperlink>
            <w:r w:rsidRPr="000F7B79">
              <w:rPr>
                <w:bCs/>
                <w:spacing w:val="2"/>
              </w:rPr>
              <w:t>);</w:t>
            </w:r>
          </w:p>
          <w:p w:rsidR="00134E6C" w:rsidRPr="000F7B79" w:rsidRDefault="00134E6C" w:rsidP="001818C9">
            <w:pPr>
              <w:jc w:val="both"/>
              <w:rPr>
                <w:bCs/>
                <w:spacing w:val="2"/>
              </w:rPr>
            </w:pPr>
            <w:r w:rsidRPr="000F7B79">
              <w:rPr>
                <w:bCs/>
                <w:spacing w:val="2"/>
              </w:rPr>
              <w:t>- Акт о списании транспортного средства (</w:t>
            </w:r>
            <w:hyperlink r:id="rId96" w:anchor="/document/400766923/entry/20800" w:history="1">
              <w:r w:rsidRPr="000F7B79">
                <w:rPr>
                  <w:rStyle w:val="af2"/>
                  <w:bCs/>
                  <w:color w:val="auto"/>
                  <w:spacing w:val="2"/>
                  <w:u w:val="none"/>
                </w:rPr>
                <w:t>ф. 0510456</w:t>
              </w:r>
            </w:hyperlink>
            <w:r w:rsidRPr="000F7B79">
              <w:rPr>
                <w:bCs/>
                <w:spacing w:val="2"/>
              </w:rPr>
              <w:t>) </w:t>
            </w:r>
          </w:p>
          <w:p w:rsidR="00134E6C" w:rsidRPr="000F7B79" w:rsidRDefault="00134E6C" w:rsidP="001818C9">
            <w:pPr>
              <w:jc w:val="both"/>
              <w:rPr>
                <w:bCs/>
                <w:spacing w:val="2"/>
              </w:rPr>
            </w:pPr>
          </w:p>
          <w:p w:rsidR="00134E6C" w:rsidRPr="000F7B79" w:rsidRDefault="00134E6C" w:rsidP="001818C9">
            <w:pPr>
              <w:jc w:val="both"/>
              <w:rPr>
                <w:bCs/>
                <w:spacing w:val="2"/>
              </w:rPr>
            </w:pPr>
          </w:p>
        </w:tc>
      </w:tr>
      <w:tr w:rsidR="00941962" w:rsidRPr="009F3751" w:rsidTr="00236ACA">
        <w:trPr>
          <w:cantSplit/>
          <w:trHeight w:val="1134"/>
        </w:trPr>
        <w:tc>
          <w:tcPr>
            <w:tcW w:w="678" w:type="dxa"/>
          </w:tcPr>
          <w:p w:rsidR="001818C9" w:rsidRPr="009F3751" w:rsidRDefault="001818C9" w:rsidP="001818C9">
            <w:pPr>
              <w:jc w:val="center"/>
              <w:rPr>
                <w:bCs/>
                <w:color w:val="000000"/>
                <w:spacing w:val="2"/>
              </w:rPr>
            </w:pPr>
          </w:p>
        </w:tc>
        <w:tc>
          <w:tcPr>
            <w:tcW w:w="2177" w:type="dxa"/>
          </w:tcPr>
          <w:p w:rsidR="001818C9" w:rsidRPr="00072A69" w:rsidRDefault="001818C9" w:rsidP="001818C9">
            <w:pPr>
              <w:jc w:val="both"/>
              <w:rPr>
                <w:bCs/>
                <w:spacing w:val="2"/>
              </w:rPr>
            </w:pPr>
            <w:r w:rsidRPr="00072A69">
              <w:rPr>
                <w:bCs/>
                <w:color w:val="000000"/>
                <w:spacing w:val="2"/>
              </w:rPr>
              <w:t xml:space="preserve">Акт о списании </w:t>
            </w:r>
            <w:r w:rsidRPr="00072A69">
              <w:rPr>
                <w:bCs/>
                <w:spacing w:val="2"/>
              </w:rPr>
              <w:t>объектов нефинансовых активов (кроме транспортных средств) (</w:t>
            </w:r>
            <w:hyperlink r:id="rId97" w:anchor="/document/400766923/entry/20700" w:history="1">
              <w:r w:rsidRPr="00072A69">
                <w:rPr>
                  <w:rStyle w:val="af2"/>
                  <w:bCs/>
                  <w:color w:val="auto"/>
                  <w:spacing w:val="2"/>
                  <w:u w:val="none"/>
                </w:rPr>
                <w:t>ф. 0510454</w:t>
              </w:r>
            </w:hyperlink>
            <w:r w:rsidRPr="00072A69">
              <w:rPr>
                <w:bCs/>
                <w:spacing w:val="2"/>
              </w:rPr>
              <w:t>); Акт о списании транспортного средства (</w:t>
            </w:r>
            <w:hyperlink r:id="rId98" w:anchor="/document/400766923/entry/20800" w:history="1">
              <w:r w:rsidRPr="00072A69">
                <w:rPr>
                  <w:rStyle w:val="af2"/>
                  <w:bCs/>
                  <w:color w:val="auto"/>
                  <w:spacing w:val="2"/>
                  <w:u w:val="none"/>
                </w:rPr>
                <w:t>ф. 0510456</w:t>
              </w:r>
            </w:hyperlink>
            <w:r w:rsidRPr="00072A69">
              <w:rPr>
                <w:bCs/>
                <w:spacing w:val="2"/>
              </w:rPr>
              <w:t>) </w:t>
            </w:r>
            <w:r>
              <w:rPr>
                <w:bCs/>
                <w:spacing w:val="2"/>
              </w:rPr>
              <w:t xml:space="preserve">с листом голосовая либо </w:t>
            </w:r>
            <w:r w:rsidRPr="00072A69">
              <w:rPr>
                <w:bCs/>
                <w:spacing w:val="2"/>
              </w:rPr>
              <w:t>без листа голосования формируемый на основании Решения о прекращении признания активами объектов не</w:t>
            </w:r>
            <w:r w:rsidR="00B44159">
              <w:rPr>
                <w:bCs/>
                <w:spacing w:val="2"/>
              </w:rPr>
              <w:t>финансовых активов (ф. 0510440)</w:t>
            </w:r>
          </w:p>
          <w:p w:rsidR="001818C9" w:rsidRPr="00795EAD" w:rsidRDefault="001818C9" w:rsidP="001818C9">
            <w:pPr>
              <w:ind w:left="-32" w:firstLine="392"/>
              <w:jc w:val="both"/>
              <w:rPr>
                <w:bCs/>
              </w:rPr>
            </w:pPr>
          </w:p>
        </w:tc>
        <w:tc>
          <w:tcPr>
            <w:tcW w:w="1077" w:type="dxa"/>
          </w:tcPr>
          <w:p w:rsidR="001818C9" w:rsidRPr="006A7FBB" w:rsidRDefault="001818C9" w:rsidP="001818C9">
            <w:pPr>
              <w:jc w:val="center"/>
              <w:rPr>
                <w:bCs/>
                <w:color w:val="000000"/>
                <w:spacing w:val="2"/>
              </w:rPr>
            </w:pPr>
            <w:r>
              <w:rPr>
                <w:bCs/>
                <w:color w:val="000000"/>
                <w:spacing w:val="2"/>
              </w:rPr>
              <w:t>Электронный</w:t>
            </w:r>
          </w:p>
        </w:tc>
        <w:tc>
          <w:tcPr>
            <w:tcW w:w="990" w:type="dxa"/>
          </w:tcPr>
          <w:p w:rsidR="001818C9" w:rsidRPr="006A7FBB" w:rsidRDefault="001818C9" w:rsidP="001818C9">
            <w:pPr>
              <w:jc w:val="center"/>
              <w:rPr>
                <w:bCs/>
                <w:color w:val="000000"/>
                <w:spacing w:val="2"/>
              </w:rPr>
            </w:pPr>
            <w:r w:rsidRPr="0064034C">
              <w:rPr>
                <w:bCs/>
                <w:color w:val="000000"/>
                <w:spacing w:val="2"/>
              </w:rPr>
              <w:t>СЦУ</w:t>
            </w:r>
          </w:p>
        </w:tc>
        <w:tc>
          <w:tcPr>
            <w:tcW w:w="1126" w:type="dxa"/>
          </w:tcPr>
          <w:p w:rsidR="001818C9" w:rsidRDefault="001818C9" w:rsidP="001818C9">
            <w:pPr>
              <w:jc w:val="center"/>
              <w:rPr>
                <w:bCs/>
                <w:color w:val="000000"/>
                <w:spacing w:val="2"/>
              </w:rPr>
            </w:pPr>
            <w:r>
              <w:rPr>
                <w:bCs/>
                <w:color w:val="000000"/>
                <w:spacing w:val="2"/>
              </w:rPr>
              <w:t>Ответственный исполнитель СЦУ</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Члены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r w:rsidRPr="00FC3D65">
              <w:rPr>
                <w:bCs/>
                <w:color w:val="000000"/>
                <w:spacing w:val="2"/>
              </w:rPr>
              <w:t xml:space="preserve">Председатель комиссии </w:t>
            </w:r>
          </w:p>
          <w:p w:rsidR="001818C9" w:rsidRDefault="001818C9" w:rsidP="001818C9">
            <w:pPr>
              <w:jc w:val="center"/>
              <w:rPr>
                <w:bCs/>
                <w:color w:val="000000"/>
                <w:spacing w:val="2"/>
              </w:rPr>
            </w:pPr>
          </w:p>
          <w:p w:rsidR="001818C9" w:rsidRPr="00FC3D65" w:rsidRDefault="001818C9" w:rsidP="001818C9">
            <w:pPr>
              <w:jc w:val="center"/>
              <w:rPr>
                <w:bCs/>
                <w:color w:val="000000"/>
                <w:spacing w:val="2"/>
              </w:rPr>
            </w:pPr>
            <w:r w:rsidRPr="00FC3D65">
              <w:rPr>
                <w:bCs/>
                <w:color w:val="000000"/>
                <w:spacing w:val="2"/>
              </w:rPr>
              <w:t>Руководитель (уполномоченное лицо) СЦУ</w:t>
            </w:r>
          </w:p>
          <w:p w:rsidR="001818C9" w:rsidRPr="006A7FBB" w:rsidRDefault="001818C9" w:rsidP="001818C9">
            <w:pPr>
              <w:jc w:val="center"/>
              <w:rPr>
                <w:bCs/>
                <w:color w:val="000000"/>
                <w:spacing w:val="2"/>
              </w:rPr>
            </w:pPr>
          </w:p>
        </w:tc>
        <w:tc>
          <w:tcPr>
            <w:tcW w:w="945" w:type="dxa"/>
          </w:tcPr>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sidRPr="00FC3D65">
              <w:rPr>
                <w:bCs/>
                <w:color w:val="000000"/>
                <w:spacing w:val="2"/>
              </w:rPr>
              <w:t>ЭЦП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Pr="006A7FBB" w:rsidRDefault="001818C9" w:rsidP="001818C9">
            <w:pPr>
              <w:jc w:val="center"/>
              <w:rPr>
                <w:bCs/>
                <w:color w:val="000000"/>
                <w:spacing w:val="2"/>
              </w:rPr>
            </w:pPr>
            <w:r w:rsidRPr="00FC3D65">
              <w:rPr>
                <w:bCs/>
                <w:color w:val="000000"/>
                <w:spacing w:val="2"/>
              </w:rPr>
              <w:t>ЭЦП</w:t>
            </w:r>
          </w:p>
        </w:tc>
        <w:tc>
          <w:tcPr>
            <w:tcW w:w="1841" w:type="dxa"/>
          </w:tcPr>
          <w:p w:rsidR="001818C9" w:rsidRPr="00EF2593" w:rsidRDefault="001818C9" w:rsidP="001818C9">
            <w:pPr>
              <w:jc w:val="center"/>
              <w:rPr>
                <w:bCs/>
                <w:spacing w:val="2"/>
              </w:rPr>
            </w:pPr>
            <w:r w:rsidRPr="00EF2593">
              <w:rPr>
                <w:bCs/>
                <w:spacing w:val="2"/>
              </w:rPr>
              <w:t xml:space="preserve">Не позднее </w:t>
            </w:r>
            <w:r w:rsidR="00B44159">
              <w:rPr>
                <w:bCs/>
                <w:spacing w:val="2"/>
              </w:rPr>
              <w:t xml:space="preserve">1 </w:t>
            </w:r>
            <w:r w:rsidRPr="00EF2593">
              <w:rPr>
                <w:bCs/>
                <w:spacing w:val="2"/>
              </w:rPr>
              <w:t xml:space="preserve">рабочего дня, следующего за днем утверждения Акта о результатах инвентаризации </w:t>
            </w:r>
          </w:p>
          <w:p w:rsidR="001818C9" w:rsidRPr="006A7FBB" w:rsidRDefault="001818C9" w:rsidP="001818C9">
            <w:pPr>
              <w:jc w:val="center"/>
              <w:rPr>
                <w:bCs/>
                <w:color w:val="000000"/>
                <w:spacing w:val="2"/>
              </w:rPr>
            </w:pPr>
            <w:r w:rsidRPr="00EF2593">
              <w:rPr>
                <w:bCs/>
                <w:spacing w:val="2"/>
              </w:rPr>
              <w:t xml:space="preserve">(ф. </w:t>
            </w:r>
            <w:hyperlink r:id="rId99" w:history="1">
              <w:r w:rsidRPr="00EF2593">
                <w:rPr>
                  <w:rStyle w:val="af2"/>
                  <w:bCs/>
                  <w:color w:val="auto"/>
                  <w:spacing w:val="2"/>
                  <w:u w:val="none"/>
                </w:rPr>
                <w:t>0510463</w:t>
              </w:r>
            </w:hyperlink>
            <w:r>
              <w:rPr>
                <w:bCs/>
                <w:spacing w:val="2"/>
              </w:rPr>
              <w:t>)</w:t>
            </w:r>
          </w:p>
        </w:tc>
        <w:tc>
          <w:tcPr>
            <w:tcW w:w="1261" w:type="dxa"/>
            <w:gridSpan w:val="2"/>
          </w:tcPr>
          <w:p w:rsidR="001818C9" w:rsidRDefault="0070744B" w:rsidP="001818C9">
            <w:pPr>
              <w:ind w:left="113" w:right="113"/>
              <w:jc w:val="center"/>
              <w:rPr>
                <w:bCs/>
                <w:color w:val="000000"/>
                <w:spacing w:val="2"/>
              </w:rPr>
            </w:pPr>
            <w:r>
              <w:rPr>
                <w:bCs/>
                <w:color w:val="000000"/>
                <w:spacing w:val="2"/>
              </w:rPr>
              <w:t>1С: БГУ</w:t>
            </w:r>
          </w:p>
          <w:p w:rsidR="001818C9" w:rsidRPr="006A7FBB" w:rsidRDefault="001818C9" w:rsidP="001818C9">
            <w:pPr>
              <w:ind w:left="113" w:right="113"/>
              <w:jc w:val="center"/>
              <w:rPr>
                <w:bCs/>
                <w:color w:val="000000"/>
                <w:spacing w:val="2"/>
              </w:rPr>
            </w:pPr>
          </w:p>
        </w:tc>
        <w:tc>
          <w:tcPr>
            <w:tcW w:w="993" w:type="dxa"/>
            <w:gridSpan w:val="2"/>
          </w:tcPr>
          <w:p w:rsidR="001818C9" w:rsidRPr="006A7FBB" w:rsidRDefault="001818C9" w:rsidP="001818C9">
            <w:pPr>
              <w:jc w:val="center"/>
              <w:rPr>
                <w:bCs/>
                <w:color w:val="000000"/>
                <w:spacing w:val="2"/>
              </w:rPr>
            </w:pPr>
            <w:r w:rsidRPr="002D2927">
              <w:rPr>
                <w:bCs/>
                <w:color w:val="000000"/>
                <w:spacing w:val="2"/>
              </w:rPr>
              <w:t>Ответственный бухгалтер ЦУ</w:t>
            </w:r>
          </w:p>
        </w:tc>
        <w:tc>
          <w:tcPr>
            <w:tcW w:w="1017" w:type="dxa"/>
            <w:gridSpan w:val="2"/>
          </w:tcPr>
          <w:p w:rsidR="001818C9" w:rsidRPr="006A7FBB" w:rsidRDefault="00B44159" w:rsidP="00B44159">
            <w:pPr>
              <w:jc w:val="center"/>
              <w:rPr>
                <w:bCs/>
                <w:color w:val="000000"/>
                <w:spacing w:val="2"/>
              </w:rPr>
            </w:pPr>
            <w:r>
              <w:rPr>
                <w:bCs/>
                <w:color w:val="000000"/>
                <w:spacing w:val="2"/>
              </w:rPr>
              <w:t xml:space="preserve">Не позднее </w:t>
            </w:r>
            <w:r w:rsidR="001818C9">
              <w:rPr>
                <w:bCs/>
                <w:color w:val="000000"/>
                <w:spacing w:val="2"/>
              </w:rPr>
              <w:t>1 рабоч</w:t>
            </w:r>
            <w:r>
              <w:rPr>
                <w:bCs/>
                <w:color w:val="000000"/>
                <w:spacing w:val="2"/>
              </w:rPr>
              <w:t xml:space="preserve">его дня со дня </w:t>
            </w:r>
            <w:r w:rsidR="001818C9">
              <w:rPr>
                <w:bCs/>
                <w:color w:val="000000"/>
                <w:spacing w:val="2"/>
              </w:rPr>
              <w:t>поступления документа</w:t>
            </w:r>
          </w:p>
        </w:tc>
        <w:tc>
          <w:tcPr>
            <w:tcW w:w="1321" w:type="dxa"/>
          </w:tcPr>
          <w:p w:rsidR="001818C9" w:rsidRPr="006A7FBB" w:rsidRDefault="001818C9" w:rsidP="001818C9">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1818C9" w:rsidRDefault="001818C9" w:rsidP="001818C9">
            <w:pPr>
              <w:jc w:val="both"/>
              <w:rPr>
                <w:bCs/>
                <w:spacing w:val="2"/>
              </w:rPr>
            </w:pPr>
            <w:r>
              <w:rPr>
                <w:bCs/>
                <w:color w:val="000000"/>
                <w:spacing w:val="2"/>
              </w:rPr>
              <w:t xml:space="preserve">Для отражения факта хозяйственной жизни и </w:t>
            </w:r>
            <w:r w:rsidRPr="00EF2593">
              <w:rPr>
                <w:bCs/>
                <w:color w:val="000000"/>
                <w:spacing w:val="2"/>
              </w:rPr>
              <w:t>закрытия Инвентарной карточки учета нефинансовых активов (</w:t>
            </w:r>
            <w:r>
              <w:rPr>
                <w:bCs/>
                <w:color w:val="000000"/>
                <w:spacing w:val="2"/>
              </w:rPr>
              <w:t xml:space="preserve">ф.    </w:t>
            </w:r>
            <w:hyperlink r:id="rId100" w:history="1">
              <w:r w:rsidRPr="00EF2593">
                <w:rPr>
                  <w:rStyle w:val="af2"/>
                  <w:bCs/>
                  <w:color w:val="auto"/>
                  <w:spacing w:val="2"/>
                  <w:u w:val="none"/>
                </w:rPr>
                <w:t>0509215</w:t>
              </w:r>
            </w:hyperlink>
            <w:r w:rsidRPr="00EF2593">
              <w:rPr>
                <w:bCs/>
                <w:spacing w:val="2"/>
              </w:rPr>
              <w:t xml:space="preserve">)/ Инвентарной карточки группового учета нефинансовых активов (ф. </w:t>
            </w:r>
            <w:hyperlink r:id="rId101" w:history="1">
              <w:r w:rsidRPr="00EF2593">
                <w:rPr>
                  <w:rStyle w:val="af2"/>
                  <w:bCs/>
                  <w:color w:val="auto"/>
                  <w:spacing w:val="2"/>
                  <w:u w:val="none"/>
                </w:rPr>
                <w:t>0509216</w:t>
              </w:r>
            </w:hyperlink>
            <w:r w:rsidRPr="00EF2593">
              <w:rPr>
                <w:bCs/>
                <w:spacing w:val="2"/>
              </w:rPr>
              <w:t xml:space="preserve">)/ Карточки капитальных вложений (ф. </w:t>
            </w:r>
            <w:hyperlink r:id="rId102" w:history="1">
              <w:r w:rsidRPr="00EF2593">
                <w:rPr>
                  <w:rStyle w:val="af2"/>
                  <w:bCs/>
                  <w:color w:val="auto"/>
                  <w:spacing w:val="2"/>
                  <w:u w:val="none"/>
                </w:rPr>
                <w:t>0509211</w:t>
              </w:r>
            </w:hyperlink>
            <w:r w:rsidRPr="00EF2593">
              <w:rPr>
                <w:bCs/>
                <w:spacing w:val="2"/>
              </w:rPr>
              <w:t>)</w:t>
            </w:r>
            <w:r w:rsidR="00B44159">
              <w:rPr>
                <w:bCs/>
                <w:spacing w:val="2"/>
              </w:rPr>
              <w:t xml:space="preserve"> </w:t>
            </w:r>
          </w:p>
          <w:p w:rsidR="00B44159" w:rsidRDefault="00B44159" w:rsidP="001818C9">
            <w:pPr>
              <w:jc w:val="both"/>
              <w:rPr>
                <w:bCs/>
                <w:spacing w:val="2"/>
              </w:rPr>
            </w:pPr>
          </w:p>
          <w:p w:rsidR="001818C9" w:rsidRDefault="001818C9" w:rsidP="001818C9">
            <w:pPr>
              <w:jc w:val="both"/>
              <w:rPr>
                <w:bCs/>
                <w:spacing w:val="2"/>
              </w:rPr>
            </w:pPr>
            <w:r>
              <w:rPr>
                <w:bCs/>
                <w:spacing w:val="2"/>
              </w:rPr>
              <w:t xml:space="preserve">Акты формируются без листа голосования, в случаях составления на </w:t>
            </w:r>
            <w:r w:rsidRPr="00072A69">
              <w:rPr>
                <w:bCs/>
                <w:spacing w:val="2"/>
              </w:rPr>
              <w:t>основании Решения о прекращении признания активами объектов не</w:t>
            </w:r>
            <w:r w:rsidR="00B44159">
              <w:rPr>
                <w:bCs/>
                <w:spacing w:val="2"/>
              </w:rPr>
              <w:t>финансовых активов (ф. 0510440)</w:t>
            </w:r>
          </w:p>
          <w:p w:rsidR="001818C9" w:rsidRDefault="001818C9" w:rsidP="001818C9">
            <w:pPr>
              <w:jc w:val="both"/>
              <w:rPr>
                <w:bCs/>
                <w:spacing w:val="2"/>
              </w:rPr>
            </w:pPr>
          </w:p>
          <w:p w:rsidR="001818C9" w:rsidRPr="00072A69" w:rsidRDefault="001818C9" w:rsidP="001818C9">
            <w:pPr>
              <w:jc w:val="both"/>
              <w:rPr>
                <w:bCs/>
                <w:spacing w:val="2"/>
              </w:rPr>
            </w:pPr>
            <w:r>
              <w:rPr>
                <w:bCs/>
                <w:spacing w:val="2"/>
              </w:rPr>
              <w:t>Акты формируются с листом голосования в случаях</w:t>
            </w:r>
            <w:r w:rsidRPr="00630532">
              <w:rPr>
                <w:bCs/>
                <w:spacing w:val="2"/>
              </w:rPr>
              <w:t xml:space="preserve"> ликвидации, уничтожения</w:t>
            </w:r>
            <w:r>
              <w:rPr>
                <w:bCs/>
                <w:spacing w:val="2"/>
              </w:rPr>
              <w:t xml:space="preserve"> объектом муниципальной казны</w:t>
            </w:r>
            <w:r w:rsidRPr="00630532">
              <w:rPr>
                <w:bCs/>
                <w:spacing w:val="2"/>
              </w:rPr>
              <w:t>, в том числе при террористических актах, в следствие стихийных бедствий</w:t>
            </w:r>
            <w:r>
              <w:rPr>
                <w:bCs/>
                <w:spacing w:val="2"/>
              </w:rPr>
              <w:t>, гибели, утраты и т.д.</w:t>
            </w:r>
          </w:p>
          <w:p w:rsidR="001818C9" w:rsidRPr="006A7FBB" w:rsidRDefault="001818C9" w:rsidP="001818C9">
            <w:pPr>
              <w:jc w:val="both"/>
              <w:rPr>
                <w:bCs/>
                <w:color w:val="000000"/>
                <w:spacing w:val="2"/>
              </w:rPr>
            </w:pPr>
          </w:p>
        </w:tc>
      </w:tr>
      <w:tr w:rsidR="0070744B" w:rsidRPr="009F3751" w:rsidTr="0096248D">
        <w:trPr>
          <w:cantSplit/>
          <w:trHeight w:val="375"/>
        </w:trPr>
        <w:tc>
          <w:tcPr>
            <w:tcW w:w="678" w:type="dxa"/>
            <w:vMerge w:val="restart"/>
          </w:tcPr>
          <w:p w:rsidR="0070744B" w:rsidRPr="009F3751" w:rsidRDefault="00EB341C" w:rsidP="001818C9">
            <w:pPr>
              <w:jc w:val="center"/>
              <w:rPr>
                <w:bCs/>
                <w:color w:val="000000"/>
                <w:spacing w:val="2"/>
              </w:rPr>
            </w:pPr>
            <w:r>
              <w:rPr>
                <w:bCs/>
                <w:color w:val="000000"/>
                <w:spacing w:val="2"/>
              </w:rPr>
              <w:t>7</w:t>
            </w:r>
            <w:r w:rsidR="0070744B">
              <w:rPr>
                <w:bCs/>
                <w:color w:val="000000"/>
                <w:spacing w:val="2"/>
              </w:rPr>
              <w:t>.9</w:t>
            </w:r>
          </w:p>
        </w:tc>
        <w:tc>
          <w:tcPr>
            <w:tcW w:w="15124" w:type="dxa"/>
            <w:gridSpan w:val="14"/>
          </w:tcPr>
          <w:p w:rsidR="0070744B" w:rsidRDefault="0070744B" w:rsidP="001818C9">
            <w:pPr>
              <w:jc w:val="both"/>
              <w:rPr>
                <w:bCs/>
                <w:color w:val="000000"/>
                <w:spacing w:val="2"/>
              </w:rPr>
            </w:pPr>
            <w:r>
              <w:rPr>
                <w:bCs/>
                <w:color w:val="000000"/>
                <w:spacing w:val="2"/>
              </w:rPr>
              <w:t xml:space="preserve">Внесение изменений </w:t>
            </w:r>
            <w:r w:rsidRPr="00D930B8">
              <w:rPr>
                <w:bCs/>
                <w:color w:val="000000"/>
                <w:spacing w:val="2"/>
              </w:rPr>
              <w:t>в характеристики объекта муниципальной казн</w:t>
            </w:r>
            <w:r>
              <w:rPr>
                <w:bCs/>
                <w:color w:val="000000"/>
                <w:spacing w:val="2"/>
              </w:rPr>
              <w:t>ы, его стоимости, амортизации и т.д.</w:t>
            </w:r>
          </w:p>
        </w:tc>
      </w:tr>
      <w:tr w:rsidR="00941962" w:rsidRPr="009F3751" w:rsidTr="00236ACA">
        <w:trPr>
          <w:cantSplit/>
          <w:trHeight w:val="661"/>
        </w:trPr>
        <w:tc>
          <w:tcPr>
            <w:tcW w:w="678" w:type="dxa"/>
            <w:vMerge/>
          </w:tcPr>
          <w:p w:rsidR="0070744B" w:rsidRPr="009F3751" w:rsidRDefault="0070744B" w:rsidP="001818C9">
            <w:pPr>
              <w:jc w:val="center"/>
              <w:rPr>
                <w:bCs/>
                <w:color w:val="000000"/>
                <w:spacing w:val="2"/>
              </w:rPr>
            </w:pPr>
          </w:p>
        </w:tc>
        <w:tc>
          <w:tcPr>
            <w:tcW w:w="2177" w:type="dxa"/>
            <w:tcBorders>
              <w:left w:val="single" w:sz="4" w:space="0" w:color="auto"/>
              <w:right w:val="nil"/>
            </w:tcBorders>
          </w:tcPr>
          <w:p w:rsidR="0070744B" w:rsidRPr="006A7FBB" w:rsidRDefault="0070744B" w:rsidP="001818C9">
            <w:pPr>
              <w:jc w:val="both"/>
              <w:rPr>
                <w:bCs/>
              </w:rPr>
            </w:pPr>
            <w:r>
              <w:rPr>
                <w:bCs/>
              </w:rPr>
              <w:t>Р</w:t>
            </w:r>
            <w:r w:rsidRPr="00630532">
              <w:rPr>
                <w:bCs/>
              </w:rPr>
              <w:t>аспорядительный акт органа, уполномоченного по управлению муниципальным имуществом</w:t>
            </w:r>
            <w:r>
              <w:rPr>
                <w:bCs/>
              </w:rPr>
              <w:t xml:space="preserve"> о внесении изменений в характеристики объекта муниципальной казны, его стоимости </w:t>
            </w:r>
          </w:p>
        </w:tc>
        <w:tc>
          <w:tcPr>
            <w:tcW w:w="1077" w:type="dxa"/>
          </w:tcPr>
          <w:p w:rsidR="0070744B" w:rsidRPr="006A7FBB" w:rsidRDefault="0070744B" w:rsidP="001818C9">
            <w:pPr>
              <w:jc w:val="center"/>
              <w:rPr>
                <w:bCs/>
                <w:color w:val="000000"/>
                <w:spacing w:val="2"/>
              </w:rPr>
            </w:pPr>
            <w:r>
              <w:rPr>
                <w:bCs/>
                <w:color w:val="000000"/>
                <w:spacing w:val="2"/>
              </w:rPr>
              <w:t xml:space="preserve">Скан – копия </w:t>
            </w:r>
          </w:p>
        </w:tc>
        <w:tc>
          <w:tcPr>
            <w:tcW w:w="990" w:type="dxa"/>
          </w:tcPr>
          <w:p w:rsidR="0070744B" w:rsidRPr="006A7FBB" w:rsidRDefault="0070744B" w:rsidP="001818C9">
            <w:pPr>
              <w:jc w:val="center"/>
              <w:rPr>
                <w:bCs/>
                <w:color w:val="000000"/>
                <w:spacing w:val="2"/>
              </w:rPr>
            </w:pPr>
            <w:r w:rsidRPr="0064034C">
              <w:rPr>
                <w:bCs/>
                <w:color w:val="000000"/>
                <w:spacing w:val="2"/>
              </w:rPr>
              <w:t>СЦУ</w:t>
            </w:r>
          </w:p>
        </w:tc>
        <w:tc>
          <w:tcPr>
            <w:tcW w:w="1126" w:type="dxa"/>
          </w:tcPr>
          <w:p w:rsidR="0070744B" w:rsidRDefault="0070744B" w:rsidP="001818C9">
            <w:pPr>
              <w:jc w:val="center"/>
              <w:rPr>
                <w:bCs/>
                <w:color w:val="000000"/>
                <w:spacing w:val="2"/>
              </w:rPr>
            </w:pPr>
            <w:r w:rsidRPr="00593983">
              <w:rPr>
                <w:bCs/>
                <w:color w:val="000000"/>
                <w:spacing w:val="2"/>
              </w:rPr>
              <w:t xml:space="preserve">Ответственное лицо </w:t>
            </w:r>
            <w:r>
              <w:rPr>
                <w:bCs/>
                <w:color w:val="000000"/>
                <w:spacing w:val="2"/>
              </w:rPr>
              <w:t>СЦУ</w:t>
            </w:r>
          </w:p>
          <w:p w:rsidR="0070744B" w:rsidRDefault="0070744B" w:rsidP="001818C9">
            <w:pPr>
              <w:jc w:val="center"/>
              <w:rPr>
                <w:bCs/>
                <w:color w:val="000000"/>
                <w:spacing w:val="2"/>
              </w:rPr>
            </w:pPr>
          </w:p>
          <w:p w:rsidR="0070744B" w:rsidRPr="006A7FBB" w:rsidRDefault="0070744B" w:rsidP="001818C9">
            <w:pPr>
              <w:jc w:val="center"/>
              <w:rPr>
                <w:bCs/>
                <w:color w:val="000000"/>
                <w:spacing w:val="2"/>
              </w:rPr>
            </w:pPr>
          </w:p>
        </w:tc>
        <w:tc>
          <w:tcPr>
            <w:tcW w:w="945" w:type="dxa"/>
          </w:tcPr>
          <w:p w:rsidR="0070744B" w:rsidRDefault="0070744B" w:rsidP="001818C9">
            <w:pPr>
              <w:jc w:val="center"/>
              <w:rPr>
                <w:bCs/>
                <w:color w:val="000000"/>
                <w:spacing w:val="2"/>
              </w:rPr>
            </w:pPr>
            <w:r>
              <w:rPr>
                <w:bCs/>
                <w:color w:val="000000"/>
                <w:spacing w:val="2"/>
              </w:rPr>
              <w:t>ЭЦП</w:t>
            </w:r>
          </w:p>
          <w:p w:rsidR="0070744B" w:rsidRDefault="0070744B" w:rsidP="001818C9">
            <w:pPr>
              <w:jc w:val="center"/>
              <w:rPr>
                <w:bCs/>
                <w:color w:val="000000"/>
                <w:spacing w:val="2"/>
              </w:rPr>
            </w:pPr>
          </w:p>
          <w:p w:rsidR="0070744B" w:rsidRDefault="0070744B" w:rsidP="001818C9">
            <w:pPr>
              <w:jc w:val="center"/>
              <w:rPr>
                <w:bCs/>
                <w:color w:val="000000"/>
                <w:spacing w:val="2"/>
              </w:rPr>
            </w:pPr>
          </w:p>
          <w:p w:rsidR="0070744B" w:rsidRDefault="0070744B" w:rsidP="001818C9">
            <w:pPr>
              <w:jc w:val="center"/>
              <w:rPr>
                <w:bCs/>
                <w:color w:val="000000"/>
                <w:spacing w:val="2"/>
              </w:rPr>
            </w:pPr>
          </w:p>
          <w:p w:rsidR="0070744B" w:rsidRPr="006A7FBB" w:rsidRDefault="0070744B" w:rsidP="001818C9">
            <w:pPr>
              <w:jc w:val="center"/>
              <w:rPr>
                <w:bCs/>
                <w:color w:val="000000"/>
                <w:spacing w:val="2"/>
              </w:rPr>
            </w:pPr>
          </w:p>
        </w:tc>
        <w:tc>
          <w:tcPr>
            <w:tcW w:w="1841" w:type="dxa"/>
          </w:tcPr>
          <w:p w:rsidR="0070744B" w:rsidRPr="00BE0412" w:rsidRDefault="0070744B" w:rsidP="001818C9">
            <w:pPr>
              <w:jc w:val="center"/>
              <w:rPr>
                <w:bCs/>
                <w:color w:val="000000"/>
                <w:spacing w:val="2"/>
              </w:rPr>
            </w:pPr>
            <w:r>
              <w:rPr>
                <w:bCs/>
                <w:color w:val="000000"/>
                <w:spacing w:val="2"/>
              </w:rPr>
              <w:t>Н</w:t>
            </w:r>
            <w:r w:rsidRPr="00BE0412">
              <w:rPr>
                <w:bCs/>
                <w:color w:val="000000"/>
                <w:spacing w:val="2"/>
              </w:rPr>
              <w:t xml:space="preserve">е позднее </w:t>
            </w:r>
            <w:r>
              <w:rPr>
                <w:bCs/>
                <w:color w:val="000000"/>
                <w:spacing w:val="2"/>
              </w:rPr>
              <w:t xml:space="preserve">1 </w:t>
            </w:r>
            <w:r w:rsidRPr="00BE0412">
              <w:rPr>
                <w:bCs/>
                <w:color w:val="000000"/>
                <w:spacing w:val="2"/>
              </w:rPr>
              <w:t xml:space="preserve">рабочего дня, следующего за днем подписания </w:t>
            </w:r>
            <w:r>
              <w:rPr>
                <w:bCs/>
                <w:color w:val="000000"/>
                <w:spacing w:val="2"/>
              </w:rPr>
              <w:t>распоряжения</w:t>
            </w:r>
          </w:p>
          <w:p w:rsidR="0070744B" w:rsidRPr="006A7FBB" w:rsidRDefault="0070744B" w:rsidP="001818C9">
            <w:pPr>
              <w:jc w:val="center"/>
              <w:rPr>
                <w:bCs/>
                <w:color w:val="000000"/>
                <w:spacing w:val="2"/>
              </w:rPr>
            </w:pPr>
          </w:p>
        </w:tc>
        <w:tc>
          <w:tcPr>
            <w:tcW w:w="1261" w:type="dxa"/>
            <w:gridSpan w:val="2"/>
          </w:tcPr>
          <w:p w:rsidR="0070744B" w:rsidRPr="006A7FBB" w:rsidRDefault="0070744B" w:rsidP="001818C9">
            <w:pPr>
              <w:ind w:left="113" w:right="113"/>
              <w:jc w:val="center"/>
              <w:rPr>
                <w:bCs/>
                <w:color w:val="000000"/>
                <w:spacing w:val="2"/>
              </w:rPr>
            </w:pPr>
            <w:r>
              <w:rPr>
                <w:bCs/>
                <w:color w:val="000000"/>
                <w:spacing w:val="2"/>
              </w:rPr>
              <w:t>1С: БГУ</w:t>
            </w:r>
          </w:p>
        </w:tc>
        <w:tc>
          <w:tcPr>
            <w:tcW w:w="993" w:type="dxa"/>
            <w:gridSpan w:val="2"/>
          </w:tcPr>
          <w:p w:rsidR="0070744B" w:rsidRPr="006A7FBB" w:rsidRDefault="0070744B" w:rsidP="001818C9">
            <w:pPr>
              <w:jc w:val="center"/>
              <w:rPr>
                <w:bCs/>
                <w:color w:val="000000"/>
                <w:spacing w:val="2"/>
              </w:rPr>
            </w:pPr>
            <w:r w:rsidRPr="00416EDE">
              <w:rPr>
                <w:bCs/>
                <w:color w:val="000000"/>
                <w:spacing w:val="2"/>
              </w:rPr>
              <w:t>Ответственный бухгалтер ЦУ</w:t>
            </w:r>
          </w:p>
        </w:tc>
        <w:tc>
          <w:tcPr>
            <w:tcW w:w="1017" w:type="dxa"/>
            <w:gridSpan w:val="2"/>
          </w:tcPr>
          <w:p w:rsidR="0070744B" w:rsidRPr="006A7FBB" w:rsidRDefault="0070744B" w:rsidP="00B44159">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 дня со дня</w:t>
            </w:r>
            <w:r w:rsidRPr="00416EDE">
              <w:rPr>
                <w:bCs/>
                <w:color w:val="000000"/>
                <w:spacing w:val="2"/>
              </w:rPr>
              <w:t xml:space="preserve"> поступления документа</w:t>
            </w:r>
          </w:p>
        </w:tc>
        <w:tc>
          <w:tcPr>
            <w:tcW w:w="1321" w:type="dxa"/>
          </w:tcPr>
          <w:p w:rsidR="0070744B" w:rsidRPr="006A7FBB" w:rsidRDefault="0070744B" w:rsidP="001818C9">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70744B" w:rsidRDefault="0070744B" w:rsidP="00846F7F">
            <w:pPr>
              <w:jc w:val="both"/>
              <w:rPr>
                <w:bCs/>
                <w:color w:val="000000"/>
                <w:spacing w:val="2"/>
              </w:rPr>
            </w:pPr>
            <w:r>
              <w:rPr>
                <w:bCs/>
                <w:color w:val="000000"/>
                <w:spacing w:val="2"/>
              </w:rPr>
              <w:t>ЦУ вносит изменения в</w:t>
            </w:r>
            <w:r w:rsidRPr="00604B0D">
              <w:rPr>
                <w:bCs/>
                <w:color w:val="000000"/>
                <w:spacing w:val="2"/>
              </w:rPr>
              <w:t xml:space="preserve"> Инвентарную карточку учета нефинансовых активов (ф.0509215)/ Инвентарную карточку группового учета нефинансовых активов (ф. 0509216)</w:t>
            </w:r>
            <w:r>
              <w:rPr>
                <w:bCs/>
                <w:color w:val="000000"/>
                <w:spacing w:val="2"/>
              </w:rPr>
              <w:t>, о</w:t>
            </w:r>
            <w:r w:rsidRPr="00DD603A">
              <w:rPr>
                <w:bCs/>
                <w:color w:val="000000"/>
                <w:spacing w:val="2"/>
              </w:rPr>
              <w:t>траж</w:t>
            </w:r>
            <w:r>
              <w:rPr>
                <w:bCs/>
                <w:color w:val="000000"/>
                <w:spacing w:val="2"/>
              </w:rPr>
              <w:t>ает факт</w:t>
            </w:r>
            <w:r w:rsidRPr="00DD603A">
              <w:rPr>
                <w:bCs/>
                <w:color w:val="000000"/>
                <w:spacing w:val="2"/>
              </w:rPr>
              <w:t xml:space="preserve"> хозяйственной жизни</w:t>
            </w:r>
            <w:r>
              <w:rPr>
                <w:bCs/>
                <w:color w:val="000000"/>
                <w:spacing w:val="2"/>
              </w:rPr>
              <w:t xml:space="preserve"> в учете, формирует </w:t>
            </w:r>
            <w:r w:rsidRPr="00DD603A">
              <w:rPr>
                <w:bCs/>
                <w:color w:val="000000"/>
                <w:spacing w:val="2"/>
              </w:rPr>
              <w:t>Бухгалтерск</w:t>
            </w:r>
            <w:r>
              <w:rPr>
                <w:bCs/>
                <w:color w:val="000000"/>
                <w:spacing w:val="2"/>
              </w:rPr>
              <w:t>ую</w:t>
            </w:r>
            <w:r w:rsidRPr="00DD603A">
              <w:rPr>
                <w:bCs/>
                <w:color w:val="000000"/>
                <w:spacing w:val="2"/>
              </w:rPr>
              <w:t xml:space="preserve"> справк</w:t>
            </w:r>
            <w:r>
              <w:rPr>
                <w:bCs/>
                <w:color w:val="000000"/>
                <w:spacing w:val="2"/>
              </w:rPr>
              <w:t>у</w:t>
            </w:r>
            <w:r w:rsidRPr="00DD603A">
              <w:rPr>
                <w:bCs/>
                <w:color w:val="000000"/>
                <w:spacing w:val="2"/>
              </w:rPr>
              <w:t xml:space="preserve"> (ф. 0504833)</w:t>
            </w:r>
          </w:p>
          <w:p w:rsidR="00846F7F" w:rsidRDefault="00846F7F" w:rsidP="00846F7F">
            <w:pPr>
              <w:jc w:val="both"/>
              <w:rPr>
                <w:bCs/>
                <w:color w:val="000000"/>
                <w:spacing w:val="2"/>
              </w:rPr>
            </w:pPr>
          </w:p>
          <w:p w:rsidR="00846F7F" w:rsidRDefault="00846F7F" w:rsidP="00846F7F">
            <w:pPr>
              <w:jc w:val="both"/>
              <w:rPr>
                <w:bCs/>
                <w:color w:val="000000"/>
                <w:spacing w:val="2"/>
              </w:rPr>
            </w:pPr>
          </w:p>
          <w:p w:rsidR="00846F7F" w:rsidRPr="006A7FBB" w:rsidRDefault="00846F7F" w:rsidP="00846F7F">
            <w:pPr>
              <w:jc w:val="both"/>
              <w:rPr>
                <w:bCs/>
                <w:color w:val="000000"/>
                <w:spacing w:val="2"/>
              </w:rPr>
            </w:pPr>
          </w:p>
        </w:tc>
      </w:tr>
      <w:tr w:rsidR="00941962" w:rsidRPr="009F3751" w:rsidTr="00236ACA">
        <w:trPr>
          <w:cantSplit/>
          <w:trHeight w:val="661"/>
        </w:trPr>
        <w:tc>
          <w:tcPr>
            <w:tcW w:w="678" w:type="dxa"/>
            <w:vMerge/>
          </w:tcPr>
          <w:p w:rsidR="0070744B" w:rsidRPr="009F3751" w:rsidRDefault="0070744B" w:rsidP="001818C9">
            <w:pPr>
              <w:jc w:val="center"/>
              <w:rPr>
                <w:bCs/>
                <w:color w:val="000000"/>
                <w:spacing w:val="2"/>
              </w:rPr>
            </w:pPr>
          </w:p>
        </w:tc>
        <w:tc>
          <w:tcPr>
            <w:tcW w:w="2177" w:type="dxa"/>
            <w:tcBorders>
              <w:left w:val="single" w:sz="4" w:space="0" w:color="auto"/>
              <w:right w:val="nil"/>
            </w:tcBorders>
          </w:tcPr>
          <w:p w:rsidR="0070744B" w:rsidRDefault="0070744B" w:rsidP="001818C9">
            <w:pPr>
              <w:jc w:val="both"/>
              <w:rPr>
                <w:bCs/>
              </w:rPr>
            </w:pPr>
            <w:r w:rsidRPr="006A7FBB">
              <w:rPr>
                <w:bCs/>
              </w:rPr>
              <w:t xml:space="preserve">Выписка из ЕГРН об основных характеристиках и зарегистрированных правах на объект недвижимости/ о переходе прав на объект недвижимости - при </w:t>
            </w:r>
            <w:r>
              <w:rPr>
                <w:bCs/>
              </w:rPr>
              <w:t>внесении изменений в кадастровую стоимость земельного участка</w:t>
            </w:r>
          </w:p>
          <w:p w:rsidR="00846F7F" w:rsidRDefault="00846F7F" w:rsidP="001818C9">
            <w:pPr>
              <w:jc w:val="both"/>
              <w:rPr>
                <w:bCs/>
              </w:rPr>
            </w:pPr>
          </w:p>
          <w:p w:rsidR="00846F7F" w:rsidRDefault="00846F7F" w:rsidP="001818C9">
            <w:pPr>
              <w:jc w:val="both"/>
              <w:rPr>
                <w:bCs/>
              </w:rPr>
            </w:pPr>
          </w:p>
          <w:p w:rsidR="00846F7F" w:rsidRDefault="00846F7F" w:rsidP="001818C9">
            <w:pPr>
              <w:jc w:val="both"/>
              <w:rPr>
                <w:bCs/>
              </w:rPr>
            </w:pPr>
          </w:p>
          <w:p w:rsidR="00846F7F" w:rsidRDefault="00846F7F" w:rsidP="001818C9">
            <w:pPr>
              <w:jc w:val="both"/>
              <w:rPr>
                <w:bCs/>
              </w:rPr>
            </w:pPr>
          </w:p>
        </w:tc>
        <w:tc>
          <w:tcPr>
            <w:tcW w:w="1077" w:type="dxa"/>
          </w:tcPr>
          <w:p w:rsidR="0070744B" w:rsidRDefault="0070744B" w:rsidP="001818C9">
            <w:pPr>
              <w:jc w:val="center"/>
              <w:rPr>
                <w:bCs/>
                <w:color w:val="000000"/>
                <w:spacing w:val="2"/>
              </w:rPr>
            </w:pPr>
            <w:r w:rsidRPr="006A7FBB">
              <w:rPr>
                <w:bCs/>
                <w:color w:val="000000"/>
                <w:spacing w:val="2"/>
              </w:rPr>
              <w:t>Скан - копия</w:t>
            </w:r>
          </w:p>
        </w:tc>
        <w:tc>
          <w:tcPr>
            <w:tcW w:w="990" w:type="dxa"/>
          </w:tcPr>
          <w:p w:rsidR="0070744B" w:rsidRPr="0064034C" w:rsidRDefault="0070744B" w:rsidP="001818C9">
            <w:pPr>
              <w:jc w:val="center"/>
              <w:rPr>
                <w:bCs/>
                <w:color w:val="000000"/>
                <w:spacing w:val="2"/>
              </w:rPr>
            </w:pPr>
            <w:r w:rsidRPr="006A7FBB">
              <w:rPr>
                <w:bCs/>
                <w:color w:val="000000"/>
                <w:spacing w:val="2"/>
              </w:rPr>
              <w:t>СЦУ</w:t>
            </w:r>
          </w:p>
        </w:tc>
        <w:tc>
          <w:tcPr>
            <w:tcW w:w="1126" w:type="dxa"/>
          </w:tcPr>
          <w:p w:rsidR="0070744B" w:rsidRPr="006A7FBB" w:rsidRDefault="0070744B" w:rsidP="001818C9">
            <w:pPr>
              <w:jc w:val="center"/>
              <w:rPr>
                <w:bCs/>
                <w:color w:val="000000"/>
                <w:spacing w:val="2"/>
              </w:rPr>
            </w:pPr>
            <w:r w:rsidRPr="006A7FBB">
              <w:rPr>
                <w:bCs/>
                <w:color w:val="000000"/>
                <w:spacing w:val="2"/>
              </w:rPr>
              <w:t>Ответственный исполнитель СЦУ</w:t>
            </w:r>
          </w:p>
          <w:p w:rsidR="0070744B" w:rsidRPr="006A7FBB" w:rsidRDefault="0070744B" w:rsidP="001818C9">
            <w:pPr>
              <w:jc w:val="center"/>
              <w:rPr>
                <w:bCs/>
                <w:color w:val="000000"/>
                <w:spacing w:val="2"/>
              </w:rPr>
            </w:pPr>
          </w:p>
          <w:p w:rsidR="0070744B" w:rsidRPr="006A7FBB" w:rsidRDefault="0070744B" w:rsidP="001818C9">
            <w:pPr>
              <w:jc w:val="center"/>
              <w:rPr>
                <w:bCs/>
                <w:color w:val="000000"/>
                <w:spacing w:val="2"/>
              </w:rPr>
            </w:pPr>
          </w:p>
          <w:p w:rsidR="0070744B" w:rsidRPr="00593983" w:rsidRDefault="0070744B" w:rsidP="001818C9">
            <w:pPr>
              <w:jc w:val="center"/>
              <w:rPr>
                <w:bCs/>
                <w:color w:val="000000"/>
                <w:spacing w:val="2"/>
              </w:rPr>
            </w:pPr>
          </w:p>
        </w:tc>
        <w:tc>
          <w:tcPr>
            <w:tcW w:w="945" w:type="dxa"/>
          </w:tcPr>
          <w:p w:rsidR="0070744B" w:rsidRPr="006A7FBB" w:rsidRDefault="0070744B" w:rsidP="001818C9">
            <w:pPr>
              <w:jc w:val="center"/>
              <w:rPr>
                <w:bCs/>
                <w:color w:val="000000"/>
                <w:spacing w:val="2"/>
              </w:rPr>
            </w:pPr>
            <w:r w:rsidRPr="006A7FBB">
              <w:rPr>
                <w:bCs/>
                <w:color w:val="000000"/>
                <w:spacing w:val="2"/>
              </w:rPr>
              <w:t>ЭЦП</w:t>
            </w:r>
          </w:p>
          <w:p w:rsidR="0070744B" w:rsidRPr="006A7FBB" w:rsidRDefault="0070744B" w:rsidP="001818C9">
            <w:pPr>
              <w:jc w:val="center"/>
              <w:rPr>
                <w:bCs/>
                <w:color w:val="000000"/>
                <w:spacing w:val="2"/>
              </w:rPr>
            </w:pPr>
          </w:p>
          <w:p w:rsidR="0070744B" w:rsidRPr="006A7FBB" w:rsidRDefault="0070744B" w:rsidP="001818C9">
            <w:pPr>
              <w:jc w:val="center"/>
              <w:rPr>
                <w:bCs/>
                <w:color w:val="000000"/>
                <w:spacing w:val="2"/>
              </w:rPr>
            </w:pPr>
          </w:p>
          <w:p w:rsidR="0070744B" w:rsidRPr="006A7FBB" w:rsidRDefault="0070744B" w:rsidP="001818C9">
            <w:pPr>
              <w:jc w:val="center"/>
              <w:rPr>
                <w:bCs/>
                <w:color w:val="000000"/>
                <w:spacing w:val="2"/>
              </w:rPr>
            </w:pPr>
          </w:p>
          <w:p w:rsidR="0070744B" w:rsidRPr="006A7FBB" w:rsidRDefault="0070744B" w:rsidP="001818C9">
            <w:pPr>
              <w:jc w:val="center"/>
              <w:rPr>
                <w:bCs/>
                <w:color w:val="000000"/>
                <w:spacing w:val="2"/>
              </w:rPr>
            </w:pPr>
          </w:p>
          <w:p w:rsidR="0070744B" w:rsidRPr="006A7FBB" w:rsidRDefault="0070744B" w:rsidP="001818C9">
            <w:pPr>
              <w:jc w:val="center"/>
              <w:rPr>
                <w:bCs/>
                <w:color w:val="000000"/>
                <w:spacing w:val="2"/>
              </w:rPr>
            </w:pPr>
          </w:p>
          <w:p w:rsidR="0070744B" w:rsidRPr="006A7FBB" w:rsidRDefault="0070744B" w:rsidP="001818C9">
            <w:pPr>
              <w:jc w:val="center"/>
              <w:rPr>
                <w:bCs/>
                <w:color w:val="000000"/>
                <w:spacing w:val="2"/>
              </w:rPr>
            </w:pPr>
          </w:p>
          <w:p w:rsidR="0070744B" w:rsidRPr="006A7FBB" w:rsidRDefault="0070744B" w:rsidP="001818C9">
            <w:pPr>
              <w:jc w:val="center"/>
              <w:rPr>
                <w:bCs/>
                <w:color w:val="000000"/>
                <w:spacing w:val="2"/>
              </w:rPr>
            </w:pPr>
          </w:p>
          <w:p w:rsidR="0070744B" w:rsidRDefault="0070744B" w:rsidP="001818C9">
            <w:pPr>
              <w:jc w:val="center"/>
              <w:rPr>
                <w:bCs/>
                <w:color w:val="000000"/>
                <w:spacing w:val="2"/>
              </w:rPr>
            </w:pPr>
          </w:p>
        </w:tc>
        <w:tc>
          <w:tcPr>
            <w:tcW w:w="1841" w:type="dxa"/>
          </w:tcPr>
          <w:p w:rsidR="0070744B" w:rsidRDefault="0070744B" w:rsidP="001818C9">
            <w:pPr>
              <w:jc w:val="center"/>
              <w:rPr>
                <w:bCs/>
                <w:color w:val="000000"/>
                <w:spacing w:val="2"/>
              </w:rPr>
            </w:pPr>
            <w:r w:rsidRPr="006A7FBB">
              <w:rPr>
                <w:bCs/>
                <w:color w:val="000000"/>
                <w:spacing w:val="2"/>
              </w:rPr>
              <w:t xml:space="preserve">Не позднее 1 рабочего дня со дня получения выписки из </w:t>
            </w:r>
            <w:proofErr w:type="spellStart"/>
            <w:r w:rsidRPr="006A7FBB">
              <w:rPr>
                <w:bCs/>
                <w:color w:val="000000"/>
                <w:spacing w:val="2"/>
              </w:rPr>
              <w:t>Росреестра</w:t>
            </w:r>
            <w:proofErr w:type="spellEnd"/>
            <w:r>
              <w:rPr>
                <w:bCs/>
                <w:color w:val="000000"/>
                <w:spacing w:val="2"/>
              </w:rPr>
              <w:t xml:space="preserve"> передает в ЦУ </w:t>
            </w:r>
          </w:p>
        </w:tc>
        <w:tc>
          <w:tcPr>
            <w:tcW w:w="1261" w:type="dxa"/>
            <w:gridSpan w:val="2"/>
          </w:tcPr>
          <w:p w:rsidR="0070744B" w:rsidRDefault="0070744B" w:rsidP="00B44159">
            <w:pPr>
              <w:ind w:left="113" w:right="113"/>
              <w:jc w:val="center"/>
              <w:rPr>
                <w:bCs/>
                <w:color w:val="000000"/>
                <w:spacing w:val="2"/>
              </w:rPr>
            </w:pPr>
            <w:r w:rsidRPr="006A7FBB">
              <w:rPr>
                <w:bCs/>
                <w:color w:val="000000"/>
                <w:spacing w:val="2"/>
              </w:rPr>
              <w:t>1С:БГУ</w:t>
            </w:r>
          </w:p>
        </w:tc>
        <w:tc>
          <w:tcPr>
            <w:tcW w:w="993" w:type="dxa"/>
            <w:gridSpan w:val="2"/>
          </w:tcPr>
          <w:p w:rsidR="0070744B" w:rsidRPr="00416EDE" w:rsidRDefault="0070744B" w:rsidP="001818C9">
            <w:pPr>
              <w:jc w:val="center"/>
              <w:rPr>
                <w:bCs/>
                <w:color w:val="000000"/>
                <w:spacing w:val="2"/>
              </w:rPr>
            </w:pPr>
            <w:r w:rsidRPr="006A7FBB">
              <w:rPr>
                <w:bCs/>
                <w:color w:val="000000"/>
                <w:spacing w:val="2"/>
              </w:rPr>
              <w:t>Ответственный бухгалтер ЦУ</w:t>
            </w:r>
          </w:p>
        </w:tc>
        <w:tc>
          <w:tcPr>
            <w:tcW w:w="1017" w:type="dxa"/>
            <w:gridSpan w:val="2"/>
          </w:tcPr>
          <w:p w:rsidR="0070744B" w:rsidRPr="00416EDE" w:rsidRDefault="0070744B" w:rsidP="001818C9">
            <w:pPr>
              <w:jc w:val="center"/>
              <w:rPr>
                <w:bCs/>
                <w:color w:val="000000"/>
                <w:spacing w:val="2"/>
              </w:rPr>
            </w:pPr>
            <w:r w:rsidRPr="006A7FBB">
              <w:rPr>
                <w:bCs/>
                <w:color w:val="000000"/>
                <w:spacing w:val="2"/>
              </w:rPr>
              <w:t xml:space="preserve">Не позднее 1 рабочего дня со дня поступления документа </w:t>
            </w:r>
          </w:p>
        </w:tc>
        <w:tc>
          <w:tcPr>
            <w:tcW w:w="1321" w:type="dxa"/>
          </w:tcPr>
          <w:p w:rsidR="0070744B" w:rsidRPr="00416EDE" w:rsidRDefault="0070744B" w:rsidP="001818C9">
            <w:pPr>
              <w:jc w:val="center"/>
              <w:rPr>
                <w:bCs/>
                <w:color w:val="000000"/>
                <w:spacing w:val="2"/>
              </w:rPr>
            </w:pPr>
            <w:r w:rsidRPr="006A7FBB">
              <w:rPr>
                <w:bCs/>
                <w:color w:val="000000"/>
                <w:spacing w:val="2"/>
              </w:rPr>
              <w:t>Внутренний контроль документов по уровню «самоконтроль»</w:t>
            </w:r>
          </w:p>
        </w:tc>
        <w:tc>
          <w:tcPr>
            <w:tcW w:w="2376" w:type="dxa"/>
          </w:tcPr>
          <w:p w:rsidR="0070744B" w:rsidRPr="00DD603A" w:rsidRDefault="0070744B" w:rsidP="001818C9">
            <w:pPr>
              <w:jc w:val="both"/>
              <w:rPr>
                <w:bCs/>
                <w:color w:val="000000"/>
                <w:spacing w:val="2"/>
              </w:rPr>
            </w:pPr>
            <w:r>
              <w:rPr>
                <w:bCs/>
                <w:color w:val="000000"/>
                <w:spacing w:val="2"/>
              </w:rPr>
              <w:t>ЦУ вносит изменения в</w:t>
            </w:r>
            <w:r w:rsidRPr="00604B0D">
              <w:rPr>
                <w:bCs/>
                <w:color w:val="000000"/>
                <w:spacing w:val="2"/>
              </w:rPr>
              <w:t xml:space="preserve"> Инвентарную карточку учета н</w:t>
            </w:r>
            <w:r>
              <w:rPr>
                <w:bCs/>
                <w:color w:val="000000"/>
                <w:spacing w:val="2"/>
              </w:rPr>
              <w:t>ефинансовых активов (ф.0509215), о</w:t>
            </w:r>
            <w:r w:rsidRPr="00DD603A">
              <w:rPr>
                <w:bCs/>
                <w:color w:val="000000"/>
                <w:spacing w:val="2"/>
              </w:rPr>
              <w:t>траж</w:t>
            </w:r>
            <w:r>
              <w:rPr>
                <w:bCs/>
                <w:color w:val="000000"/>
                <w:spacing w:val="2"/>
              </w:rPr>
              <w:t>ает факт</w:t>
            </w:r>
            <w:r w:rsidRPr="00DD603A">
              <w:rPr>
                <w:bCs/>
                <w:color w:val="000000"/>
                <w:spacing w:val="2"/>
              </w:rPr>
              <w:t xml:space="preserve"> хозяйственной жизни</w:t>
            </w:r>
            <w:r>
              <w:rPr>
                <w:bCs/>
                <w:color w:val="000000"/>
                <w:spacing w:val="2"/>
              </w:rPr>
              <w:t xml:space="preserve"> в учете, </w:t>
            </w:r>
            <w:r w:rsidRPr="00DD603A">
              <w:rPr>
                <w:bCs/>
                <w:color w:val="000000"/>
                <w:spacing w:val="2"/>
              </w:rPr>
              <w:t xml:space="preserve"> </w:t>
            </w:r>
            <w:r>
              <w:rPr>
                <w:bCs/>
                <w:color w:val="000000"/>
                <w:spacing w:val="2"/>
              </w:rPr>
              <w:t xml:space="preserve">формирует </w:t>
            </w:r>
            <w:r w:rsidRPr="00DD603A">
              <w:rPr>
                <w:bCs/>
                <w:color w:val="000000"/>
                <w:spacing w:val="2"/>
              </w:rPr>
              <w:t>Бухгалтерск</w:t>
            </w:r>
            <w:r>
              <w:rPr>
                <w:bCs/>
                <w:color w:val="000000"/>
                <w:spacing w:val="2"/>
              </w:rPr>
              <w:t>ую</w:t>
            </w:r>
            <w:r w:rsidRPr="00DD603A">
              <w:rPr>
                <w:bCs/>
                <w:color w:val="000000"/>
                <w:spacing w:val="2"/>
              </w:rPr>
              <w:t xml:space="preserve"> справк</w:t>
            </w:r>
            <w:r>
              <w:rPr>
                <w:bCs/>
                <w:color w:val="000000"/>
                <w:spacing w:val="2"/>
              </w:rPr>
              <w:t>у</w:t>
            </w:r>
            <w:r w:rsidRPr="00DD603A">
              <w:rPr>
                <w:bCs/>
                <w:color w:val="000000"/>
                <w:spacing w:val="2"/>
              </w:rPr>
              <w:t xml:space="preserve"> (ф. 0504833)</w:t>
            </w:r>
          </w:p>
        </w:tc>
      </w:tr>
      <w:tr w:rsidR="001818C9" w:rsidRPr="009F3751" w:rsidTr="0096248D">
        <w:trPr>
          <w:cantSplit/>
          <w:trHeight w:val="661"/>
        </w:trPr>
        <w:tc>
          <w:tcPr>
            <w:tcW w:w="678" w:type="dxa"/>
          </w:tcPr>
          <w:p w:rsidR="001818C9" w:rsidRPr="009F3751" w:rsidRDefault="00EB341C" w:rsidP="001818C9">
            <w:pPr>
              <w:jc w:val="center"/>
              <w:rPr>
                <w:bCs/>
                <w:color w:val="000000"/>
                <w:spacing w:val="2"/>
              </w:rPr>
            </w:pPr>
            <w:r>
              <w:rPr>
                <w:bCs/>
                <w:color w:val="000000"/>
                <w:spacing w:val="2"/>
              </w:rPr>
              <w:t>7</w:t>
            </w:r>
            <w:r w:rsidR="00D02425">
              <w:rPr>
                <w:bCs/>
                <w:color w:val="000000"/>
                <w:spacing w:val="2"/>
              </w:rPr>
              <w:t>.10</w:t>
            </w:r>
          </w:p>
        </w:tc>
        <w:tc>
          <w:tcPr>
            <w:tcW w:w="15124" w:type="dxa"/>
            <w:gridSpan w:val="14"/>
            <w:tcBorders>
              <w:left w:val="single" w:sz="4" w:space="0" w:color="auto"/>
            </w:tcBorders>
          </w:tcPr>
          <w:p w:rsidR="001818C9" w:rsidRPr="00647BC3" w:rsidRDefault="001818C9" w:rsidP="001818C9">
            <w:pPr>
              <w:jc w:val="both"/>
              <w:rPr>
                <w:bCs/>
                <w:color w:val="000000"/>
                <w:spacing w:val="2"/>
              </w:rPr>
            </w:pPr>
            <w:r w:rsidRPr="00647BC3">
              <w:rPr>
                <w:bCs/>
                <w:color w:val="000000"/>
                <w:spacing w:val="2"/>
              </w:rPr>
              <w:t>Исключение из состава муниципальной казны пришедших в негодность НФА, в том числе по причине физического, морального износа.</w:t>
            </w:r>
          </w:p>
          <w:p w:rsidR="001818C9" w:rsidRDefault="003E5E57" w:rsidP="001818C9">
            <w:pPr>
              <w:jc w:val="both"/>
              <w:rPr>
                <w:bCs/>
                <w:color w:val="000000"/>
                <w:spacing w:val="2"/>
              </w:rPr>
            </w:pPr>
            <w:r w:rsidRPr="003E5E57">
              <w:rPr>
                <w:bCs/>
                <w:color w:val="000000"/>
                <w:spacing w:val="2"/>
              </w:rPr>
              <w:t>Первичные (оправдательные) документы</w:t>
            </w:r>
            <w:r w:rsidR="001818C9" w:rsidRPr="00647BC3">
              <w:rPr>
                <w:bCs/>
                <w:color w:val="000000"/>
                <w:spacing w:val="2"/>
              </w:rPr>
              <w:t xml:space="preserve">: распорядительный акт органа, уполномоченного по управлению муниципальным имуществом; документы, подтверждающие </w:t>
            </w:r>
            <w:r w:rsidR="001818C9" w:rsidRPr="00C87D72">
              <w:rPr>
                <w:bCs/>
                <w:color w:val="000000"/>
                <w:spacing w:val="2"/>
              </w:rPr>
              <w:t>физическ</w:t>
            </w:r>
            <w:r w:rsidR="001818C9">
              <w:rPr>
                <w:bCs/>
                <w:color w:val="000000"/>
                <w:spacing w:val="2"/>
              </w:rPr>
              <w:t xml:space="preserve">ий и </w:t>
            </w:r>
            <w:r w:rsidR="001818C9" w:rsidRPr="00C87D72">
              <w:rPr>
                <w:bCs/>
                <w:color w:val="000000"/>
                <w:spacing w:val="2"/>
              </w:rPr>
              <w:t>моральн</w:t>
            </w:r>
            <w:r w:rsidR="001818C9">
              <w:rPr>
                <w:bCs/>
                <w:color w:val="000000"/>
                <w:spacing w:val="2"/>
              </w:rPr>
              <w:t>ый</w:t>
            </w:r>
            <w:r w:rsidR="001818C9" w:rsidRPr="00C87D72">
              <w:rPr>
                <w:bCs/>
                <w:color w:val="000000"/>
                <w:spacing w:val="2"/>
              </w:rPr>
              <w:t xml:space="preserve"> износ</w:t>
            </w:r>
            <w:r w:rsidR="001818C9" w:rsidRPr="00647BC3">
              <w:rPr>
                <w:bCs/>
                <w:color w:val="000000"/>
                <w:spacing w:val="2"/>
              </w:rPr>
              <w:t>.</w:t>
            </w:r>
          </w:p>
          <w:p w:rsidR="00846F7F" w:rsidRPr="00DD603A" w:rsidRDefault="00846F7F" w:rsidP="001818C9">
            <w:pPr>
              <w:jc w:val="both"/>
              <w:rPr>
                <w:bCs/>
                <w:color w:val="000000"/>
                <w:spacing w:val="2"/>
              </w:rPr>
            </w:pPr>
          </w:p>
        </w:tc>
      </w:tr>
      <w:tr w:rsidR="00941962" w:rsidRPr="009F3751" w:rsidTr="00846F7F">
        <w:trPr>
          <w:cantSplit/>
          <w:trHeight w:val="5764"/>
        </w:trPr>
        <w:tc>
          <w:tcPr>
            <w:tcW w:w="678" w:type="dxa"/>
          </w:tcPr>
          <w:p w:rsidR="001818C9" w:rsidRPr="009F3751" w:rsidRDefault="001818C9" w:rsidP="001818C9">
            <w:pPr>
              <w:jc w:val="center"/>
              <w:rPr>
                <w:bCs/>
                <w:color w:val="000000"/>
                <w:spacing w:val="2"/>
              </w:rPr>
            </w:pPr>
          </w:p>
        </w:tc>
        <w:tc>
          <w:tcPr>
            <w:tcW w:w="2177" w:type="dxa"/>
          </w:tcPr>
          <w:p w:rsidR="008D6424" w:rsidRPr="008D6424" w:rsidRDefault="001818C9" w:rsidP="008D6424">
            <w:pPr>
              <w:jc w:val="both"/>
              <w:rPr>
                <w:bCs/>
                <w:color w:val="000000"/>
                <w:spacing w:val="2"/>
              </w:rPr>
            </w:pPr>
            <w:r>
              <w:rPr>
                <w:bCs/>
                <w:color w:val="000000"/>
                <w:spacing w:val="2"/>
              </w:rPr>
              <w:t xml:space="preserve">Решение о прекращении признания активами объектов нефинансовых активов (ф. 0510440) с листом голосования и подкреплением скан – копии </w:t>
            </w:r>
            <w:r w:rsidR="008D6424">
              <w:rPr>
                <w:bCs/>
                <w:color w:val="000000"/>
                <w:spacing w:val="2"/>
              </w:rPr>
              <w:t>п</w:t>
            </w:r>
            <w:r w:rsidR="008D6424" w:rsidRPr="008D6424">
              <w:rPr>
                <w:bCs/>
                <w:color w:val="000000"/>
                <w:spacing w:val="2"/>
              </w:rPr>
              <w:t>ервичны</w:t>
            </w:r>
            <w:r w:rsidR="008D6424">
              <w:rPr>
                <w:bCs/>
                <w:color w:val="000000"/>
                <w:spacing w:val="2"/>
              </w:rPr>
              <w:t>х</w:t>
            </w:r>
            <w:r w:rsidR="008D6424" w:rsidRPr="008D6424">
              <w:rPr>
                <w:bCs/>
                <w:color w:val="000000"/>
                <w:spacing w:val="2"/>
              </w:rPr>
              <w:t xml:space="preserve"> (оправдательны</w:t>
            </w:r>
            <w:r w:rsidR="008D6424">
              <w:rPr>
                <w:bCs/>
                <w:color w:val="000000"/>
                <w:spacing w:val="2"/>
              </w:rPr>
              <w:t>х) документов</w:t>
            </w:r>
            <w:r w:rsidR="008D6424" w:rsidRPr="008D6424">
              <w:rPr>
                <w:bCs/>
                <w:color w:val="000000"/>
                <w:spacing w:val="2"/>
              </w:rPr>
              <w:t xml:space="preserve"> </w:t>
            </w:r>
          </w:p>
          <w:p w:rsidR="001818C9" w:rsidRDefault="001818C9" w:rsidP="001818C9">
            <w:pPr>
              <w:jc w:val="both"/>
              <w:rPr>
                <w:bCs/>
              </w:rPr>
            </w:pPr>
          </w:p>
        </w:tc>
        <w:tc>
          <w:tcPr>
            <w:tcW w:w="1077" w:type="dxa"/>
          </w:tcPr>
          <w:p w:rsidR="001818C9" w:rsidRDefault="001818C9" w:rsidP="001818C9">
            <w:pPr>
              <w:jc w:val="center"/>
              <w:rPr>
                <w:bCs/>
                <w:color w:val="000000"/>
                <w:spacing w:val="2"/>
              </w:rPr>
            </w:pPr>
            <w:r>
              <w:rPr>
                <w:bCs/>
                <w:color w:val="000000"/>
                <w:spacing w:val="2"/>
              </w:rPr>
              <w:t>Электронный</w:t>
            </w:r>
          </w:p>
        </w:tc>
        <w:tc>
          <w:tcPr>
            <w:tcW w:w="990" w:type="dxa"/>
          </w:tcPr>
          <w:p w:rsidR="001818C9" w:rsidRPr="0064034C" w:rsidRDefault="001818C9" w:rsidP="001818C9">
            <w:pPr>
              <w:jc w:val="center"/>
              <w:rPr>
                <w:bCs/>
                <w:color w:val="000000"/>
                <w:spacing w:val="2"/>
              </w:rPr>
            </w:pPr>
            <w:r>
              <w:rPr>
                <w:bCs/>
                <w:color w:val="000000"/>
                <w:spacing w:val="2"/>
              </w:rPr>
              <w:t>СЦУ</w:t>
            </w:r>
          </w:p>
        </w:tc>
        <w:tc>
          <w:tcPr>
            <w:tcW w:w="1126" w:type="dxa"/>
          </w:tcPr>
          <w:p w:rsidR="001818C9" w:rsidRDefault="001818C9" w:rsidP="001818C9">
            <w:pPr>
              <w:jc w:val="center"/>
              <w:rPr>
                <w:bCs/>
                <w:color w:val="000000"/>
                <w:spacing w:val="2"/>
              </w:rPr>
            </w:pPr>
            <w:r w:rsidRPr="00593983">
              <w:rPr>
                <w:bCs/>
                <w:color w:val="000000"/>
                <w:spacing w:val="2"/>
              </w:rPr>
              <w:t>Ответственное лицо из состава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Члены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Председатель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Руководитель (уполномоченное лицо) СЦУ</w:t>
            </w:r>
          </w:p>
          <w:p w:rsidR="001818C9" w:rsidRPr="00593983" w:rsidRDefault="001818C9" w:rsidP="001818C9">
            <w:pPr>
              <w:jc w:val="center"/>
              <w:rPr>
                <w:bCs/>
                <w:color w:val="000000"/>
                <w:spacing w:val="2"/>
              </w:rPr>
            </w:pPr>
          </w:p>
          <w:p w:rsidR="001818C9" w:rsidRPr="00593983" w:rsidRDefault="001818C9" w:rsidP="001818C9">
            <w:pPr>
              <w:jc w:val="center"/>
              <w:rPr>
                <w:bCs/>
                <w:color w:val="000000"/>
                <w:spacing w:val="2"/>
              </w:rPr>
            </w:pPr>
          </w:p>
        </w:tc>
        <w:tc>
          <w:tcPr>
            <w:tcW w:w="945" w:type="dxa"/>
          </w:tcPr>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ЭЦП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ЭЦП</w:t>
            </w:r>
          </w:p>
        </w:tc>
        <w:tc>
          <w:tcPr>
            <w:tcW w:w="1841" w:type="dxa"/>
          </w:tcPr>
          <w:p w:rsidR="001818C9" w:rsidRPr="007C57BD" w:rsidRDefault="001818C9" w:rsidP="001818C9">
            <w:pPr>
              <w:jc w:val="center"/>
              <w:rPr>
                <w:bCs/>
                <w:spacing w:val="2"/>
              </w:rPr>
            </w:pPr>
            <w:r w:rsidRPr="000E4089">
              <w:rPr>
                <w:bCs/>
                <w:spacing w:val="2"/>
              </w:rPr>
              <w:t>При принятии решения</w:t>
            </w:r>
            <w:r>
              <w:rPr>
                <w:bCs/>
                <w:spacing w:val="2"/>
              </w:rPr>
              <w:t xml:space="preserve"> </w:t>
            </w:r>
            <w:r w:rsidRPr="000E4089">
              <w:rPr>
                <w:bCs/>
                <w:spacing w:val="2"/>
              </w:rPr>
              <w:t xml:space="preserve">профильной комиссией – предоставляется </w:t>
            </w:r>
            <w:r>
              <w:rPr>
                <w:bCs/>
                <w:spacing w:val="2"/>
              </w:rPr>
              <w:t>н</w:t>
            </w:r>
            <w:r w:rsidRPr="00593983">
              <w:rPr>
                <w:bCs/>
                <w:spacing w:val="2"/>
              </w:rPr>
              <w:t xml:space="preserve">е позднее </w:t>
            </w:r>
            <w:r w:rsidR="00B44159">
              <w:rPr>
                <w:bCs/>
                <w:spacing w:val="2"/>
              </w:rPr>
              <w:t xml:space="preserve">1 </w:t>
            </w:r>
            <w:r w:rsidRPr="00593983">
              <w:rPr>
                <w:bCs/>
                <w:spacing w:val="2"/>
              </w:rPr>
              <w:t xml:space="preserve">рабочего дня, следующего за днем утверждения Акта о результатах </w:t>
            </w:r>
            <w:r w:rsidRPr="007C57BD">
              <w:rPr>
                <w:bCs/>
                <w:spacing w:val="2"/>
              </w:rPr>
              <w:t xml:space="preserve">инвентаризации </w:t>
            </w:r>
          </w:p>
          <w:p w:rsidR="001818C9" w:rsidRDefault="001818C9" w:rsidP="001818C9">
            <w:pPr>
              <w:jc w:val="center"/>
              <w:rPr>
                <w:rFonts w:eastAsiaTheme="minorEastAsia"/>
              </w:rPr>
            </w:pPr>
            <w:r w:rsidRPr="007C57BD">
              <w:rPr>
                <w:bCs/>
                <w:spacing w:val="2"/>
              </w:rPr>
              <w:t xml:space="preserve">(ф. </w:t>
            </w:r>
            <w:hyperlink r:id="rId103" w:history="1">
              <w:r w:rsidRPr="007C57BD">
                <w:rPr>
                  <w:rStyle w:val="af2"/>
                  <w:bCs/>
                  <w:color w:val="auto"/>
                  <w:spacing w:val="2"/>
                  <w:u w:val="none"/>
                </w:rPr>
                <w:t>0510463</w:t>
              </w:r>
            </w:hyperlink>
            <w:r w:rsidRPr="007C57BD">
              <w:rPr>
                <w:bCs/>
                <w:spacing w:val="2"/>
              </w:rPr>
              <w:t>)</w:t>
            </w:r>
            <w:r w:rsidRPr="007C57BD">
              <w:rPr>
                <w:rFonts w:eastAsiaTheme="minorEastAsia"/>
              </w:rPr>
              <w:t xml:space="preserve"> </w:t>
            </w:r>
          </w:p>
          <w:p w:rsidR="001818C9" w:rsidRDefault="001818C9" w:rsidP="001818C9">
            <w:pPr>
              <w:jc w:val="center"/>
              <w:rPr>
                <w:rFonts w:eastAsiaTheme="minorEastAsia"/>
              </w:rPr>
            </w:pPr>
          </w:p>
          <w:p w:rsidR="001818C9" w:rsidRDefault="001818C9" w:rsidP="001818C9">
            <w:pPr>
              <w:jc w:val="center"/>
              <w:rPr>
                <w:bCs/>
                <w:spacing w:val="2"/>
              </w:rPr>
            </w:pPr>
            <w:r w:rsidRPr="007C57BD">
              <w:rPr>
                <w:rFonts w:eastAsiaTheme="minorEastAsia"/>
              </w:rPr>
              <w:t xml:space="preserve">При принятии решения инвентаризационной комиссией </w:t>
            </w:r>
            <w:r>
              <w:rPr>
                <w:rFonts w:eastAsiaTheme="minorEastAsia"/>
              </w:rPr>
              <w:t xml:space="preserve">предоставляется </w:t>
            </w:r>
            <w:r w:rsidRPr="007C57BD">
              <w:rPr>
                <w:bCs/>
                <w:spacing w:val="2"/>
              </w:rPr>
              <w:t xml:space="preserve">одновременно с Акта о результатах инвентаризации </w:t>
            </w:r>
          </w:p>
          <w:p w:rsidR="001818C9" w:rsidRDefault="001818C9" w:rsidP="001818C9">
            <w:pPr>
              <w:jc w:val="center"/>
              <w:rPr>
                <w:bCs/>
                <w:color w:val="000000"/>
                <w:spacing w:val="2"/>
              </w:rPr>
            </w:pPr>
            <w:r w:rsidRPr="007C57BD">
              <w:rPr>
                <w:bCs/>
                <w:spacing w:val="2"/>
              </w:rPr>
              <w:t xml:space="preserve">(ф. </w:t>
            </w:r>
            <w:hyperlink r:id="rId104" w:history="1">
              <w:r w:rsidRPr="007C57BD">
                <w:rPr>
                  <w:rStyle w:val="af2"/>
                  <w:bCs/>
                  <w:color w:val="auto"/>
                  <w:spacing w:val="2"/>
                  <w:u w:val="none"/>
                </w:rPr>
                <w:t>0510463</w:t>
              </w:r>
            </w:hyperlink>
            <w:r w:rsidRPr="007C57BD">
              <w:rPr>
                <w:bCs/>
                <w:spacing w:val="2"/>
              </w:rPr>
              <w:t>)</w:t>
            </w:r>
          </w:p>
        </w:tc>
        <w:tc>
          <w:tcPr>
            <w:tcW w:w="1261" w:type="dxa"/>
            <w:gridSpan w:val="2"/>
          </w:tcPr>
          <w:p w:rsidR="001818C9" w:rsidRDefault="00B44159" w:rsidP="00B44159">
            <w:pPr>
              <w:ind w:left="113" w:right="113"/>
              <w:jc w:val="center"/>
              <w:rPr>
                <w:bCs/>
                <w:color w:val="000000"/>
                <w:spacing w:val="2"/>
              </w:rPr>
            </w:pPr>
            <w:r>
              <w:rPr>
                <w:bCs/>
                <w:color w:val="000000"/>
                <w:spacing w:val="2"/>
              </w:rPr>
              <w:t>1С: БГУ</w:t>
            </w:r>
          </w:p>
        </w:tc>
        <w:tc>
          <w:tcPr>
            <w:tcW w:w="993" w:type="dxa"/>
            <w:gridSpan w:val="2"/>
          </w:tcPr>
          <w:p w:rsidR="001818C9" w:rsidRPr="00416EDE" w:rsidRDefault="001818C9" w:rsidP="001818C9">
            <w:pPr>
              <w:jc w:val="center"/>
              <w:rPr>
                <w:bCs/>
                <w:color w:val="000000"/>
                <w:spacing w:val="2"/>
              </w:rPr>
            </w:pPr>
            <w:r w:rsidRPr="00416EDE">
              <w:rPr>
                <w:bCs/>
                <w:color w:val="000000"/>
                <w:spacing w:val="2"/>
              </w:rPr>
              <w:t>Ответственный бухгалтер ЦУ</w:t>
            </w:r>
          </w:p>
        </w:tc>
        <w:tc>
          <w:tcPr>
            <w:tcW w:w="1017" w:type="dxa"/>
            <w:gridSpan w:val="2"/>
          </w:tcPr>
          <w:p w:rsidR="001818C9" w:rsidRPr="00416EDE" w:rsidRDefault="00B44159" w:rsidP="00B44159">
            <w:pPr>
              <w:jc w:val="center"/>
              <w:rPr>
                <w:bCs/>
                <w:color w:val="000000"/>
                <w:spacing w:val="2"/>
              </w:rPr>
            </w:pPr>
            <w:r>
              <w:rPr>
                <w:bCs/>
                <w:color w:val="000000"/>
                <w:spacing w:val="2"/>
              </w:rPr>
              <w:t xml:space="preserve">Не позднее </w:t>
            </w:r>
            <w:r w:rsidR="001818C9" w:rsidRPr="00416EDE">
              <w:rPr>
                <w:bCs/>
                <w:color w:val="000000"/>
                <w:spacing w:val="2"/>
              </w:rPr>
              <w:t>1 рабоч</w:t>
            </w:r>
            <w:r>
              <w:rPr>
                <w:bCs/>
                <w:color w:val="000000"/>
                <w:spacing w:val="2"/>
              </w:rPr>
              <w:t>его дня со дня</w:t>
            </w:r>
            <w:r w:rsidR="001818C9" w:rsidRPr="00416EDE">
              <w:rPr>
                <w:bCs/>
                <w:color w:val="000000"/>
                <w:spacing w:val="2"/>
              </w:rPr>
              <w:t xml:space="preserve"> поступления документа</w:t>
            </w:r>
          </w:p>
        </w:tc>
        <w:tc>
          <w:tcPr>
            <w:tcW w:w="1321" w:type="dxa"/>
          </w:tcPr>
          <w:p w:rsidR="001818C9" w:rsidRPr="00416EDE" w:rsidRDefault="001818C9" w:rsidP="001818C9">
            <w:pPr>
              <w:jc w:val="center"/>
              <w:rPr>
                <w:bCs/>
                <w:color w:val="000000"/>
                <w:spacing w:val="2"/>
              </w:rPr>
            </w:pPr>
            <w:r w:rsidRPr="000F7B79">
              <w:rPr>
                <w:bCs/>
                <w:spacing w:val="2"/>
              </w:rPr>
              <w:t>Внутренний контроль документов по уровню «самоконтроль»</w:t>
            </w:r>
          </w:p>
        </w:tc>
        <w:tc>
          <w:tcPr>
            <w:tcW w:w="2376" w:type="dxa"/>
          </w:tcPr>
          <w:p w:rsidR="001818C9" w:rsidRPr="000F7B79" w:rsidRDefault="001818C9" w:rsidP="001818C9">
            <w:pPr>
              <w:jc w:val="both"/>
              <w:rPr>
                <w:bCs/>
                <w:spacing w:val="2"/>
              </w:rPr>
            </w:pPr>
            <w:r>
              <w:rPr>
                <w:bCs/>
                <w:spacing w:val="2"/>
              </w:rPr>
              <w:t xml:space="preserve">СЦУ формирует Решение для составления </w:t>
            </w:r>
            <w:r w:rsidRPr="000F7B79">
              <w:rPr>
                <w:bCs/>
                <w:spacing w:val="2"/>
              </w:rPr>
              <w:t>соответствующего первичного учетного документа:</w:t>
            </w:r>
          </w:p>
          <w:p w:rsidR="001818C9" w:rsidRPr="000F7B79" w:rsidRDefault="001818C9" w:rsidP="001818C9">
            <w:pPr>
              <w:jc w:val="both"/>
              <w:rPr>
                <w:bCs/>
                <w:spacing w:val="2"/>
              </w:rPr>
            </w:pPr>
            <w:r w:rsidRPr="000F7B79">
              <w:rPr>
                <w:bCs/>
                <w:spacing w:val="2"/>
              </w:rPr>
              <w:t>- Акт о списании объектов нефинансовых активов (кроме транспортных средств) (</w:t>
            </w:r>
            <w:hyperlink r:id="rId105" w:anchor="/document/400766923/entry/20700" w:history="1">
              <w:r w:rsidRPr="000F7B79">
                <w:rPr>
                  <w:rStyle w:val="af2"/>
                  <w:bCs/>
                  <w:color w:val="auto"/>
                  <w:spacing w:val="2"/>
                  <w:u w:val="none"/>
                </w:rPr>
                <w:t>ф. 0510454</w:t>
              </w:r>
            </w:hyperlink>
            <w:r w:rsidRPr="000F7B79">
              <w:rPr>
                <w:bCs/>
                <w:spacing w:val="2"/>
              </w:rPr>
              <w:t>);</w:t>
            </w:r>
          </w:p>
          <w:p w:rsidR="001818C9" w:rsidRPr="000F7B79" w:rsidRDefault="001818C9" w:rsidP="001818C9">
            <w:pPr>
              <w:jc w:val="both"/>
              <w:rPr>
                <w:bCs/>
                <w:spacing w:val="2"/>
              </w:rPr>
            </w:pPr>
            <w:r w:rsidRPr="000F7B79">
              <w:rPr>
                <w:bCs/>
                <w:spacing w:val="2"/>
              </w:rPr>
              <w:t>- Акт о списании транспортного средства (</w:t>
            </w:r>
            <w:hyperlink r:id="rId106" w:anchor="/document/400766923/entry/20800" w:history="1">
              <w:r w:rsidRPr="000F7B79">
                <w:rPr>
                  <w:rStyle w:val="af2"/>
                  <w:bCs/>
                  <w:color w:val="auto"/>
                  <w:spacing w:val="2"/>
                  <w:u w:val="none"/>
                </w:rPr>
                <w:t>ф. 0510456</w:t>
              </w:r>
            </w:hyperlink>
            <w:r w:rsidRPr="000F7B79">
              <w:rPr>
                <w:bCs/>
                <w:spacing w:val="2"/>
              </w:rPr>
              <w:t>) </w:t>
            </w:r>
          </w:p>
          <w:p w:rsidR="001818C9" w:rsidRPr="000F7B79" w:rsidRDefault="001818C9" w:rsidP="001818C9">
            <w:pPr>
              <w:jc w:val="both"/>
              <w:rPr>
                <w:bCs/>
                <w:spacing w:val="2"/>
              </w:rPr>
            </w:pPr>
          </w:p>
          <w:p w:rsidR="001818C9" w:rsidRPr="00DD603A" w:rsidRDefault="001818C9" w:rsidP="001818C9">
            <w:pPr>
              <w:jc w:val="both"/>
              <w:rPr>
                <w:bCs/>
                <w:color w:val="000000"/>
                <w:spacing w:val="2"/>
              </w:rPr>
            </w:pPr>
          </w:p>
        </w:tc>
      </w:tr>
      <w:tr w:rsidR="00941962" w:rsidRPr="009F3751" w:rsidTr="00846F7F">
        <w:trPr>
          <w:cantSplit/>
          <w:trHeight w:val="5905"/>
        </w:trPr>
        <w:tc>
          <w:tcPr>
            <w:tcW w:w="678" w:type="dxa"/>
          </w:tcPr>
          <w:p w:rsidR="001818C9" w:rsidRPr="009F3751" w:rsidRDefault="001818C9" w:rsidP="001818C9">
            <w:pPr>
              <w:jc w:val="center"/>
              <w:rPr>
                <w:bCs/>
                <w:color w:val="000000"/>
                <w:spacing w:val="2"/>
              </w:rPr>
            </w:pPr>
          </w:p>
        </w:tc>
        <w:tc>
          <w:tcPr>
            <w:tcW w:w="2177" w:type="dxa"/>
          </w:tcPr>
          <w:p w:rsidR="001818C9" w:rsidRPr="000062BE" w:rsidRDefault="00B44159" w:rsidP="00B44159">
            <w:pPr>
              <w:jc w:val="both"/>
              <w:rPr>
                <w:bCs/>
                <w:color w:val="000000"/>
                <w:spacing w:val="2"/>
              </w:rPr>
            </w:pPr>
            <w:r w:rsidRPr="00B44159">
              <w:rPr>
                <w:bCs/>
                <w:color w:val="000000"/>
                <w:spacing w:val="2"/>
              </w:rPr>
              <w:t xml:space="preserve">Акт о списании объектов нефинансовых активов (кроме транспортных средств) (ф. 0510454); Акт о списании транспортного средства (ф. 0510456) </w:t>
            </w:r>
          </w:p>
        </w:tc>
        <w:tc>
          <w:tcPr>
            <w:tcW w:w="1077" w:type="dxa"/>
          </w:tcPr>
          <w:p w:rsidR="001818C9" w:rsidRDefault="001818C9" w:rsidP="001818C9">
            <w:pPr>
              <w:jc w:val="center"/>
              <w:rPr>
                <w:bCs/>
                <w:color w:val="000000"/>
                <w:spacing w:val="2"/>
              </w:rPr>
            </w:pPr>
            <w:r>
              <w:rPr>
                <w:bCs/>
                <w:color w:val="000000"/>
                <w:spacing w:val="2"/>
              </w:rPr>
              <w:t>Электронный</w:t>
            </w:r>
          </w:p>
        </w:tc>
        <w:tc>
          <w:tcPr>
            <w:tcW w:w="990" w:type="dxa"/>
          </w:tcPr>
          <w:p w:rsidR="001818C9" w:rsidRPr="000062BE" w:rsidRDefault="001818C9" w:rsidP="001818C9">
            <w:pPr>
              <w:jc w:val="center"/>
              <w:rPr>
                <w:bCs/>
                <w:color w:val="000000"/>
                <w:spacing w:val="2"/>
              </w:rPr>
            </w:pPr>
            <w:r w:rsidRPr="000062BE">
              <w:rPr>
                <w:bCs/>
                <w:color w:val="000000"/>
                <w:spacing w:val="2"/>
              </w:rPr>
              <w:t>СЦУ</w:t>
            </w:r>
          </w:p>
        </w:tc>
        <w:tc>
          <w:tcPr>
            <w:tcW w:w="1126" w:type="dxa"/>
          </w:tcPr>
          <w:p w:rsidR="001818C9" w:rsidRDefault="001818C9" w:rsidP="001818C9">
            <w:pPr>
              <w:jc w:val="center"/>
              <w:rPr>
                <w:bCs/>
                <w:color w:val="000000"/>
                <w:spacing w:val="2"/>
              </w:rPr>
            </w:pPr>
            <w:r>
              <w:rPr>
                <w:bCs/>
                <w:color w:val="000000"/>
                <w:spacing w:val="2"/>
              </w:rPr>
              <w:t>Ответственный исполнитель СЦУ</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Члены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Председатель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Руководитель (уполномоченное лицо) СЦУ</w:t>
            </w:r>
          </w:p>
          <w:p w:rsidR="001818C9" w:rsidRDefault="001818C9" w:rsidP="001818C9">
            <w:pPr>
              <w:jc w:val="center"/>
              <w:rPr>
                <w:bCs/>
                <w:color w:val="000000"/>
                <w:spacing w:val="2"/>
              </w:rPr>
            </w:pPr>
          </w:p>
        </w:tc>
        <w:tc>
          <w:tcPr>
            <w:tcW w:w="945" w:type="dxa"/>
          </w:tcPr>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ЭЦП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ЭЦП</w:t>
            </w:r>
          </w:p>
          <w:p w:rsidR="001818C9" w:rsidRDefault="001818C9" w:rsidP="001818C9">
            <w:pPr>
              <w:jc w:val="center"/>
              <w:rPr>
                <w:bCs/>
                <w:color w:val="000000"/>
                <w:spacing w:val="2"/>
              </w:rPr>
            </w:pPr>
          </w:p>
        </w:tc>
        <w:tc>
          <w:tcPr>
            <w:tcW w:w="1841" w:type="dxa"/>
          </w:tcPr>
          <w:p w:rsidR="001818C9" w:rsidRDefault="001818C9" w:rsidP="001818C9">
            <w:pPr>
              <w:jc w:val="center"/>
              <w:rPr>
                <w:bCs/>
                <w:color w:val="000000"/>
                <w:spacing w:val="2"/>
              </w:rPr>
            </w:pPr>
            <w:r>
              <w:rPr>
                <w:bCs/>
                <w:color w:val="000000"/>
                <w:spacing w:val="2"/>
              </w:rPr>
              <w:t>Н</w:t>
            </w:r>
            <w:r w:rsidRPr="004C5C95">
              <w:rPr>
                <w:bCs/>
                <w:color w:val="000000"/>
                <w:spacing w:val="2"/>
              </w:rPr>
              <w:t>е позднее</w:t>
            </w:r>
            <w:r w:rsidR="00B44159">
              <w:rPr>
                <w:bCs/>
                <w:color w:val="000000"/>
                <w:spacing w:val="2"/>
              </w:rPr>
              <w:t xml:space="preserve"> 1</w:t>
            </w:r>
            <w:r w:rsidRPr="004C5C95">
              <w:rPr>
                <w:bCs/>
                <w:color w:val="000000"/>
                <w:spacing w:val="2"/>
              </w:rPr>
              <w:t xml:space="preserve"> рабочего дня, следующего за днем</w:t>
            </w:r>
            <w:r>
              <w:rPr>
                <w:bCs/>
                <w:color w:val="000000"/>
                <w:spacing w:val="2"/>
              </w:rPr>
              <w:t xml:space="preserve"> принятия решения об утилизации</w:t>
            </w:r>
          </w:p>
        </w:tc>
        <w:tc>
          <w:tcPr>
            <w:tcW w:w="1261" w:type="dxa"/>
            <w:gridSpan w:val="2"/>
          </w:tcPr>
          <w:p w:rsidR="001818C9" w:rsidRDefault="00B44159" w:rsidP="001818C9">
            <w:pPr>
              <w:ind w:left="113" w:right="113"/>
              <w:jc w:val="center"/>
              <w:rPr>
                <w:bCs/>
                <w:color w:val="000000"/>
                <w:spacing w:val="2"/>
              </w:rPr>
            </w:pPr>
            <w:r>
              <w:rPr>
                <w:bCs/>
                <w:color w:val="000000"/>
                <w:spacing w:val="2"/>
              </w:rPr>
              <w:t>1С: БГУ</w:t>
            </w:r>
          </w:p>
          <w:p w:rsidR="001818C9" w:rsidRPr="00B935D5" w:rsidRDefault="001818C9" w:rsidP="001818C9">
            <w:pPr>
              <w:ind w:left="113" w:right="113"/>
              <w:jc w:val="center"/>
              <w:rPr>
                <w:bCs/>
                <w:color w:val="000000"/>
                <w:spacing w:val="2"/>
              </w:rPr>
            </w:pPr>
          </w:p>
        </w:tc>
        <w:tc>
          <w:tcPr>
            <w:tcW w:w="993" w:type="dxa"/>
            <w:gridSpan w:val="2"/>
          </w:tcPr>
          <w:p w:rsidR="001818C9" w:rsidRPr="002D2927" w:rsidRDefault="001818C9" w:rsidP="001818C9">
            <w:pPr>
              <w:jc w:val="center"/>
              <w:rPr>
                <w:bCs/>
                <w:color w:val="000000"/>
                <w:spacing w:val="2"/>
              </w:rPr>
            </w:pPr>
            <w:r w:rsidRPr="002D2927">
              <w:rPr>
                <w:bCs/>
                <w:color w:val="000000"/>
                <w:spacing w:val="2"/>
              </w:rPr>
              <w:t>Ответственный бухгалтер ЦУ</w:t>
            </w:r>
          </w:p>
        </w:tc>
        <w:tc>
          <w:tcPr>
            <w:tcW w:w="1017" w:type="dxa"/>
            <w:gridSpan w:val="2"/>
          </w:tcPr>
          <w:p w:rsidR="001818C9" w:rsidRDefault="00B44159" w:rsidP="00B44159">
            <w:pPr>
              <w:jc w:val="center"/>
              <w:rPr>
                <w:bCs/>
                <w:color w:val="000000"/>
                <w:spacing w:val="2"/>
              </w:rPr>
            </w:pPr>
            <w:r>
              <w:rPr>
                <w:bCs/>
                <w:color w:val="000000"/>
                <w:spacing w:val="2"/>
              </w:rPr>
              <w:t xml:space="preserve">Не позднее </w:t>
            </w:r>
            <w:r w:rsidR="001818C9">
              <w:rPr>
                <w:bCs/>
                <w:color w:val="000000"/>
                <w:spacing w:val="2"/>
              </w:rPr>
              <w:t>1 рабоч</w:t>
            </w:r>
            <w:r>
              <w:rPr>
                <w:bCs/>
                <w:color w:val="000000"/>
                <w:spacing w:val="2"/>
              </w:rPr>
              <w:t>его</w:t>
            </w:r>
            <w:r w:rsidR="001818C9">
              <w:rPr>
                <w:bCs/>
                <w:color w:val="000000"/>
                <w:spacing w:val="2"/>
              </w:rPr>
              <w:t xml:space="preserve"> д</w:t>
            </w:r>
            <w:r>
              <w:rPr>
                <w:bCs/>
                <w:color w:val="000000"/>
                <w:spacing w:val="2"/>
              </w:rPr>
              <w:t xml:space="preserve">ня со дня </w:t>
            </w:r>
            <w:r w:rsidR="001818C9">
              <w:rPr>
                <w:bCs/>
                <w:color w:val="000000"/>
                <w:spacing w:val="2"/>
              </w:rPr>
              <w:t>поступления документа</w:t>
            </w:r>
          </w:p>
        </w:tc>
        <w:tc>
          <w:tcPr>
            <w:tcW w:w="1321" w:type="dxa"/>
          </w:tcPr>
          <w:p w:rsidR="001818C9" w:rsidRPr="00B935D5" w:rsidRDefault="001818C9" w:rsidP="001818C9">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1818C9" w:rsidRDefault="001818C9" w:rsidP="001818C9">
            <w:pPr>
              <w:jc w:val="both"/>
              <w:rPr>
                <w:bCs/>
                <w:spacing w:val="2"/>
              </w:rPr>
            </w:pPr>
            <w:r w:rsidRPr="004C5C95">
              <w:rPr>
                <w:bCs/>
                <w:spacing w:val="2"/>
              </w:rPr>
              <w:t xml:space="preserve">Акты формируются </w:t>
            </w:r>
            <w:r>
              <w:rPr>
                <w:bCs/>
                <w:spacing w:val="2"/>
              </w:rPr>
              <w:t xml:space="preserve">СЦУ </w:t>
            </w:r>
            <w:r w:rsidRPr="004C5C95">
              <w:rPr>
                <w:bCs/>
                <w:spacing w:val="2"/>
              </w:rPr>
              <w:t xml:space="preserve">на основании Решения о прекращении признания активами объектов нефинансовых активов (ф.  </w:t>
            </w:r>
            <w:hyperlink r:id="rId107" w:history="1">
              <w:r w:rsidRPr="004C5C95">
                <w:rPr>
                  <w:rStyle w:val="af2"/>
                  <w:bCs/>
                  <w:color w:val="auto"/>
                  <w:spacing w:val="2"/>
                  <w:u w:val="none"/>
                </w:rPr>
                <w:t>0510440</w:t>
              </w:r>
            </w:hyperlink>
            <w:r w:rsidRPr="004C5C95">
              <w:rPr>
                <w:bCs/>
                <w:spacing w:val="2"/>
              </w:rPr>
              <w:t>)</w:t>
            </w:r>
            <w:r>
              <w:rPr>
                <w:bCs/>
                <w:spacing w:val="2"/>
              </w:rPr>
              <w:t xml:space="preserve">  и формирования </w:t>
            </w:r>
            <w:r w:rsidRPr="004C5C95">
              <w:rPr>
                <w:bCs/>
                <w:color w:val="000000"/>
                <w:spacing w:val="2"/>
              </w:rPr>
              <w:t xml:space="preserve">Акта об утилизации (уничтожения) материальных ценностей </w:t>
            </w:r>
            <w:r w:rsidRPr="004C5C95">
              <w:rPr>
                <w:bCs/>
                <w:spacing w:val="2"/>
              </w:rPr>
              <w:t xml:space="preserve">(ф. </w:t>
            </w:r>
            <w:hyperlink r:id="rId108" w:history="1">
              <w:r w:rsidRPr="004C5C95">
                <w:rPr>
                  <w:rStyle w:val="af2"/>
                  <w:bCs/>
                  <w:color w:val="auto"/>
                  <w:spacing w:val="2"/>
                  <w:u w:val="none"/>
                </w:rPr>
                <w:t>0510435</w:t>
              </w:r>
            </w:hyperlink>
            <w:r w:rsidRPr="004C5C95">
              <w:rPr>
                <w:bCs/>
                <w:spacing w:val="2"/>
              </w:rPr>
              <w:t>)</w:t>
            </w:r>
            <w:r>
              <w:rPr>
                <w:bCs/>
                <w:spacing w:val="2"/>
              </w:rPr>
              <w:t>.</w:t>
            </w:r>
          </w:p>
          <w:p w:rsidR="001818C9" w:rsidRDefault="001818C9" w:rsidP="001818C9">
            <w:pPr>
              <w:jc w:val="both"/>
              <w:rPr>
                <w:bCs/>
                <w:color w:val="000000"/>
                <w:spacing w:val="2"/>
              </w:rPr>
            </w:pPr>
            <w:r>
              <w:rPr>
                <w:bCs/>
                <w:color w:val="000000"/>
                <w:spacing w:val="2"/>
              </w:rPr>
              <w:t>ЦУ отражает факт хозяйственной жизни и</w:t>
            </w:r>
            <w:r w:rsidRPr="004C5C95">
              <w:rPr>
                <w:bCs/>
                <w:color w:val="000000"/>
                <w:spacing w:val="2"/>
              </w:rPr>
              <w:t xml:space="preserve"> формир</w:t>
            </w:r>
            <w:r>
              <w:rPr>
                <w:bCs/>
                <w:color w:val="000000"/>
                <w:spacing w:val="2"/>
              </w:rPr>
              <w:t>ует</w:t>
            </w:r>
            <w:r w:rsidRPr="00C87D72">
              <w:rPr>
                <w:bCs/>
                <w:color w:val="000000"/>
                <w:spacing w:val="2"/>
              </w:rPr>
              <w:t xml:space="preserve"> Бухгалтерск</w:t>
            </w:r>
            <w:r>
              <w:rPr>
                <w:bCs/>
                <w:color w:val="000000"/>
                <w:spacing w:val="2"/>
              </w:rPr>
              <w:t>ую</w:t>
            </w:r>
            <w:r w:rsidRPr="00C87D72">
              <w:rPr>
                <w:bCs/>
                <w:color w:val="000000"/>
                <w:spacing w:val="2"/>
              </w:rPr>
              <w:t xml:space="preserve"> справк</w:t>
            </w:r>
            <w:r>
              <w:rPr>
                <w:bCs/>
                <w:color w:val="000000"/>
                <w:spacing w:val="2"/>
              </w:rPr>
              <w:t>у</w:t>
            </w:r>
            <w:r w:rsidRPr="00C87D72">
              <w:rPr>
                <w:bCs/>
                <w:color w:val="000000"/>
                <w:spacing w:val="2"/>
              </w:rPr>
              <w:t xml:space="preserve"> (ф. 0504833)</w:t>
            </w:r>
          </w:p>
          <w:p w:rsidR="001818C9" w:rsidRPr="004C5C95" w:rsidRDefault="001818C9" w:rsidP="001818C9">
            <w:pPr>
              <w:jc w:val="both"/>
              <w:rPr>
                <w:bCs/>
                <w:spacing w:val="2"/>
              </w:rPr>
            </w:pPr>
            <w:r w:rsidRPr="004C5C95">
              <w:rPr>
                <w:bCs/>
                <w:color w:val="000000"/>
                <w:spacing w:val="2"/>
              </w:rPr>
              <w:t xml:space="preserve"> </w:t>
            </w:r>
          </w:p>
        </w:tc>
      </w:tr>
      <w:tr w:rsidR="00941962" w:rsidRPr="009F3751" w:rsidTr="00846F7F">
        <w:trPr>
          <w:trHeight w:val="5622"/>
        </w:trPr>
        <w:tc>
          <w:tcPr>
            <w:tcW w:w="678" w:type="dxa"/>
          </w:tcPr>
          <w:p w:rsidR="001818C9" w:rsidRPr="009F3751" w:rsidRDefault="001818C9" w:rsidP="001818C9">
            <w:pPr>
              <w:jc w:val="center"/>
              <w:rPr>
                <w:bCs/>
                <w:color w:val="000000"/>
                <w:spacing w:val="2"/>
              </w:rPr>
            </w:pPr>
          </w:p>
        </w:tc>
        <w:tc>
          <w:tcPr>
            <w:tcW w:w="2177" w:type="dxa"/>
          </w:tcPr>
          <w:p w:rsidR="001818C9" w:rsidRDefault="001818C9" w:rsidP="001818C9">
            <w:pPr>
              <w:jc w:val="both"/>
              <w:rPr>
                <w:bCs/>
                <w:color w:val="000000"/>
                <w:spacing w:val="2"/>
              </w:rPr>
            </w:pPr>
            <w:r>
              <w:rPr>
                <w:bCs/>
                <w:color w:val="000000"/>
                <w:spacing w:val="2"/>
              </w:rPr>
              <w:t xml:space="preserve">Акт об утилизации (уничтожении) материальных ценностей </w:t>
            </w:r>
          </w:p>
          <w:p w:rsidR="001818C9" w:rsidRPr="009F3751" w:rsidRDefault="001818C9" w:rsidP="001818C9">
            <w:pPr>
              <w:jc w:val="both"/>
              <w:rPr>
                <w:bCs/>
                <w:color w:val="000000"/>
                <w:spacing w:val="2"/>
              </w:rPr>
            </w:pPr>
            <w:r>
              <w:rPr>
                <w:bCs/>
                <w:color w:val="000000"/>
                <w:spacing w:val="2"/>
              </w:rPr>
              <w:t>(ф.0510435) с листом голосования в случае если по результатам утилизации есть пригодные для дальнейшего использования материалы и отходы (ветошь, дрова, лом, запчасти и т.д.)</w:t>
            </w:r>
          </w:p>
        </w:tc>
        <w:tc>
          <w:tcPr>
            <w:tcW w:w="1077" w:type="dxa"/>
          </w:tcPr>
          <w:p w:rsidR="001818C9" w:rsidRPr="009F3751" w:rsidRDefault="001818C9" w:rsidP="001818C9">
            <w:pPr>
              <w:jc w:val="center"/>
              <w:rPr>
                <w:bCs/>
                <w:color w:val="000000"/>
                <w:spacing w:val="2"/>
              </w:rPr>
            </w:pPr>
            <w:r>
              <w:rPr>
                <w:bCs/>
                <w:color w:val="000000"/>
                <w:spacing w:val="2"/>
              </w:rPr>
              <w:t>Электронный</w:t>
            </w:r>
          </w:p>
        </w:tc>
        <w:tc>
          <w:tcPr>
            <w:tcW w:w="990" w:type="dxa"/>
          </w:tcPr>
          <w:p w:rsidR="001818C9" w:rsidRPr="009F3751" w:rsidRDefault="001818C9" w:rsidP="001818C9">
            <w:pPr>
              <w:jc w:val="center"/>
              <w:rPr>
                <w:bCs/>
                <w:color w:val="000000"/>
                <w:spacing w:val="2"/>
              </w:rPr>
            </w:pPr>
            <w:r>
              <w:rPr>
                <w:bCs/>
                <w:color w:val="000000"/>
                <w:spacing w:val="2"/>
              </w:rPr>
              <w:t>СЦУ</w:t>
            </w:r>
          </w:p>
        </w:tc>
        <w:tc>
          <w:tcPr>
            <w:tcW w:w="1126" w:type="dxa"/>
          </w:tcPr>
          <w:p w:rsidR="001818C9" w:rsidRDefault="001818C9" w:rsidP="001818C9">
            <w:pPr>
              <w:jc w:val="center"/>
              <w:rPr>
                <w:bCs/>
                <w:color w:val="000000"/>
                <w:spacing w:val="2"/>
              </w:rPr>
            </w:pPr>
            <w:r w:rsidRPr="006C1643">
              <w:rPr>
                <w:bCs/>
                <w:color w:val="000000"/>
                <w:spacing w:val="2"/>
              </w:rPr>
              <w:t>Ответственное лицо из состава комиссии</w:t>
            </w:r>
          </w:p>
          <w:p w:rsidR="00B44159" w:rsidRDefault="00B44159" w:rsidP="001818C9">
            <w:pPr>
              <w:jc w:val="center"/>
              <w:rPr>
                <w:bCs/>
                <w:color w:val="000000"/>
                <w:spacing w:val="2"/>
              </w:rPr>
            </w:pPr>
          </w:p>
          <w:p w:rsidR="001818C9" w:rsidRDefault="001818C9" w:rsidP="001818C9">
            <w:pPr>
              <w:jc w:val="center"/>
              <w:rPr>
                <w:bCs/>
                <w:color w:val="000000"/>
                <w:spacing w:val="2"/>
              </w:rPr>
            </w:pPr>
            <w:r>
              <w:rPr>
                <w:bCs/>
                <w:color w:val="000000"/>
                <w:spacing w:val="2"/>
              </w:rPr>
              <w:t>Члены комиссии</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 xml:space="preserve">Председатель комиссии </w:t>
            </w:r>
          </w:p>
          <w:p w:rsidR="001818C9" w:rsidRDefault="001818C9" w:rsidP="001818C9">
            <w:pPr>
              <w:jc w:val="center"/>
              <w:rPr>
                <w:bCs/>
                <w:color w:val="000000"/>
                <w:spacing w:val="2"/>
              </w:rPr>
            </w:pPr>
          </w:p>
          <w:p w:rsidR="001818C9" w:rsidRPr="009F3751" w:rsidRDefault="001818C9" w:rsidP="00B44159">
            <w:pPr>
              <w:jc w:val="center"/>
              <w:rPr>
                <w:bCs/>
                <w:color w:val="000000"/>
                <w:spacing w:val="2"/>
              </w:rPr>
            </w:pPr>
            <w:r>
              <w:rPr>
                <w:bCs/>
                <w:color w:val="000000"/>
                <w:spacing w:val="2"/>
              </w:rPr>
              <w:t>Руковод</w:t>
            </w:r>
            <w:r w:rsidR="00B44159">
              <w:rPr>
                <w:bCs/>
                <w:color w:val="000000"/>
                <w:spacing w:val="2"/>
              </w:rPr>
              <w:t>итель (уполномоченное лицо) СЦУ</w:t>
            </w:r>
          </w:p>
        </w:tc>
        <w:tc>
          <w:tcPr>
            <w:tcW w:w="945" w:type="dxa"/>
          </w:tcPr>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B44159" w:rsidRDefault="00B44159" w:rsidP="001818C9">
            <w:pPr>
              <w:jc w:val="center"/>
              <w:rPr>
                <w:bCs/>
                <w:color w:val="000000"/>
                <w:spacing w:val="2"/>
              </w:rPr>
            </w:pPr>
          </w:p>
          <w:p w:rsidR="001818C9" w:rsidRDefault="001818C9" w:rsidP="001818C9">
            <w:pPr>
              <w:jc w:val="center"/>
              <w:rPr>
                <w:bCs/>
                <w:color w:val="000000"/>
                <w:spacing w:val="2"/>
              </w:rPr>
            </w:pPr>
            <w:r>
              <w:rPr>
                <w:bCs/>
                <w:color w:val="000000"/>
                <w:spacing w:val="2"/>
              </w:rPr>
              <w:t>ПЭП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ЭЦП</w:t>
            </w: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p>
          <w:p w:rsidR="001818C9" w:rsidRDefault="001818C9" w:rsidP="001818C9">
            <w:pPr>
              <w:jc w:val="center"/>
              <w:rPr>
                <w:bCs/>
                <w:color w:val="000000"/>
                <w:spacing w:val="2"/>
              </w:rPr>
            </w:pPr>
            <w:r>
              <w:rPr>
                <w:bCs/>
                <w:color w:val="000000"/>
                <w:spacing w:val="2"/>
              </w:rPr>
              <w:t>ЭЦП</w:t>
            </w:r>
          </w:p>
          <w:p w:rsidR="001818C9" w:rsidRPr="009F3751" w:rsidRDefault="001818C9" w:rsidP="001818C9">
            <w:pPr>
              <w:jc w:val="center"/>
              <w:rPr>
                <w:bCs/>
                <w:color w:val="000000"/>
                <w:spacing w:val="2"/>
              </w:rPr>
            </w:pPr>
          </w:p>
        </w:tc>
        <w:tc>
          <w:tcPr>
            <w:tcW w:w="1841" w:type="dxa"/>
          </w:tcPr>
          <w:p w:rsidR="001818C9" w:rsidRPr="009F3751" w:rsidRDefault="001818C9" w:rsidP="001818C9">
            <w:pPr>
              <w:jc w:val="center"/>
              <w:rPr>
                <w:bCs/>
                <w:color w:val="000000"/>
                <w:spacing w:val="2"/>
              </w:rPr>
            </w:pPr>
            <w:r>
              <w:rPr>
                <w:bCs/>
                <w:color w:val="000000"/>
                <w:spacing w:val="2"/>
              </w:rPr>
              <w:t>Н</w:t>
            </w:r>
            <w:r w:rsidRPr="001406B2">
              <w:rPr>
                <w:bCs/>
                <w:color w:val="000000"/>
                <w:spacing w:val="2"/>
              </w:rPr>
              <w:t xml:space="preserve">е позднее </w:t>
            </w:r>
            <w:r w:rsidR="00B44159">
              <w:rPr>
                <w:bCs/>
                <w:color w:val="000000"/>
                <w:spacing w:val="2"/>
              </w:rPr>
              <w:t xml:space="preserve">1 </w:t>
            </w:r>
            <w:r w:rsidRPr="001406B2">
              <w:rPr>
                <w:bCs/>
                <w:color w:val="000000"/>
                <w:spacing w:val="2"/>
              </w:rPr>
              <w:t xml:space="preserve">рабочего дня, следующего за днем совершения факта хозяйственной жизни </w:t>
            </w:r>
          </w:p>
        </w:tc>
        <w:tc>
          <w:tcPr>
            <w:tcW w:w="1261" w:type="dxa"/>
            <w:gridSpan w:val="2"/>
          </w:tcPr>
          <w:p w:rsidR="001818C9" w:rsidRPr="009F3751" w:rsidRDefault="00B44159" w:rsidP="00B44159">
            <w:pPr>
              <w:jc w:val="center"/>
              <w:rPr>
                <w:bCs/>
                <w:color w:val="000000"/>
                <w:spacing w:val="2"/>
              </w:rPr>
            </w:pPr>
            <w:r>
              <w:rPr>
                <w:bCs/>
                <w:color w:val="000000"/>
                <w:spacing w:val="2"/>
              </w:rPr>
              <w:t>1С: БГУ</w:t>
            </w:r>
          </w:p>
        </w:tc>
        <w:tc>
          <w:tcPr>
            <w:tcW w:w="993" w:type="dxa"/>
            <w:gridSpan w:val="2"/>
          </w:tcPr>
          <w:p w:rsidR="001818C9" w:rsidRPr="009F3751" w:rsidRDefault="001818C9" w:rsidP="001818C9">
            <w:pPr>
              <w:jc w:val="center"/>
              <w:rPr>
                <w:bCs/>
                <w:color w:val="000000"/>
                <w:spacing w:val="2"/>
              </w:rPr>
            </w:pPr>
            <w:r w:rsidRPr="00416EDE">
              <w:rPr>
                <w:bCs/>
                <w:color w:val="000000"/>
                <w:spacing w:val="2"/>
              </w:rPr>
              <w:t>Ответственный бухгалтер ЦУ</w:t>
            </w:r>
          </w:p>
        </w:tc>
        <w:tc>
          <w:tcPr>
            <w:tcW w:w="1017" w:type="dxa"/>
            <w:gridSpan w:val="2"/>
          </w:tcPr>
          <w:p w:rsidR="001818C9" w:rsidRPr="009F3751" w:rsidRDefault="00B44159" w:rsidP="00B44159">
            <w:pPr>
              <w:jc w:val="center"/>
              <w:rPr>
                <w:bCs/>
                <w:color w:val="000000"/>
                <w:spacing w:val="2"/>
              </w:rPr>
            </w:pPr>
            <w:r>
              <w:rPr>
                <w:bCs/>
                <w:color w:val="000000"/>
                <w:spacing w:val="2"/>
              </w:rPr>
              <w:t xml:space="preserve">Не позднее </w:t>
            </w:r>
            <w:r w:rsidR="001818C9" w:rsidRPr="00416EDE">
              <w:rPr>
                <w:bCs/>
                <w:color w:val="000000"/>
                <w:spacing w:val="2"/>
              </w:rPr>
              <w:t>1 рабоч</w:t>
            </w:r>
            <w:r>
              <w:rPr>
                <w:bCs/>
                <w:color w:val="000000"/>
                <w:spacing w:val="2"/>
              </w:rPr>
              <w:t>его</w:t>
            </w:r>
            <w:r w:rsidR="001818C9" w:rsidRPr="00416EDE">
              <w:rPr>
                <w:bCs/>
                <w:color w:val="000000"/>
                <w:spacing w:val="2"/>
              </w:rPr>
              <w:t xml:space="preserve"> д</w:t>
            </w:r>
            <w:r>
              <w:rPr>
                <w:bCs/>
                <w:color w:val="000000"/>
                <w:spacing w:val="2"/>
              </w:rPr>
              <w:t xml:space="preserve">ня со дня </w:t>
            </w:r>
            <w:r w:rsidR="001818C9" w:rsidRPr="00416EDE">
              <w:rPr>
                <w:bCs/>
                <w:color w:val="000000"/>
                <w:spacing w:val="2"/>
              </w:rPr>
              <w:t>поступления документа</w:t>
            </w:r>
          </w:p>
        </w:tc>
        <w:tc>
          <w:tcPr>
            <w:tcW w:w="1321" w:type="dxa"/>
          </w:tcPr>
          <w:p w:rsidR="001818C9" w:rsidRPr="009F3751" w:rsidRDefault="001818C9" w:rsidP="001818C9">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1818C9" w:rsidRPr="00C87D72" w:rsidRDefault="001818C9" w:rsidP="001818C9">
            <w:pPr>
              <w:jc w:val="both"/>
              <w:rPr>
                <w:bCs/>
                <w:color w:val="000000"/>
                <w:spacing w:val="2"/>
              </w:rPr>
            </w:pPr>
            <w:r w:rsidRPr="00C87D72">
              <w:rPr>
                <w:bCs/>
                <w:color w:val="000000"/>
                <w:spacing w:val="2"/>
              </w:rPr>
              <w:t>ЦУ отражает факт хозяйственной жизни и формирует Бух</w:t>
            </w:r>
            <w:r w:rsidR="00B44159">
              <w:rPr>
                <w:bCs/>
                <w:color w:val="000000"/>
                <w:spacing w:val="2"/>
              </w:rPr>
              <w:t>галтерскую справку (ф. 0504833)</w:t>
            </w:r>
          </w:p>
          <w:p w:rsidR="001818C9" w:rsidRPr="009F3751" w:rsidRDefault="001818C9" w:rsidP="001818C9">
            <w:pPr>
              <w:jc w:val="both"/>
              <w:rPr>
                <w:bCs/>
                <w:color w:val="000000"/>
                <w:spacing w:val="2"/>
              </w:rPr>
            </w:pPr>
          </w:p>
        </w:tc>
      </w:tr>
      <w:tr w:rsidR="001818C9" w:rsidRPr="009F3751" w:rsidTr="00846F7F">
        <w:trPr>
          <w:cantSplit/>
          <w:trHeight w:val="493"/>
        </w:trPr>
        <w:tc>
          <w:tcPr>
            <w:tcW w:w="15802" w:type="dxa"/>
            <w:gridSpan w:val="15"/>
            <w:vAlign w:val="center"/>
          </w:tcPr>
          <w:p w:rsidR="001818C9" w:rsidRPr="00EB341C" w:rsidRDefault="00EB341C" w:rsidP="00EB341C">
            <w:pPr>
              <w:ind w:left="360"/>
              <w:jc w:val="center"/>
              <w:rPr>
                <w:bCs/>
                <w:color w:val="000000"/>
                <w:spacing w:val="2"/>
              </w:rPr>
            </w:pPr>
            <w:r>
              <w:rPr>
                <w:bCs/>
                <w:color w:val="000000"/>
                <w:spacing w:val="2"/>
              </w:rPr>
              <w:t xml:space="preserve">8. </w:t>
            </w:r>
            <w:r w:rsidR="001818C9" w:rsidRPr="00EB341C">
              <w:rPr>
                <w:bCs/>
                <w:color w:val="000000"/>
                <w:spacing w:val="2"/>
              </w:rPr>
              <w:t>Документы/ информация по учету концессионных соглашений</w:t>
            </w:r>
          </w:p>
        </w:tc>
      </w:tr>
      <w:tr w:rsidR="00941962" w:rsidRPr="009F3751" w:rsidTr="00236ACA">
        <w:trPr>
          <w:trHeight w:val="1134"/>
        </w:trPr>
        <w:tc>
          <w:tcPr>
            <w:tcW w:w="678" w:type="dxa"/>
          </w:tcPr>
          <w:p w:rsidR="00D53AEC" w:rsidRDefault="00EB341C" w:rsidP="00D53AEC">
            <w:pPr>
              <w:jc w:val="center"/>
              <w:rPr>
                <w:bCs/>
                <w:color w:val="000000"/>
                <w:spacing w:val="2"/>
              </w:rPr>
            </w:pPr>
            <w:r>
              <w:rPr>
                <w:bCs/>
                <w:color w:val="000000"/>
                <w:spacing w:val="2"/>
              </w:rPr>
              <w:t>8</w:t>
            </w:r>
            <w:r w:rsidR="00D53AEC">
              <w:rPr>
                <w:bCs/>
                <w:color w:val="000000"/>
                <w:spacing w:val="2"/>
              </w:rPr>
              <w:t>.1</w:t>
            </w:r>
          </w:p>
        </w:tc>
        <w:tc>
          <w:tcPr>
            <w:tcW w:w="2177" w:type="dxa"/>
          </w:tcPr>
          <w:p w:rsidR="00D53AEC" w:rsidRDefault="00D53AEC" w:rsidP="00D53AEC">
            <w:pPr>
              <w:jc w:val="both"/>
              <w:rPr>
                <w:bCs/>
                <w:color w:val="000000"/>
                <w:spacing w:val="2"/>
              </w:rPr>
            </w:pPr>
            <w:r>
              <w:rPr>
                <w:bCs/>
                <w:color w:val="000000"/>
                <w:spacing w:val="2"/>
              </w:rPr>
              <w:t xml:space="preserve">Концессионное соглашение с приложением акта приема – передачи, расчета сумм предельного размера расходов на создание или реконструкцию объектов концессионного соглашения в разрезе каждого объекта </w:t>
            </w:r>
          </w:p>
          <w:p w:rsidR="00846F7F" w:rsidRPr="009F3751" w:rsidRDefault="00846F7F" w:rsidP="00D53AEC">
            <w:pPr>
              <w:jc w:val="both"/>
              <w:rPr>
                <w:bCs/>
                <w:color w:val="000000"/>
                <w:spacing w:val="2"/>
              </w:rPr>
            </w:pPr>
          </w:p>
        </w:tc>
        <w:tc>
          <w:tcPr>
            <w:tcW w:w="1077" w:type="dxa"/>
          </w:tcPr>
          <w:p w:rsidR="00D53AEC" w:rsidRPr="009F3751" w:rsidRDefault="00D53AEC" w:rsidP="00D53AEC">
            <w:pPr>
              <w:jc w:val="center"/>
              <w:rPr>
                <w:bCs/>
                <w:color w:val="000000"/>
                <w:spacing w:val="2"/>
              </w:rPr>
            </w:pPr>
            <w:r>
              <w:rPr>
                <w:bCs/>
                <w:color w:val="000000"/>
                <w:spacing w:val="2"/>
              </w:rPr>
              <w:t>Скан - копия</w:t>
            </w:r>
          </w:p>
        </w:tc>
        <w:tc>
          <w:tcPr>
            <w:tcW w:w="990" w:type="dxa"/>
          </w:tcPr>
          <w:p w:rsidR="00D53AEC" w:rsidRPr="009F3751" w:rsidRDefault="00D53AEC" w:rsidP="00D53AEC">
            <w:pPr>
              <w:jc w:val="center"/>
              <w:rPr>
                <w:bCs/>
                <w:color w:val="000000"/>
                <w:spacing w:val="2"/>
              </w:rPr>
            </w:pPr>
            <w:r>
              <w:rPr>
                <w:bCs/>
                <w:color w:val="000000"/>
                <w:spacing w:val="2"/>
              </w:rPr>
              <w:t>СЦУ</w:t>
            </w:r>
          </w:p>
        </w:tc>
        <w:tc>
          <w:tcPr>
            <w:tcW w:w="1126" w:type="dxa"/>
          </w:tcPr>
          <w:p w:rsidR="00D53AEC" w:rsidRPr="009F3751" w:rsidRDefault="00D53AEC" w:rsidP="00D53AEC">
            <w:pPr>
              <w:jc w:val="center"/>
              <w:rPr>
                <w:bCs/>
                <w:color w:val="000000"/>
                <w:spacing w:val="2"/>
              </w:rPr>
            </w:pPr>
            <w:r>
              <w:rPr>
                <w:bCs/>
                <w:color w:val="000000"/>
                <w:spacing w:val="2"/>
              </w:rPr>
              <w:t>Ответственное лицо СЦУ</w:t>
            </w:r>
          </w:p>
        </w:tc>
        <w:tc>
          <w:tcPr>
            <w:tcW w:w="945" w:type="dxa"/>
          </w:tcPr>
          <w:p w:rsidR="00D53AEC" w:rsidRPr="009F3751" w:rsidRDefault="00D53AEC" w:rsidP="00D53AEC">
            <w:pPr>
              <w:jc w:val="center"/>
              <w:rPr>
                <w:bCs/>
                <w:color w:val="000000"/>
                <w:spacing w:val="2"/>
              </w:rPr>
            </w:pPr>
            <w:r>
              <w:rPr>
                <w:bCs/>
                <w:color w:val="000000"/>
                <w:spacing w:val="2"/>
              </w:rPr>
              <w:t>ЭЦП</w:t>
            </w:r>
          </w:p>
        </w:tc>
        <w:tc>
          <w:tcPr>
            <w:tcW w:w="1841" w:type="dxa"/>
          </w:tcPr>
          <w:p w:rsidR="00D53AEC" w:rsidRPr="009F3751" w:rsidRDefault="00D53AEC" w:rsidP="00D53AEC">
            <w:pPr>
              <w:jc w:val="center"/>
              <w:rPr>
                <w:bCs/>
                <w:color w:val="000000"/>
                <w:spacing w:val="2"/>
              </w:rPr>
            </w:pPr>
            <w:r>
              <w:rPr>
                <w:bCs/>
                <w:color w:val="000000"/>
                <w:spacing w:val="2"/>
              </w:rPr>
              <w:t>Н</w:t>
            </w:r>
            <w:r w:rsidRPr="00CF46BD">
              <w:rPr>
                <w:bCs/>
                <w:color w:val="000000"/>
                <w:spacing w:val="2"/>
              </w:rPr>
              <w:t xml:space="preserve">е позднее </w:t>
            </w:r>
            <w:r>
              <w:rPr>
                <w:bCs/>
                <w:color w:val="000000"/>
                <w:spacing w:val="2"/>
              </w:rPr>
              <w:t xml:space="preserve">1 </w:t>
            </w:r>
            <w:r w:rsidRPr="00CF46BD">
              <w:rPr>
                <w:bCs/>
                <w:color w:val="000000"/>
                <w:spacing w:val="2"/>
              </w:rPr>
              <w:t xml:space="preserve">рабочего дня, следующего за днем подписания </w:t>
            </w:r>
            <w:r>
              <w:rPr>
                <w:bCs/>
                <w:color w:val="000000"/>
                <w:spacing w:val="2"/>
              </w:rPr>
              <w:t>соглашения</w:t>
            </w:r>
          </w:p>
        </w:tc>
        <w:tc>
          <w:tcPr>
            <w:tcW w:w="1261" w:type="dxa"/>
            <w:gridSpan w:val="2"/>
          </w:tcPr>
          <w:p w:rsidR="00D53AEC" w:rsidRPr="009F3751" w:rsidRDefault="00D53AEC" w:rsidP="00D53AEC">
            <w:pPr>
              <w:jc w:val="center"/>
              <w:rPr>
                <w:bCs/>
                <w:color w:val="000000"/>
                <w:spacing w:val="2"/>
              </w:rPr>
            </w:pPr>
            <w:r w:rsidRPr="00CF46BD">
              <w:rPr>
                <w:bCs/>
                <w:color w:val="000000"/>
                <w:spacing w:val="2"/>
              </w:rPr>
              <w:t>1С</w:t>
            </w:r>
            <w:r>
              <w:rPr>
                <w:bCs/>
                <w:color w:val="000000"/>
                <w:spacing w:val="2"/>
              </w:rPr>
              <w:t>: БГУ, ЕЦИС</w:t>
            </w:r>
          </w:p>
        </w:tc>
        <w:tc>
          <w:tcPr>
            <w:tcW w:w="993" w:type="dxa"/>
            <w:gridSpan w:val="2"/>
          </w:tcPr>
          <w:p w:rsidR="00D53AEC" w:rsidRPr="009F3751" w:rsidRDefault="00D53AEC" w:rsidP="00D53AEC">
            <w:pPr>
              <w:jc w:val="center"/>
              <w:rPr>
                <w:bCs/>
                <w:color w:val="000000"/>
                <w:spacing w:val="2"/>
              </w:rPr>
            </w:pPr>
            <w:r w:rsidRPr="00416EDE">
              <w:rPr>
                <w:bCs/>
                <w:color w:val="000000"/>
                <w:spacing w:val="2"/>
              </w:rPr>
              <w:t>Ответственный бухгалтер ЦУ</w:t>
            </w:r>
          </w:p>
        </w:tc>
        <w:tc>
          <w:tcPr>
            <w:tcW w:w="1017" w:type="dxa"/>
            <w:gridSpan w:val="2"/>
          </w:tcPr>
          <w:p w:rsidR="00D53AEC" w:rsidRPr="009F3751" w:rsidRDefault="00D53AEC" w:rsidP="00D53AEC">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 дня</w:t>
            </w:r>
            <w:r w:rsidRPr="00416EDE">
              <w:rPr>
                <w:bCs/>
                <w:color w:val="000000"/>
                <w:spacing w:val="2"/>
              </w:rPr>
              <w:t xml:space="preserve"> </w:t>
            </w:r>
            <w:r>
              <w:rPr>
                <w:bCs/>
                <w:color w:val="000000"/>
                <w:spacing w:val="2"/>
              </w:rPr>
              <w:t xml:space="preserve">со дня </w:t>
            </w:r>
            <w:r w:rsidRPr="00416EDE">
              <w:rPr>
                <w:bCs/>
                <w:color w:val="000000"/>
                <w:spacing w:val="2"/>
              </w:rPr>
              <w:t>поступления документа</w:t>
            </w:r>
          </w:p>
        </w:tc>
        <w:tc>
          <w:tcPr>
            <w:tcW w:w="1321" w:type="dxa"/>
          </w:tcPr>
          <w:p w:rsidR="00D53AEC" w:rsidRPr="009F3751" w:rsidRDefault="00D53AEC" w:rsidP="00D53AEC">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D53AEC" w:rsidRPr="00C87D72" w:rsidRDefault="00D53AEC" w:rsidP="00D53AEC">
            <w:pPr>
              <w:jc w:val="both"/>
              <w:rPr>
                <w:bCs/>
                <w:color w:val="000000"/>
                <w:spacing w:val="2"/>
              </w:rPr>
            </w:pPr>
            <w:r w:rsidRPr="00C87D72">
              <w:rPr>
                <w:bCs/>
                <w:color w:val="000000"/>
                <w:spacing w:val="2"/>
              </w:rPr>
              <w:t>ЦУ отражает факт хозяйственной жизни и формирует Бух</w:t>
            </w:r>
            <w:r>
              <w:rPr>
                <w:bCs/>
                <w:color w:val="000000"/>
                <w:spacing w:val="2"/>
              </w:rPr>
              <w:t>галтерскую справку (ф. 0504833)</w:t>
            </w:r>
          </w:p>
          <w:p w:rsidR="00D53AEC" w:rsidRPr="009F3751" w:rsidRDefault="00D53AEC" w:rsidP="00D53AEC">
            <w:pPr>
              <w:jc w:val="center"/>
              <w:rPr>
                <w:bCs/>
                <w:color w:val="000000"/>
                <w:spacing w:val="2"/>
              </w:rPr>
            </w:pPr>
          </w:p>
        </w:tc>
      </w:tr>
      <w:tr w:rsidR="00941962" w:rsidRPr="009F3751" w:rsidTr="00236ACA">
        <w:trPr>
          <w:trHeight w:val="1134"/>
        </w:trPr>
        <w:tc>
          <w:tcPr>
            <w:tcW w:w="678" w:type="dxa"/>
          </w:tcPr>
          <w:p w:rsidR="00D53AEC" w:rsidRDefault="00EB341C" w:rsidP="00D53AEC">
            <w:pPr>
              <w:jc w:val="center"/>
              <w:rPr>
                <w:bCs/>
                <w:color w:val="000000"/>
                <w:spacing w:val="2"/>
              </w:rPr>
            </w:pPr>
            <w:r>
              <w:rPr>
                <w:bCs/>
                <w:color w:val="000000"/>
                <w:spacing w:val="2"/>
              </w:rPr>
              <w:t>8</w:t>
            </w:r>
            <w:r w:rsidR="00D53AEC">
              <w:rPr>
                <w:bCs/>
                <w:color w:val="000000"/>
                <w:spacing w:val="2"/>
              </w:rPr>
              <w:t>.2</w:t>
            </w:r>
          </w:p>
        </w:tc>
        <w:tc>
          <w:tcPr>
            <w:tcW w:w="2177" w:type="dxa"/>
          </w:tcPr>
          <w:p w:rsidR="00D53AEC" w:rsidRPr="009F3751" w:rsidRDefault="00D53AEC" w:rsidP="00D53AEC">
            <w:pPr>
              <w:jc w:val="both"/>
              <w:rPr>
                <w:bCs/>
                <w:color w:val="000000"/>
                <w:spacing w:val="2"/>
              </w:rPr>
            </w:pPr>
            <w:r>
              <w:rPr>
                <w:bCs/>
                <w:color w:val="000000"/>
                <w:spacing w:val="2"/>
              </w:rPr>
              <w:t xml:space="preserve">Информация (справка) о сумме концессионной платы на весь период действия концессионного соглашения </w:t>
            </w:r>
          </w:p>
        </w:tc>
        <w:tc>
          <w:tcPr>
            <w:tcW w:w="1077" w:type="dxa"/>
          </w:tcPr>
          <w:p w:rsidR="00D53AEC" w:rsidRPr="009F3751" w:rsidRDefault="00D53AEC" w:rsidP="00D53AEC">
            <w:pPr>
              <w:jc w:val="center"/>
              <w:rPr>
                <w:bCs/>
                <w:color w:val="000000"/>
                <w:spacing w:val="2"/>
              </w:rPr>
            </w:pPr>
            <w:r>
              <w:rPr>
                <w:bCs/>
                <w:color w:val="000000"/>
                <w:spacing w:val="2"/>
              </w:rPr>
              <w:t>Скан - копия</w:t>
            </w:r>
          </w:p>
        </w:tc>
        <w:tc>
          <w:tcPr>
            <w:tcW w:w="990" w:type="dxa"/>
          </w:tcPr>
          <w:p w:rsidR="00D53AEC" w:rsidRPr="009F3751" w:rsidRDefault="00D53AEC" w:rsidP="00D53AEC">
            <w:pPr>
              <w:jc w:val="center"/>
              <w:rPr>
                <w:bCs/>
                <w:color w:val="000000"/>
                <w:spacing w:val="2"/>
              </w:rPr>
            </w:pPr>
            <w:r>
              <w:rPr>
                <w:bCs/>
                <w:color w:val="000000"/>
                <w:spacing w:val="2"/>
              </w:rPr>
              <w:t>СЦУ</w:t>
            </w:r>
          </w:p>
        </w:tc>
        <w:tc>
          <w:tcPr>
            <w:tcW w:w="1126" w:type="dxa"/>
          </w:tcPr>
          <w:p w:rsidR="00D53AEC" w:rsidRPr="009F3751" w:rsidRDefault="00D53AEC" w:rsidP="00D53AEC">
            <w:pPr>
              <w:jc w:val="center"/>
              <w:rPr>
                <w:bCs/>
                <w:color w:val="000000"/>
                <w:spacing w:val="2"/>
              </w:rPr>
            </w:pPr>
            <w:r>
              <w:rPr>
                <w:bCs/>
                <w:color w:val="000000"/>
                <w:spacing w:val="2"/>
              </w:rPr>
              <w:t>Ответственное лицо СЦУ</w:t>
            </w:r>
          </w:p>
        </w:tc>
        <w:tc>
          <w:tcPr>
            <w:tcW w:w="945" w:type="dxa"/>
          </w:tcPr>
          <w:p w:rsidR="00D53AEC" w:rsidRPr="009F3751" w:rsidRDefault="00D53AEC" w:rsidP="00D53AEC">
            <w:pPr>
              <w:jc w:val="center"/>
              <w:rPr>
                <w:bCs/>
                <w:color w:val="000000"/>
                <w:spacing w:val="2"/>
              </w:rPr>
            </w:pPr>
            <w:r>
              <w:rPr>
                <w:bCs/>
                <w:color w:val="000000"/>
                <w:spacing w:val="2"/>
              </w:rPr>
              <w:t>ЭЦП</w:t>
            </w:r>
          </w:p>
        </w:tc>
        <w:tc>
          <w:tcPr>
            <w:tcW w:w="1841" w:type="dxa"/>
          </w:tcPr>
          <w:p w:rsidR="00D53AEC" w:rsidRPr="009F3751" w:rsidRDefault="00D53AEC" w:rsidP="00D53AEC">
            <w:pPr>
              <w:jc w:val="center"/>
              <w:rPr>
                <w:bCs/>
                <w:color w:val="000000"/>
                <w:spacing w:val="2"/>
              </w:rPr>
            </w:pPr>
            <w:r>
              <w:rPr>
                <w:bCs/>
                <w:color w:val="000000"/>
                <w:spacing w:val="2"/>
              </w:rPr>
              <w:t>Одновременно с концессионным соглашением</w:t>
            </w:r>
          </w:p>
        </w:tc>
        <w:tc>
          <w:tcPr>
            <w:tcW w:w="1261" w:type="dxa"/>
            <w:gridSpan w:val="2"/>
          </w:tcPr>
          <w:p w:rsidR="00D53AEC" w:rsidRPr="009F3751" w:rsidRDefault="00D53AEC" w:rsidP="00D53AEC">
            <w:pPr>
              <w:ind w:left="113" w:right="113"/>
              <w:jc w:val="center"/>
              <w:rPr>
                <w:bCs/>
                <w:color w:val="000000"/>
                <w:spacing w:val="2"/>
              </w:rPr>
            </w:pPr>
            <w:r w:rsidRPr="00CF46BD">
              <w:rPr>
                <w:bCs/>
                <w:color w:val="000000"/>
                <w:spacing w:val="2"/>
              </w:rPr>
              <w:t>1С</w:t>
            </w:r>
            <w:r>
              <w:rPr>
                <w:bCs/>
                <w:color w:val="000000"/>
                <w:spacing w:val="2"/>
              </w:rPr>
              <w:t>: БГУ, ЕЦИС</w:t>
            </w:r>
          </w:p>
        </w:tc>
        <w:tc>
          <w:tcPr>
            <w:tcW w:w="993" w:type="dxa"/>
            <w:gridSpan w:val="2"/>
          </w:tcPr>
          <w:p w:rsidR="00D53AEC" w:rsidRPr="009F3751" w:rsidRDefault="00D53AEC" w:rsidP="00D53AEC">
            <w:pPr>
              <w:jc w:val="center"/>
              <w:rPr>
                <w:bCs/>
                <w:color w:val="000000"/>
                <w:spacing w:val="2"/>
              </w:rPr>
            </w:pPr>
            <w:r w:rsidRPr="00416EDE">
              <w:rPr>
                <w:bCs/>
                <w:color w:val="000000"/>
                <w:spacing w:val="2"/>
              </w:rPr>
              <w:t>Ответственный бухгалтер ЦУ</w:t>
            </w:r>
          </w:p>
        </w:tc>
        <w:tc>
          <w:tcPr>
            <w:tcW w:w="1017" w:type="dxa"/>
            <w:gridSpan w:val="2"/>
          </w:tcPr>
          <w:p w:rsidR="00D53AEC" w:rsidRDefault="00D53AEC" w:rsidP="00D53AEC">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 дня</w:t>
            </w:r>
            <w:r w:rsidRPr="00416EDE">
              <w:rPr>
                <w:bCs/>
                <w:color w:val="000000"/>
                <w:spacing w:val="2"/>
              </w:rPr>
              <w:t xml:space="preserve"> </w:t>
            </w:r>
            <w:r>
              <w:rPr>
                <w:bCs/>
                <w:color w:val="000000"/>
                <w:spacing w:val="2"/>
              </w:rPr>
              <w:t xml:space="preserve">со дня </w:t>
            </w:r>
            <w:r w:rsidRPr="00416EDE">
              <w:rPr>
                <w:bCs/>
                <w:color w:val="000000"/>
                <w:spacing w:val="2"/>
              </w:rPr>
              <w:t>поступления документа</w:t>
            </w:r>
          </w:p>
          <w:p w:rsidR="00336581" w:rsidRPr="009F3751" w:rsidRDefault="00336581" w:rsidP="00D53AEC">
            <w:pPr>
              <w:jc w:val="center"/>
              <w:rPr>
                <w:bCs/>
                <w:color w:val="000000"/>
                <w:spacing w:val="2"/>
              </w:rPr>
            </w:pPr>
          </w:p>
        </w:tc>
        <w:tc>
          <w:tcPr>
            <w:tcW w:w="1321" w:type="dxa"/>
          </w:tcPr>
          <w:p w:rsidR="00D53AEC" w:rsidRPr="009F3751" w:rsidRDefault="00D53AEC" w:rsidP="00D53AEC">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D53AEC" w:rsidRPr="00CA4E31" w:rsidRDefault="00D53AEC" w:rsidP="00D53AEC">
            <w:pPr>
              <w:jc w:val="both"/>
              <w:rPr>
                <w:bCs/>
                <w:color w:val="000000"/>
                <w:spacing w:val="2"/>
              </w:rPr>
            </w:pPr>
            <w:r w:rsidRPr="00CA4E31">
              <w:rPr>
                <w:bCs/>
                <w:color w:val="000000"/>
                <w:spacing w:val="2"/>
              </w:rPr>
              <w:t>ЦУ отражает начисление доходов будущих периодов, формирует Бух</w:t>
            </w:r>
            <w:r>
              <w:rPr>
                <w:bCs/>
                <w:color w:val="000000"/>
                <w:spacing w:val="2"/>
              </w:rPr>
              <w:t>галтерскую справку (ф. 0504833)</w:t>
            </w:r>
          </w:p>
          <w:p w:rsidR="00D53AEC" w:rsidRPr="00CA4E31" w:rsidRDefault="00D53AEC" w:rsidP="00D53AEC">
            <w:pPr>
              <w:jc w:val="center"/>
              <w:rPr>
                <w:bCs/>
                <w:color w:val="000000"/>
                <w:spacing w:val="2"/>
              </w:rPr>
            </w:pPr>
          </w:p>
        </w:tc>
      </w:tr>
      <w:tr w:rsidR="00941962" w:rsidRPr="009F3751" w:rsidTr="00236ACA">
        <w:trPr>
          <w:trHeight w:val="1134"/>
        </w:trPr>
        <w:tc>
          <w:tcPr>
            <w:tcW w:w="678" w:type="dxa"/>
          </w:tcPr>
          <w:p w:rsidR="00D53AEC" w:rsidRDefault="00EB341C" w:rsidP="00D53AEC">
            <w:pPr>
              <w:jc w:val="center"/>
              <w:rPr>
                <w:bCs/>
                <w:color w:val="000000"/>
                <w:spacing w:val="2"/>
              </w:rPr>
            </w:pPr>
            <w:r>
              <w:rPr>
                <w:bCs/>
                <w:color w:val="000000"/>
                <w:spacing w:val="2"/>
              </w:rPr>
              <w:t>8</w:t>
            </w:r>
            <w:r w:rsidR="00D53AEC">
              <w:rPr>
                <w:bCs/>
                <w:color w:val="000000"/>
                <w:spacing w:val="2"/>
              </w:rPr>
              <w:t>.3</w:t>
            </w:r>
          </w:p>
        </w:tc>
        <w:tc>
          <w:tcPr>
            <w:tcW w:w="2177" w:type="dxa"/>
          </w:tcPr>
          <w:p w:rsidR="00D53AEC" w:rsidRPr="00B055AA" w:rsidRDefault="00D53AEC" w:rsidP="00D53AEC">
            <w:pPr>
              <w:jc w:val="both"/>
              <w:rPr>
                <w:bCs/>
                <w:color w:val="000000"/>
                <w:spacing w:val="2"/>
              </w:rPr>
            </w:pPr>
            <w:r>
              <w:rPr>
                <w:bCs/>
                <w:color w:val="000000"/>
                <w:spacing w:val="2"/>
              </w:rPr>
              <w:t>Дополнительное соглашение к концессионному соглашению: о внесении изменений в сметную стоимость</w:t>
            </w:r>
            <w:r w:rsidRPr="00A229D2">
              <w:rPr>
                <w:bCs/>
                <w:color w:val="000000"/>
                <w:spacing w:val="2"/>
              </w:rPr>
              <w:t xml:space="preserve"> объектов концесси</w:t>
            </w:r>
            <w:r>
              <w:rPr>
                <w:bCs/>
                <w:color w:val="000000"/>
                <w:spacing w:val="2"/>
              </w:rPr>
              <w:t xml:space="preserve">и, об исключении (включении) объектов концессии и расторжении концессионного соглашения  </w:t>
            </w:r>
          </w:p>
        </w:tc>
        <w:tc>
          <w:tcPr>
            <w:tcW w:w="1077" w:type="dxa"/>
          </w:tcPr>
          <w:p w:rsidR="00D53AEC" w:rsidRDefault="00D53AEC" w:rsidP="00D53AEC">
            <w:pPr>
              <w:jc w:val="center"/>
              <w:rPr>
                <w:bCs/>
                <w:color w:val="000000"/>
                <w:spacing w:val="2"/>
              </w:rPr>
            </w:pPr>
            <w:r>
              <w:rPr>
                <w:bCs/>
                <w:color w:val="000000"/>
                <w:spacing w:val="2"/>
              </w:rPr>
              <w:t>Скан - копия</w:t>
            </w:r>
          </w:p>
        </w:tc>
        <w:tc>
          <w:tcPr>
            <w:tcW w:w="990" w:type="dxa"/>
          </w:tcPr>
          <w:p w:rsidR="00D53AEC" w:rsidRPr="009F3751" w:rsidRDefault="00D53AEC" w:rsidP="00D53AEC">
            <w:pPr>
              <w:jc w:val="center"/>
              <w:rPr>
                <w:bCs/>
                <w:color w:val="000000"/>
                <w:spacing w:val="2"/>
              </w:rPr>
            </w:pPr>
            <w:r>
              <w:rPr>
                <w:bCs/>
                <w:color w:val="000000"/>
                <w:spacing w:val="2"/>
              </w:rPr>
              <w:t>СЦУ</w:t>
            </w:r>
          </w:p>
        </w:tc>
        <w:tc>
          <w:tcPr>
            <w:tcW w:w="1126" w:type="dxa"/>
          </w:tcPr>
          <w:p w:rsidR="00D53AEC" w:rsidRPr="009F3751" w:rsidRDefault="00D53AEC" w:rsidP="00D53AEC">
            <w:pPr>
              <w:jc w:val="center"/>
              <w:rPr>
                <w:bCs/>
                <w:color w:val="000000"/>
                <w:spacing w:val="2"/>
              </w:rPr>
            </w:pPr>
            <w:r>
              <w:rPr>
                <w:bCs/>
                <w:color w:val="000000"/>
                <w:spacing w:val="2"/>
              </w:rPr>
              <w:t>Ответственное лицо СЦУ</w:t>
            </w:r>
          </w:p>
        </w:tc>
        <w:tc>
          <w:tcPr>
            <w:tcW w:w="945" w:type="dxa"/>
          </w:tcPr>
          <w:p w:rsidR="00D53AEC" w:rsidRPr="009F3751" w:rsidRDefault="00D53AEC" w:rsidP="00D53AEC">
            <w:pPr>
              <w:jc w:val="center"/>
              <w:rPr>
                <w:bCs/>
                <w:color w:val="000000"/>
                <w:spacing w:val="2"/>
              </w:rPr>
            </w:pPr>
            <w:r>
              <w:rPr>
                <w:bCs/>
                <w:color w:val="000000"/>
                <w:spacing w:val="2"/>
              </w:rPr>
              <w:t>ЭЦП</w:t>
            </w:r>
          </w:p>
        </w:tc>
        <w:tc>
          <w:tcPr>
            <w:tcW w:w="1841" w:type="dxa"/>
          </w:tcPr>
          <w:p w:rsidR="00D53AEC" w:rsidRPr="009F3751" w:rsidRDefault="00D53AEC" w:rsidP="00D53AEC">
            <w:pPr>
              <w:jc w:val="center"/>
              <w:rPr>
                <w:bCs/>
                <w:color w:val="000000"/>
                <w:spacing w:val="2"/>
              </w:rPr>
            </w:pPr>
            <w:r w:rsidRPr="00A229D2">
              <w:rPr>
                <w:bCs/>
                <w:color w:val="000000"/>
                <w:spacing w:val="2"/>
              </w:rPr>
              <w:t xml:space="preserve">не позднее рабочего дня, следующего за днем подписания </w:t>
            </w:r>
            <w:r>
              <w:rPr>
                <w:bCs/>
                <w:color w:val="000000"/>
                <w:spacing w:val="2"/>
              </w:rPr>
              <w:t xml:space="preserve">доп. </w:t>
            </w:r>
            <w:r w:rsidRPr="00A229D2">
              <w:rPr>
                <w:bCs/>
                <w:color w:val="000000"/>
                <w:spacing w:val="2"/>
              </w:rPr>
              <w:t>соглашения</w:t>
            </w:r>
          </w:p>
        </w:tc>
        <w:tc>
          <w:tcPr>
            <w:tcW w:w="1261" w:type="dxa"/>
            <w:gridSpan w:val="2"/>
          </w:tcPr>
          <w:p w:rsidR="00D53AEC" w:rsidRPr="009F3751" w:rsidRDefault="00D53AEC" w:rsidP="00D53AEC">
            <w:pPr>
              <w:ind w:left="113" w:right="113"/>
              <w:jc w:val="center"/>
              <w:rPr>
                <w:bCs/>
                <w:color w:val="000000"/>
                <w:spacing w:val="2"/>
              </w:rPr>
            </w:pPr>
            <w:r w:rsidRPr="00CF46BD">
              <w:rPr>
                <w:bCs/>
                <w:color w:val="000000"/>
                <w:spacing w:val="2"/>
              </w:rPr>
              <w:t>1С</w:t>
            </w:r>
            <w:r>
              <w:rPr>
                <w:bCs/>
                <w:color w:val="000000"/>
                <w:spacing w:val="2"/>
              </w:rPr>
              <w:t>:БГУ, ЕЦИС</w:t>
            </w:r>
          </w:p>
        </w:tc>
        <w:tc>
          <w:tcPr>
            <w:tcW w:w="993" w:type="dxa"/>
            <w:gridSpan w:val="2"/>
          </w:tcPr>
          <w:p w:rsidR="00D53AEC" w:rsidRPr="009F3751" w:rsidRDefault="00D53AEC" w:rsidP="00D53AEC">
            <w:pPr>
              <w:jc w:val="center"/>
              <w:rPr>
                <w:bCs/>
                <w:color w:val="000000"/>
                <w:spacing w:val="2"/>
              </w:rPr>
            </w:pPr>
            <w:r>
              <w:rPr>
                <w:bCs/>
                <w:color w:val="000000"/>
                <w:spacing w:val="2"/>
              </w:rPr>
              <w:t>Ответственный бухгалтер ЦУ</w:t>
            </w:r>
          </w:p>
        </w:tc>
        <w:tc>
          <w:tcPr>
            <w:tcW w:w="1017" w:type="dxa"/>
            <w:gridSpan w:val="2"/>
          </w:tcPr>
          <w:p w:rsidR="00D53AEC" w:rsidRPr="009F3751" w:rsidRDefault="00D53AEC" w:rsidP="00D53AEC">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 дня</w:t>
            </w:r>
            <w:r w:rsidRPr="00416EDE">
              <w:rPr>
                <w:bCs/>
                <w:color w:val="000000"/>
                <w:spacing w:val="2"/>
              </w:rPr>
              <w:t xml:space="preserve"> </w:t>
            </w:r>
            <w:r>
              <w:rPr>
                <w:bCs/>
                <w:color w:val="000000"/>
                <w:spacing w:val="2"/>
              </w:rPr>
              <w:t xml:space="preserve">со дня </w:t>
            </w:r>
            <w:r w:rsidRPr="00416EDE">
              <w:rPr>
                <w:bCs/>
                <w:color w:val="000000"/>
                <w:spacing w:val="2"/>
              </w:rPr>
              <w:t>поступления документа</w:t>
            </w:r>
          </w:p>
        </w:tc>
        <w:tc>
          <w:tcPr>
            <w:tcW w:w="1321" w:type="dxa"/>
          </w:tcPr>
          <w:p w:rsidR="00D53AEC" w:rsidRPr="009F3751" w:rsidRDefault="00D53AEC" w:rsidP="00D53AEC">
            <w:pPr>
              <w:jc w:val="center"/>
              <w:rPr>
                <w:bCs/>
                <w:color w:val="000000"/>
                <w:spacing w:val="2"/>
              </w:rPr>
            </w:pPr>
            <w:r w:rsidRPr="00A229D2">
              <w:rPr>
                <w:bCs/>
                <w:color w:val="000000"/>
                <w:spacing w:val="2"/>
              </w:rPr>
              <w:t>Внутренний контроль документов по уровню «самоконтроль»</w:t>
            </w:r>
          </w:p>
        </w:tc>
        <w:tc>
          <w:tcPr>
            <w:tcW w:w="2376" w:type="dxa"/>
          </w:tcPr>
          <w:p w:rsidR="00D53AEC" w:rsidRPr="00A229D2" w:rsidRDefault="00D53AEC" w:rsidP="00D53AEC">
            <w:pPr>
              <w:jc w:val="both"/>
              <w:rPr>
                <w:bCs/>
                <w:color w:val="000000"/>
                <w:spacing w:val="2"/>
              </w:rPr>
            </w:pPr>
            <w:r w:rsidRPr="00A229D2">
              <w:rPr>
                <w:bCs/>
                <w:color w:val="000000"/>
                <w:spacing w:val="2"/>
              </w:rPr>
              <w:t xml:space="preserve">ЦУ отражает </w:t>
            </w:r>
            <w:r>
              <w:rPr>
                <w:bCs/>
                <w:color w:val="000000"/>
                <w:spacing w:val="2"/>
              </w:rPr>
              <w:t>факт хозяйственной жизни</w:t>
            </w:r>
            <w:r w:rsidRPr="00A229D2">
              <w:rPr>
                <w:bCs/>
                <w:color w:val="000000"/>
                <w:spacing w:val="2"/>
              </w:rPr>
              <w:t>, формирует Бух</w:t>
            </w:r>
            <w:r>
              <w:rPr>
                <w:bCs/>
                <w:color w:val="000000"/>
                <w:spacing w:val="2"/>
              </w:rPr>
              <w:t>галтерскую справку (ф. 0504833)</w:t>
            </w:r>
          </w:p>
          <w:p w:rsidR="00D53AEC" w:rsidRPr="00B055AA" w:rsidRDefault="00D53AEC" w:rsidP="00D53AEC">
            <w:pPr>
              <w:jc w:val="both"/>
              <w:rPr>
                <w:bCs/>
                <w:color w:val="000000"/>
                <w:spacing w:val="2"/>
              </w:rPr>
            </w:pPr>
          </w:p>
        </w:tc>
      </w:tr>
      <w:tr w:rsidR="00941962" w:rsidRPr="009F3751" w:rsidTr="00236ACA">
        <w:trPr>
          <w:trHeight w:val="1134"/>
        </w:trPr>
        <w:tc>
          <w:tcPr>
            <w:tcW w:w="678" w:type="dxa"/>
          </w:tcPr>
          <w:p w:rsidR="00D53AEC" w:rsidRDefault="00EB341C" w:rsidP="00D53AEC">
            <w:pPr>
              <w:jc w:val="center"/>
              <w:rPr>
                <w:bCs/>
                <w:color w:val="000000"/>
                <w:spacing w:val="2"/>
              </w:rPr>
            </w:pPr>
            <w:r>
              <w:rPr>
                <w:bCs/>
                <w:color w:val="000000"/>
                <w:spacing w:val="2"/>
              </w:rPr>
              <w:t>8</w:t>
            </w:r>
            <w:r w:rsidR="00D53AEC">
              <w:rPr>
                <w:bCs/>
                <w:color w:val="000000"/>
                <w:spacing w:val="2"/>
              </w:rPr>
              <w:t>.4</w:t>
            </w:r>
          </w:p>
        </w:tc>
        <w:tc>
          <w:tcPr>
            <w:tcW w:w="2177" w:type="dxa"/>
          </w:tcPr>
          <w:p w:rsidR="00D53AEC" w:rsidRDefault="00D53AEC" w:rsidP="00D53AEC">
            <w:pPr>
              <w:jc w:val="both"/>
              <w:rPr>
                <w:bCs/>
                <w:color w:val="000000"/>
                <w:spacing w:val="2"/>
              </w:rPr>
            </w:pPr>
            <w:r w:rsidRPr="009354F8">
              <w:rPr>
                <w:bCs/>
                <w:color w:val="000000"/>
                <w:spacing w:val="2"/>
              </w:rPr>
              <w:t xml:space="preserve">Документ, содержащий информацию о сумме </w:t>
            </w:r>
            <w:r>
              <w:rPr>
                <w:bCs/>
                <w:color w:val="000000"/>
                <w:spacing w:val="2"/>
              </w:rPr>
              <w:t xml:space="preserve">фактически произведенных </w:t>
            </w:r>
            <w:r w:rsidRPr="009354F8">
              <w:rPr>
                <w:bCs/>
                <w:color w:val="000000"/>
                <w:spacing w:val="2"/>
              </w:rPr>
              <w:t>концессионера инвестиций на создание и (или) реконструкцию объекта концессионного соглашения, предоставленный концессионером</w:t>
            </w:r>
          </w:p>
          <w:p w:rsidR="00336581" w:rsidRPr="009F3751" w:rsidRDefault="00336581" w:rsidP="00D53AEC">
            <w:pPr>
              <w:jc w:val="both"/>
              <w:rPr>
                <w:bCs/>
                <w:color w:val="000000"/>
                <w:spacing w:val="2"/>
              </w:rPr>
            </w:pPr>
          </w:p>
        </w:tc>
        <w:tc>
          <w:tcPr>
            <w:tcW w:w="1077" w:type="dxa"/>
          </w:tcPr>
          <w:p w:rsidR="00D53AEC" w:rsidRPr="009F3751" w:rsidRDefault="00D53AEC" w:rsidP="00D53AEC">
            <w:pPr>
              <w:jc w:val="center"/>
              <w:rPr>
                <w:bCs/>
                <w:color w:val="000000"/>
                <w:spacing w:val="2"/>
              </w:rPr>
            </w:pPr>
            <w:r>
              <w:rPr>
                <w:bCs/>
                <w:color w:val="000000"/>
                <w:spacing w:val="2"/>
              </w:rPr>
              <w:t>Скан - копия</w:t>
            </w:r>
          </w:p>
        </w:tc>
        <w:tc>
          <w:tcPr>
            <w:tcW w:w="990" w:type="dxa"/>
          </w:tcPr>
          <w:p w:rsidR="00D53AEC" w:rsidRPr="009F3751" w:rsidRDefault="00D53AEC" w:rsidP="00D53AEC">
            <w:pPr>
              <w:jc w:val="center"/>
              <w:rPr>
                <w:bCs/>
                <w:color w:val="000000"/>
                <w:spacing w:val="2"/>
              </w:rPr>
            </w:pPr>
            <w:r>
              <w:rPr>
                <w:bCs/>
                <w:color w:val="000000"/>
                <w:spacing w:val="2"/>
              </w:rPr>
              <w:t>СЦУ</w:t>
            </w:r>
          </w:p>
        </w:tc>
        <w:tc>
          <w:tcPr>
            <w:tcW w:w="1126" w:type="dxa"/>
          </w:tcPr>
          <w:p w:rsidR="00D53AEC" w:rsidRPr="009F3751" w:rsidRDefault="00D53AEC" w:rsidP="00D53AEC">
            <w:pPr>
              <w:jc w:val="center"/>
              <w:rPr>
                <w:bCs/>
                <w:color w:val="000000"/>
                <w:spacing w:val="2"/>
              </w:rPr>
            </w:pPr>
            <w:r>
              <w:rPr>
                <w:bCs/>
                <w:color w:val="000000"/>
                <w:spacing w:val="2"/>
              </w:rPr>
              <w:t>Ответственное лицо СЦУ</w:t>
            </w:r>
          </w:p>
        </w:tc>
        <w:tc>
          <w:tcPr>
            <w:tcW w:w="945" w:type="dxa"/>
          </w:tcPr>
          <w:p w:rsidR="00D53AEC" w:rsidRPr="009F3751" w:rsidRDefault="00D53AEC" w:rsidP="00D53AEC">
            <w:pPr>
              <w:jc w:val="center"/>
              <w:rPr>
                <w:bCs/>
                <w:color w:val="000000"/>
                <w:spacing w:val="2"/>
              </w:rPr>
            </w:pPr>
            <w:r>
              <w:rPr>
                <w:bCs/>
                <w:color w:val="000000"/>
                <w:spacing w:val="2"/>
              </w:rPr>
              <w:t>ЭЦП</w:t>
            </w:r>
          </w:p>
        </w:tc>
        <w:tc>
          <w:tcPr>
            <w:tcW w:w="1841" w:type="dxa"/>
          </w:tcPr>
          <w:p w:rsidR="00D53AEC" w:rsidRPr="009F3751" w:rsidRDefault="00D53AEC" w:rsidP="00D53AEC">
            <w:pPr>
              <w:jc w:val="center"/>
              <w:rPr>
                <w:bCs/>
                <w:color w:val="000000"/>
                <w:spacing w:val="2"/>
              </w:rPr>
            </w:pPr>
            <w:r>
              <w:rPr>
                <w:bCs/>
                <w:color w:val="000000"/>
                <w:spacing w:val="2"/>
              </w:rPr>
              <w:t>Н</w:t>
            </w:r>
            <w:r w:rsidRPr="009354F8">
              <w:rPr>
                <w:bCs/>
                <w:color w:val="000000"/>
                <w:spacing w:val="2"/>
              </w:rPr>
              <w:t xml:space="preserve">е позднее </w:t>
            </w:r>
            <w:r>
              <w:rPr>
                <w:bCs/>
                <w:color w:val="000000"/>
                <w:spacing w:val="2"/>
              </w:rPr>
              <w:t xml:space="preserve">1 </w:t>
            </w:r>
            <w:r w:rsidRPr="009354F8">
              <w:rPr>
                <w:bCs/>
                <w:color w:val="000000"/>
                <w:spacing w:val="2"/>
              </w:rPr>
              <w:t xml:space="preserve">рабочего дня, следующего за днем </w:t>
            </w:r>
            <w:r>
              <w:rPr>
                <w:bCs/>
                <w:color w:val="000000"/>
                <w:spacing w:val="2"/>
              </w:rPr>
              <w:t>получения</w:t>
            </w:r>
            <w:r w:rsidRPr="009354F8">
              <w:rPr>
                <w:bCs/>
                <w:color w:val="000000"/>
                <w:spacing w:val="2"/>
              </w:rPr>
              <w:t xml:space="preserve"> документа</w:t>
            </w:r>
          </w:p>
        </w:tc>
        <w:tc>
          <w:tcPr>
            <w:tcW w:w="1261" w:type="dxa"/>
            <w:gridSpan w:val="2"/>
          </w:tcPr>
          <w:p w:rsidR="00D53AEC" w:rsidRPr="009F3751" w:rsidRDefault="00D53AEC" w:rsidP="00D53AEC">
            <w:pPr>
              <w:ind w:left="113" w:right="113"/>
              <w:jc w:val="center"/>
              <w:rPr>
                <w:bCs/>
                <w:color w:val="000000"/>
                <w:spacing w:val="2"/>
              </w:rPr>
            </w:pPr>
            <w:r w:rsidRPr="00CF46BD">
              <w:rPr>
                <w:bCs/>
                <w:color w:val="000000"/>
                <w:spacing w:val="2"/>
              </w:rPr>
              <w:t>1С</w:t>
            </w:r>
            <w:r>
              <w:rPr>
                <w:bCs/>
                <w:color w:val="000000"/>
                <w:spacing w:val="2"/>
              </w:rPr>
              <w:t>:БГУ, ЕЦИС</w:t>
            </w:r>
          </w:p>
        </w:tc>
        <w:tc>
          <w:tcPr>
            <w:tcW w:w="993" w:type="dxa"/>
            <w:gridSpan w:val="2"/>
          </w:tcPr>
          <w:p w:rsidR="00D53AEC" w:rsidRPr="009F3751" w:rsidRDefault="00D53AEC" w:rsidP="00D53AEC">
            <w:pPr>
              <w:jc w:val="center"/>
              <w:rPr>
                <w:bCs/>
                <w:color w:val="000000"/>
                <w:spacing w:val="2"/>
              </w:rPr>
            </w:pPr>
            <w:r>
              <w:rPr>
                <w:bCs/>
                <w:color w:val="000000"/>
                <w:spacing w:val="2"/>
              </w:rPr>
              <w:t>Ответственный бухгалтер ЦУ</w:t>
            </w:r>
          </w:p>
        </w:tc>
        <w:tc>
          <w:tcPr>
            <w:tcW w:w="1017" w:type="dxa"/>
            <w:gridSpan w:val="2"/>
          </w:tcPr>
          <w:p w:rsidR="00D53AEC" w:rsidRPr="009F3751" w:rsidRDefault="00D53AEC" w:rsidP="00D53AEC">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 дня</w:t>
            </w:r>
            <w:r w:rsidRPr="00416EDE">
              <w:rPr>
                <w:bCs/>
                <w:color w:val="000000"/>
                <w:spacing w:val="2"/>
              </w:rPr>
              <w:t xml:space="preserve"> </w:t>
            </w:r>
            <w:r>
              <w:rPr>
                <w:bCs/>
                <w:color w:val="000000"/>
                <w:spacing w:val="2"/>
              </w:rPr>
              <w:t xml:space="preserve">со дня </w:t>
            </w:r>
            <w:r w:rsidRPr="00416EDE">
              <w:rPr>
                <w:bCs/>
                <w:color w:val="000000"/>
                <w:spacing w:val="2"/>
              </w:rPr>
              <w:t>поступления документа</w:t>
            </w:r>
          </w:p>
        </w:tc>
        <w:tc>
          <w:tcPr>
            <w:tcW w:w="1321" w:type="dxa"/>
          </w:tcPr>
          <w:p w:rsidR="00D53AEC" w:rsidRPr="009F3751" w:rsidRDefault="00D53AEC" w:rsidP="00D53AEC">
            <w:pPr>
              <w:jc w:val="center"/>
              <w:rPr>
                <w:bCs/>
                <w:color w:val="000000"/>
                <w:spacing w:val="2"/>
              </w:rPr>
            </w:pPr>
            <w:r w:rsidRPr="00A229D2">
              <w:rPr>
                <w:bCs/>
                <w:color w:val="000000"/>
                <w:spacing w:val="2"/>
              </w:rPr>
              <w:t>Внутренний контроль документов по уровню «самоконтроль»</w:t>
            </w:r>
          </w:p>
        </w:tc>
        <w:tc>
          <w:tcPr>
            <w:tcW w:w="2376" w:type="dxa"/>
          </w:tcPr>
          <w:p w:rsidR="00D53AEC" w:rsidRPr="00A229D2" w:rsidRDefault="00D53AEC" w:rsidP="00D53AEC">
            <w:pPr>
              <w:jc w:val="both"/>
              <w:rPr>
                <w:bCs/>
                <w:color w:val="000000"/>
                <w:spacing w:val="2"/>
              </w:rPr>
            </w:pPr>
            <w:r w:rsidRPr="00A229D2">
              <w:rPr>
                <w:bCs/>
                <w:color w:val="000000"/>
                <w:spacing w:val="2"/>
              </w:rPr>
              <w:t xml:space="preserve">ЦУ отражает </w:t>
            </w:r>
            <w:r>
              <w:rPr>
                <w:bCs/>
                <w:color w:val="000000"/>
                <w:spacing w:val="2"/>
              </w:rPr>
              <w:t>факт хозяйственной жизни</w:t>
            </w:r>
            <w:r w:rsidRPr="00A229D2">
              <w:rPr>
                <w:bCs/>
                <w:color w:val="000000"/>
                <w:spacing w:val="2"/>
              </w:rPr>
              <w:t>, формирует Бух</w:t>
            </w:r>
            <w:r>
              <w:rPr>
                <w:bCs/>
                <w:color w:val="000000"/>
                <w:spacing w:val="2"/>
              </w:rPr>
              <w:t>галтерскую справку (ф. 0504833)</w:t>
            </w:r>
          </w:p>
          <w:p w:rsidR="00D53AEC" w:rsidRPr="009F3751" w:rsidRDefault="00D53AEC" w:rsidP="00D53AEC">
            <w:pPr>
              <w:jc w:val="center"/>
              <w:rPr>
                <w:bCs/>
                <w:color w:val="000000"/>
                <w:spacing w:val="2"/>
              </w:rPr>
            </w:pPr>
          </w:p>
        </w:tc>
      </w:tr>
      <w:tr w:rsidR="00941962" w:rsidRPr="009F3751" w:rsidTr="00236ACA">
        <w:trPr>
          <w:trHeight w:val="1134"/>
        </w:trPr>
        <w:tc>
          <w:tcPr>
            <w:tcW w:w="678" w:type="dxa"/>
          </w:tcPr>
          <w:p w:rsidR="00D53AEC" w:rsidRDefault="00EB341C" w:rsidP="00D53AEC">
            <w:pPr>
              <w:jc w:val="center"/>
              <w:rPr>
                <w:bCs/>
                <w:color w:val="000000"/>
                <w:spacing w:val="2"/>
              </w:rPr>
            </w:pPr>
            <w:r>
              <w:rPr>
                <w:bCs/>
                <w:color w:val="000000"/>
                <w:spacing w:val="2"/>
              </w:rPr>
              <w:t>8</w:t>
            </w:r>
            <w:r w:rsidR="00D53AEC">
              <w:rPr>
                <w:bCs/>
                <w:color w:val="000000"/>
                <w:spacing w:val="2"/>
              </w:rPr>
              <w:t>.5</w:t>
            </w:r>
          </w:p>
        </w:tc>
        <w:tc>
          <w:tcPr>
            <w:tcW w:w="2177" w:type="dxa"/>
            <w:tcBorders>
              <w:left w:val="single" w:sz="4" w:space="0" w:color="auto"/>
              <w:right w:val="nil"/>
            </w:tcBorders>
          </w:tcPr>
          <w:p w:rsidR="00D53AEC" w:rsidRDefault="00D53AEC" w:rsidP="00D53AEC">
            <w:pPr>
              <w:jc w:val="both"/>
              <w:rPr>
                <w:bCs/>
                <w:color w:val="000000"/>
                <w:spacing w:val="2"/>
              </w:rPr>
            </w:pPr>
            <w:r w:rsidRPr="0048492C">
              <w:rPr>
                <w:bCs/>
                <w:color w:val="000000"/>
                <w:spacing w:val="2"/>
              </w:rPr>
              <w:t>Акт о приеме – передаче объектов нефинансовых активов (ф.0510448)</w:t>
            </w:r>
            <w:r>
              <w:rPr>
                <w:bCs/>
                <w:color w:val="000000"/>
                <w:spacing w:val="2"/>
              </w:rPr>
              <w:t xml:space="preserve"> с подкреплением скан – копии д</w:t>
            </w:r>
            <w:r w:rsidRPr="00ED4482">
              <w:rPr>
                <w:bCs/>
                <w:color w:val="000000"/>
                <w:spacing w:val="2"/>
              </w:rPr>
              <w:t>окумент</w:t>
            </w:r>
            <w:r>
              <w:rPr>
                <w:bCs/>
                <w:color w:val="000000"/>
                <w:spacing w:val="2"/>
              </w:rPr>
              <w:t>ов</w:t>
            </w:r>
            <w:r w:rsidRPr="00ED4482">
              <w:rPr>
                <w:bCs/>
                <w:color w:val="000000"/>
                <w:spacing w:val="2"/>
              </w:rPr>
              <w:t>, подтверждающи</w:t>
            </w:r>
            <w:r>
              <w:rPr>
                <w:bCs/>
                <w:color w:val="000000"/>
                <w:spacing w:val="2"/>
              </w:rPr>
              <w:t>х</w:t>
            </w:r>
            <w:r w:rsidRPr="00ED4482">
              <w:rPr>
                <w:bCs/>
                <w:color w:val="000000"/>
                <w:spacing w:val="2"/>
              </w:rPr>
              <w:t xml:space="preserve"> государственную регистрацию права собственности концедента на созданный объект концессионного соглашения или ввод в эксплуатацию реконструированного объ</w:t>
            </w:r>
            <w:r>
              <w:rPr>
                <w:bCs/>
                <w:color w:val="000000"/>
                <w:spacing w:val="2"/>
              </w:rPr>
              <w:t>екта концессионного соглашения:</w:t>
            </w:r>
          </w:p>
          <w:p w:rsidR="00D53AEC" w:rsidRDefault="00D53AEC" w:rsidP="00D53AEC">
            <w:pPr>
              <w:jc w:val="both"/>
              <w:rPr>
                <w:bCs/>
                <w:color w:val="000000"/>
                <w:spacing w:val="2"/>
              </w:rPr>
            </w:pPr>
            <w:r>
              <w:rPr>
                <w:bCs/>
                <w:color w:val="000000"/>
                <w:spacing w:val="2"/>
              </w:rPr>
              <w:t>- выписка из ЕГРН;</w:t>
            </w:r>
          </w:p>
          <w:p w:rsidR="00D53AEC" w:rsidRDefault="00D53AEC" w:rsidP="00D53AEC">
            <w:pPr>
              <w:jc w:val="both"/>
              <w:rPr>
                <w:bCs/>
                <w:color w:val="000000"/>
                <w:spacing w:val="2"/>
              </w:rPr>
            </w:pPr>
            <w:r>
              <w:rPr>
                <w:bCs/>
                <w:color w:val="000000"/>
                <w:spacing w:val="2"/>
              </w:rPr>
              <w:t xml:space="preserve">- </w:t>
            </w:r>
            <w:r w:rsidRPr="00ED4482">
              <w:rPr>
                <w:bCs/>
                <w:color w:val="000000"/>
                <w:spacing w:val="2"/>
              </w:rPr>
              <w:t xml:space="preserve"> Акт ввода объекта в эксплуатацию</w:t>
            </w:r>
            <w:r>
              <w:rPr>
                <w:bCs/>
                <w:color w:val="000000"/>
                <w:spacing w:val="2"/>
              </w:rPr>
              <w:t>;</w:t>
            </w:r>
          </w:p>
          <w:p w:rsidR="00D53AEC" w:rsidRDefault="00D53AEC" w:rsidP="00D53AEC">
            <w:pPr>
              <w:jc w:val="both"/>
              <w:rPr>
                <w:bCs/>
                <w:color w:val="000000"/>
                <w:spacing w:val="2"/>
              </w:rPr>
            </w:pPr>
            <w:r>
              <w:rPr>
                <w:bCs/>
                <w:color w:val="000000"/>
                <w:spacing w:val="2"/>
              </w:rPr>
              <w:t>- иные документы</w:t>
            </w:r>
          </w:p>
          <w:p w:rsidR="00336581" w:rsidRPr="009354F8" w:rsidRDefault="00336581" w:rsidP="00D53AEC">
            <w:pPr>
              <w:jc w:val="both"/>
              <w:rPr>
                <w:bCs/>
                <w:color w:val="000000"/>
                <w:spacing w:val="2"/>
              </w:rPr>
            </w:pPr>
          </w:p>
        </w:tc>
        <w:tc>
          <w:tcPr>
            <w:tcW w:w="1077" w:type="dxa"/>
          </w:tcPr>
          <w:p w:rsidR="00D53AEC" w:rsidRDefault="00EB5FC1" w:rsidP="00D53AEC">
            <w:pPr>
              <w:jc w:val="center"/>
              <w:rPr>
                <w:bCs/>
                <w:color w:val="000000"/>
                <w:spacing w:val="2"/>
              </w:rPr>
            </w:pPr>
            <w:r>
              <w:rPr>
                <w:bCs/>
                <w:color w:val="000000"/>
                <w:spacing w:val="2"/>
              </w:rPr>
              <w:t>Э</w:t>
            </w:r>
            <w:r w:rsidR="00D53AEC">
              <w:rPr>
                <w:bCs/>
                <w:color w:val="000000"/>
                <w:spacing w:val="2"/>
              </w:rPr>
              <w:t>лектронный</w:t>
            </w:r>
          </w:p>
        </w:tc>
        <w:tc>
          <w:tcPr>
            <w:tcW w:w="990" w:type="dxa"/>
          </w:tcPr>
          <w:p w:rsidR="00D53AEC" w:rsidRDefault="00D53AEC" w:rsidP="00D53AEC">
            <w:pPr>
              <w:jc w:val="center"/>
              <w:rPr>
                <w:bCs/>
                <w:color w:val="000000"/>
                <w:spacing w:val="2"/>
              </w:rPr>
            </w:pPr>
            <w:r w:rsidRPr="0064034C">
              <w:rPr>
                <w:bCs/>
                <w:color w:val="000000"/>
                <w:spacing w:val="2"/>
              </w:rPr>
              <w:t>СЦУ</w:t>
            </w:r>
          </w:p>
        </w:tc>
        <w:tc>
          <w:tcPr>
            <w:tcW w:w="1126" w:type="dxa"/>
          </w:tcPr>
          <w:p w:rsidR="00D53AEC" w:rsidRDefault="00D53AEC" w:rsidP="00D53AEC">
            <w:pPr>
              <w:jc w:val="center"/>
              <w:rPr>
                <w:bCs/>
                <w:color w:val="000000"/>
                <w:spacing w:val="2"/>
              </w:rPr>
            </w:pPr>
            <w:r>
              <w:rPr>
                <w:bCs/>
                <w:color w:val="000000"/>
                <w:spacing w:val="2"/>
              </w:rPr>
              <w:t>Ответственный исполнитель СЦУ</w:t>
            </w:r>
          </w:p>
          <w:p w:rsidR="00D53AEC" w:rsidRDefault="00D53AEC" w:rsidP="00D53AEC">
            <w:pPr>
              <w:jc w:val="center"/>
              <w:rPr>
                <w:bCs/>
                <w:color w:val="000000"/>
                <w:spacing w:val="2"/>
              </w:rPr>
            </w:pPr>
          </w:p>
          <w:p w:rsidR="00D53AEC" w:rsidRDefault="00D53AEC" w:rsidP="00D53AEC">
            <w:pPr>
              <w:jc w:val="center"/>
              <w:rPr>
                <w:bCs/>
                <w:color w:val="000000"/>
                <w:spacing w:val="2"/>
              </w:rPr>
            </w:pPr>
            <w:r>
              <w:rPr>
                <w:bCs/>
                <w:color w:val="000000"/>
                <w:spacing w:val="2"/>
              </w:rPr>
              <w:t>Члены комиссии</w:t>
            </w:r>
          </w:p>
          <w:p w:rsidR="00D53AEC" w:rsidRDefault="00D53AEC" w:rsidP="00D53AEC">
            <w:pPr>
              <w:jc w:val="center"/>
              <w:rPr>
                <w:bCs/>
                <w:color w:val="000000"/>
                <w:spacing w:val="2"/>
              </w:rPr>
            </w:pPr>
          </w:p>
          <w:p w:rsidR="00D53AEC" w:rsidRDefault="00D53AEC" w:rsidP="00D53AEC">
            <w:pPr>
              <w:jc w:val="center"/>
              <w:rPr>
                <w:bCs/>
                <w:color w:val="000000"/>
                <w:spacing w:val="2"/>
              </w:rPr>
            </w:pPr>
            <w:r w:rsidRPr="00FC3D65">
              <w:rPr>
                <w:bCs/>
                <w:color w:val="000000"/>
                <w:spacing w:val="2"/>
              </w:rPr>
              <w:t xml:space="preserve">Председатель комиссии </w:t>
            </w:r>
          </w:p>
          <w:p w:rsidR="00D53AEC" w:rsidRDefault="00D53AEC" w:rsidP="00D53AEC">
            <w:pPr>
              <w:jc w:val="center"/>
              <w:rPr>
                <w:bCs/>
                <w:color w:val="000000"/>
                <w:spacing w:val="2"/>
              </w:rPr>
            </w:pPr>
          </w:p>
          <w:p w:rsidR="00D53AEC" w:rsidRPr="00FC3D65" w:rsidRDefault="00D53AEC" w:rsidP="00D53AEC">
            <w:pPr>
              <w:jc w:val="center"/>
              <w:rPr>
                <w:bCs/>
                <w:color w:val="000000"/>
                <w:spacing w:val="2"/>
              </w:rPr>
            </w:pPr>
            <w:r w:rsidRPr="00FC3D65">
              <w:rPr>
                <w:bCs/>
                <w:color w:val="000000"/>
                <w:spacing w:val="2"/>
              </w:rPr>
              <w:t>Руководитель (уполномоченное лицо) СЦУ</w:t>
            </w:r>
          </w:p>
          <w:p w:rsidR="00D53AEC" w:rsidRDefault="00D53AEC" w:rsidP="00D53AEC">
            <w:pPr>
              <w:jc w:val="center"/>
              <w:rPr>
                <w:bCs/>
                <w:color w:val="000000"/>
                <w:spacing w:val="2"/>
              </w:rPr>
            </w:pPr>
          </w:p>
        </w:tc>
        <w:tc>
          <w:tcPr>
            <w:tcW w:w="945" w:type="dxa"/>
          </w:tcPr>
          <w:p w:rsidR="00D53AEC" w:rsidRDefault="00D53AEC" w:rsidP="00D53AEC">
            <w:pPr>
              <w:jc w:val="center"/>
              <w:rPr>
                <w:bCs/>
                <w:color w:val="000000"/>
                <w:spacing w:val="2"/>
              </w:rPr>
            </w:pPr>
            <w:r>
              <w:rPr>
                <w:bCs/>
                <w:color w:val="000000"/>
                <w:spacing w:val="2"/>
              </w:rPr>
              <w:t>ПЭП</w:t>
            </w:r>
          </w:p>
          <w:p w:rsidR="00D53AEC" w:rsidRDefault="00D53AEC" w:rsidP="00D53AEC">
            <w:pPr>
              <w:jc w:val="center"/>
              <w:rPr>
                <w:bCs/>
                <w:color w:val="000000"/>
                <w:spacing w:val="2"/>
              </w:rPr>
            </w:pPr>
          </w:p>
          <w:p w:rsidR="00D53AEC" w:rsidRDefault="00D53AEC" w:rsidP="00D53AEC">
            <w:pPr>
              <w:jc w:val="center"/>
              <w:rPr>
                <w:bCs/>
                <w:color w:val="000000"/>
                <w:spacing w:val="2"/>
              </w:rPr>
            </w:pPr>
          </w:p>
          <w:p w:rsidR="00D53AEC" w:rsidRDefault="00D53AEC" w:rsidP="00D53AEC">
            <w:pPr>
              <w:jc w:val="center"/>
              <w:rPr>
                <w:bCs/>
                <w:color w:val="000000"/>
                <w:spacing w:val="2"/>
              </w:rPr>
            </w:pPr>
          </w:p>
          <w:p w:rsidR="00D53AEC" w:rsidRDefault="00D53AEC" w:rsidP="00D53AEC">
            <w:pPr>
              <w:jc w:val="center"/>
              <w:rPr>
                <w:bCs/>
                <w:color w:val="000000"/>
                <w:spacing w:val="2"/>
              </w:rPr>
            </w:pPr>
          </w:p>
          <w:p w:rsidR="00D53AEC" w:rsidRDefault="00D53AEC" w:rsidP="00D53AEC">
            <w:pPr>
              <w:jc w:val="center"/>
              <w:rPr>
                <w:bCs/>
                <w:color w:val="000000"/>
                <w:spacing w:val="2"/>
              </w:rPr>
            </w:pPr>
            <w:r>
              <w:rPr>
                <w:bCs/>
                <w:color w:val="000000"/>
                <w:spacing w:val="2"/>
              </w:rPr>
              <w:t>ПЭП</w:t>
            </w:r>
          </w:p>
          <w:p w:rsidR="00D53AEC" w:rsidRDefault="00D53AEC" w:rsidP="00D53AEC">
            <w:pPr>
              <w:jc w:val="center"/>
              <w:rPr>
                <w:bCs/>
                <w:color w:val="000000"/>
                <w:spacing w:val="2"/>
              </w:rPr>
            </w:pPr>
          </w:p>
          <w:p w:rsidR="00D53AEC" w:rsidRDefault="00D53AEC" w:rsidP="00D53AEC">
            <w:pPr>
              <w:jc w:val="center"/>
              <w:rPr>
                <w:bCs/>
                <w:color w:val="000000"/>
                <w:spacing w:val="2"/>
              </w:rPr>
            </w:pPr>
          </w:p>
          <w:p w:rsidR="00D53AEC" w:rsidRDefault="00D53AEC" w:rsidP="00D53AEC">
            <w:pPr>
              <w:jc w:val="center"/>
              <w:rPr>
                <w:bCs/>
                <w:color w:val="000000"/>
                <w:spacing w:val="2"/>
              </w:rPr>
            </w:pPr>
            <w:r w:rsidRPr="00FC3D65">
              <w:rPr>
                <w:bCs/>
                <w:color w:val="000000"/>
                <w:spacing w:val="2"/>
              </w:rPr>
              <w:t>ЭЦП</w:t>
            </w:r>
          </w:p>
          <w:p w:rsidR="00D53AEC" w:rsidRDefault="00D53AEC" w:rsidP="00D53AEC">
            <w:pPr>
              <w:jc w:val="center"/>
              <w:rPr>
                <w:bCs/>
                <w:color w:val="000000"/>
                <w:spacing w:val="2"/>
              </w:rPr>
            </w:pPr>
          </w:p>
          <w:p w:rsidR="00D53AEC" w:rsidRDefault="00D53AEC" w:rsidP="00D53AEC">
            <w:pPr>
              <w:jc w:val="center"/>
              <w:rPr>
                <w:bCs/>
                <w:color w:val="000000"/>
                <w:spacing w:val="2"/>
              </w:rPr>
            </w:pPr>
          </w:p>
          <w:p w:rsidR="00D53AEC" w:rsidRDefault="00D53AEC" w:rsidP="00D53AEC">
            <w:pPr>
              <w:jc w:val="center"/>
              <w:rPr>
                <w:bCs/>
                <w:color w:val="000000"/>
                <w:spacing w:val="2"/>
              </w:rPr>
            </w:pPr>
          </w:p>
          <w:p w:rsidR="00D53AEC" w:rsidRDefault="00D53AEC" w:rsidP="00D53AEC">
            <w:pPr>
              <w:jc w:val="center"/>
              <w:rPr>
                <w:bCs/>
                <w:color w:val="000000"/>
                <w:spacing w:val="2"/>
              </w:rPr>
            </w:pPr>
            <w:r w:rsidRPr="00FC3D65">
              <w:rPr>
                <w:bCs/>
                <w:color w:val="000000"/>
                <w:spacing w:val="2"/>
              </w:rPr>
              <w:t>ЭЦП</w:t>
            </w:r>
          </w:p>
        </w:tc>
        <w:tc>
          <w:tcPr>
            <w:tcW w:w="1841" w:type="dxa"/>
          </w:tcPr>
          <w:p w:rsidR="00D53AEC" w:rsidRDefault="00D53AEC" w:rsidP="00D53AEC">
            <w:pPr>
              <w:jc w:val="center"/>
              <w:rPr>
                <w:bCs/>
                <w:color w:val="000000"/>
                <w:spacing w:val="2"/>
              </w:rPr>
            </w:pPr>
            <w:r>
              <w:rPr>
                <w:bCs/>
                <w:color w:val="000000"/>
                <w:spacing w:val="2"/>
              </w:rPr>
              <w:t>Н</w:t>
            </w:r>
            <w:r w:rsidRPr="005F00D3">
              <w:rPr>
                <w:bCs/>
                <w:color w:val="000000"/>
                <w:spacing w:val="2"/>
              </w:rPr>
              <w:t xml:space="preserve">е позднее </w:t>
            </w:r>
            <w:r>
              <w:rPr>
                <w:bCs/>
                <w:color w:val="000000"/>
                <w:spacing w:val="2"/>
              </w:rPr>
              <w:t xml:space="preserve">1 </w:t>
            </w:r>
            <w:r w:rsidRPr="005F00D3">
              <w:rPr>
                <w:bCs/>
                <w:color w:val="000000"/>
                <w:spacing w:val="2"/>
              </w:rPr>
              <w:t>рабочего дня, следующего за днем получени</w:t>
            </w:r>
            <w:r>
              <w:rPr>
                <w:bCs/>
                <w:color w:val="000000"/>
                <w:spacing w:val="2"/>
              </w:rPr>
              <w:t>я права собственности на объект</w:t>
            </w:r>
          </w:p>
          <w:p w:rsidR="00D53AEC" w:rsidRDefault="00D53AEC" w:rsidP="00D53AEC">
            <w:pPr>
              <w:jc w:val="center"/>
              <w:rPr>
                <w:bCs/>
                <w:color w:val="000000"/>
                <w:spacing w:val="2"/>
              </w:rPr>
            </w:pPr>
          </w:p>
          <w:p w:rsidR="00D53AEC" w:rsidRPr="005F00D3" w:rsidRDefault="00D53AEC" w:rsidP="00D53AEC">
            <w:pPr>
              <w:jc w:val="center"/>
              <w:rPr>
                <w:bCs/>
                <w:color w:val="000000"/>
                <w:spacing w:val="2"/>
              </w:rPr>
            </w:pPr>
          </w:p>
          <w:p w:rsidR="00D53AEC" w:rsidRDefault="00D53AEC" w:rsidP="00D53AEC">
            <w:pPr>
              <w:jc w:val="center"/>
              <w:rPr>
                <w:bCs/>
                <w:color w:val="000000"/>
                <w:spacing w:val="2"/>
              </w:rPr>
            </w:pPr>
          </w:p>
        </w:tc>
        <w:tc>
          <w:tcPr>
            <w:tcW w:w="1261" w:type="dxa"/>
            <w:gridSpan w:val="2"/>
          </w:tcPr>
          <w:p w:rsidR="00D53AEC" w:rsidRPr="00CF46BD" w:rsidRDefault="00D53AEC" w:rsidP="00D53AEC">
            <w:pPr>
              <w:ind w:left="113" w:right="113"/>
              <w:jc w:val="center"/>
              <w:rPr>
                <w:bCs/>
                <w:color w:val="000000"/>
                <w:spacing w:val="2"/>
              </w:rPr>
            </w:pPr>
            <w:r>
              <w:rPr>
                <w:bCs/>
                <w:color w:val="000000"/>
                <w:spacing w:val="2"/>
              </w:rPr>
              <w:t>1С: БГУ, ЕЦИС</w:t>
            </w:r>
          </w:p>
        </w:tc>
        <w:tc>
          <w:tcPr>
            <w:tcW w:w="993" w:type="dxa"/>
            <w:gridSpan w:val="2"/>
          </w:tcPr>
          <w:p w:rsidR="00D53AEC" w:rsidRDefault="00D53AEC" w:rsidP="00D53AEC">
            <w:pPr>
              <w:jc w:val="center"/>
              <w:rPr>
                <w:bCs/>
                <w:color w:val="000000"/>
                <w:spacing w:val="2"/>
              </w:rPr>
            </w:pPr>
            <w:r w:rsidRPr="00416EDE">
              <w:rPr>
                <w:bCs/>
                <w:color w:val="000000"/>
                <w:spacing w:val="2"/>
              </w:rPr>
              <w:t>Ответственный бухгалтер ЦУ</w:t>
            </w:r>
          </w:p>
        </w:tc>
        <w:tc>
          <w:tcPr>
            <w:tcW w:w="1017" w:type="dxa"/>
            <w:gridSpan w:val="2"/>
          </w:tcPr>
          <w:p w:rsidR="00D53AEC" w:rsidRDefault="00D53AEC" w:rsidP="00D53AEC">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 дня</w:t>
            </w:r>
            <w:r w:rsidRPr="00416EDE">
              <w:rPr>
                <w:bCs/>
                <w:color w:val="000000"/>
                <w:spacing w:val="2"/>
              </w:rPr>
              <w:t xml:space="preserve"> </w:t>
            </w:r>
            <w:r>
              <w:rPr>
                <w:bCs/>
                <w:color w:val="000000"/>
                <w:spacing w:val="2"/>
              </w:rPr>
              <w:t xml:space="preserve">со дня </w:t>
            </w:r>
            <w:r w:rsidRPr="00416EDE">
              <w:rPr>
                <w:bCs/>
                <w:color w:val="000000"/>
                <w:spacing w:val="2"/>
              </w:rPr>
              <w:t>поступления документа</w:t>
            </w:r>
          </w:p>
        </w:tc>
        <w:tc>
          <w:tcPr>
            <w:tcW w:w="1321" w:type="dxa"/>
          </w:tcPr>
          <w:p w:rsidR="00D53AEC" w:rsidRPr="00A229D2" w:rsidRDefault="00D53AEC" w:rsidP="00D53AEC">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D53AEC" w:rsidRDefault="00D53AEC" w:rsidP="00D53AEC">
            <w:pPr>
              <w:jc w:val="both"/>
              <w:rPr>
                <w:bCs/>
                <w:color w:val="000000"/>
                <w:spacing w:val="2"/>
              </w:rPr>
            </w:pPr>
            <w:r>
              <w:rPr>
                <w:bCs/>
                <w:color w:val="000000"/>
                <w:spacing w:val="2"/>
              </w:rPr>
              <w:t>СЦУ формирует</w:t>
            </w:r>
            <w:r w:rsidRPr="006E0B72">
              <w:rPr>
                <w:bCs/>
                <w:color w:val="000000"/>
                <w:spacing w:val="2"/>
              </w:rPr>
              <w:t xml:space="preserve"> Карточк</w:t>
            </w:r>
            <w:r>
              <w:rPr>
                <w:bCs/>
                <w:color w:val="000000"/>
                <w:spacing w:val="2"/>
              </w:rPr>
              <w:t>у</w:t>
            </w:r>
            <w:r w:rsidRPr="006E0B72">
              <w:rPr>
                <w:bCs/>
                <w:color w:val="000000"/>
                <w:spacing w:val="2"/>
              </w:rPr>
              <w:t xml:space="preserve"> капитальных вложений </w:t>
            </w:r>
            <w:r w:rsidRPr="006E0B72">
              <w:rPr>
                <w:bCs/>
                <w:spacing w:val="2"/>
              </w:rPr>
              <w:t xml:space="preserve">(ф. </w:t>
            </w:r>
            <w:hyperlink r:id="rId109" w:history="1">
              <w:r w:rsidRPr="006E0B72">
                <w:rPr>
                  <w:rStyle w:val="af2"/>
                  <w:bCs/>
                  <w:color w:val="auto"/>
                  <w:spacing w:val="2"/>
                  <w:u w:val="none"/>
                </w:rPr>
                <w:t>0509211</w:t>
              </w:r>
            </w:hyperlink>
            <w:r w:rsidRPr="006E0B72">
              <w:rPr>
                <w:bCs/>
                <w:spacing w:val="2"/>
              </w:rPr>
              <w:t>)</w:t>
            </w:r>
            <w:r>
              <w:rPr>
                <w:bCs/>
                <w:spacing w:val="2"/>
              </w:rPr>
              <w:t>.</w:t>
            </w:r>
          </w:p>
          <w:p w:rsidR="00D53AEC" w:rsidRDefault="00D53AEC" w:rsidP="00D53AEC">
            <w:pPr>
              <w:jc w:val="both"/>
              <w:rPr>
                <w:bCs/>
                <w:color w:val="000000"/>
                <w:spacing w:val="2"/>
              </w:rPr>
            </w:pPr>
            <w:r w:rsidRPr="00A229D2">
              <w:rPr>
                <w:bCs/>
                <w:color w:val="000000"/>
                <w:spacing w:val="2"/>
              </w:rPr>
              <w:t xml:space="preserve">ЦУ отражает </w:t>
            </w:r>
            <w:r>
              <w:rPr>
                <w:bCs/>
                <w:color w:val="000000"/>
                <w:spacing w:val="2"/>
              </w:rPr>
              <w:t>факт хозяйственной жизни</w:t>
            </w:r>
            <w:r w:rsidRPr="00A229D2">
              <w:rPr>
                <w:bCs/>
                <w:color w:val="000000"/>
                <w:spacing w:val="2"/>
              </w:rPr>
              <w:t>, формирует Бух</w:t>
            </w:r>
            <w:r>
              <w:rPr>
                <w:bCs/>
                <w:color w:val="000000"/>
                <w:spacing w:val="2"/>
              </w:rPr>
              <w:t>галтерскую справку (ф. 0504833)</w:t>
            </w:r>
          </w:p>
          <w:p w:rsidR="00D53AEC" w:rsidRPr="00A229D2" w:rsidRDefault="00D53AEC" w:rsidP="00D53AEC">
            <w:pPr>
              <w:jc w:val="both"/>
              <w:rPr>
                <w:bCs/>
                <w:color w:val="000000"/>
                <w:spacing w:val="2"/>
              </w:rPr>
            </w:pPr>
            <w:r>
              <w:rPr>
                <w:bCs/>
                <w:color w:val="000000"/>
                <w:spacing w:val="2"/>
              </w:rPr>
              <w:t xml:space="preserve">СЦУ формирует </w:t>
            </w:r>
            <w:r w:rsidRPr="005F00D3">
              <w:rPr>
                <w:bCs/>
                <w:color w:val="000000"/>
                <w:spacing w:val="2"/>
              </w:rPr>
              <w:t>Решение о признании объектов нефинансовых активов (ф. 0510441)</w:t>
            </w:r>
          </w:p>
          <w:p w:rsidR="00D53AEC" w:rsidRPr="00A229D2" w:rsidRDefault="00D53AEC" w:rsidP="00D53AEC">
            <w:pPr>
              <w:jc w:val="both"/>
              <w:rPr>
                <w:bCs/>
                <w:color w:val="000000"/>
                <w:spacing w:val="2"/>
              </w:rPr>
            </w:pPr>
          </w:p>
        </w:tc>
      </w:tr>
      <w:tr w:rsidR="00941962" w:rsidRPr="009F3751" w:rsidTr="00236ACA">
        <w:trPr>
          <w:trHeight w:val="1134"/>
        </w:trPr>
        <w:tc>
          <w:tcPr>
            <w:tcW w:w="678" w:type="dxa"/>
          </w:tcPr>
          <w:p w:rsidR="00D02425" w:rsidRDefault="00EB341C" w:rsidP="00D02425">
            <w:pPr>
              <w:jc w:val="center"/>
              <w:rPr>
                <w:bCs/>
                <w:color w:val="000000"/>
                <w:spacing w:val="2"/>
              </w:rPr>
            </w:pPr>
            <w:r>
              <w:rPr>
                <w:bCs/>
                <w:color w:val="000000"/>
                <w:spacing w:val="2"/>
              </w:rPr>
              <w:t>8</w:t>
            </w:r>
            <w:r w:rsidR="00D02425">
              <w:rPr>
                <w:bCs/>
                <w:color w:val="000000"/>
                <w:spacing w:val="2"/>
              </w:rPr>
              <w:t>.6</w:t>
            </w:r>
          </w:p>
        </w:tc>
        <w:tc>
          <w:tcPr>
            <w:tcW w:w="2177" w:type="dxa"/>
            <w:tcBorders>
              <w:left w:val="single" w:sz="4" w:space="0" w:color="auto"/>
              <w:right w:val="nil"/>
            </w:tcBorders>
          </w:tcPr>
          <w:p w:rsidR="00D02425" w:rsidRPr="0048492C" w:rsidRDefault="00D02425" w:rsidP="00D02425">
            <w:pPr>
              <w:jc w:val="both"/>
              <w:rPr>
                <w:bCs/>
                <w:color w:val="000000"/>
                <w:spacing w:val="2"/>
              </w:rPr>
            </w:pPr>
            <w:r w:rsidRPr="005F00D3">
              <w:rPr>
                <w:bCs/>
                <w:color w:val="000000"/>
                <w:spacing w:val="2"/>
              </w:rPr>
              <w:t xml:space="preserve">Решение о признании объектов нефинансовых активов (ф. 0510441) </w:t>
            </w:r>
            <w:r>
              <w:rPr>
                <w:bCs/>
                <w:color w:val="000000"/>
                <w:spacing w:val="2"/>
              </w:rPr>
              <w:t xml:space="preserve">при </w:t>
            </w:r>
            <w:r w:rsidRPr="006E0B72">
              <w:rPr>
                <w:bCs/>
                <w:color w:val="000000"/>
                <w:spacing w:val="2"/>
              </w:rPr>
              <w:t>соз</w:t>
            </w:r>
            <w:r>
              <w:rPr>
                <w:bCs/>
                <w:color w:val="000000"/>
                <w:spacing w:val="2"/>
              </w:rPr>
              <w:t>дании</w:t>
            </w:r>
            <w:r w:rsidRPr="006E0B72">
              <w:rPr>
                <w:bCs/>
                <w:color w:val="000000"/>
                <w:spacing w:val="2"/>
              </w:rPr>
              <w:t xml:space="preserve"> объект</w:t>
            </w:r>
            <w:r>
              <w:rPr>
                <w:bCs/>
                <w:color w:val="000000"/>
                <w:spacing w:val="2"/>
              </w:rPr>
              <w:t>а</w:t>
            </w:r>
            <w:r w:rsidRPr="006E0B72">
              <w:rPr>
                <w:bCs/>
                <w:color w:val="000000"/>
                <w:spacing w:val="2"/>
              </w:rPr>
              <w:t xml:space="preserve"> концессионного соглашения</w:t>
            </w:r>
          </w:p>
        </w:tc>
        <w:tc>
          <w:tcPr>
            <w:tcW w:w="1077" w:type="dxa"/>
          </w:tcPr>
          <w:p w:rsidR="00D02425" w:rsidRDefault="00D02425" w:rsidP="00D02425">
            <w:pPr>
              <w:jc w:val="center"/>
              <w:rPr>
                <w:bCs/>
                <w:color w:val="000000"/>
                <w:spacing w:val="2"/>
              </w:rPr>
            </w:pPr>
            <w:r>
              <w:rPr>
                <w:bCs/>
                <w:color w:val="000000"/>
                <w:spacing w:val="2"/>
              </w:rPr>
              <w:t>Электронный</w:t>
            </w:r>
          </w:p>
        </w:tc>
        <w:tc>
          <w:tcPr>
            <w:tcW w:w="990" w:type="dxa"/>
          </w:tcPr>
          <w:p w:rsidR="00D02425" w:rsidRPr="0064034C" w:rsidRDefault="00D02425" w:rsidP="00D02425">
            <w:pPr>
              <w:jc w:val="center"/>
              <w:rPr>
                <w:bCs/>
                <w:color w:val="000000"/>
                <w:spacing w:val="2"/>
              </w:rPr>
            </w:pPr>
            <w:r>
              <w:rPr>
                <w:bCs/>
                <w:color w:val="000000"/>
                <w:spacing w:val="2"/>
              </w:rPr>
              <w:t>СЦУ</w:t>
            </w:r>
          </w:p>
        </w:tc>
        <w:tc>
          <w:tcPr>
            <w:tcW w:w="1126" w:type="dxa"/>
          </w:tcPr>
          <w:p w:rsidR="00D02425" w:rsidRDefault="00D02425" w:rsidP="00D02425">
            <w:pPr>
              <w:jc w:val="center"/>
              <w:rPr>
                <w:bCs/>
                <w:color w:val="000000"/>
                <w:spacing w:val="2"/>
              </w:rPr>
            </w:pPr>
            <w:r w:rsidRPr="00593983">
              <w:rPr>
                <w:bCs/>
                <w:color w:val="000000"/>
                <w:spacing w:val="2"/>
              </w:rPr>
              <w:t>Ответственное лицо из состава комиссии</w:t>
            </w:r>
          </w:p>
          <w:p w:rsidR="00D02425" w:rsidRDefault="00D02425" w:rsidP="00D02425">
            <w:pPr>
              <w:jc w:val="center"/>
              <w:rPr>
                <w:bCs/>
                <w:color w:val="000000"/>
                <w:spacing w:val="2"/>
              </w:rPr>
            </w:pPr>
          </w:p>
          <w:p w:rsidR="00D02425" w:rsidRDefault="00D02425" w:rsidP="00D02425">
            <w:pPr>
              <w:jc w:val="center"/>
              <w:rPr>
                <w:bCs/>
                <w:color w:val="000000"/>
                <w:spacing w:val="2"/>
              </w:rPr>
            </w:pPr>
            <w:r>
              <w:rPr>
                <w:bCs/>
                <w:color w:val="000000"/>
                <w:spacing w:val="2"/>
              </w:rPr>
              <w:t>Члены комиссии</w:t>
            </w:r>
          </w:p>
          <w:p w:rsidR="00D02425" w:rsidRDefault="00D02425" w:rsidP="00D02425">
            <w:pPr>
              <w:jc w:val="center"/>
              <w:rPr>
                <w:bCs/>
                <w:color w:val="000000"/>
                <w:spacing w:val="2"/>
              </w:rPr>
            </w:pPr>
          </w:p>
          <w:p w:rsidR="00D02425" w:rsidRDefault="00D02425" w:rsidP="00D02425">
            <w:pPr>
              <w:jc w:val="center"/>
              <w:rPr>
                <w:bCs/>
                <w:color w:val="000000"/>
                <w:spacing w:val="2"/>
              </w:rPr>
            </w:pPr>
            <w:r>
              <w:rPr>
                <w:bCs/>
                <w:color w:val="000000"/>
                <w:spacing w:val="2"/>
              </w:rPr>
              <w:t>Председатель комиссии</w:t>
            </w:r>
          </w:p>
          <w:p w:rsidR="00D02425" w:rsidRDefault="00D02425" w:rsidP="00D02425">
            <w:pPr>
              <w:jc w:val="center"/>
              <w:rPr>
                <w:bCs/>
                <w:color w:val="000000"/>
                <w:spacing w:val="2"/>
              </w:rPr>
            </w:pPr>
          </w:p>
          <w:p w:rsidR="00D02425" w:rsidRDefault="00D02425" w:rsidP="00D02425">
            <w:pPr>
              <w:jc w:val="center"/>
              <w:rPr>
                <w:bCs/>
                <w:color w:val="000000"/>
                <w:spacing w:val="2"/>
              </w:rPr>
            </w:pPr>
          </w:p>
          <w:p w:rsidR="00D02425" w:rsidRPr="00593983" w:rsidRDefault="00D02425" w:rsidP="00D02425">
            <w:pPr>
              <w:jc w:val="center"/>
              <w:rPr>
                <w:bCs/>
                <w:color w:val="000000"/>
                <w:spacing w:val="2"/>
              </w:rPr>
            </w:pPr>
          </w:p>
          <w:p w:rsidR="00D02425" w:rsidRDefault="00D02425" w:rsidP="00D02425">
            <w:pPr>
              <w:jc w:val="center"/>
              <w:rPr>
                <w:bCs/>
                <w:color w:val="000000"/>
                <w:spacing w:val="2"/>
              </w:rPr>
            </w:pPr>
          </w:p>
        </w:tc>
        <w:tc>
          <w:tcPr>
            <w:tcW w:w="945" w:type="dxa"/>
          </w:tcPr>
          <w:p w:rsidR="00D02425" w:rsidRDefault="00D02425" w:rsidP="00D02425">
            <w:pPr>
              <w:jc w:val="center"/>
              <w:rPr>
                <w:bCs/>
                <w:color w:val="000000"/>
                <w:spacing w:val="2"/>
              </w:rPr>
            </w:pPr>
            <w:r>
              <w:rPr>
                <w:bCs/>
                <w:color w:val="000000"/>
                <w:spacing w:val="2"/>
              </w:rPr>
              <w:t>ПЭП</w:t>
            </w:r>
          </w:p>
          <w:p w:rsidR="00D02425" w:rsidRDefault="00D02425" w:rsidP="00D02425">
            <w:pPr>
              <w:jc w:val="center"/>
              <w:rPr>
                <w:bCs/>
                <w:color w:val="000000"/>
                <w:spacing w:val="2"/>
              </w:rPr>
            </w:pPr>
          </w:p>
          <w:p w:rsidR="00D02425" w:rsidRDefault="00D02425" w:rsidP="00D02425">
            <w:pPr>
              <w:jc w:val="center"/>
              <w:rPr>
                <w:bCs/>
                <w:color w:val="000000"/>
                <w:spacing w:val="2"/>
              </w:rPr>
            </w:pPr>
          </w:p>
          <w:p w:rsidR="00336581" w:rsidRDefault="00336581" w:rsidP="00D02425">
            <w:pPr>
              <w:jc w:val="center"/>
              <w:rPr>
                <w:bCs/>
                <w:color w:val="000000"/>
                <w:spacing w:val="2"/>
              </w:rPr>
            </w:pPr>
          </w:p>
          <w:p w:rsidR="00D02425" w:rsidRDefault="00D02425" w:rsidP="00D02425">
            <w:pPr>
              <w:jc w:val="center"/>
              <w:rPr>
                <w:bCs/>
                <w:color w:val="000000"/>
                <w:spacing w:val="2"/>
              </w:rPr>
            </w:pPr>
          </w:p>
          <w:p w:rsidR="00D02425" w:rsidRDefault="00D02425" w:rsidP="00D02425">
            <w:pPr>
              <w:jc w:val="center"/>
              <w:rPr>
                <w:bCs/>
                <w:color w:val="000000"/>
                <w:spacing w:val="2"/>
              </w:rPr>
            </w:pPr>
          </w:p>
          <w:p w:rsidR="00D02425" w:rsidRDefault="00D02425" w:rsidP="00D02425">
            <w:pPr>
              <w:jc w:val="center"/>
              <w:rPr>
                <w:bCs/>
                <w:color w:val="000000"/>
                <w:spacing w:val="2"/>
              </w:rPr>
            </w:pPr>
            <w:r>
              <w:rPr>
                <w:bCs/>
                <w:color w:val="000000"/>
                <w:spacing w:val="2"/>
              </w:rPr>
              <w:t>ПЭП</w:t>
            </w:r>
          </w:p>
          <w:p w:rsidR="00D02425" w:rsidRDefault="00D02425" w:rsidP="00D02425">
            <w:pPr>
              <w:jc w:val="center"/>
              <w:rPr>
                <w:bCs/>
                <w:color w:val="000000"/>
                <w:spacing w:val="2"/>
              </w:rPr>
            </w:pPr>
          </w:p>
          <w:p w:rsidR="00D02425" w:rsidRDefault="00D02425" w:rsidP="00D02425">
            <w:pPr>
              <w:jc w:val="center"/>
              <w:rPr>
                <w:bCs/>
                <w:color w:val="000000"/>
                <w:spacing w:val="2"/>
              </w:rPr>
            </w:pPr>
          </w:p>
          <w:p w:rsidR="00336581" w:rsidRDefault="00336581" w:rsidP="00D02425">
            <w:pPr>
              <w:jc w:val="center"/>
              <w:rPr>
                <w:bCs/>
                <w:color w:val="000000"/>
                <w:spacing w:val="2"/>
              </w:rPr>
            </w:pPr>
          </w:p>
          <w:p w:rsidR="00336581" w:rsidRDefault="00336581" w:rsidP="00D02425">
            <w:pPr>
              <w:jc w:val="center"/>
              <w:rPr>
                <w:bCs/>
                <w:color w:val="000000"/>
                <w:spacing w:val="2"/>
              </w:rPr>
            </w:pPr>
          </w:p>
          <w:p w:rsidR="00D02425" w:rsidRDefault="00D02425" w:rsidP="00D02425">
            <w:pPr>
              <w:jc w:val="center"/>
              <w:rPr>
                <w:bCs/>
                <w:color w:val="000000"/>
                <w:spacing w:val="2"/>
              </w:rPr>
            </w:pPr>
            <w:r>
              <w:rPr>
                <w:bCs/>
                <w:color w:val="000000"/>
                <w:spacing w:val="2"/>
              </w:rPr>
              <w:t>ЭЦП</w:t>
            </w:r>
          </w:p>
          <w:p w:rsidR="00D02425" w:rsidRDefault="00D02425" w:rsidP="00D02425">
            <w:pPr>
              <w:jc w:val="center"/>
              <w:rPr>
                <w:bCs/>
                <w:color w:val="000000"/>
                <w:spacing w:val="2"/>
              </w:rPr>
            </w:pPr>
          </w:p>
          <w:p w:rsidR="00D02425" w:rsidRDefault="00D02425" w:rsidP="00D02425">
            <w:pPr>
              <w:jc w:val="center"/>
              <w:rPr>
                <w:bCs/>
                <w:color w:val="000000"/>
                <w:spacing w:val="2"/>
              </w:rPr>
            </w:pPr>
          </w:p>
          <w:p w:rsidR="00D02425" w:rsidRDefault="00D02425" w:rsidP="00D02425">
            <w:pPr>
              <w:jc w:val="center"/>
              <w:rPr>
                <w:bCs/>
                <w:color w:val="000000"/>
                <w:spacing w:val="2"/>
              </w:rPr>
            </w:pPr>
          </w:p>
          <w:p w:rsidR="00D02425" w:rsidRDefault="00D02425" w:rsidP="00D02425">
            <w:pPr>
              <w:jc w:val="center"/>
              <w:rPr>
                <w:bCs/>
                <w:color w:val="000000"/>
                <w:spacing w:val="2"/>
              </w:rPr>
            </w:pPr>
          </w:p>
        </w:tc>
        <w:tc>
          <w:tcPr>
            <w:tcW w:w="1841" w:type="dxa"/>
          </w:tcPr>
          <w:p w:rsidR="00D02425" w:rsidRDefault="00D02425" w:rsidP="00D02425">
            <w:pPr>
              <w:jc w:val="center"/>
              <w:rPr>
                <w:bCs/>
                <w:color w:val="000000"/>
                <w:spacing w:val="2"/>
              </w:rPr>
            </w:pPr>
            <w:r>
              <w:rPr>
                <w:bCs/>
                <w:color w:val="000000"/>
                <w:spacing w:val="2"/>
              </w:rPr>
              <w:t>Н</w:t>
            </w:r>
            <w:r w:rsidRPr="00770471">
              <w:rPr>
                <w:bCs/>
                <w:color w:val="000000"/>
                <w:spacing w:val="2"/>
              </w:rPr>
              <w:t xml:space="preserve">е позднее </w:t>
            </w:r>
            <w:r>
              <w:rPr>
                <w:bCs/>
                <w:color w:val="000000"/>
                <w:spacing w:val="2"/>
              </w:rPr>
              <w:t xml:space="preserve">1 </w:t>
            </w:r>
            <w:r w:rsidRPr="00770471">
              <w:rPr>
                <w:bCs/>
                <w:color w:val="000000"/>
                <w:spacing w:val="2"/>
              </w:rPr>
              <w:t xml:space="preserve">рабочего дня, следующего за днем </w:t>
            </w:r>
            <w:r>
              <w:rPr>
                <w:bCs/>
                <w:color w:val="000000"/>
                <w:spacing w:val="2"/>
              </w:rPr>
              <w:t>подписания решения</w:t>
            </w:r>
          </w:p>
          <w:p w:rsidR="00D02425" w:rsidRDefault="00D02425" w:rsidP="00D02425">
            <w:pPr>
              <w:jc w:val="center"/>
              <w:rPr>
                <w:bCs/>
                <w:color w:val="000000"/>
                <w:spacing w:val="2"/>
              </w:rPr>
            </w:pPr>
          </w:p>
        </w:tc>
        <w:tc>
          <w:tcPr>
            <w:tcW w:w="1261" w:type="dxa"/>
            <w:gridSpan w:val="2"/>
          </w:tcPr>
          <w:p w:rsidR="00D02425" w:rsidRDefault="00D02425" w:rsidP="00D02425">
            <w:pPr>
              <w:ind w:left="113" w:right="113"/>
              <w:jc w:val="center"/>
              <w:rPr>
                <w:bCs/>
                <w:color w:val="000000"/>
                <w:spacing w:val="2"/>
              </w:rPr>
            </w:pPr>
            <w:r w:rsidRPr="00416EDE">
              <w:rPr>
                <w:bCs/>
                <w:color w:val="000000"/>
                <w:spacing w:val="2"/>
              </w:rPr>
              <w:t>1С: БГУ, ЕЦИС</w:t>
            </w:r>
          </w:p>
        </w:tc>
        <w:tc>
          <w:tcPr>
            <w:tcW w:w="993" w:type="dxa"/>
            <w:gridSpan w:val="2"/>
          </w:tcPr>
          <w:p w:rsidR="00D02425" w:rsidRPr="00416EDE" w:rsidRDefault="00D02425" w:rsidP="00D02425">
            <w:pPr>
              <w:jc w:val="center"/>
              <w:rPr>
                <w:bCs/>
                <w:color w:val="000000"/>
                <w:spacing w:val="2"/>
              </w:rPr>
            </w:pPr>
            <w:r w:rsidRPr="00416EDE">
              <w:rPr>
                <w:bCs/>
                <w:color w:val="000000"/>
                <w:spacing w:val="2"/>
              </w:rPr>
              <w:t>Ответственный бухгалтер ЦУ</w:t>
            </w:r>
          </w:p>
        </w:tc>
        <w:tc>
          <w:tcPr>
            <w:tcW w:w="1017" w:type="dxa"/>
            <w:gridSpan w:val="2"/>
          </w:tcPr>
          <w:p w:rsidR="00D02425" w:rsidRPr="00416EDE" w:rsidRDefault="00D02425" w:rsidP="00D53AEC">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 дня</w:t>
            </w:r>
            <w:r w:rsidRPr="00416EDE">
              <w:rPr>
                <w:bCs/>
                <w:color w:val="000000"/>
                <w:spacing w:val="2"/>
              </w:rPr>
              <w:t xml:space="preserve"> </w:t>
            </w:r>
            <w:r w:rsidR="00D53AEC">
              <w:rPr>
                <w:bCs/>
                <w:color w:val="000000"/>
                <w:spacing w:val="2"/>
              </w:rPr>
              <w:t xml:space="preserve">со дня </w:t>
            </w:r>
            <w:r w:rsidRPr="00416EDE">
              <w:rPr>
                <w:bCs/>
                <w:color w:val="000000"/>
                <w:spacing w:val="2"/>
              </w:rPr>
              <w:t>поступления документа</w:t>
            </w:r>
          </w:p>
        </w:tc>
        <w:tc>
          <w:tcPr>
            <w:tcW w:w="1321" w:type="dxa"/>
          </w:tcPr>
          <w:p w:rsidR="00D02425" w:rsidRPr="00416EDE" w:rsidRDefault="00D02425" w:rsidP="00D02425">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D02425" w:rsidRDefault="00D02425" w:rsidP="00D02425">
            <w:pPr>
              <w:jc w:val="both"/>
              <w:rPr>
                <w:bCs/>
                <w:color w:val="000000"/>
                <w:spacing w:val="2"/>
              </w:rPr>
            </w:pPr>
            <w:r>
              <w:rPr>
                <w:bCs/>
                <w:color w:val="000000"/>
                <w:spacing w:val="2"/>
              </w:rPr>
              <w:t xml:space="preserve">СЦУ формирует Решение не позднее одного рабочего дня со дня отражения ЦУ капитальных вложений, </w:t>
            </w:r>
            <w:r w:rsidRPr="00770471">
              <w:rPr>
                <w:bCs/>
                <w:spacing w:val="2"/>
              </w:rPr>
              <w:t>откры</w:t>
            </w:r>
            <w:r>
              <w:rPr>
                <w:bCs/>
                <w:spacing w:val="2"/>
              </w:rPr>
              <w:t>вает</w:t>
            </w:r>
            <w:r w:rsidRPr="00770471">
              <w:rPr>
                <w:bCs/>
                <w:spacing w:val="2"/>
              </w:rPr>
              <w:t xml:space="preserve"> Инвентарн</w:t>
            </w:r>
            <w:r>
              <w:rPr>
                <w:bCs/>
                <w:spacing w:val="2"/>
              </w:rPr>
              <w:t>ую</w:t>
            </w:r>
            <w:r w:rsidRPr="00770471">
              <w:rPr>
                <w:bCs/>
                <w:spacing w:val="2"/>
              </w:rPr>
              <w:t xml:space="preserve"> карточк</w:t>
            </w:r>
            <w:r>
              <w:rPr>
                <w:bCs/>
                <w:spacing w:val="2"/>
              </w:rPr>
              <w:t>у</w:t>
            </w:r>
            <w:r w:rsidRPr="00770471">
              <w:rPr>
                <w:bCs/>
                <w:spacing w:val="2"/>
              </w:rPr>
              <w:t xml:space="preserve"> учета нефинансовых активов (ф. </w:t>
            </w:r>
            <w:hyperlink r:id="rId110" w:history="1">
              <w:r w:rsidRPr="00770471">
                <w:rPr>
                  <w:rStyle w:val="af2"/>
                  <w:bCs/>
                  <w:color w:val="auto"/>
                  <w:spacing w:val="2"/>
                  <w:u w:val="none"/>
                </w:rPr>
                <w:t>0509215</w:t>
              </w:r>
            </w:hyperlink>
            <w:r w:rsidRPr="00770471">
              <w:rPr>
                <w:bCs/>
                <w:spacing w:val="2"/>
              </w:rPr>
              <w:t>) / Инвентарн</w:t>
            </w:r>
            <w:r>
              <w:rPr>
                <w:bCs/>
                <w:spacing w:val="2"/>
              </w:rPr>
              <w:t>ую</w:t>
            </w:r>
            <w:r w:rsidRPr="00770471">
              <w:rPr>
                <w:bCs/>
                <w:spacing w:val="2"/>
              </w:rPr>
              <w:t xml:space="preserve"> карточк</w:t>
            </w:r>
            <w:r>
              <w:rPr>
                <w:bCs/>
                <w:spacing w:val="2"/>
              </w:rPr>
              <w:t xml:space="preserve">у </w:t>
            </w:r>
            <w:r w:rsidRPr="00770471">
              <w:rPr>
                <w:bCs/>
                <w:spacing w:val="2"/>
              </w:rPr>
              <w:t>группового учета нефинансовых активов (ф.</w:t>
            </w:r>
            <w:hyperlink r:id="rId111" w:history="1">
              <w:r w:rsidRPr="00770471">
                <w:rPr>
                  <w:rStyle w:val="af2"/>
                  <w:bCs/>
                  <w:color w:val="auto"/>
                  <w:spacing w:val="2"/>
                  <w:u w:val="none"/>
                </w:rPr>
                <w:t>0509216</w:t>
              </w:r>
            </w:hyperlink>
            <w:r w:rsidRPr="00770471">
              <w:rPr>
                <w:bCs/>
                <w:spacing w:val="2"/>
              </w:rPr>
              <w:t>)</w:t>
            </w:r>
            <w:r>
              <w:rPr>
                <w:bCs/>
                <w:color w:val="000000"/>
                <w:spacing w:val="2"/>
              </w:rPr>
              <w:t>.</w:t>
            </w:r>
          </w:p>
          <w:p w:rsidR="00D02425" w:rsidRDefault="00D02425" w:rsidP="00D02425">
            <w:pPr>
              <w:jc w:val="both"/>
              <w:rPr>
                <w:bCs/>
                <w:spacing w:val="2"/>
              </w:rPr>
            </w:pPr>
            <w:r>
              <w:rPr>
                <w:bCs/>
                <w:color w:val="000000"/>
                <w:spacing w:val="2"/>
              </w:rPr>
              <w:t>ЦУ з</w:t>
            </w:r>
            <w:r w:rsidRPr="00770471">
              <w:rPr>
                <w:bCs/>
                <w:spacing w:val="2"/>
              </w:rPr>
              <w:t>акры</w:t>
            </w:r>
            <w:r>
              <w:rPr>
                <w:bCs/>
                <w:spacing w:val="2"/>
              </w:rPr>
              <w:t>вает К</w:t>
            </w:r>
            <w:r w:rsidRPr="00770471">
              <w:rPr>
                <w:bCs/>
                <w:spacing w:val="2"/>
              </w:rPr>
              <w:t>арточк</w:t>
            </w:r>
            <w:r>
              <w:rPr>
                <w:bCs/>
                <w:spacing w:val="2"/>
              </w:rPr>
              <w:t>у</w:t>
            </w:r>
            <w:r w:rsidRPr="00770471">
              <w:rPr>
                <w:bCs/>
                <w:spacing w:val="2"/>
              </w:rPr>
              <w:t xml:space="preserve"> капитальных вложений (ф. </w:t>
            </w:r>
            <w:hyperlink r:id="rId112" w:history="1">
              <w:r w:rsidRPr="00770471">
                <w:rPr>
                  <w:rStyle w:val="af2"/>
                  <w:bCs/>
                  <w:color w:val="auto"/>
                  <w:spacing w:val="2"/>
                  <w:u w:val="none"/>
                </w:rPr>
                <w:t>0509211</w:t>
              </w:r>
            </w:hyperlink>
            <w:r w:rsidRPr="00770471">
              <w:rPr>
                <w:bCs/>
                <w:spacing w:val="2"/>
              </w:rPr>
              <w:t xml:space="preserve">), </w:t>
            </w:r>
            <w:r>
              <w:rPr>
                <w:bCs/>
                <w:color w:val="000000"/>
                <w:spacing w:val="2"/>
              </w:rPr>
              <w:t xml:space="preserve">отражает факт </w:t>
            </w:r>
            <w:r>
              <w:rPr>
                <w:bCs/>
                <w:spacing w:val="2"/>
              </w:rPr>
              <w:t>хозяйственной жизни,</w:t>
            </w:r>
            <w:r w:rsidRPr="006E0B72">
              <w:rPr>
                <w:bCs/>
                <w:color w:val="000000"/>
                <w:spacing w:val="2"/>
              </w:rPr>
              <w:t xml:space="preserve"> </w:t>
            </w:r>
            <w:r w:rsidRPr="006E0B72">
              <w:rPr>
                <w:bCs/>
                <w:spacing w:val="2"/>
              </w:rPr>
              <w:t>формирует Бух</w:t>
            </w:r>
            <w:r>
              <w:rPr>
                <w:bCs/>
                <w:spacing w:val="2"/>
              </w:rPr>
              <w:t>галтерскую справку (ф. 0504833)</w:t>
            </w:r>
          </w:p>
          <w:p w:rsidR="00336581" w:rsidRPr="00A229D2" w:rsidRDefault="00336581" w:rsidP="00D02425">
            <w:pPr>
              <w:jc w:val="both"/>
              <w:rPr>
                <w:bCs/>
                <w:color w:val="000000"/>
                <w:spacing w:val="2"/>
              </w:rPr>
            </w:pPr>
          </w:p>
        </w:tc>
      </w:tr>
      <w:tr w:rsidR="00941962" w:rsidRPr="009F3751" w:rsidTr="00336581">
        <w:trPr>
          <w:trHeight w:val="3614"/>
        </w:trPr>
        <w:tc>
          <w:tcPr>
            <w:tcW w:w="678" w:type="dxa"/>
          </w:tcPr>
          <w:p w:rsidR="00D53AEC" w:rsidRDefault="00EB341C" w:rsidP="00D53AEC">
            <w:pPr>
              <w:jc w:val="center"/>
              <w:rPr>
                <w:bCs/>
                <w:color w:val="000000"/>
                <w:spacing w:val="2"/>
              </w:rPr>
            </w:pPr>
            <w:r>
              <w:rPr>
                <w:bCs/>
                <w:color w:val="000000"/>
                <w:spacing w:val="2"/>
              </w:rPr>
              <w:t>8</w:t>
            </w:r>
            <w:r w:rsidR="00D53AEC">
              <w:rPr>
                <w:bCs/>
                <w:color w:val="000000"/>
                <w:spacing w:val="2"/>
              </w:rPr>
              <w:t>.7</w:t>
            </w:r>
          </w:p>
        </w:tc>
        <w:tc>
          <w:tcPr>
            <w:tcW w:w="2177" w:type="dxa"/>
            <w:tcBorders>
              <w:left w:val="single" w:sz="4" w:space="0" w:color="auto"/>
              <w:right w:val="nil"/>
            </w:tcBorders>
          </w:tcPr>
          <w:p w:rsidR="00D53AEC" w:rsidRPr="005F00D3" w:rsidRDefault="00D53AEC" w:rsidP="00D53AEC">
            <w:pPr>
              <w:jc w:val="both"/>
              <w:rPr>
                <w:bCs/>
                <w:color w:val="000000"/>
                <w:spacing w:val="2"/>
              </w:rPr>
            </w:pPr>
            <w:r w:rsidRPr="005F00D3">
              <w:rPr>
                <w:bCs/>
                <w:color w:val="000000"/>
                <w:spacing w:val="2"/>
              </w:rPr>
              <w:t xml:space="preserve">Решение о признании объектов нефинансовых активов (ф. 0510441) </w:t>
            </w:r>
            <w:r>
              <w:rPr>
                <w:bCs/>
                <w:color w:val="000000"/>
                <w:spacing w:val="2"/>
              </w:rPr>
              <w:t>при реконструкции</w:t>
            </w:r>
            <w:r w:rsidRPr="006E0B72">
              <w:rPr>
                <w:bCs/>
                <w:color w:val="000000"/>
                <w:spacing w:val="2"/>
              </w:rPr>
              <w:t xml:space="preserve"> объект</w:t>
            </w:r>
            <w:r>
              <w:rPr>
                <w:bCs/>
                <w:color w:val="000000"/>
                <w:spacing w:val="2"/>
              </w:rPr>
              <w:t>а</w:t>
            </w:r>
            <w:r w:rsidRPr="006E0B72">
              <w:rPr>
                <w:bCs/>
                <w:color w:val="000000"/>
                <w:spacing w:val="2"/>
              </w:rPr>
              <w:t xml:space="preserve"> концессионного соглашения</w:t>
            </w:r>
          </w:p>
        </w:tc>
        <w:tc>
          <w:tcPr>
            <w:tcW w:w="1077" w:type="dxa"/>
          </w:tcPr>
          <w:p w:rsidR="00D53AEC" w:rsidRDefault="00D53AEC" w:rsidP="00D53AEC">
            <w:pPr>
              <w:jc w:val="center"/>
              <w:rPr>
                <w:bCs/>
                <w:color w:val="000000"/>
                <w:spacing w:val="2"/>
              </w:rPr>
            </w:pPr>
            <w:r>
              <w:rPr>
                <w:bCs/>
                <w:color w:val="000000"/>
                <w:spacing w:val="2"/>
              </w:rPr>
              <w:t>Электронный</w:t>
            </w:r>
          </w:p>
        </w:tc>
        <w:tc>
          <w:tcPr>
            <w:tcW w:w="990" w:type="dxa"/>
          </w:tcPr>
          <w:p w:rsidR="00D53AEC" w:rsidRDefault="00D53AEC" w:rsidP="00D53AEC">
            <w:pPr>
              <w:jc w:val="center"/>
              <w:rPr>
                <w:bCs/>
                <w:color w:val="000000"/>
                <w:spacing w:val="2"/>
              </w:rPr>
            </w:pPr>
            <w:r>
              <w:rPr>
                <w:bCs/>
                <w:color w:val="000000"/>
                <w:spacing w:val="2"/>
              </w:rPr>
              <w:t>СЦУ</w:t>
            </w:r>
          </w:p>
        </w:tc>
        <w:tc>
          <w:tcPr>
            <w:tcW w:w="1126" w:type="dxa"/>
          </w:tcPr>
          <w:p w:rsidR="00D53AEC" w:rsidRDefault="00D53AEC" w:rsidP="00D53AEC">
            <w:pPr>
              <w:jc w:val="center"/>
              <w:rPr>
                <w:bCs/>
                <w:color w:val="000000"/>
                <w:spacing w:val="2"/>
              </w:rPr>
            </w:pPr>
            <w:r w:rsidRPr="00593983">
              <w:rPr>
                <w:bCs/>
                <w:color w:val="000000"/>
                <w:spacing w:val="2"/>
              </w:rPr>
              <w:t>Ответственное лицо из состава комиссии</w:t>
            </w:r>
          </w:p>
          <w:p w:rsidR="00D53AEC" w:rsidRDefault="00D53AEC" w:rsidP="00D53AEC">
            <w:pPr>
              <w:jc w:val="center"/>
              <w:rPr>
                <w:bCs/>
                <w:color w:val="000000"/>
                <w:spacing w:val="2"/>
              </w:rPr>
            </w:pPr>
          </w:p>
          <w:p w:rsidR="00D53AEC" w:rsidRDefault="00D53AEC" w:rsidP="00D53AEC">
            <w:pPr>
              <w:jc w:val="center"/>
              <w:rPr>
                <w:bCs/>
                <w:color w:val="000000"/>
                <w:spacing w:val="2"/>
              </w:rPr>
            </w:pPr>
            <w:r>
              <w:rPr>
                <w:bCs/>
                <w:color w:val="000000"/>
                <w:spacing w:val="2"/>
              </w:rPr>
              <w:t>Члены комиссии</w:t>
            </w:r>
          </w:p>
          <w:p w:rsidR="00D53AEC" w:rsidRDefault="00D53AEC" w:rsidP="00D53AEC">
            <w:pPr>
              <w:jc w:val="center"/>
              <w:rPr>
                <w:bCs/>
                <w:color w:val="000000"/>
                <w:spacing w:val="2"/>
              </w:rPr>
            </w:pPr>
          </w:p>
          <w:p w:rsidR="00D53AEC" w:rsidRPr="00593983" w:rsidRDefault="00D53AEC" w:rsidP="00D53AEC">
            <w:pPr>
              <w:jc w:val="center"/>
              <w:rPr>
                <w:bCs/>
                <w:color w:val="000000"/>
                <w:spacing w:val="2"/>
              </w:rPr>
            </w:pPr>
            <w:r>
              <w:rPr>
                <w:bCs/>
                <w:color w:val="000000"/>
                <w:spacing w:val="2"/>
              </w:rPr>
              <w:t>Председатель комиссии</w:t>
            </w:r>
          </w:p>
        </w:tc>
        <w:tc>
          <w:tcPr>
            <w:tcW w:w="945" w:type="dxa"/>
          </w:tcPr>
          <w:p w:rsidR="00D53AEC" w:rsidRDefault="00D53AEC" w:rsidP="00D53AEC">
            <w:pPr>
              <w:jc w:val="center"/>
              <w:rPr>
                <w:bCs/>
                <w:color w:val="000000"/>
                <w:spacing w:val="2"/>
              </w:rPr>
            </w:pPr>
            <w:r>
              <w:rPr>
                <w:bCs/>
                <w:color w:val="000000"/>
                <w:spacing w:val="2"/>
              </w:rPr>
              <w:t>ПЭП</w:t>
            </w:r>
          </w:p>
          <w:p w:rsidR="00D53AEC" w:rsidRDefault="00D53AEC" w:rsidP="00D53AEC">
            <w:pPr>
              <w:jc w:val="center"/>
              <w:rPr>
                <w:bCs/>
                <w:color w:val="000000"/>
                <w:spacing w:val="2"/>
              </w:rPr>
            </w:pPr>
          </w:p>
          <w:p w:rsidR="00D53AEC" w:rsidRDefault="00D53AEC" w:rsidP="00D53AEC">
            <w:pPr>
              <w:jc w:val="center"/>
              <w:rPr>
                <w:bCs/>
                <w:color w:val="000000"/>
                <w:spacing w:val="2"/>
              </w:rPr>
            </w:pPr>
          </w:p>
          <w:p w:rsidR="00D53AEC" w:rsidRDefault="00D53AEC" w:rsidP="00D53AEC">
            <w:pPr>
              <w:jc w:val="center"/>
              <w:rPr>
                <w:bCs/>
                <w:color w:val="000000"/>
                <w:spacing w:val="2"/>
              </w:rPr>
            </w:pPr>
          </w:p>
          <w:p w:rsidR="00D53AEC" w:rsidRDefault="00D53AEC" w:rsidP="00D53AEC">
            <w:pPr>
              <w:jc w:val="center"/>
              <w:rPr>
                <w:bCs/>
                <w:color w:val="000000"/>
                <w:spacing w:val="2"/>
              </w:rPr>
            </w:pPr>
          </w:p>
          <w:p w:rsidR="00D53AEC" w:rsidRDefault="00D53AEC" w:rsidP="00D53AEC">
            <w:pPr>
              <w:jc w:val="center"/>
              <w:rPr>
                <w:bCs/>
                <w:color w:val="000000"/>
                <w:spacing w:val="2"/>
              </w:rPr>
            </w:pPr>
          </w:p>
          <w:p w:rsidR="00D53AEC" w:rsidRDefault="00D53AEC" w:rsidP="00D53AEC">
            <w:pPr>
              <w:jc w:val="center"/>
              <w:rPr>
                <w:bCs/>
                <w:color w:val="000000"/>
                <w:spacing w:val="2"/>
              </w:rPr>
            </w:pPr>
            <w:r>
              <w:rPr>
                <w:bCs/>
                <w:color w:val="000000"/>
                <w:spacing w:val="2"/>
              </w:rPr>
              <w:t>ПЭП</w:t>
            </w:r>
          </w:p>
          <w:p w:rsidR="00D53AEC" w:rsidRDefault="00D53AEC" w:rsidP="00D53AEC">
            <w:pPr>
              <w:jc w:val="center"/>
              <w:rPr>
                <w:bCs/>
                <w:color w:val="000000"/>
                <w:spacing w:val="2"/>
              </w:rPr>
            </w:pPr>
          </w:p>
          <w:p w:rsidR="00D53AEC" w:rsidRDefault="00D53AEC" w:rsidP="00D53AEC">
            <w:pPr>
              <w:jc w:val="center"/>
              <w:rPr>
                <w:bCs/>
                <w:color w:val="000000"/>
                <w:spacing w:val="2"/>
              </w:rPr>
            </w:pPr>
          </w:p>
          <w:p w:rsidR="00D53AEC" w:rsidRDefault="00D53AEC" w:rsidP="00D53AEC">
            <w:pPr>
              <w:jc w:val="center"/>
              <w:rPr>
                <w:bCs/>
                <w:color w:val="000000"/>
                <w:spacing w:val="2"/>
              </w:rPr>
            </w:pPr>
            <w:r>
              <w:rPr>
                <w:bCs/>
                <w:color w:val="000000"/>
                <w:spacing w:val="2"/>
              </w:rPr>
              <w:t>ЭЦП</w:t>
            </w:r>
          </w:p>
          <w:p w:rsidR="00D53AEC" w:rsidRDefault="00D53AEC" w:rsidP="00D53AEC">
            <w:pPr>
              <w:jc w:val="center"/>
              <w:rPr>
                <w:bCs/>
                <w:color w:val="000000"/>
                <w:spacing w:val="2"/>
              </w:rPr>
            </w:pPr>
          </w:p>
          <w:p w:rsidR="00D53AEC" w:rsidRDefault="00D53AEC" w:rsidP="00D53AEC">
            <w:pPr>
              <w:rPr>
                <w:bCs/>
                <w:color w:val="000000"/>
                <w:spacing w:val="2"/>
              </w:rPr>
            </w:pPr>
          </w:p>
        </w:tc>
        <w:tc>
          <w:tcPr>
            <w:tcW w:w="1841" w:type="dxa"/>
          </w:tcPr>
          <w:p w:rsidR="00D53AEC" w:rsidRDefault="00D53AEC" w:rsidP="00D53AEC">
            <w:pPr>
              <w:jc w:val="center"/>
              <w:rPr>
                <w:bCs/>
                <w:color w:val="000000"/>
                <w:spacing w:val="2"/>
              </w:rPr>
            </w:pPr>
            <w:r>
              <w:rPr>
                <w:bCs/>
                <w:color w:val="000000"/>
                <w:spacing w:val="2"/>
              </w:rPr>
              <w:t>Н</w:t>
            </w:r>
            <w:r w:rsidRPr="00770471">
              <w:rPr>
                <w:bCs/>
                <w:color w:val="000000"/>
                <w:spacing w:val="2"/>
              </w:rPr>
              <w:t xml:space="preserve">е позднее рабочего дня, следующего за днем </w:t>
            </w:r>
            <w:r>
              <w:rPr>
                <w:bCs/>
                <w:color w:val="000000"/>
                <w:spacing w:val="2"/>
              </w:rPr>
              <w:t>подписания решения</w:t>
            </w:r>
          </w:p>
          <w:p w:rsidR="00D53AEC" w:rsidRDefault="00D53AEC" w:rsidP="00D53AEC">
            <w:pPr>
              <w:jc w:val="center"/>
              <w:rPr>
                <w:bCs/>
                <w:color w:val="000000"/>
                <w:spacing w:val="2"/>
              </w:rPr>
            </w:pPr>
          </w:p>
        </w:tc>
        <w:tc>
          <w:tcPr>
            <w:tcW w:w="1261" w:type="dxa"/>
            <w:gridSpan w:val="2"/>
          </w:tcPr>
          <w:p w:rsidR="00D53AEC" w:rsidRPr="00416EDE" w:rsidRDefault="00D53AEC" w:rsidP="00D53AEC">
            <w:pPr>
              <w:ind w:left="113" w:right="113"/>
              <w:jc w:val="center"/>
              <w:rPr>
                <w:bCs/>
                <w:color w:val="000000"/>
                <w:spacing w:val="2"/>
              </w:rPr>
            </w:pPr>
            <w:r w:rsidRPr="00416EDE">
              <w:rPr>
                <w:bCs/>
                <w:color w:val="000000"/>
                <w:spacing w:val="2"/>
              </w:rPr>
              <w:t>1С: БГУ, ЕЦИС</w:t>
            </w:r>
          </w:p>
        </w:tc>
        <w:tc>
          <w:tcPr>
            <w:tcW w:w="993" w:type="dxa"/>
            <w:gridSpan w:val="2"/>
          </w:tcPr>
          <w:p w:rsidR="00D53AEC" w:rsidRPr="00416EDE" w:rsidRDefault="00D53AEC" w:rsidP="00D53AEC">
            <w:pPr>
              <w:jc w:val="center"/>
              <w:rPr>
                <w:bCs/>
                <w:color w:val="000000"/>
                <w:spacing w:val="2"/>
              </w:rPr>
            </w:pPr>
            <w:r w:rsidRPr="00416EDE">
              <w:rPr>
                <w:bCs/>
                <w:color w:val="000000"/>
                <w:spacing w:val="2"/>
              </w:rPr>
              <w:t>Ответственный бухгалтер ЦУ</w:t>
            </w:r>
          </w:p>
        </w:tc>
        <w:tc>
          <w:tcPr>
            <w:tcW w:w="1017" w:type="dxa"/>
            <w:gridSpan w:val="2"/>
          </w:tcPr>
          <w:p w:rsidR="00D53AEC" w:rsidRPr="00416EDE" w:rsidRDefault="00D53AEC" w:rsidP="00D53AEC">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 дня</w:t>
            </w:r>
            <w:r w:rsidRPr="00416EDE">
              <w:rPr>
                <w:bCs/>
                <w:color w:val="000000"/>
                <w:spacing w:val="2"/>
              </w:rPr>
              <w:t xml:space="preserve"> </w:t>
            </w:r>
            <w:r>
              <w:rPr>
                <w:bCs/>
                <w:color w:val="000000"/>
                <w:spacing w:val="2"/>
              </w:rPr>
              <w:t xml:space="preserve">со дня </w:t>
            </w:r>
            <w:r w:rsidRPr="00416EDE">
              <w:rPr>
                <w:bCs/>
                <w:color w:val="000000"/>
                <w:spacing w:val="2"/>
              </w:rPr>
              <w:t>поступления документа</w:t>
            </w:r>
          </w:p>
        </w:tc>
        <w:tc>
          <w:tcPr>
            <w:tcW w:w="1321" w:type="dxa"/>
          </w:tcPr>
          <w:p w:rsidR="00D53AEC" w:rsidRPr="00416EDE" w:rsidRDefault="00D53AEC" w:rsidP="00D53AEC">
            <w:pPr>
              <w:jc w:val="center"/>
              <w:rPr>
                <w:bCs/>
                <w:color w:val="000000"/>
                <w:spacing w:val="2"/>
              </w:rPr>
            </w:pPr>
            <w:r w:rsidRPr="00416EDE">
              <w:rPr>
                <w:bCs/>
                <w:color w:val="000000"/>
                <w:spacing w:val="2"/>
              </w:rPr>
              <w:t>Внутренний контроль документов по уровню «самоконтроль»</w:t>
            </w:r>
          </w:p>
        </w:tc>
        <w:tc>
          <w:tcPr>
            <w:tcW w:w="2376" w:type="dxa"/>
          </w:tcPr>
          <w:p w:rsidR="00D53AEC" w:rsidRDefault="00D53AEC" w:rsidP="00D53AEC">
            <w:pPr>
              <w:jc w:val="both"/>
              <w:rPr>
                <w:bCs/>
                <w:color w:val="000000"/>
                <w:spacing w:val="2"/>
              </w:rPr>
            </w:pPr>
            <w:r>
              <w:rPr>
                <w:bCs/>
                <w:color w:val="000000"/>
                <w:spacing w:val="2"/>
              </w:rPr>
              <w:t xml:space="preserve">СЦУ формирует Решение не позднее одного рабочего дня со дня отражения ЦУ капитальных вложений, </w:t>
            </w:r>
            <w:r w:rsidRPr="00CF794E">
              <w:rPr>
                <w:bCs/>
                <w:color w:val="000000"/>
                <w:spacing w:val="2"/>
              </w:rPr>
              <w:t>Акт приема – сдачи отремонтированных, реконструированных и модернизированных объектов основных средств (ф.0504103)</w:t>
            </w:r>
          </w:p>
          <w:p w:rsidR="00D53AEC" w:rsidRDefault="00D53AEC" w:rsidP="00D53AEC">
            <w:pPr>
              <w:jc w:val="both"/>
              <w:rPr>
                <w:bCs/>
                <w:color w:val="000000"/>
                <w:spacing w:val="2"/>
              </w:rPr>
            </w:pPr>
          </w:p>
        </w:tc>
      </w:tr>
      <w:tr w:rsidR="00941962" w:rsidRPr="009F3751" w:rsidTr="00236ACA">
        <w:trPr>
          <w:trHeight w:val="1134"/>
        </w:trPr>
        <w:tc>
          <w:tcPr>
            <w:tcW w:w="678" w:type="dxa"/>
          </w:tcPr>
          <w:p w:rsidR="00D53AEC" w:rsidRDefault="00EB341C" w:rsidP="00D53AEC">
            <w:pPr>
              <w:jc w:val="center"/>
              <w:rPr>
                <w:bCs/>
                <w:color w:val="000000"/>
                <w:spacing w:val="2"/>
              </w:rPr>
            </w:pPr>
            <w:r>
              <w:rPr>
                <w:bCs/>
                <w:color w:val="000000"/>
                <w:spacing w:val="2"/>
              </w:rPr>
              <w:t>8</w:t>
            </w:r>
            <w:r w:rsidR="00D53AEC">
              <w:rPr>
                <w:bCs/>
                <w:color w:val="000000"/>
                <w:spacing w:val="2"/>
              </w:rPr>
              <w:t>.8</w:t>
            </w:r>
          </w:p>
        </w:tc>
        <w:tc>
          <w:tcPr>
            <w:tcW w:w="2177" w:type="dxa"/>
          </w:tcPr>
          <w:p w:rsidR="00D53AEC" w:rsidRPr="005F00D3" w:rsidRDefault="00D53AEC" w:rsidP="00D53AEC">
            <w:pPr>
              <w:jc w:val="both"/>
              <w:rPr>
                <w:bCs/>
                <w:color w:val="000000"/>
                <w:spacing w:val="2"/>
              </w:rPr>
            </w:pPr>
            <w:r>
              <w:rPr>
                <w:bCs/>
                <w:color w:val="000000"/>
                <w:spacing w:val="2"/>
              </w:rPr>
              <w:t>Акт приема – сдачи отремонтированных, реконструированных и модернизированных объектов основных средств (ф.0504103)</w:t>
            </w:r>
          </w:p>
        </w:tc>
        <w:tc>
          <w:tcPr>
            <w:tcW w:w="1077" w:type="dxa"/>
          </w:tcPr>
          <w:p w:rsidR="00D53AEC" w:rsidRDefault="00D53AEC" w:rsidP="00D53AEC">
            <w:pPr>
              <w:jc w:val="center"/>
              <w:rPr>
                <w:bCs/>
                <w:color w:val="000000"/>
                <w:spacing w:val="2"/>
              </w:rPr>
            </w:pPr>
            <w:r>
              <w:rPr>
                <w:bCs/>
                <w:color w:val="000000"/>
                <w:spacing w:val="2"/>
              </w:rPr>
              <w:t>Электронный</w:t>
            </w:r>
          </w:p>
        </w:tc>
        <w:tc>
          <w:tcPr>
            <w:tcW w:w="990" w:type="dxa"/>
          </w:tcPr>
          <w:p w:rsidR="00D53AEC" w:rsidRDefault="00D53AEC" w:rsidP="00D53AEC">
            <w:pPr>
              <w:jc w:val="center"/>
              <w:rPr>
                <w:bCs/>
                <w:color w:val="000000"/>
                <w:spacing w:val="2"/>
              </w:rPr>
            </w:pPr>
            <w:r>
              <w:rPr>
                <w:bCs/>
                <w:color w:val="000000"/>
                <w:spacing w:val="2"/>
              </w:rPr>
              <w:t>СЦУ</w:t>
            </w:r>
          </w:p>
        </w:tc>
        <w:tc>
          <w:tcPr>
            <w:tcW w:w="1126" w:type="dxa"/>
          </w:tcPr>
          <w:p w:rsidR="00D53AEC" w:rsidRDefault="00D53AEC" w:rsidP="00D53AEC">
            <w:pPr>
              <w:jc w:val="center"/>
              <w:rPr>
                <w:bCs/>
                <w:color w:val="000000"/>
                <w:spacing w:val="2"/>
              </w:rPr>
            </w:pPr>
            <w:r w:rsidRPr="0097747A">
              <w:rPr>
                <w:bCs/>
                <w:color w:val="000000"/>
                <w:spacing w:val="2"/>
              </w:rPr>
              <w:t>Ответственны</w:t>
            </w:r>
            <w:r w:rsidR="00336581">
              <w:rPr>
                <w:bCs/>
                <w:color w:val="000000"/>
                <w:spacing w:val="2"/>
              </w:rPr>
              <w:t>е</w:t>
            </w:r>
            <w:r w:rsidRPr="0097747A">
              <w:rPr>
                <w:bCs/>
                <w:color w:val="000000"/>
                <w:spacing w:val="2"/>
              </w:rPr>
              <w:t xml:space="preserve"> </w:t>
            </w:r>
            <w:r>
              <w:rPr>
                <w:bCs/>
                <w:color w:val="000000"/>
                <w:spacing w:val="2"/>
              </w:rPr>
              <w:t>сотрудник</w:t>
            </w:r>
            <w:r w:rsidR="00336581">
              <w:rPr>
                <w:bCs/>
                <w:color w:val="000000"/>
                <w:spacing w:val="2"/>
              </w:rPr>
              <w:t>и</w:t>
            </w:r>
            <w:r>
              <w:rPr>
                <w:bCs/>
                <w:color w:val="000000"/>
                <w:spacing w:val="2"/>
              </w:rPr>
              <w:t xml:space="preserve"> СЦУ</w:t>
            </w:r>
            <w:r w:rsidRPr="0097747A">
              <w:rPr>
                <w:bCs/>
                <w:color w:val="000000"/>
                <w:spacing w:val="2"/>
              </w:rPr>
              <w:t xml:space="preserve"> </w:t>
            </w:r>
          </w:p>
          <w:p w:rsidR="00336581" w:rsidRDefault="00336581" w:rsidP="00D53AEC">
            <w:pPr>
              <w:jc w:val="center"/>
              <w:rPr>
                <w:bCs/>
                <w:color w:val="000000"/>
                <w:spacing w:val="2"/>
              </w:rPr>
            </w:pPr>
          </w:p>
          <w:p w:rsidR="00D53AEC" w:rsidRDefault="00D53AEC" w:rsidP="00D53AEC">
            <w:pPr>
              <w:jc w:val="center"/>
              <w:rPr>
                <w:bCs/>
                <w:color w:val="000000"/>
                <w:spacing w:val="2"/>
              </w:rPr>
            </w:pPr>
            <w:r>
              <w:rPr>
                <w:bCs/>
                <w:color w:val="000000"/>
                <w:spacing w:val="2"/>
              </w:rPr>
              <w:t>Члены комиссии</w:t>
            </w:r>
          </w:p>
          <w:p w:rsidR="00D53AEC" w:rsidRDefault="00D53AEC" w:rsidP="00D53AEC">
            <w:pPr>
              <w:jc w:val="center"/>
              <w:rPr>
                <w:bCs/>
                <w:color w:val="000000"/>
                <w:spacing w:val="2"/>
              </w:rPr>
            </w:pPr>
          </w:p>
          <w:p w:rsidR="00D53AEC" w:rsidRDefault="00D53AEC" w:rsidP="00D53AEC">
            <w:pPr>
              <w:jc w:val="center"/>
              <w:rPr>
                <w:bCs/>
                <w:color w:val="000000"/>
                <w:spacing w:val="2"/>
              </w:rPr>
            </w:pPr>
            <w:r>
              <w:rPr>
                <w:bCs/>
                <w:color w:val="000000"/>
                <w:spacing w:val="2"/>
              </w:rPr>
              <w:t>Председатель комиссии</w:t>
            </w:r>
          </w:p>
          <w:p w:rsidR="00D53AEC" w:rsidRDefault="00D53AEC" w:rsidP="00D53AEC">
            <w:pPr>
              <w:jc w:val="center"/>
              <w:rPr>
                <w:bCs/>
                <w:color w:val="000000"/>
                <w:spacing w:val="2"/>
              </w:rPr>
            </w:pPr>
          </w:p>
          <w:p w:rsidR="00336581" w:rsidRPr="00593983" w:rsidRDefault="00D53AEC" w:rsidP="00336581">
            <w:pPr>
              <w:jc w:val="center"/>
              <w:rPr>
                <w:bCs/>
                <w:color w:val="000000"/>
                <w:spacing w:val="2"/>
              </w:rPr>
            </w:pPr>
            <w:r>
              <w:rPr>
                <w:bCs/>
                <w:color w:val="000000"/>
                <w:spacing w:val="2"/>
              </w:rPr>
              <w:t>Руководитель (уполномоченное лицо) СЦУ</w:t>
            </w:r>
          </w:p>
        </w:tc>
        <w:tc>
          <w:tcPr>
            <w:tcW w:w="945" w:type="dxa"/>
          </w:tcPr>
          <w:p w:rsidR="00D53AEC" w:rsidRDefault="00D53AEC" w:rsidP="00D53AEC">
            <w:pPr>
              <w:jc w:val="center"/>
              <w:rPr>
                <w:bCs/>
                <w:color w:val="000000"/>
                <w:spacing w:val="2"/>
              </w:rPr>
            </w:pPr>
            <w:r>
              <w:rPr>
                <w:bCs/>
                <w:color w:val="000000"/>
                <w:spacing w:val="2"/>
              </w:rPr>
              <w:t>ПЭП</w:t>
            </w:r>
          </w:p>
          <w:p w:rsidR="00D53AEC" w:rsidRDefault="00D53AEC" w:rsidP="00D53AEC">
            <w:pPr>
              <w:jc w:val="center"/>
              <w:rPr>
                <w:bCs/>
                <w:color w:val="000000"/>
                <w:spacing w:val="2"/>
              </w:rPr>
            </w:pPr>
          </w:p>
          <w:p w:rsidR="00D53AEC" w:rsidRDefault="00D53AEC" w:rsidP="00D53AEC">
            <w:pPr>
              <w:jc w:val="center"/>
              <w:rPr>
                <w:bCs/>
                <w:color w:val="000000"/>
                <w:spacing w:val="2"/>
              </w:rPr>
            </w:pPr>
          </w:p>
          <w:p w:rsidR="00D53AEC" w:rsidRDefault="00D53AEC" w:rsidP="00D53AEC">
            <w:pPr>
              <w:jc w:val="center"/>
              <w:rPr>
                <w:bCs/>
                <w:color w:val="000000"/>
                <w:spacing w:val="2"/>
              </w:rPr>
            </w:pPr>
          </w:p>
          <w:p w:rsidR="00D53AEC" w:rsidRDefault="00D53AEC" w:rsidP="00D53AEC">
            <w:pPr>
              <w:jc w:val="center"/>
              <w:rPr>
                <w:bCs/>
                <w:color w:val="000000"/>
                <w:spacing w:val="2"/>
              </w:rPr>
            </w:pPr>
          </w:p>
          <w:p w:rsidR="00D53AEC" w:rsidRDefault="00D53AEC" w:rsidP="00D53AEC">
            <w:pPr>
              <w:jc w:val="center"/>
              <w:rPr>
                <w:bCs/>
                <w:color w:val="000000"/>
                <w:spacing w:val="2"/>
              </w:rPr>
            </w:pPr>
            <w:r>
              <w:rPr>
                <w:bCs/>
                <w:color w:val="000000"/>
                <w:spacing w:val="2"/>
              </w:rPr>
              <w:t>ПЭП</w:t>
            </w:r>
          </w:p>
          <w:p w:rsidR="00D53AEC" w:rsidRDefault="00D53AEC" w:rsidP="00D53AEC">
            <w:pPr>
              <w:jc w:val="center"/>
              <w:rPr>
                <w:bCs/>
                <w:color w:val="000000"/>
                <w:spacing w:val="2"/>
              </w:rPr>
            </w:pPr>
          </w:p>
          <w:p w:rsidR="00D53AEC" w:rsidRDefault="00D53AEC" w:rsidP="00D53AEC">
            <w:pPr>
              <w:jc w:val="center"/>
              <w:rPr>
                <w:bCs/>
                <w:color w:val="000000"/>
                <w:spacing w:val="2"/>
              </w:rPr>
            </w:pPr>
          </w:p>
          <w:p w:rsidR="00D53AEC" w:rsidRDefault="00D53AEC" w:rsidP="00D53AEC">
            <w:pPr>
              <w:jc w:val="center"/>
              <w:rPr>
                <w:bCs/>
                <w:color w:val="000000"/>
                <w:spacing w:val="2"/>
              </w:rPr>
            </w:pPr>
            <w:r>
              <w:rPr>
                <w:bCs/>
                <w:color w:val="000000"/>
                <w:spacing w:val="2"/>
              </w:rPr>
              <w:t>ЭЦП</w:t>
            </w:r>
          </w:p>
          <w:p w:rsidR="00D53AEC" w:rsidRDefault="00D53AEC" w:rsidP="00D53AEC">
            <w:pPr>
              <w:jc w:val="center"/>
              <w:rPr>
                <w:bCs/>
                <w:color w:val="000000"/>
                <w:spacing w:val="2"/>
              </w:rPr>
            </w:pPr>
          </w:p>
          <w:p w:rsidR="00D53AEC" w:rsidRDefault="00D53AEC" w:rsidP="00D53AEC">
            <w:pPr>
              <w:jc w:val="center"/>
              <w:rPr>
                <w:bCs/>
                <w:color w:val="000000"/>
                <w:spacing w:val="2"/>
              </w:rPr>
            </w:pPr>
          </w:p>
          <w:p w:rsidR="00D53AEC" w:rsidRDefault="00D53AEC" w:rsidP="00D53AEC">
            <w:pPr>
              <w:jc w:val="center"/>
              <w:rPr>
                <w:bCs/>
                <w:color w:val="000000"/>
                <w:spacing w:val="2"/>
              </w:rPr>
            </w:pPr>
          </w:p>
          <w:p w:rsidR="00D53AEC" w:rsidRDefault="00D53AEC" w:rsidP="00D53AEC">
            <w:pPr>
              <w:jc w:val="center"/>
              <w:rPr>
                <w:bCs/>
                <w:color w:val="000000"/>
                <w:spacing w:val="2"/>
              </w:rPr>
            </w:pPr>
            <w:r>
              <w:rPr>
                <w:bCs/>
                <w:color w:val="000000"/>
                <w:spacing w:val="2"/>
              </w:rPr>
              <w:t>ЭЦП</w:t>
            </w:r>
          </w:p>
        </w:tc>
        <w:tc>
          <w:tcPr>
            <w:tcW w:w="1841" w:type="dxa"/>
          </w:tcPr>
          <w:p w:rsidR="00D53AEC" w:rsidRDefault="00D53AEC" w:rsidP="00D53AEC">
            <w:pPr>
              <w:jc w:val="center"/>
              <w:rPr>
                <w:bCs/>
                <w:color w:val="000000"/>
                <w:spacing w:val="2"/>
              </w:rPr>
            </w:pPr>
            <w:r>
              <w:rPr>
                <w:bCs/>
                <w:color w:val="000000"/>
                <w:spacing w:val="2"/>
              </w:rPr>
              <w:t xml:space="preserve">Одновременно с </w:t>
            </w:r>
            <w:r w:rsidRPr="00327B44">
              <w:rPr>
                <w:bCs/>
                <w:color w:val="000000"/>
                <w:spacing w:val="2"/>
              </w:rPr>
              <w:t xml:space="preserve"> </w:t>
            </w:r>
            <w:r w:rsidRPr="00CF794E">
              <w:rPr>
                <w:bCs/>
                <w:color w:val="000000"/>
                <w:spacing w:val="2"/>
              </w:rPr>
              <w:t>Решение</w:t>
            </w:r>
            <w:r>
              <w:rPr>
                <w:bCs/>
                <w:color w:val="000000"/>
                <w:spacing w:val="2"/>
              </w:rPr>
              <w:t>м</w:t>
            </w:r>
            <w:r w:rsidRPr="00CF794E">
              <w:rPr>
                <w:bCs/>
                <w:color w:val="000000"/>
                <w:spacing w:val="2"/>
              </w:rPr>
              <w:t xml:space="preserve"> о признании объектов нефинансовых активов (ф. 0510441)</w:t>
            </w:r>
          </w:p>
        </w:tc>
        <w:tc>
          <w:tcPr>
            <w:tcW w:w="1261" w:type="dxa"/>
            <w:gridSpan w:val="2"/>
          </w:tcPr>
          <w:p w:rsidR="00D53AEC" w:rsidRDefault="00D53AEC" w:rsidP="00D53AEC">
            <w:pPr>
              <w:ind w:left="113" w:right="113"/>
              <w:jc w:val="center"/>
              <w:rPr>
                <w:bCs/>
                <w:color w:val="000000"/>
                <w:spacing w:val="2"/>
              </w:rPr>
            </w:pPr>
            <w:r w:rsidRPr="00B935D5">
              <w:rPr>
                <w:bCs/>
                <w:color w:val="000000"/>
                <w:spacing w:val="2"/>
              </w:rPr>
              <w:t xml:space="preserve">1С: БГУ, ЕЦИС </w:t>
            </w:r>
          </w:p>
          <w:p w:rsidR="00D53AEC" w:rsidRPr="00416EDE" w:rsidRDefault="00D53AEC" w:rsidP="00D53AEC">
            <w:pPr>
              <w:ind w:left="113" w:right="113"/>
              <w:jc w:val="center"/>
              <w:rPr>
                <w:bCs/>
                <w:color w:val="000000"/>
                <w:spacing w:val="2"/>
              </w:rPr>
            </w:pPr>
          </w:p>
        </w:tc>
        <w:tc>
          <w:tcPr>
            <w:tcW w:w="993" w:type="dxa"/>
            <w:gridSpan w:val="2"/>
          </w:tcPr>
          <w:p w:rsidR="00D53AEC" w:rsidRPr="00416EDE" w:rsidRDefault="00D53AEC" w:rsidP="00D53AEC">
            <w:pPr>
              <w:jc w:val="center"/>
              <w:rPr>
                <w:bCs/>
                <w:color w:val="000000"/>
                <w:spacing w:val="2"/>
              </w:rPr>
            </w:pPr>
            <w:r w:rsidRPr="002D2927">
              <w:rPr>
                <w:bCs/>
                <w:color w:val="000000"/>
                <w:spacing w:val="2"/>
              </w:rPr>
              <w:t>Ответственный бухгалтер ЦУ</w:t>
            </w:r>
          </w:p>
        </w:tc>
        <w:tc>
          <w:tcPr>
            <w:tcW w:w="1017" w:type="dxa"/>
            <w:gridSpan w:val="2"/>
          </w:tcPr>
          <w:p w:rsidR="00D53AEC" w:rsidRPr="00416EDE" w:rsidRDefault="00D53AEC" w:rsidP="00D53AEC">
            <w:pPr>
              <w:jc w:val="center"/>
              <w:rPr>
                <w:bCs/>
                <w:color w:val="000000"/>
                <w:spacing w:val="2"/>
              </w:rPr>
            </w:pPr>
            <w:r>
              <w:rPr>
                <w:bCs/>
                <w:color w:val="000000"/>
                <w:spacing w:val="2"/>
              </w:rPr>
              <w:t xml:space="preserve">Не позднее </w:t>
            </w:r>
            <w:r w:rsidRPr="00416EDE">
              <w:rPr>
                <w:bCs/>
                <w:color w:val="000000"/>
                <w:spacing w:val="2"/>
              </w:rPr>
              <w:t>1 рабоч</w:t>
            </w:r>
            <w:r>
              <w:rPr>
                <w:bCs/>
                <w:color w:val="000000"/>
                <w:spacing w:val="2"/>
              </w:rPr>
              <w:t>его дня</w:t>
            </w:r>
            <w:r w:rsidRPr="00416EDE">
              <w:rPr>
                <w:bCs/>
                <w:color w:val="000000"/>
                <w:spacing w:val="2"/>
              </w:rPr>
              <w:t xml:space="preserve"> </w:t>
            </w:r>
            <w:r>
              <w:rPr>
                <w:bCs/>
                <w:color w:val="000000"/>
                <w:spacing w:val="2"/>
              </w:rPr>
              <w:t xml:space="preserve">со дня </w:t>
            </w:r>
            <w:r w:rsidRPr="00416EDE">
              <w:rPr>
                <w:bCs/>
                <w:color w:val="000000"/>
                <w:spacing w:val="2"/>
              </w:rPr>
              <w:t>поступления документа</w:t>
            </w:r>
          </w:p>
        </w:tc>
        <w:tc>
          <w:tcPr>
            <w:tcW w:w="1321" w:type="dxa"/>
          </w:tcPr>
          <w:p w:rsidR="00D53AEC" w:rsidRPr="00416EDE" w:rsidRDefault="00D53AEC" w:rsidP="00D53AEC">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D53AEC" w:rsidRPr="001A3C3E" w:rsidRDefault="00D53AEC" w:rsidP="00D53AEC">
            <w:pPr>
              <w:jc w:val="both"/>
              <w:rPr>
                <w:bCs/>
                <w:spacing w:val="2"/>
              </w:rPr>
            </w:pPr>
            <w:r w:rsidRPr="001A3C3E">
              <w:rPr>
                <w:bCs/>
                <w:spacing w:val="2"/>
              </w:rPr>
              <w:t xml:space="preserve">ЦУ закрывает Карточку капитальных вложений (ф. </w:t>
            </w:r>
            <w:hyperlink r:id="rId113" w:history="1">
              <w:r w:rsidRPr="001A3C3E">
                <w:rPr>
                  <w:rStyle w:val="af2"/>
                  <w:bCs/>
                  <w:color w:val="auto"/>
                  <w:spacing w:val="2"/>
                  <w:u w:val="none"/>
                </w:rPr>
                <w:t>0509211</w:t>
              </w:r>
            </w:hyperlink>
            <w:r w:rsidRPr="001A3C3E">
              <w:rPr>
                <w:bCs/>
                <w:spacing w:val="2"/>
              </w:rPr>
              <w:t xml:space="preserve">), вносит изменения в Инвентарную карточку учета нефинансовых активов (ф. </w:t>
            </w:r>
            <w:hyperlink r:id="rId114" w:history="1">
              <w:r w:rsidRPr="001A3C3E">
                <w:rPr>
                  <w:rStyle w:val="af2"/>
                  <w:bCs/>
                  <w:color w:val="auto"/>
                  <w:spacing w:val="2"/>
                  <w:u w:val="none"/>
                </w:rPr>
                <w:t>0509215</w:t>
              </w:r>
            </w:hyperlink>
            <w:r w:rsidRPr="001A3C3E">
              <w:rPr>
                <w:bCs/>
                <w:spacing w:val="2"/>
              </w:rPr>
              <w:t>) / Инвентарную карточку группового учета нефинансовых активов (ф.</w:t>
            </w:r>
            <w:hyperlink r:id="rId115" w:history="1">
              <w:r w:rsidRPr="001A3C3E">
                <w:rPr>
                  <w:rStyle w:val="af2"/>
                  <w:bCs/>
                  <w:color w:val="auto"/>
                  <w:spacing w:val="2"/>
                  <w:u w:val="none"/>
                </w:rPr>
                <w:t>0509216</w:t>
              </w:r>
            </w:hyperlink>
            <w:r w:rsidRPr="001A3C3E">
              <w:rPr>
                <w:bCs/>
                <w:spacing w:val="2"/>
              </w:rPr>
              <w:t xml:space="preserve">), формирует Бухгалтерскую </w:t>
            </w:r>
            <w:r w:rsidR="002E759D">
              <w:rPr>
                <w:bCs/>
                <w:spacing w:val="2"/>
              </w:rPr>
              <w:t>справку (ф. 0504833)</w:t>
            </w:r>
          </w:p>
          <w:p w:rsidR="00D53AEC" w:rsidRDefault="00D53AEC" w:rsidP="00D53AEC">
            <w:pPr>
              <w:jc w:val="both"/>
              <w:rPr>
                <w:bCs/>
                <w:color w:val="000000"/>
                <w:spacing w:val="2"/>
              </w:rPr>
            </w:pPr>
          </w:p>
        </w:tc>
      </w:tr>
      <w:tr w:rsidR="001818C9" w:rsidRPr="009F3751" w:rsidTr="00336581">
        <w:trPr>
          <w:cantSplit/>
          <w:trHeight w:val="351"/>
        </w:trPr>
        <w:tc>
          <w:tcPr>
            <w:tcW w:w="15802" w:type="dxa"/>
            <w:gridSpan w:val="15"/>
            <w:vAlign w:val="center"/>
          </w:tcPr>
          <w:p w:rsidR="001818C9" w:rsidRPr="00D53AEC" w:rsidRDefault="001818C9" w:rsidP="00D53AEC">
            <w:pPr>
              <w:pStyle w:val="aa"/>
              <w:numPr>
                <w:ilvl w:val="0"/>
                <w:numId w:val="44"/>
              </w:numPr>
              <w:jc w:val="center"/>
              <w:rPr>
                <w:bCs/>
                <w:color w:val="000000"/>
                <w:spacing w:val="2"/>
              </w:rPr>
            </w:pPr>
            <w:r w:rsidRPr="00D53AEC">
              <w:rPr>
                <w:bCs/>
                <w:color w:val="000000"/>
                <w:spacing w:val="2"/>
              </w:rPr>
              <w:t>Документы/ информация по расчетам с подотчетными лицами</w:t>
            </w:r>
          </w:p>
        </w:tc>
      </w:tr>
      <w:tr w:rsidR="00941962" w:rsidRPr="009F3751" w:rsidTr="00236ACA">
        <w:trPr>
          <w:cantSplit/>
          <w:trHeight w:val="812"/>
        </w:trPr>
        <w:tc>
          <w:tcPr>
            <w:tcW w:w="678" w:type="dxa"/>
          </w:tcPr>
          <w:p w:rsidR="00D53AEC" w:rsidRPr="009F3751" w:rsidRDefault="00EB341C" w:rsidP="00D53AEC">
            <w:pPr>
              <w:jc w:val="center"/>
              <w:rPr>
                <w:bCs/>
                <w:color w:val="000000"/>
                <w:spacing w:val="2"/>
              </w:rPr>
            </w:pPr>
            <w:r>
              <w:rPr>
                <w:bCs/>
                <w:color w:val="000000"/>
                <w:spacing w:val="2"/>
              </w:rPr>
              <w:t>9</w:t>
            </w:r>
            <w:r w:rsidR="00D53AEC">
              <w:rPr>
                <w:bCs/>
                <w:color w:val="000000"/>
                <w:spacing w:val="2"/>
              </w:rPr>
              <w:t>.1</w:t>
            </w:r>
          </w:p>
        </w:tc>
        <w:tc>
          <w:tcPr>
            <w:tcW w:w="2177" w:type="dxa"/>
          </w:tcPr>
          <w:p w:rsidR="00D53AEC" w:rsidRDefault="00D53AEC" w:rsidP="00D53AEC">
            <w:pPr>
              <w:jc w:val="both"/>
              <w:rPr>
                <w:bCs/>
                <w:color w:val="000000"/>
                <w:spacing w:val="2"/>
              </w:rPr>
            </w:pPr>
            <w:r>
              <w:rPr>
                <w:bCs/>
                <w:color w:val="000000"/>
                <w:spacing w:val="2"/>
              </w:rPr>
              <w:t>Приказ (распоряжение) об утверждении Положения о служебных командировках</w:t>
            </w:r>
          </w:p>
          <w:p w:rsidR="00D53AEC" w:rsidRPr="009F3751" w:rsidRDefault="00D53AEC" w:rsidP="00D53AEC">
            <w:pPr>
              <w:jc w:val="center"/>
              <w:rPr>
                <w:bCs/>
                <w:color w:val="000000"/>
                <w:spacing w:val="2"/>
              </w:rPr>
            </w:pPr>
          </w:p>
        </w:tc>
        <w:tc>
          <w:tcPr>
            <w:tcW w:w="1077" w:type="dxa"/>
          </w:tcPr>
          <w:p w:rsidR="00D53AEC" w:rsidRPr="009F3751" w:rsidRDefault="00D53AEC" w:rsidP="00EB5FC1">
            <w:pPr>
              <w:jc w:val="center"/>
              <w:rPr>
                <w:bCs/>
                <w:color w:val="000000"/>
                <w:spacing w:val="2"/>
              </w:rPr>
            </w:pPr>
            <w:r>
              <w:rPr>
                <w:bCs/>
                <w:color w:val="000000"/>
                <w:spacing w:val="2"/>
              </w:rPr>
              <w:t xml:space="preserve">Скан - </w:t>
            </w:r>
            <w:r w:rsidR="00EB5FC1">
              <w:rPr>
                <w:bCs/>
                <w:color w:val="000000"/>
                <w:spacing w:val="2"/>
              </w:rPr>
              <w:t>копия</w:t>
            </w:r>
          </w:p>
        </w:tc>
        <w:tc>
          <w:tcPr>
            <w:tcW w:w="990" w:type="dxa"/>
          </w:tcPr>
          <w:p w:rsidR="00D53AEC" w:rsidRPr="009F3751" w:rsidRDefault="00D53AEC" w:rsidP="00D53AEC">
            <w:pPr>
              <w:jc w:val="center"/>
              <w:rPr>
                <w:bCs/>
                <w:color w:val="000000"/>
                <w:spacing w:val="2"/>
              </w:rPr>
            </w:pPr>
            <w:r>
              <w:rPr>
                <w:bCs/>
                <w:color w:val="000000"/>
                <w:spacing w:val="2"/>
              </w:rPr>
              <w:t>СЦУ</w:t>
            </w:r>
          </w:p>
        </w:tc>
        <w:tc>
          <w:tcPr>
            <w:tcW w:w="1126" w:type="dxa"/>
          </w:tcPr>
          <w:p w:rsidR="00D53AEC" w:rsidRPr="009F3751" w:rsidRDefault="00D53AEC" w:rsidP="00D53AEC">
            <w:pPr>
              <w:jc w:val="center"/>
              <w:rPr>
                <w:bCs/>
                <w:color w:val="000000"/>
                <w:spacing w:val="2"/>
              </w:rPr>
            </w:pPr>
            <w:r>
              <w:rPr>
                <w:bCs/>
                <w:color w:val="000000"/>
                <w:spacing w:val="2"/>
              </w:rPr>
              <w:t>Руководитель (уполномоченное лицо) СЦУ</w:t>
            </w:r>
          </w:p>
        </w:tc>
        <w:tc>
          <w:tcPr>
            <w:tcW w:w="945" w:type="dxa"/>
          </w:tcPr>
          <w:p w:rsidR="00D53AEC" w:rsidRPr="009F3751" w:rsidRDefault="00D53AEC" w:rsidP="00D53AEC">
            <w:pPr>
              <w:jc w:val="center"/>
              <w:rPr>
                <w:bCs/>
                <w:color w:val="000000"/>
                <w:spacing w:val="2"/>
              </w:rPr>
            </w:pPr>
            <w:r>
              <w:rPr>
                <w:bCs/>
                <w:color w:val="000000"/>
                <w:spacing w:val="2"/>
              </w:rPr>
              <w:t>Собственноручно</w:t>
            </w:r>
          </w:p>
        </w:tc>
        <w:tc>
          <w:tcPr>
            <w:tcW w:w="1841" w:type="dxa"/>
          </w:tcPr>
          <w:p w:rsidR="00D53AEC" w:rsidRPr="009F3751" w:rsidRDefault="00D53AEC" w:rsidP="00D53AEC">
            <w:pPr>
              <w:jc w:val="center"/>
              <w:rPr>
                <w:bCs/>
                <w:color w:val="000000"/>
                <w:spacing w:val="2"/>
              </w:rPr>
            </w:pPr>
            <w:r>
              <w:t>Н</w:t>
            </w:r>
            <w:r w:rsidRPr="003D2808">
              <w:t>е позднее</w:t>
            </w:r>
            <w:r>
              <w:t xml:space="preserve"> 2</w:t>
            </w:r>
            <w:r w:rsidRPr="003D2808">
              <w:t xml:space="preserve"> рабоч</w:t>
            </w:r>
            <w:r>
              <w:t>их</w:t>
            </w:r>
            <w:r w:rsidRPr="003D2808">
              <w:t xml:space="preserve"> дн</w:t>
            </w:r>
            <w:r>
              <w:t>ей со дня подписания приказа (распоряжения)</w:t>
            </w:r>
          </w:p>
        </w:tc>
        <w:tc>
          <w:tcPr>
            <w:tcW w:w="1261" w:type="dxa"/>
            <w:gridSpan w:val="2"/>
          </w:tcPr>
          <w:p w:rsidR="00D53AEC" w:rsidRDefault="00D53AEC" w:rsidP="00D53AEC">
            <w:pPr>
              <w:ind w:left="113" w:right="113"/>
              <w:jc w:val="center"/>
              <w:rPr>
                <w:bCs/>
                <w:color w:val="000000"/>
                <w:spacing w:val="2"/>
              </w:rPr>
            </w:pPr>
            <w:r w:rsidRPr="00B935D5">
              <w:rPr>
                <w:bCs/>
                <w:color w:val="000000"/>
                <w:spacing w:val="2"/>
              </w:rPr>
              <w:t xml:space="preserve">1С: БГУ, ЕЦИС </w:t>
            </w:r>
          </w:p>
          <w:p w:rsidR="00D53AEC" w:rsidRPr="009F3751" w:rsidRDefault="00D53AEC" w:rsidP="00D53AEC">
            <w:pPr>
              <w:jc w:val="center"/>
              <w:rPr>
                <w:bCs/>
                <w:color w:val="000000"/>
                <w:spacing w:val="2"/>
              </w:rPr>
            </w:pPr>
          </w:p>
        </w:tc>
        <w:tc>
          <w:tcPr>
            <w:tcW w:w="993" w:type="dxa"/>
            <w:gridSpan w:val="2"/>
          </w:tcPr>
          <w:p w:rsidR="00D53AEC" w:rsidRPr="009F3751" w:rsidRDefault="00D53AEC" w:rsidP="00D53AEC">
            <w:pPr>
              <w:jc w:val="center"/>
              <w:rPr>
                <w:bCs/>
                <w:color w:val="000000"/>
                <w:spacing w:val="2"/>
              </w:rPr>
            </w:pPr>
            <w:r>
              <w:rPr>
                <w:bCs/>
                <w:color w:val="000000"/>
                <w:spacing w:val="2"/>
              </w:rPr>
              <w:t>Ответственный бухгалтер ЦУ</w:t>
            </w:r>
          </w:p>
        </w:tc>
        <w:tc>
          <w:tcPr>
            <w:tcW w:w="1017" w:type="dxa"/>
            <w:gridSpan w:val="2"/>
          </w:tcPr>
          <w:p w:rsidR="00D53AEC" w:rsidRPr="009F3751" w:rsidRDefault="00D53AEC" w:rsidP="00D53AEC">
            <w:pPr>
              <w:jc w:val="center"/>
              <w:rPr>
                <w:bCs/>
                <w:color w:val="000000"/>
                <w:spacing w:val="2"/>
              </w:rPr>
            </w:pPr>
            <w:r>
              <w:rPr>
                <w:bCs/>
                <w:color w:val="000000"/>
                <w:spacing w:val="2"/>
              </w:rPr>
              <w:t>х</w:t>
            </w:r>
          </w:p>
        </w:tc>
        <w:tc>
          <w:tcPr>
            <w:tcW w:w="1321" w:type="dxa"/>
          </w:tcPr>
          <w:p w:rsidR="00D53AEC" w:rsidRPr="009F3751" w:rsidRDefault="00D53AEC" w:rsidP="00D53AEC">
            <w:pPr>
              <w:jc w:val="center"/>
              <w:rPr>
                <w:bCs/>
                <w:color w:val="000000"/>
                <w:spacing w:val="2"/>
              </w:rPr>
            </w:pPr>
            <w:r>
              <w:rPr>
                <w:bCs/>
                <w:color w:val="000000"/>
                <w:spacing w:val="2"/>
              </w:rPr>
              <w:t>х</w:t>
            </w:r>
          </w:p>
        </w:tc>
        <w:tc>
          <w:tcPr>
            <w:tcW w:w="2376" w:type="dxa"/>
          </w:tcPr>
          <w:p w:rsidR="00D53AEC" w:rsidRPr="009F3751" w:rsidRDefault="00D53AEC" w:rsidP="00D53AEC">
            <w:pPr>
              <w:jc w:val="both"/>
              <w:rPr>
                <w:bCs/>
                <w:color w:val="000000"/>
                <w:spacing w:val="2"/>
              </w:rPr>
            </w:pPr>
            <w:r>
              <w:rPr>
                <w:bCs/>
                <w:color w:val="000000"/>
                <w:spacing w:val="2"/>
              </w:rPr>
              <w:t>Для внутреннего пользования</w:t>
            </w:r>
          </w:p>
        </w:tc>
      </w:tr>
      <w:tr w:rsidR="00941962" w:rsidRPr="009F3751" w:rsidTr="00236ACA">
        <w:trPr>
          <w:cantSplit/>
          <w:trHeight w:val="946"/>
        </w:trPr>
        <w:tc>
          <w:tcPr>
            <w:tcW w:w="678" w:type="dxa"/>
          </w:tcPr>
          <w:p w:rsidR="008F3E92" w:rsidRPr="009F3751" w:rsidRDefault="00EB341C" w:rsidP="008F3E92">
            <w:pPr>
              <w:jc w:val="center"/>
              <w:rPr>
                <w:bCs/>
                <w:color w:val="000000"/>
                <w:spacing w:val="2"/>
              </w:rPr>
            </w:pPr>
            <w:r>
              <w:rPr>
                <w:bCs/>
                <w:color w:val="000000"/>
                <w:spacing w:val="2"/>
              </w:rPr>
              <w:t>9</w:t>
            </w:r>
            <w:r w:rsidR="008F3E92">
              <w:rPr>
                <w:bCs/>
                <w:color w:val="000000"/>
                <w:spacing w:val="2"/>
              </w:rPr>
              <w:t>.2</w:t>
            </w:r>
          </w:p>
        </w:tc>
        <w:tc>
          <w:tcPr>
            <w:tcW w:w="2177" w:type="dxa"/>
          </w:tcPr>
          <w:p w:rsidR="008F3E92" w:rsidRPr="009F3751" w:rsidRDefault="008F3E92" w:rsidP="008F3E92">
            <w:pPr>
              <w:jc w:val="both"/>
              <w:rPr>
                <w:bCs/>
                <w:color w:val="000000"/>
                <w:spacing w:val="2"/>
              </w:rPr>
            </w:pPr>
            <w:r w:rsidRPr="0046247A">
              <w:rPr>
                <w:bCs/>
                <w:color w:val="000000"/>
                <w:spacing w:val="2"/>
              </w:rPr>
              <w:t xml:space="preserve">Решение о командировании на территории </w:t>
            </w:r>
            <w:r>
              <w:rPr>
                <w:bCs/>
                <w:color w:val="000000"/>
                <w:spacing w:val="2"/>
              </w:rPr>
              <w:t>РФ</w:t>
            </w:r>
            <w:r w:rsidRPr="0046247A">
              <w:rPr>
                <w:bCs/>
                <w:color w:val="000000"/>
                <w:spacing w:val="2"/>
              </w:rPr>
              <w:t xml:space="preserve"> (ф. 0504512) </w:t>
            </w:r>
          </w:p>
        </w:tc>
        <w:tc>
          <w:tcPr>
            <w:tcW w:w="1077" w:type="dxa"/>
          </w:tcPr>
          <w:p w:rsidR="008F3E92" w:rsidRPr="009F3751" w:rsidRDefault="008F3E92" w:rsidP="008F3E92">
            <w:pPr>
              <w:jc w:val="center"/>
              <w:rPr>
                <w:bCs/>
                <w:color w:val="000000"/>
                <w:spacing w:val="2"/>
              </w:rPr>
            </w:pPr>
            <w:r>
              <w:rPr>
                <w:bCs/>
                <w:color w:val="000000"/>
                <w:spacing w:val="2"/>
              </w:rPr>
              <w:t>Электронный</w:t>
            </w:r>
          </w:p>
        </w:tc>
        <w:tc>
          <w:tcPr>
            <w:tcW w:w="990" w:type="dxa"/>
          </w:tcPr>
          <w:p w:rsidR="008F3E92" w:rsidRPr="009F3751" w:rsidRDefault="008F3E92" w:rsidP="008F3E92">
            <w:pPr>
              <w:jc w:val="center"/>
              <w:rPr>
                <w:bCs/>
                <w:color w:val="000000"/>
                <w:spacing w:val="2"/>
              </w:rPr>
            </w:pPr>
            <w:r>
              <w:rPr>
                <w:bCs/>
                <w:color w:val="000000"/>
                <w:spacing w:val="2"/>
              </w:rPr>
              <w:t>СЦУ</w:t>
            </w:r>
          </w:p>
        </w:tc>
        <w:tc>
          <w:tcPr>
            <w:tcW w:w="1126" w:type="dxa"/>
          </w:tcPr>
          <w:p w:rsidR="008F3E92" w:rsidRDefault="008F3E92" w:rsidP="008F3E92">
            <w:pPr>
              <w:jc w:val="center"/>
              <w:rPr>
                <w:bCs/>
                <w:color w:val="000000"/>
                <w:spacing w:val="2"/>
              </w:rPr>
            </w:pPr>
            <w:r w:rsidRPr="00990619">
              <w:rPr>
                <w:bCs/>
                <w:color w:val="000000"/>
                <w:spacing w:val="2"/>
              </w:rPr>
              <w:t>Подотчетн</w:t>
            </w:r>
            <w:r>
              <w:rPr>
                <w:bCs/>
                <w:color w:val="000000"/>
                <w:spacing w:val="2"/>
              </w:rPr>
              <w:t>ое</w:t>
            </w:r>
          </w:p>
          <w:p w:rsidR="008F3E92" w:rsidRDefault="008F3E92" w:rsidP="008F3E92">
            <w:pPr>
              <w:jc w:val="center"/>
              <w:rPr>
                <w:bCs/>
                <w:color w:val="000000"/>
                <w:spacing w:val="2"/>
              </w:rPr>
            </w:pPr>
            <w:r>
              <w:rPr>
                <w:bCs/>
                <w:color w:val="000000"/>
                <w:spacing w:val="2"/>
              </w:rPr>
              <w:t>лицо</w:t>
            </w:r>
            <w:r w:rsidRPr="00990619">
              <w:rPr>
                <w:bCs/>
                <w:color w:val="000000"/>
                <w:spacing w:val="2"/>
              </w:rPr>
              <w:t xml:space="preserve"> </w:t>
            </w:r>
          </w:p>
          <w:p w:rsidR="008F3E92" w:rsidRDefault="008F3E92" w:rsidP="008F3E92">
            <w:pPr>
              <w:jc w:val="center"/>
              <w:rPr>
                <w:bCs/>
                <w:color w:val="000000"/>
                <w:spacing w:val="2"/>
              </w:rPr>
            </w:pPr>
          </w:p>
          <w:p w:rsidR="008F3E92" w:rsidRDefault="008F3E92" w:rsidP="008F3E92">
            <w:pPr>
              <w:jc w:val="center"/>
              <w:rPr>
                <w:bCs/>
                <w:color w:val="000000"/>
                <w:spacing w:val="2"/>
              </w:rPr>
            </w:pPr>
            <w:r>
              <w:rPr>
                <w:bCs/>
                <w:color w:val="000000"/>
                <w:spacing w:val="2"/>
              </w:rPr>
              <w:t xml:space="preserve">Ответственное лицо за </w:t>
            </w:r>
            <w:r w:rsidR="00E221D9">
              <w:rPr>
                <w:bCs/>
                <w:color w:val="000000"/>
                <w:spacing w:val="2"/>
              </w:rPr>
              <w:t>ведение кадрового учета /уполномоченная организация</w:t>
            </w:r>
          </w:p>
          <w:p w:rsidR="008F3E92" w:rsidRDefault="008F3E92" w:rsidP="008F3E92">
            <w:pPr>
              <w:jc w:val="center"/>
              <w:rPr>
                <w:bCs/>
                <w:color w:val="000000"/>
                <w:spacing w:val="2"/>
              </w:rPr>
            </w:pPr>
          </w:p>
          <w:p w:rsidR="008F3E92" w:rsidRDefault="008F3E92" w:rsidP="008F3E92">
            <w:pPr>
              <w:jc w:val="center"/>
              <w:rPr>
                <w:bCs/>
                <w:color w:val="000000"/>
                <w:spacing w:val="2"/>
              </w:rPr>
            </w:pPr>
            <w:r>
              <w:rPr>
                <w:bCs/>
                <w:color w:val="000000"/>
                <w:spacing w:val="2"/>
              </w:rPr>
              <w:t>Р</w:t>
            </w:r>
            <w:r w:rsidRPr="00990619">
              <w:rPr>
                <w:bCs/>
                <w:color w:val="000000"/>
                <w:spacing w:val="2"/>
              </w:rPr>
              <w:t>уководител</w:t>
            </w:r>
            <w:r>
              <w:rPr>
                <w:bCs/>
                <w:color w:val="000000"/>
                <w:spacing w:val="2"/>
              </w:rPr>
              <w:t xml:space="preserve">ь структурного подразделения </w:t>
            </w:r>
            <w:r w:rsidRPr="00A36AA6">
              <w:rPr>
                <w:bCs/>
                <w:color w:val="000000"/>
                <w:spacing w:val="2"/>
              </w:rPr>
              <w:t>(уполномочен</w:t>
            </w:r>
            <w:r>
              <w:rPr>
                <w:bCs/>
                <w:color w:val="000000"/>
                <w:spacing w:val="2"/>
              </w:rPr>
              <w:t>ное лицо</w:t>
            </w:r>
            <w:r w:rsidRPr="00A36AA6">
              <w:rPr>
                <w:bCs/>
                <w:color w:val="000000"/>
                <w:spacing w:val="2"/>
              </w:rPr>
              <w:t>)</w:t>
            </w:r>
          </w:p>
          <w:p w:rsidR="008F3E92" w:rsidRDefault="008F3E92" w:rsidP="008F3E92">
            <w:pPr>
              <w:jc w:val="center"/>
              <w:rPr>
                <w:bCs/>
                <w:color w:val="000000"/>
                <w:spacing w:val="2"/>
              </w:rPr>
            </w:pPr>
          </w:p>
          <w:p w:rsidR="008F3E92" w:rsidRDefault="008F3E92" w:rsidP="008F3E92">
            <w:pPr>
              <w:jc w:val="center"/>
              <w:rPr>
                <w:bCs/>
                <w:color w:val="000000"/>
                <w:spacing w:val="2"/>
              </w:rPr>
            </w:pPr>
            <w:r>
              <w:rPr>
                <w:bCs/>
                <w:color w:val="000000"/>
                <w:spacing w:val="2"/>
              </w:rPr>
              <w:t>Руководитель</w:t>
            </w:r>
            <w:r w:rsidRPr="00A36AA6">
              <w:rPr>
                <w:bCs/>
                <w:color w:val="000000"/>
                <w:spacing w:val="2"/>
              </w:rPr>
              <w:t xml:space="preserve"> </w:t>
            </w:r>
            <w:r>
              <w:rPr>
                <w:bCs/>
                <w:color w:val="000000"/>
                <w:spacing w:val="2"/>
              </w:rPr>
              <w:t>ФЭП</w:t>
            </w:r>
            <w:r w:rsidRPr="00A36AA6">
              <w:rPr>
                <w:bCs/>
                <w:color w:val="000000"/>
                <w:spacing w:val="2"/>
              </w:rPr>
              <w:t xml:space="preserve"> (уполномочен</w:t>
            </w:r>
            <w:r>
              <w:rPr>
                <w:bCs/>
                <w:color w:val="000000"/>
                <w:spacing w:val="2"/>
              </w:rPr>
              <w:t>ное лицо</w:t>
            </w:r>
            <w:r w:rsidRPr="00A36AA6">
              <w:rPr>
                <w:bCs/>
                <w:color w:val="000000"/>
                <w:spacing w:val="2"/>
              </w:rPr>
              <w:t>)</w:t>
            </w:r>
          </w:p>
          <w:p w:rsidR="008F3E92" w:rsidRDefault="008F3E92" w:rsidP="008F3E92">
            <w:pPr>
              <w:jc w:val="center"/>
              <w:rPr>
                <w:bCs/>
                <w:color w:val="000000"/>
                <w:spacing w:val="2"/>
              </w:rPr>
            </w:pPr>
          </w:p>
          <w:p w:rsidR="008F3E92" w:rsidRDefault="008F3E92" w:rsidP="008F3E92">
            <w:pPr>
              <w:jc w:val="center"/>
              <w:rPr>
                <w:bCs/>
                <w:color w:val="000000"/>
                <w:spacing w:val="2"/>
              </w:rPr>
            </w:pPr>
            <w:r>
              <w:rPr>
                <w:bCs/>
                <w:color w:val="000000"/>
                <w:spacing w:val="2"/>
              </w:rPr>
              <w:t>Бухгалтер ЦУ</w:t>
            </w:r>
          </w:p>
          <w:p w:rsidR="008F3E92" w:rsidRDefault="008F3E92" w:rsidP="008F3E92">
            <w:pPr>
              <w:jc w:val="center"/>
              <w:rPr>
                <w:bCs/>
                <w:color w:val="000000"/>
                <w:spacing w:val="2"/>
              </w:rPr>
            </w:pPr>
          </w:p>
          <w:p w:rsidR="008F3E92" w:rsidRDefault="008F3E92" w:rsidP="008F3E92">
            <w:pPr>
              <w:jc w:val="center"/>
              <w:rPr>
                <w:bCs/>
                <w:color w:val="000000"/>
                <w:spacing w:val="2"/>
              </w:rPr>
            </w:pPr>
            <w:r>
              <w:rPr>
                <w:bCs/>
                <w:color w:val="000000"/>
                <w:spacing w:val="2"/>
              </w:rPr>
              <w:t>Руководитель (уполномоченное лицо) СЦУ</w:t>
            </w:r>
          </w:p>
          <w:p w:rsidR="008F3E92" w:rsidRPr="009F3751" w:rsidRDefault="008F3E92" w:rsidP="008F3E92">
            <w:pPr>
              <w:jc w:val="center"/>
              <w:rPr>
                <w:bCs/>
                <w:color w:val="000000"/>
                <w:spacing w:val="2"/>
              </w:rPr>
            </w:pPr>
          </w:p>
        </w:tc>
        <w:tc>
          <w:tcPr>
            <w:tcW w:w="945" w:type="dxa"/>
          </w:tcPr>
          <w:p w:rsidR="008F3E92" w:rsidRDefault="008F3E92" w:rsidP="008F3E92">
            <w:pPr>
              <w:jc w:val="center"/>
              <w:rPr>
                <w:bCs/>
                <w:color w:val="000000"/>
                <w:spacing w:val="2"/>
              </w:rPr>
            </w:pPr>
            <w:r>
              <w:rPr>
                <w:bCs/>
                <w:color w:val="000000"/>
                <w:spacing w:val="2"/>
              </w:rPr>
              <w:t xml:space="preserve">ПЭП </w:t>
            </w: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r>
              <w:rPr>
                <w:bCs/>
                <w:color w:val="000000"/>
                <w:spacing w:val="2"/>
              </w:rPr>
              <w:t>ПЭП</w:t>
            </w: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p>
          <w:p w:rsidR="00E221D9" w:rsidRDefault="00E221D9" w:rsidP="008F3E92">
            <w:pPr>
              <w:jc w:val="center"/>
              <w:rPr>
                <w:bCs/>
                <w:color w:val="000000"/>
                <w:spacing w:val="2"/>
              </w:rPr>
            </w:pPr>
          </w:p>
          <w:p w:rsidR="00E221D9" w:rsidRDefault="00E221D9"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r w:rsidRPr="00D53AEC">
              <w:rPr>
                <w:bCs/>
                <w:color w:val="000000"/>
                <w:spacing w:val="2"/>
              </w:rPr>
              <w:t>ПЭП</w:t>
            </w:r>
            <w:r>
              <w:rPr>
                <w:bCs/>
                <w:color w:val="000000"/>
                <w:spacing w:val="2"/>
              </w:rPr>
              <w:t xml:space="preserve"> </w:t>
            </w: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r>
              <w:rPr>
                <w:bCs/>
                <w:color w:val="000000"/>
                <w:spacing w:val="2"/>
              </w:rPr>
              <w:t xml:space="preserve">ПЭП </w:t>
            </w: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Default="008F3E92" w:rsidP="008F3E92">
            <w:pPr>
              <w:jc w:val="center"/>
              <w:rPr>
                <w:bCs/>
                <w:color w:val="000000"/>
                <w:spacing w:val="2"/>
              </w:rPr>
            </w:pPr>
            <w:r>
              <w:rPr>
                <w:bCs/>
                <w:color w:val="000000"/>
                <w:spacing w:val="2"/>
              </w:rPr>
              <w:t>ПЭП</w:t>
            </w:r>
          </w:p>
          <w:p w:rsidR="008F3E92" w:rsidRDefault="008F3E92" w:rsidP="008F3E92">
            <w:pPr>
              <w:jc w:val="center"/>
              <w:rPr>
                <w:bCs/>
                <w:color w:val="000000"/>
                <w:spacing w:val="2"/>
              </w:rPr>
            </w:pPr>
          </w:p>
          <w:p w:rsidR="008F3E92" w:rsidRDefault="008F3E92" w:rsidP="008F3E92">
            <w:pPr>
              <w:jc w:val="center"/>
              <w:rPr>
                <w:bCs/>
                <w:color w:val="000000"/>
                <w:spacing w:val="2"/>
              </w:rPr>
            </w:pPr>
          </w:p>
          <w:p w:rsidR="008F3E92" w:rsidRPr="009F3751" w:rsidRDefault="008F3E92" w:rsidP="008F3E92">
            <w:pPr>
              <w:jc w:val="center"/>
              <w:rPr>
                <w:bCs/>
                <w:color w:val="000000"/>
                <w:spacing w:val="2"/>
              </w:rPr>
            </w:pPr>
            <w:r w:rsidRPr="00D53AEC">
              <w:rPr>
                <w:bCs/>
                <w:color w:val="000000"/>
                <w:spacing w:val="2"/>
              </w:rPr>
              <w:t>ЭЦП</w:t>
            </w:r>
          </w:p>
        </w:tc>
        <w:tc>
          <w:tcPr>
            <w:tcW w:w="1841" w:type="dxa"/>
          </w:tcPr>
          <w:p w:rsidR="008F3E92" w:rsidRDefault="008F3E92" w:rsidP="008F3E92">
            <w:pPr>
              <w:jc w:val="center"/>
              <w:rPr>
                <w:bCs/>
                <w:color w:val="000000"/>
                <w:spacing w:val="2"/>
              </w:rPr>
            </w:pPr>
            <w:r>
              <w:rPr>
                <w:bCs/>
                <w:color w:val="000000"/>
                <w:spacing w:val="2"/>
              </w:rPr>
              <w:t xml:space="preserve">1 рабочий день после утверждения руководителем (уполномоченным лицом), </w:t>
            </w:r>
          </w:p>
          <w:p w:rsidR="008F3E92" w:rsidRPr="009F3751" w:rsidRDefault="008F3E92" w:rsidP="008F3E92">
            <w:pPr>
              <w:jc w:val="center"/>
              <w:rPr>
                <w:bCs/>
                <w:color w:val="000000"/>
                <w:spacing w:val="2"/>
              </w:rPr>
            </w:pPr>
            <w:r>
              <w:rPr>
                <w:bCs/>
                <w:color w:val="000000"/>
                <w:spacing w:val="2"/>
              </w:rPr>
              <w:t>но не позднее 4 рабочих дней до срока начала командировки</w:t>
            </w:r>
          </w:p>
        </w:tc>
        <w:tc>
          <w:tcPr>
            <w:tcW w:w="1261" w:type="dxa"/>
            <w:gridSpan w:val="2"/>
          </w:tcPr>
          <w:p w:rsidR="008F3E92" w:rsidRDefault="008F3E92" w:rsidP="008F3E92">
            <w:pPr>
              <w:ind w:left="113" w:right="113"/>
              <w:jc w:val="center"/>
              <w:rPr>
                <w:bCs/>
                <w:color w:val="000000"/>
                <w:spacing w:val="2"/>
              </w:rPr>
            </w:pPr>
            <w:r w:rsidRPr="00B935D5">
              <w:rPr>
                <w:bCs/>
                <w:color w:val="000000"/>
                <w:spacing w:val="2"/>
              </w:rPr>
              <w:t xml:space="preserve">1С: БГУ, ЕЦИС </w:t>
            </w:r>
          </w:p>
          <w:p w:rsidR="008F3E92" w:rsidRPr="009F3751" w:rsidRDefault="008F3E92" w:rsidP="008F3E92">
            <w:pPr>
              <w:jc w:val="center"/>
              <w:rPr>
                <w:bCs/>
                <w:color w:val="000000"/>
                <w:spacing w:val="2"/>
              </w:rPr>
            </w:pPr>
          </w:p>
        </w:tc>
        <w:tc>
          <w:tcPr>
            <w:tcW w:w="993" w:type="dxa"/>
            <w:gridSpan w:val="2"/>
          </w:tcPr>
          <w:p w:rsidR="008F3E92" w:rsidRPr="009F3751" w:rsidRDefault="008F3E92" w:rsidP="008F3E92">
            <w:pPr>
              <w:jc w:val="center"/>
              <w:rPr>
                <w:bCs/>
                <w:color w:val="000000"/>
                <w:spacing w:val="2"/>
              </w:rPr>
            </w:pPr>
            <w:r>
              <w:rPr>
                <w:bCs/>
                <w:color w:val="000000"/>
                <w:spacing w:val="2"/>
              </w:rPr>
              <w:t>Ответственный бухгалтер ЦУ</w:t>
            </w:r>
          </w:p>
        </w:tc>
        <w:tc>
          <w:tcPr>
            <w:tcW w:w="1017" w:type="dxa"/>
            <w:gridSpan w:val="2"/>
          </w:tcPr>
          <w:p w:rsidR="008F3E92" w:rsidRPr="009F3751" w:rsidRDefault="008F3E92" w:rsidP="008F3E92">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8F3E92" w:rsidRPr="009F3751" w:rsidRDefault="008F3E92" w:rsidP="008F3E92">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8F3E92" w:rsidRPr="009F3751" w:rsidRDefault="008F3E92" w:rsidP="008F3E92">
            <w:pPr>
              <w:jc w:val="both"/>
              <w:rPr>
                <w:bCs/>
                <w:color w:val="000000"/>
                <w:spacing w:val="2"/>
              </w:rPr>
            </w:pPr>
            <w:r w:rsidRPr="008F3E92">
              <w:rPr>
                <w:bCs/>
                <w:color w:val="000000"/>
                <w:spacing w:val="2"/>
              </w:rPr>
              <w:t xml:space="preserve">Для отражения факта хозяйственной жизни и формирования платежного документа </w:t>
            </w:r>
            <w:r>
              <w:rPr>
                <w:bCs/>
                <w:color w:val="000000"/>
                <w:spacing w:val="2"/>
              </w:rPr>
              <w:t>на выплату подотчетных  средств</w:t>
            </w:r>
            <w:r w:rsidRPr="008F3E92">
              <w:rPr>
                <w:bCs/>
                <w:color w:val="000000"/>
                <w:spacing w:val="2"/>
              </w:rPr>
              <w:t xml:space="preserve"> в установленный срок</w:t>
            </w:r>
          </w:p>
        </w:tc>
      </w:tr>
      <w:tr w:rsidR="00941962" w:rsidRPr="009F3751" w:rsidTr="00236ACA">
        <w:trPr>
          <w:cantSplit/>
          <w:trHeight w:val="963"/>
        </w:trPr>
        <w:tc>
          <w:tcPr>
            <w:tcW w:w="678" w:type="dxa"/>
          </w:tcPr>
          <w:p w:rsidR="006A6E3D" w:rsidRPr="009F3751" w:rsidRDefault="00EB341C" w:rsidP="006A6E3D">
            <w:pPr>
              <w:jc w:val="center"/>
              <w:rPr>
                <w:bCs/>
                <w:color w:val="000000"/>
                <w:spacing w:val="2"/>
              </w:rPr>
            </w:pPr>
            <w:r>
              <w:rPr>
                <w:bCs/>
                <w:color w:val="000000"/>
                <w:spacing w:val="2"/>
              </w:rPr>
              <w:t>9</w:t>
            </w:r>
            <w:r w:rsidR="006A6E3D">
              <w:rPr>
                <w:bCs/>
                <w:color w:val="000000"/>
                <w:spacing w:val="2"/>
              </w:rPr>
              <w:t>.3</w:t>
            </w:r>
          </w:p>
        </w:tc>
        <w:tc>
          <w:tcPr>
            <w:tcW w:w="2177" w:type="dxa"/>
          </w:tcPr>
          <w:p w:rsidR="006A6E3D" w:rsidRPr="009F3751" w:rsidRDefault="006A6E3D" w:rsidP="006A6E3D">
            <w:pPr>
              <w:jc w:val="both"/>
              <w:rPr>
                <w:bCs/>
                <w:color w:val="000000"/>
                <w:spacing w:val="2"/>
              </w:rPr>
            </w:pPr>
            <w:r w:rsidRPr="0046247A">
              <w:rPr>
                <w:bCs/>
                <w:color w:val="000000"/>
                <w:spacing w:val="2"/>
              </w:rPr>
              <w:t xml:space="preserve">Изменение Решения о командировании на территории </w:t>
            </w:r>
            <w:r>
              <w:rPr>
                <w:bCs/>
                <w:color w:val="000000"/>
                <w:spacing w:val="2"/>
              </w:rPr>
              <w:t>РФ</w:t>
            </w:r>
            <w:r w:rsidRPr="0046247A">
              <w:rPr>
                <w:bCs/>
                <w:color w:val="000000"/>
                <w:spacing w:val="2"/>
              </w:rPr>
              <w:t xml:space="preserve"> (ф. 0504513)</w:t>
            </w:r>
          </w:p>
        </w:tc>
        <w:tc>
          <w:tcPr>
            <w:tcW w:w="1077" w:type="dxa"/>
          </w:tcPr>
          <w:p w:rsidR="006A6E3D" w:rsidRPr="009F3751" w:rsidRDefault="006A6E3D" w:rsidP="006A6E3D">
            <w:pPr>
              <w:jc w:val="center"/>
              <w:rPr>
                <w:bCs/>
                <w:color w:val="000000"/>
                <w:spacing w:val="2"/>
              </w:rPr>
            </w:pPr>
            <w:r>
              <w:rPr>
                <w:bCs/>
                <w:color w:val="000000"/>
                <w:spacing w:val="2"/>
              </w:rPr>
              <w:t>Электронный</w:t>
            </w:r>
          </w:p>
        </w:tc>
        <w:tc>
          <w:tcPr>
            <w:tcW w:w="990" w:type="dxa"/>
          </w:tcPr>
          <w:p w:rsidR="006A6E3D" w:rsidRPr="009F3751" w:rsidRDefault="006A6E3D" w:rsidP="006A6E3D">
            <w:pPr>
              <w:jc w:val="center"/>
              <w:rPr>
                <w:bCs/>
                <w:color w:val="000000"/>
                <w:spacing w:val="2"/>
              </w:rPr>
            </w:pPr>
            <w:r>
              <w:rPr>
                <w:bCs/>
                <w:color w:val="000000"/>
                <w:spacing w:val="2"/>
              </w:rPr>
              <w:t>СЦУ</w:t>
            </w:r>
          </w:p>
        </w:tc>
        <w:tc>
          <w:tcPr>
            <w:tcW w:w="1126" w:type="dxa"/>
          </w:tcPr>
          <w:p w:rsidR="006A6E3D" w:rsidRDefault="006A6E3D" w:rsidP="006A6E3D">
            <w:pPr>
              <w:jc w:val="center"/>
              <w:rPr>
                <w:bCs/>
                <w:color w:val="000000"/>
                <w:spacing w:val="2"/>
              </w:rPr>
            </w:pPr>
            <w:r w:rsidRPr="00990619">
              <w:rPr>
                <w:bCs/>
                <w:color w:val="000000"/>
                <w:spacing w:val="2"/>
              </w:rPr>
              <w:t>Подотчетн</w:t>
            </w:r>
            <w:r>
              <w:rPr>
                <w:bCs/>
                <w:color w:val="000000"/>
                <w:spacing w:val="2"/>
              </w:rPr>
              <w:t>ое</w:t>
            </w:r>
          </w:p>
          <w:p w:rsidR="006A6E3D" w:rsidRDefault="006A6E3D" w:rsidP="006A6E3D">
            <w:pPr>
              <w:jc w:val="center"/>
              <w:rPr>
                <w:bCs/>
                <w:color w:val="000000"/>
                <w:spacing w:val="2"/>
              </w:rPr>
            </w:pPr>
            <w:r>
              <w:rPr>
                <w:bCs/>
                <w:color w:val="000000"/>
                <w:spacing w:val="2"/>
              </w:rPr>
              <w:t>лицо</w:t>
            </w:r>
            <w:r w:rsidRPr="00990619">
              <w:rPr>
                <w:bCs/>
                <w:color w:val="000000"/>
                <w:spacing w:val="2"/>
              </w:rPr>
              <w:t xml:space="preserve"> </w:t>
            </w: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 xml:space="preserve">Ответственное лицо за ведение кадрового учета </w:t>
            </w:r>
            <w:r w:rsidR="00E221D9" w:rsidRPr="00E221D9">
              <w:rPr>
                <w:bCs/>
                <w:color w:val="000000"/>
                <w:spacing w:val="2"/>
              </w:rPr>
              <w:t>/уполномоченная организация</w:t>
            </w: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Р</w:t>
            </w:r>
            <w:r w:rsidRPr="00990619">
              <w:rPr>
                <w:bCs/>
                <w:color w:val="000000"/>
                <w:spacing w:val="2"/>
              </w:rPr>
              <w:t>уководител</w:t>
            </w:r>
            <w:r>
              <w:rPr>
                <w:bCs/>
                <w:color w:val="000000"/>
                <w:spacing w:val="2"/>
              </w:rPr>
              <w:t xml:space="preserve">ь структурного подразделения </w:t>
            </w:r>
            <w:r w:rsidRPr="00A36AA6">
              <w:rPr>
                <w:bCs/>
                <w:color w:val="000000"/>
                <w:spacing w:val="2"/>
              </w:rPr>
              <w:t>(уполномочен</w:t>
            </w:r>
            <w:r>
              <w:rPr>
                <w:bCs/>
                <w:color w:val="000000"/>
                <w:spacing w:val="2"/>
              </w:rPr>
              <w:t>ное лицо</w:t>
            </w:r>
            <w:r w:rsidRPr="00A36AA6">
              <w:rPr>
                <w:bCs/>
                <w:color w:val="000000"/>
                <w:spacing w:val="2"/>
              </w:rPr>
              <w:t>)</w:t>
            </w: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Руководитель</w:t>
            </w:r>
            <w:r w:rsidRPr="00A36AA6">
              <w:rPr>
                <w:bCs/>
                <w:color w:val="000000"/>
                <w:spacing w:val="2"/>
              </w:rPr>
              <w:t xml:space="preserve"> </w:t>
            </w:r>
            <w:r>
              <w:rPr>
                <w:bCs/>
                <w:color w:val="000000"/>
                <w:spacing w:val="2"/>
              </w:rPr>
              <w:t>ФЭП</w:t>
            </w:r>
            <w:r w:rsidRPr="00A36AA6">
              <w:rPr>
                <w:bCs/>
                <w:color w:val="000000"/>
                <w:spacing w:val="2"/>
              </w:rPr>
              <w:t xml:space="preserve"> (уполномочен</w:t>
            </w:r>
            <w:r>
              <w:rPr>
                <w:bCs/>
                <w:color w:val="000000"/>
                <w:spacing w:val="2"/>
              </w:rPr>
              <w:t>ное лицо</w:t>
            </w:r>
            <w:r w:rsidRPr="00A36AA6">
              <w:rPr>
                <w:bCs/>
                <w:color w:val="000000"/>
                <w:spacing w:val="2"/>
              </w:rPr>
              <w:t>)</w:t>
            </w: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Ответственный бухгалтер ЦУ</w:t>
            </w:r>
          </w:p>
          <w:p w:rsidR="006A6E3D" w:rsidRDefault="006A6E3D" w:rsidP="006A6E3D">
            <w:pPr>
              <w:jc w:val="center"/>
              <w:rPr>
                <w:bCs/>
                <w:color w:val="000000"/>
                <w:spacing w:val="2"/>
              </w:rPr>
            </w:pPr>
          </w:p>
          <w:p w:rsidR="006A6E3D" w:rsidRPr="009F3751" w:rsidRDefault="006A6E3D" w:rsidP="00E221D9">
            <w:pPr>
              <w:jc w:val="center"/>
              <w:rPr>
                <w:bCs/>
                <w:color w:val="000000"/>
                <w:spacing w:val="2"/>
              </w:rPr>
            </w:pPr>
            <w:r>
              <w:rPr>
                <w:bCs/>
                <w:color w:val="000000"/>
                <w:spacing w:val="2"/>
              </w:rPr>
              <w:t>Руководитель (уполномоченное лицо) СЦУ</w:t>
            </w:r>
          </w:p>
        </w:tc>
        <w:tc>
          <w:tcPr>
            <w:tcW w:w="945" w:type="dxa"/>
          </w:tcPr>
          <w:p w:rsidR="006A6E3D" w:rsidRDefault="006A6E3D" w:rsidP="006A6E3D">
            <w:pPr>
              <w:jc w:val="center"/>
              <w:rPr>
                <w:bCs/>
                <w:color w:val="000000"/>
                <w:spacing w:val="2"/>
              </w:rPr>
            </w:pPr>
            <w:r>
              <w:rPr>
                <w:bCs/>
                <w:color w:val="000000"/>
                <w:spacing w:val="2"/>
              </w:rPr>
              <w:t xml:space="preserve">ПЭП </w:t>
            </w: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 xml:space="preserve">ПЭП </w:t>
            </w: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E221D9" w:rsidRDefault="00E221D9"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 xml:space="preserve">ПЭП </w:t>
            </w: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E221D9" w:rsidRDefault="00E221D9"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ПЭП</w:t>
            </w: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ПЭП</w:t>
            </w: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Pr="009F3751" w:rsidRDefault="006A6E3D" w:rsidP="006A6E3D">
            <w:pPr>
              <w:jc w:val="center"/>
              <w:rPr>
                <w:bCs/>
                <w:color w:val="000000"/>
                <w:spacing w:val="2"/>
              </w:rPr>
            </w:pPr>
            <w:r>
              <w:rPr>
                <w:bCs/>
                <w:color w:val="000000"/>
                <w:spacing w:val="2"/>
              </w:rPr>
              <w:t>ЭЦП</w:t>
            </w:r>
          </w:p>
        </w:tc>
        <w:tc>
          <w:tcPr>
            <w:tcW w:w="1841" w:type="dxa"/>
          </w:tcPr>
          <w:p w:rsidR="006A6E3D" w:rsidRPr="009F3751" w:rsidRDefault="006A6E3D" w:rsidP="006A6E3D">
            <w:pPr>
              <w:jc w:val="center"/>
              <w:rPr>
                <w:bCs/>
                <w:color w:val="000000"/>
                <w:spacing w:val="2"/>
              </w:rPr>
            </w:pPr>
            <w:r>
              <w:rPr>
                <w:bCs/>
                <w:color w:val="000000"/>
                <w:spacing w:val="2"/>
              </w:rPr>
              <w:t>Не позднее 1 рабочего дня после утверждения руководителем (уполномоченным лицом)</w:t>
            </w:r>
          </w:p>
        </w:tc>
        <w:tc>
          <w:tcPr>
            <w:tcW w:w="1261" w:type="dxa"/>
            <w:gridSpan w:val="2"/>
          </w:tcPr>
          <w:p w:rsidR="006A6E3D" w:rsidRDefault="006A6E3D" w:rsidP="006A6E3D">
            <w:pPr>
              <w:ind w:left="113" w:right="113"/>
              <w:jc w:val="center"/>
              <w:rPr>
                <w:bCs/>
                <w:color w:val="000000"/>
                <w:spacing w:val="2"/>
              </w:rPr>
            </w:pPr>
            <w:r w:rsidRPr="00B935D5">
              <w:rPr>
                <w:bCs/>
                <w:color w:val="000000"/>
                <w:spacing w:val="2"/>
              </w:rPr>
              <w:t xml:space="preserve">1С: БГУ, ЕЦИС </w:t>
            </w:r>
          </w:p>
          <w:p w:rsidR="006A6E3D" w:rsidRPr="009F3751" w:rsidRDefault="006A6E3D" w:rsidP="006A6E3D">
            <w:pPr>
              <w:jc w:val="center"/>
              <w:rPr>
                <w:bCs/>
                <w:color w:val="000000"/>
                <w:spacing w:val="2"/>
              </w:rPr>
            </w:pPr>
          </w:p>
        </w:tc>
        <w:tc>
          <w:tcPr>
            <w:tcW w:w="993" w:type="dxa"/>
            <w:gridSpan w:val="2"/>
          </w:tcPr>
          <w:p w:rsidR="006A6E3D" w:rsidRPr="009F3751" w:rsidRDefault="006A6E3D" w:rsidP="006A6E3D">
            <w:pPr>
              <w:jc w:val="center"/>
              <w:rPr>
                <w:bCs/>
                <w:color w:val="000000"/>
                <w:spacing w:val="2"/>
              </w:rPr>
            </w:pPr>
            <w:r>
              <w:rPr>
                <w:bCs/>
                <w:color w:val="000000"/>
                <w:spacing w:val="2"/>
              </w:rPr>
              <w:t>Ответственный бухгалтер ЦУ</w:t>
            </w:r>
          </w:p>
        </w:tc>
        <w:tc>
          <w:tcPr>
            <w:tcW w:w="1017" w:type="dxa"/>
            <w:gridSpan w:val="2"/>
          </w:tcPr>
          <w:p w:rsidR="006A6E3D" w:rsidRPr="009F3751" w:rsidRDefault="006A6E3D" w:rsidP="006A6E3D">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6A6E3D" w:rsidRPr="009F3751" w:rsidRDefault="006A6E3D" w:rsidP="006A6E3D">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6A6E3D" w:rsidRPr="009F3751" w:rsidRDefault="006A6E3D" w:rsidP="006A6E3D">
            <w:pPr>
              <w:jc w:val="both"/>
              <w:rPr>
                <w:bCs/>
                <w:color w:val="000000"/>
                <w:spacing w:val="2"/>
              </w:rPr>
            </w:pPr>
            <w:r>
              <w:rPr>
                <w:bCs/>
                <w:color w:val="000000"/>
                <w:spacing w:val="2"/>
              </w:rPr>
              <w:t>Для корректировки расчетов подотчетных  средств</w:t>
            </w:r>
          </w:p>
        </w:tc>
      </w:tr>
      <w:tr w:rsidR="00941962" w:rsidRPr="009F3751" w:rsidTr="00236ACA">
        <w:trPr>
          <w:cantSplit/>
          <w:trHeight w:val="803"/>
        </w:trPr>
        <w:tc>
          <w:tcPr>
            <w:tcW w:w="678" w:type="dxa"/>
          </w:tcPr>
          <w:p w:rsidR="006A6E3D" w:rsidRPr="009F3751" w:rsidRDefault="00EB341C" w:rsidP="006A6E3D">
            <w:pPr>
              <w:jc w:val="center"/>
              <w:rPr>
                <w:bCs/>
                <w:color w:val="000000"/>
                <w:spacing w:val="2"/>
              </w:rPr>
            </w:pPr>
            <w:r>
              <w:rPr>
                <w:bCs/>
                <w:color w:val="000000"/>
                <w:spacing w:val="2"/>
              </w:rPr>
              <w:t>9</w:t>
            </w:r>
            <w:r w:rsidR="006A6E3D">
              <w:rPr>
                <w:bCs/>
                <w:color w:val="000000"/>
                <w:spacing w:val="2"/>
              </w:rPr>
              <w:t>.4</w:t>
            </w:r>
          </w:p>
        </w:tc>
        <w:tc>
          <w:tcPr>
            <w:tcW w:w="2177" w:type="dxa"/>
          </w:tcPr>
          <w:p w:rsidR="006A6E3D" w:rsidRPr="009F3751" w:rsidRDefault="006A6E3D" w:rsidP="006A6E3D">
            <w:pPr>
              <w:jc w:val="both"/>
              <w:rPr>
                <w:bCs/>
                <w:color w:val="000000"/>
                <w:spacing w:val="2"/>
              </w:rPr>
            </w:pPr>
            <w:r w:rsidRPr="0046247A">
              <w:rPr>
                <w:bCs/>
                <w:color w:val="000000"/>
                <w:spacing w:val="2"/>
              </w:rPr>
              <w:t>Решение о командировании на территорию иностранного государства</w:t>
            </w:r>
            <w:r>
              <w:rPr>
                <w:bCs/>
                <w:color w:val="000000"/>
                <w:spacing w:val="2"/>
              </w:rPr>
              <w:t xml:space="preserve"> </w:t>
            </w:r>
            <w:r w:rsidRPr="0046247A">
              <w:rPr>
                <w:bCs/>
                <w:color w:val="000000"/>
                <w:spacing w:val="2"/>
              </w:rPr>
              <w:t>(ф. 0504515)</w:t>
            </w:r>
          </w:p>
        </w:tc>
        <w:tc>
          <w:tcPr>
            <w:tcW w:w="1077" w:type="dxa"/>
          </w:tcPr>
          <w:p w:rsidR="006A6E3D" w:rsidRPr="009F3751" w:rsidRDefault="006A6E3D" w:rsidP="006A6E3D">
            <w:pPr>
              <w:jc w:val="center"/>
              <w:rPr>
                <w:bCs/>
                <w:color w:val="000000"/>
                <w:spacing w:val="2"/>
              </w:rPr>
            </w:pPr>
            <w:r>
              <w:rPr>
                <w:bCs/>
                <w:color w:val="000000"/>
                <w:spacing w:val="2"/>
              </w:rPr>
              <w:t>Электронный</w:t>
            </w:r>
          </w:p>
        </w:tc>
        <w:tc>
          <w:tcPr>
            <w:tcW w:w="990" w:type="dxa"/>
          </w:tcPr>
          <w:p w:rsidR="006A6E3D" w:rsidRPr="009F3751" w:rsidRDefault="006A6E3D" w:rsidP="006A6E3D">
            <w:pPr>
              <w:jc w:val="center"/>
              <w:rPr>
                <w:bCs/>
                <w:color w:val="000000"/>
                <w:spacing w:val="2"/>
              </w:rPr>
            </w:pPr>
            <w:r>
              <w:rPr>
                <w:bCs/>
                <w:color w:val="000000"/>
                <w:spacing w:val="2"/>
              </w:rPr>
              <w:t>СЦУ</w:t>
            </w:r>
          </w:p>
        </w:tc>
        <w:tc>
          <w:tcPr>
            <w:tcW w:w="1126" w:type="dxa"/>
          </w:tcPr>
          <w:p w:rsidR="006A6E3D" w:rsidRDefault="006A6E3D" w:rsidP="006A6E3D">
            <w:pPr>
              <w:jc w:val="center"/>
              <w:rPr>
                <w:bCs/>
                <w:color w:val="000000"/>
                <w:spacing w:val="2"/>
              </w:rPr>
            </w:pPr>
            <w:r w:rsidRPr="00990619">
              <w:rPr>
                <w:bCs/>
                <w:color w:val="000000"/>
                <w:spacing w:val="2"/>
              </w:rPr>
              <w:t>Подотчетн</w:t>
            </w:r>
            <w:r>
              <w:rPr>
                <w:bCs/>
                <w:color w:val="000000"/>
                <w:spacing w:val="2"/>
              </w:rPr>
              <w:t>ое лицо</w:t>
            </w: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 xml:space="preserve">Ответственное лицо за ведение кадрового учета </w:t>
            </w:r>
            <w:r w:rsidR="00E221D9" w:rsidRPr="00E221D9">
              <w:rPr>
                <w:bCs/>
                <w:color w:val="000000"/>
                <w:spacing w:val="2"/>
              </w:rPr>
              <w:t>/уполномоченная организация</w:t>
            </w: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Р</w:t>
            </w:r>
            <w:r w:rsidRPr="00990619">
              <w:rPr>
                <w:bCs/>
                <w:color w:val="000000"/>
                <w:spacing w:val="2"/>
              </w:rPr>
              <w:t>уководител</w:t>
            </w:r>
            <w:r>
              <w:rPr>
                <w:bCs/>
                <w:color w:val="000000"/>
                <w:spacing w:val="2"/>
              </w:rPr>
              <w:t xml:space="preserve">ь структурного подразделения </w:t>
            </w:r>
            <w:r w:rsidRPr="00A36AA6">
              <w:rPr>
                <w:bCs/>
                <w:color w:val="000000"/>
                <w:spacing w:val="2"/>
              </w:rPr>
              <w:t>(уполномочен</w:t>
            </w:r>
            <w:r>
              <w:rPr>
                <w:bCs/>
                <w:color w:val="000000"/>
                <w:spacing w:val="2"/>
              </w:rPr>
              <w:t>ное лицо</w:t>
            </w:r>
            <w:r w:rsidRPr="00A36AA6">
              <w:rPr>
                <w:bCs/>
                <w:color w:val="000000"/>
                <w:spacing w:val="2"/>
              </w:rPr>
              <w:t>)</w:t>
            </w: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Руководитель</w:t>
            </w:r>
            <w:r w:rsidRPr="00A36AA6">
              <w:rPr>
                <w:bCs/>
                <w:color w:val="000000"/>
                <w:spacing w:val="2"/>
              </w:rPr>
              <w:t xml:space="preserve"> </w:t>
            </w:r>
            <w:r>
              <w:rPr>
                <w:bCs/>
                <w:color w:val="000000"/>
                <w:spacing w:val="2"/>
              </w:rPr>
              <w:t>ФЭП</w:t>
            </w:r>
            <w:r w:rsidRPr="00A36AA6">
              <w:rPr>
                <w:bCs/>
                <w:color w:val="000000"/>
                <w:spacing w:val="2"/>
              </w:rPr>
              <w:t xml:space="preserve"> (уполномочен</w:t>
            </w:r>
            <w:r>
              <w:rPr>
                <w:bCs/>
                <w:color w:val="000000"/>
                <w:spacing w:val="2"/>
              </w:rPr>
              <w:t>ное лицо</w:t>
            </w:r>
            <w:r w:rsidRPr="00A36AA6">
              <w:rPr>
                <w:bCs/>
                <w:color w:val="000000"/>
                <w:spacing w:val="2"/>
              </w:rPr>
              <w:t>)</w:t>
            </w: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Ответственный бухгалтер ЦУ</w:t>
            </w: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Руководитель (уполномоченное лицо) СЦУ</w:t>
            </w:r>
          </w:p>
          <w:p w:rsidR="006A6E3D" w:rsidRPr="009F3751" w:rsidRDefault="006A6E3D" w:rsidP="006A6E3D">
            <w:pPr>
              <w:jc w:val="center"/>
              <w:rPr>
                <w:bCs/>
                <w:color w:val="000000"/>
                <w:spacing w:val="2"/>
              </w:rPr>
            </w:pPr>
          </w:p>
        </w:tc>
        <w:tc>
          <w:tcPr>
            <w:tcW w:w="945" w:type="dxa"/>
          </w:tcPr>
          <w:p w:rsidR="006A6E3D" w:rsidRDefault="006A6E3D" w:rsidP="006A6E3D">
            <w:pPr>
              <w:jc w:val="center"/>
              <w:rPr>
                <w:bCs/>
                <w:color w:val="000000"/>
                <w:spacing w:val="2"/>
              </w:rPr>
            </w:pPr>
            <w:r>
              <w:rPr>
                <w:bCs/>
                <w:color w:val="000000"/>
                <w:spacing w:val="2"/>
              </w:rPr>
              <w:t xml:space="preserve">ПЭП </w:t>
            </w: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 xml:space="preserve">ПЭП </w:t>
            </w: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E221D9" w:rsidRDefault="00E221D9" w:rsidP="006A6E3D">
            <w:pPr>
              <w:jc w:val="center"/>
              <w:rPr>
                <w:bCs/>
                <w:color w:val="000000"/>
                <w:spacing w:val="2"/>
              </w:rPr>
            </w:pPr>
          </w:p>
          <w:p w:rsidR="00E221D9" w:rsidRDefault="00E221D9" w:rsidP="006A6E3D">
            <w:pPr>
              <w:jc w:val="center"/>
              <w:rPr>
                <w:bCs/>
                <w:color w:val="000000"/>
                <w:spacing w:val="2"/>
              </w:rPr>
            </w:pPr>
          </w:p>
          <w:p w:rsidR="006A6E3D" w:rsidRDefault="006A6E3D" w:rsidP="006A6E3D">
            <w:pPr>
              <w:jc w:val="center"/>
              <w:rPr>
                <w:bCs/>
                <w:color w:val="000000"/>
                <w:spacing w:val="2"/>
              </w:rPr>
            </w:pPr>
            <w:r>
              <w:rPr>
                <w:bCs/>
                <w:color w:val="000000"/>
                <w:spacing w:val="2"/>
              </w:rPr>
              <w:t xml:space="preserve">ПЭП </w:t>
            </w: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 xml:space="preserve">ПЭП </w:t>
            </w: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 xml:space="preserve">ПЭП </w:t>
            </w: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Pr="009F3751" w:rsidRDefault="006A6E3D" w:rsidP="006A6E3D">
            <w:pPr>
              <w:jc w:val="center"/>
              <w:rPr>
                <w:bCs/>
                <w:color w:val="000000"/>
                <w:spacing w:val="2"/>
              </w:rPr>
            </w:pPr>
            <w:r>
              <w:rPr>
                <w:bCs/>
                <w:color w:val="000000"/>
                <w:spacing w:val="2"/>
              </w:rPr>
              <w:t>ЭЦП</w:t>
            </w:r>
          </w:p>
        </w:tc>
        <w:tc>
          <w:tcPr>
            <w:tcW w:w="1841" w:type="dxa"/>
          </w:tcPr>
          <w:p w:rsidR="006A6E3D" w:rsidRDefault="006A6E3D" w:rsidP="006A6E3D">
            <w:pPr>
              <w:jc w:val="center"/>
              <w:rPr>
                <w:bCs/>
                <w:color w:val="000000"/>
                <w:spacing w:val="2"/>
              </w:rPr>
            </w:pPr>
            <w:r>
              <w:rPr>
                <w:bCs/>
                <w:color w:val="000000"/>
                <w:spacing w:val="2"/>
              </w:rPr>
              <w:t xml:space="preserve">1 рабочий день после утверждения руководителем (уполномоченным лицом), </w:t>
            </w:r>
          </w:p>
          <w:p w:rsidR="006A6E3D" w:rsidRPr="009F3751" w:rsidRDefault="006A6E3D" w:rsidP="006A6E3D">
            <w:pPr>
              <w:jc w:val="center"/>
              <w:rPr>
                <w:bCs/>
                <w:color w:val="000000"/>
                <w:spacing w:val="2"/>
              </w:rPr>
            </w:pPr>
            <w:r>
              <w:rPr>
                <w:bCs/>
                <w:color w:val="000000"/>
                <w:spacing w:val="2"/>
              </w:rPr>
              <w:t>но не позднее 4 рабочих дней до срока начала командировки</w:t>
            </w:r>
          </w:p>
        </w:tc>
        <w:tc>
          <w:tcPr>
            <w:tcW w:w="1261" w:type="dxa"/>
            <w:gridSpan w:val="2"/>
          </w:tcPr>
          <w:p w:rsidR="006A6E3D" w:rsidRDefault="006A6E3D" w:rsidP="006A6E3D">
            <w:pPr>
              <w:ind w:left="113" w:right="113"/>
              <w:jc w:val="center"/>
              <w:rPr>
                <w:bCs/>
                <w:color w:val="000000"/>
                <w:spacing w:val="2"/>
              </w:rPr>
            </w:pPr>
            <w:r w:rsidRPr="00B935D5">
              <w:rPr>
                <w:bCs/>
                <w:color w:val="000000"/>
                <w:spacing w:val="2"/>
              </w:rPr>
              <w:t xml:space="preserve">1С: БГУ, ЕЦИС </w:t>
            </w:r>
          </w:p>
          <w:p w:rsidR="006A6E3D" w:rsidRPr="009F3751" w:rsidRDefault="006A6E3D" w:rsidP="006A6E3D">
            <w:pPr>
              <w:jc w:val="center"/>
              <w:rPr>
                <w:bCs/>
                <w:color w:val="000000"/>
                <w:spacing w:val="2"/>
              </w:rPr>
            </w:pPr>
          </w:p>
        </w:tc>
        <w:tc>
          <w:tcPr>
            <w:tcW w:w="993" w:type="dxa"/>
            <w:gridSpan w:val="2"/>
          </w:tcPr>
          <w:p w:rsidR="006A6E3D" w:rsidRPr="009F3751" w:rsidRDefault="006A6E3D" w:rsidP="006A6E3D">
            <w:pPr>
              <w:jc w:val="center"/>
              <w:rPr>
                <w:bCs/>
                <w:color w:val="000000"/>
                <w:spacing w:val="2"/>
              </w:rPr>
            </w:pPr>
            <w:r>
              <w:rPr>
                <w:bCs/>
                <w:color w:val="000000"/>
                <w:spacing w:val="2"/>
              </w:rPr>
              <w:t>Ответственный бухгалтер ЦУ</w:t>
            </w:r>
          </w:p>
        </w:tc>
        <w:tc>
          <w:tcPr>
            <w:tcW w:w="1017" w:type="dxa"/>
            <w:gridSpan w:val="2"/>
          </w:tcPr>
          <w:p w:rsidR="006A6E3D" w:rsidRPr="009F3751" w:rsidRDefault="006A6E3D" w:rsidP="006A6E3D">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6A6E3D" w:rsidRPr="009F3751" w:rsidRDefault="006A6E3D" w:rsidP="006A6E3D">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6A6E3D" w:rsidRPr="009F3751" w:rsidRDefault="006A6E3D" w:rsidP="006A6E3D">
            <w:pPr>
              <w:jc w:val="both"/>
              <w:rPr>
                <w:bCs/>
                <w:color w:val="000000"/>
                <w:spacing w:val="2"/>
              </w:rPr>
            </w:pPr>
            <w:r w:rsidRPr="008F3E92">
              <w:rPr>
                <w:bCs/>
                <w:color w:val="000000"/>
                <w:spacing w:val="2"/>
              </w:rPr>
              <w:t xml:space="preserve">Для отражения факта хозяйственной жизни и формирования платежного документа </w:t>
            </w:r>
            <w:r>
              <w:rPr>
                <w:bCs/>
                <w:color w:val="000000"/>
                <w:spacing w:val="2"/>
              </w:rPr>
              <w:t>на выплату подотчетных  средств</w:t>
            </w:r>
            <w:r w:rsidRPr="008F3E92">
              <w:rPr>
                <w:bCs/>
                <w:color w:val="000000"/>
                <w:spacing w:val="2"/>
              </w:rPr>
              <w:t xml:space="preserve"> в установленный срок</w:t>
            </w:r>
          </w:p>
        </w:tc>
      </w:tr>
      <w:tr w:rsidR="00941962" w:rsidRPr="009F3751" w:rsidTr="00236ACA">
        <w:trPr>
          <w:cantSplit/>
          <w:trHeight w:val="982"/>
        </w:trPr>
        <w:tc>
          <w:tcPr>
            <w:tcW w:w="678" w:type="dxa"/>
          </w:tcPr>
          <w:p w:rsidR="006A6E3D" w:rsidRPr="009F3751" w:rsidRDefault="00EB341C" w:rsidP="006A6E3D">
            <w:pPr>
              <w:jc w:val="center"/>
              <w:rPr>
                <w:bCs/>
                <w:color w:val="000000"/>
                <w:spacing w:val="2"/>
              </w:rPr>
            </w:pPr>
            <w:r>
              <w:rPr>
                <w:bCs/>
                <w:color w:val="000000"/>
                <w:spacing w:val="2"/>
              </w:rPr>
              <w:t>9</w:t>
            </w:r>
            <w:r w:rsidR="006A6E3D">
              <w:rPr>
                <w:bCs/>
                <w:color w:val="000000"/>
                <w:spacing w:val="2"/>
              </w:rPr>
              <w:t>.5</w:t>
            </w:r>
          </w:p>
        </w:tc>
        <w:tc>
          <w:tcPr>
            <w:tcW w:w="2177" w:type="dxa"/>
          </w:tcPr>
          <w:p w:rsidR="006A6E3D" w:rsidRDefault="006A6E3D" w:rsidP="006A6E3D">
            <w:pPr>
              <w:jc w:val="both"/>
              <w:rPr>
                <w:bCs/>
                <w:color w:val="000000"/>
                <w:spacing w:val="2"/>
              </w:rPr>
            </w:pPr>
            <w:r w:rsidRPr="0046247A">
              <w:rPr>
                <w:bCs/>
                <w:color w:val="000000"/>
                <w:spacing w:val="2"/>
              </w:rPr>
              <w:t>Изменение Решения о командировании на территорию иностранного государства</w:t>
            </w:r>
          </w:p>
          <w:p w:rsidR="006A6E3D" w:rsidRPr="0046247A" w:rsidRDefault="006A6E3D" w:rsidP="006A6E3D">
            <w:pPr>
              <w:jc w:val="both"/>
              <w:rPr>
                <w:bCs/>
                <w:color w:val="000000"/>
                <w:spacing w:val="2"/>
              </w:rPr>
            </w:pPr>
            <w:r w:rsidRPr="0046247A">
              <w:rPr>
                <w:bCs/>
                <w:color w:val="000000"/>
                <w:spacing w:val="2"/>
              </w:rPr>
              <w:t>(ф. 0504516)</w:t>
            </w:r>
          </w:p>
        </w:tc>
        <w:tc>
          <w:tcPr>
            <w:tcW w:w="1077" w:type="dxa"/>
          </w:tcPr>
          <w:p w:rsidR="006A6E3D" w:rsidRPr="009F3751" w:rsidRDefault="006A6E3D" w:rsidP="006A6E3D">
            <w:pPr>
              <w:jc w:val="center"/>
              <w:rPr>
                <w:bCs/>
                <w:color w:val="000000"/>
                <w:spacing w:val="2"/>
              </w:rPr>
            </w:pPr>
            <w:r>
              <w:rPr>
                <w:bCs/>
                <w:color w:val="000000"/>
                <w:spacing w:val="2"/>
              </w:rPr>
              <w:t>Электронный</w:t>
            </w:r>
          </w:p>
        </w:tc>
        <w:tc>
          <w:tcPr>
            <w:tcW w:w="990" w:type="dxa"/>
          </w:tcPr>
          <w:p w:rsidR="006A6E3D" w:rsidRPr="009F3751" w:rsidRDefault="006A6E3D" w:rsidP="006A6E3D">
            <w:pPr>
              <w:jc w:val="both"/>
              <w:rPr>
                <w:bCs/>
                <w:color w:val="000000"/>
                <w:spacing w:val="2"/>
              </w:rPr>
            </w:pPr>
            <w:r>
              <w:rPr>
                <w:bCs/>
                <w:color w:val="000000"/>
                <w:spacing w:val="2"/>
              </w:rPr>
              <w:t>СЦУ</w:t>
            </w:r>
          </w:p>
        </w:tc>
        <w:tc>
          <w:tcPr>
            <w:tcW w:w="1126" w:type="dxa"/>
          </w:tcPr>
          <w:p w:rsidR="006A6E3D" w:rsidRDefault="006A6E3D" w:rsidP="006A6E3D">
            <w:pPr>
              <w:jc w:val="center"/>
              <w:rPr>
                <w:bCs/>
                <w:color w:val="000000"/>
                <w:spacing w:val="2"/>
              </w:rPr>
            </w:pPr>
            <w:r w:rsidRPr="00990619">
              <w:rPr>
                <w:bCs/>
                <w:color w:val="000000"/>
                <w:spacing w:val="2"/>
              </w:rPr>
              <w:t>Подотчетн</w:t>
            </w:r>
            <w:r>
              <w:rPr>
                <w:bCs/>
                <w:color w:val="000000"/>
                <w:spacing w:val="2"/>
              </w:rPr>
              <w:t>ое лицо</w:t>
            </w:r>
            <w:r w:rsidRPr="00990619">
              <w:rPr>
                <w:bCs/>
                <w:color w:val="000000"/>
                <w:spacing w:val="2"/>
              </w:rPr>
              <w:t xml:space="preserve"> </w:t>
            </w: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 xml:space="preserve">Ответственное лицо за ведение кадрового учета </w:t>
            </w:r>
            <w:r w:rsidR="00E221D9" w:rsidRPr="00E221D9">
              <w:rPr>
                <w:bCs/>
                <w:color w:val="000000"/>
                <w:spacing w:val="2"/>
              </w:rPr>
              <w:t xml:space="preserve">/уполномоченная организация </w:t>
            </w:r>
          </w:p>
          <w:p w:rsidR="00E221D9" w:rsidRDefault="00E221D9" w:rsidP="006A6E3D">
            <w:pPr>
              <w:jc w:val="center"/>
              <w:rPr>
                <w:bCs/>
                <w:color w:val="000000"/>
                <w:spacing w:val="2"/>
              </w:rPr>
            </w:pPr>
          </w:p>
          <w:p w:rsidR="006A6E3D" w:rsidRDefault="006A6E3D" w:rsidP="006A6E3D">
            <w:pPr>
              <w:jc w:val="center"/>
              <w:rPr>
                <w:bCs/>
                <w:color w:val="000000"/>
                <w:spacing w:val="2"/>
              </w:rPr>
            </w:pPr>
            <w:r>
              <w:rPr>
                <w:bCs/>
                <w:color w:val="000000"/>
                <w:spacing w:val="2"/>
              </w:rPr>
              <w:t>Р</w:t>
            </w:r>
            <w:r w:rsidRPr="00990619">
              <w:rPr>
                <w:bCs/>
                <w:color w:val="000000"/>
                <w:spacing w:val="2"/>
              </w:rPr>
              <w:t>уководител</w:t>
            </w:r>
            <w:r>
              <w:rPr>
                <w:bCs/>
                <w:color w:val="000000"/>
                <w:spacing w:val="2"/>
              </w:rPr>
              <w:t xml:space="preserve">ь структурного подразделения </w:t>
            </w:r>
            <w:r w:rsidRPr="00A36AA6">
              <w:rPr>
                <w:bCs/>
                <w:color w:val="000000"/>
                <w:spacing w:val="2"/>
              </w:rPr>
              <w:t>(уполномочен</w:t>
            </w:r>
            <w:r>
              <w:rPr>
                <w:bCs/>
                <w:color w:val="000000"/>
                <w:spacing w:val="2"/>
              </w:rPr>
              <w:t>ное лицо</w:t>
            </w:r>
            <w:r w:rsidRPr="00A36AA6">
              <w:rPr>
                <w:bCs/>
                <w:color w:val="000000"/>
                <w:spacing w:val="2"/>
              </w:rPr>
              <w:t>)</w:t>
            </w: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Руководитель</w:t>
            </w:r>
            <w:r w:rsidRPr="00A36AA6">
              <w:rPr>
                <w:bCs/>
                <w:color w:val="000000"/>
                <w:spacing w:val="2"/>
              </w:rPr>
              <w:t xml:space="preserve"> </w:t>
            </w:r>
            <w:r>
              <w:rPr>
                <w:bCs/>
                <w:color w:val="000000"/>
                <w:spacing w:val="2"/>
              </w:rPr>
              <w:t>ФЭП</w:t>
            </w:r>
            <w:r w:rsidRPr="00A36AA6">
              <w:rPr>
                <w:bCs/>
                <w:color w:val="000000"/>
                <w:spacing w:val="2"/>
              </w:rPr>
              <w:t xml:space="preserve"> (уполномочен</w:t>
            </w:r>
            <w:r>
              <w:rPr>
                <w:bCs/>
                <w:color w:val="000000"/>
                <w:spacing w:val="2"/>
              </w:rPr>
              <w:t>ное лицо</w:t>
            </w:r>
            <w:r w:rsidRPr="00A36AA6">
              <w:rPr>
                <w:bCs/>
                <w:color w:val="000000"/>
                <w:spacing w:val="2"/>
              </w:rPr>
              <w:t>)</w:t>
            </w:r>
          </w:p>
          <w:p w:rsidR="006A6E3D" w:rsidRDefault="006A6E3D" w:rsidP="006A6E3D">
            <w:pPr>
              <w:jc w:val="center"/>
              <w:rPr>
                <w:bCs/>
                <w:color w:val="000000"/>
                <w:spacing w:val="2"/>
              </w:rPr>
            </w:pPr>
          </w:p>
          <w:p w:rsidR="006A6E3D" w:rsidRDefault="006A6E3D" w:rsidP="006A6E3D">
            <w:pPr>
              <w:jc w:val="center"/>
              <w:rPr>
                <w:bCs/>
                <w:color w:val="000000"/>
                <w:spacing w:val="2"/>
              </w:rPr>
            </w:pPr>
            <w:r w:rsidRPr="00FD6144">
              <w:rPr>
                <w:bCs/>
                <w:color w:val="000000"/>
                <w:spacing w:val="2"/>
              </w:rPr>
              <w:t>Ответственный бухгалтер ЦУ</w:t>
            </w: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Pr="009F3751" w:rsidRDefault="006A6E3D" w:rsidP="006A6E3D">
            <w:pPr>
              <w:jc w:val="center"/>
              <w:rPr>
                <w:bCs/>
                <w:color w:val="000000"/>
                <w:spacing w:val="2"/>
              </w:rPr>
            </w:pPr>
            <w:r>
              <w:rPr>
                <w:bCs/>
                <w:color w:val="000000"/>
                <w:spacing w:val="2"/>
              </w:rPr>
              <w:t>Руководитель (уполномоченное лицо) СЦУ</w:t>
            </w:r>
          </w:p>
        </w:tc>
        <w:tc>
          <w:tcPr>
            <w:tcW w:w="945" w:type="dxa"/>
          </w:tcPr>
          <w:p w:rsidR="006A6E3D" w:rsidRDefault="006A6E3D" w:rsidP="006A6E3D">
            <w:pPr>
              <w:jc w:val="center"/>
              <w:rPr>
                <w:bCs/>
                <w:color w:val="000000"/>
                <w:spacing w:val="2"/>
              </w:rPr>
            </w:pPr>
            <w:r>
              <w:rPr>
                <w:bCs/>
                <w:color w:val="000000"/>
                <w:spacing w:val="2"/>
              </w:rPr>
              <w:t xml:space="preserve">ПЭП </w:t>
            </w: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 xml:space="preserve">ПЭП </w:t>
            </w: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E221D9" w:rsidRDefault="00E221D9" w:rsidP="006A6E3D">
            <w:pPr>
              <w:jc w:val="center"/>
              <w:rPr>
                <w:bCs/>
                <w:color w:val="000000"/>
                <w:spacing w:val="2"/>
              </w:rPr>
            </w:pPr>
          </w:p>
          <w:p w:rsidR="00E221D9" w:rsidRDefault="00E221D9"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 xml:space="preserve">ПЭП </w:t>
            </w: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 xml:space="preserve">ПЭП </w:t>
            </w: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r>
              <w:rPr>
                <w:bCs/>
                <w:color w:val="000000"/>
                <w:spacing w:val="2"/>
              </w:rPr>
              <w:t xml:space="preserve">ПЭП </w:t>
            </w: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Default="006A6E3D" w:rsidP="006A6E3D">
            <w:pPr>
              <w:jc w:val="center"/>
              <w:rPr>
                <w:bCs/>
                <w:color w:val="000000"/>
                <w:spacing w:val="2"/>
              </w:rPr>
            </w:pPr>
          </w:p>
          <w:p w:rsidR="006A6E3D" w:rsidRPr="009F3751" w:rsidRDefault="006A6E3D" w:rsidP="006A6E3D">
            <w:pPr>
              <w:jc w:val="center"/>
              <w:rPr>
                <w:bCs/>
                <w:color w:val="000000"/>
                <w:spacing w:val="2"/>
              </w:rPr>
            </w:pPr>
            <w:r>
              <w:rPr>
                <w:bCs/>
                <w:color w:val="000000"/>
                <w:spacing w:val="2"/>
              </w:rPr>
              <w:t>ЭЦП</w:t>
            </w:r>
          </w:p>
        </w:tc>
        <w:tc>
          <w:tcPr>
            <w:tcW w:w="1841" w:type="dxa"/>
          </w:tcPr>
          <w:p w:rsidR="006A6E3D" w:rsidRPr="009F3751" w:rsidRDefault="006A6E3D" w:rsidP="006A6E3D">
            <w:pPr>
              <w:jc w:val="center"/>
              <w:rPr>
                <w:bCs/>
                <w:color w:val="000000"/>
                <w:spacing w:val="2"/>
              </w:rPr>
            </w:pPr>
            <w:r>
              <w:rPr>
                <w:bCs/>
                <w:color w:val="000000"/>
                <w:spacing w:val="2"/>
              </w:rPr>
              <w:t>Не позднее 1 рабочего дня после утверждения руководителем (уполномоченным лицом)</w:t>
            </w:r>
          </w:p>
        </w:tc>
        <w:tc>
          <w:tcPr>
            <w:tcW w:w="1261" w:type="dxa"/>
            <w:gridSpan w:val="2"/>
          </w:tcPr>
          <w:p w:rsidR="006A6E3D" w:rsidRDefault="006A6E3D" w:rsidP="006A6E3D">
            <w:pPr>
              <w:ind w:left="113" w:right="113"/>
              <w:jc w:val="center"/>
              <w:rPr>
                <w:bCs/>
                <w:color w:val="000000"/>
                <w:spacing w:val="2"/>
              </w:rPr>
            </w:pPr>
            <w:r w:rsidRPr="00B935D5">
              <w:rPr>
                <w:bCs/>
                <w:color w:val="000000"/>
                <w:spacing w:val="2"/>
              </w:rPr>
              <w:t xml:space="preserve">1С: БГУ, ЕЦИС </w:t>
            </w:r>
          </w:p>
          <w:p w:rsidR="006A6E3D" w:rsidRPr="009F3751" w:rsidRDefault="006A6E3D" w:rsidP="006A6E3D">
            <w:pPr>
              <w:jc w:val="center"/>
              <w:rPr>
                <w:bCs/>
                <w:color w:val="000000"/>
                <w:spacing w:val="2"/>
              </w:rPr>
            </w:pPr>
          </w:p>
        </w:tc>
        <w:tc>
          <w:tcPr>
            <w:tcW w:w="993" w:type="dxa"/>
            <w:gridSpan w:val="2"/>
          </w:tcPr>
          <w:p w:rsidR="006A6E3D" w:rsidRPr="009F3751" w:rsidRDefault="006A6E3D" w:rsidP="006A6E3D">
            <w:pPr>
              <w:jc w:val="center"/>
              <w:rPr>
                <w:bCs/>
                <w:color w:val="000000"/>
                <w:spacing w:val="2"/>
              </w:rPr>
            </w:pPr>
            <w:r>
              <w:rPr>
                <w:bCs/>
                <w:color w:val="000000"/>
                <w:spacing w:val="2"/>
              </w:rPr>
              <w:t>Ответственный бухгалтер ЦУ</w:t>
            </w:r>
          </w:p>
        </w:tc>
        <w:tc>
          <w:tcPr>
            <w:tcW w:w="1017" w:type="dxa"/>
            <w:gridSpan w:val="2"/>
          </w:tcPr>
          <w:p w:rsidR="006A6E3D" w:rsidRPr="009F3751" w:rsidRDefault="006A6E3D" w:rsidP="006A6E3D">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6A6E3D" w:rsidRPr="009F3751" w:rsidRDefault="006A6E3D" w:rsidP="006A6E3D">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6A6E3D" w:rsidRPr="009F3751" w:rsidRDefault="006A6E3D" w:rsidP="006A6E3D">
            <w:pPr>
              <w:jc w:val="both"/>
              <w:rPr>
                <w:bCs/>
                <w:color w:val="000000"/>
                <w:spacing w:val="2"/>
              </w:rPr>
            </w:pPr>
            <w:r>
              <w:rPr>
                <w:bCs/>
                <w:color w:val="000000"/>
                <w:spacing w:val="2"/>
              </w:rPr>
              <w:t>Для корректировки расчетов подотчетных  средств</w:t>
            </w:r>
          </w:p>
        </w:tc>
      </w:tr>
      <w:tr w:rsidR="00941962" w:rsidRPr="009F3751" w:rsidTr="00236ACA">
        <w:trPr>
          <w:cantSplit/>
          <w:trHeight w:val="610"/>
        </w:trPr>
        <w:tc>
          <w:tcPr>
            <w:tcW w:w="678" w:type="dxa"/>
          </w:tcPr>
          <w:p w:rsidR="002E759D" w:rsidRPr="009F3751" w:rsidRDefault="00EB341C" w:rsidP="002E759D">
            <w:pPr>
              <w:jc w:val="center"/>
              <w:rPr>
                <w:bCs/>
                <w:color w:val="000000"/>
                <w:spacing w:val="2"/>
              </w:rPr>
            </w:pPr>
            <w:r>
              <w:rPr>
                <w:bCs/>
                <w:color w:val="000000"/>
                <w:spacing w:val="2"/>
              </w:rPr>
              <w:t>9</w:t>
            </w:r>
            <w:r w:rsidR="002E759D">
              <w:rPr>
                <w:bCs/>
                <w:color w:val="000000"/>
                <w:spacing w:val="2"/>
              </w:rPr>
              <w:t>.6</w:t>
            </w:r>
          </w:p>
        </w:tc>
        <w:tc>
          <w:tcPr>
            <w:tcW w:w="2177" w:type="dxa"/>
          </w:tcPr>
          <w:p w:rsidR="002E759D" w:rsidRPr="0046247A" w:rsidRDefault="002E759D" w:rsidP="002E759D">
            <w:pPr>
              <w:jc w:val="both"/>
              <w:rPr>
                <w:bCs/>
                <w:color w:val="000000"/>
                <w:spacing w:val="2"/>
              </w:rPr>
            </w:pPr>
            <w:r w:rsidRPr="0046247A">
              <w:rPr>
                <w:bCs/>
                <w:color w:val="000000"/>
                <w:spacing w:val="2"/>
              </w:rPr>
              <w:t>Заявка</w:t>
            </w:r>
            <w:r>
              <w:rPr>
                <w:bCs/>
                <w:color w:val="000000"/>
                <w:spacing w:val="2"/>
              </w:rPr>
              <w:t xml:space="preserve"> </w:t>
            </w:r>
            <w:r w:rsidRPr="0046247A">
              <w:rPr>
                <w:bCs/>
                <w:color w:val="000000"/>
                <w:spacing w:val="2"/>
              </w:rPr>
              <w:t>-</w:t>
            </w:r>
            <w:r>
              <w:rPr>
                <w:bCs/>
                <w:color w:val="000000"/>
                <w:spacing w:val="2"/>
              </w:rPr>
              <w:t xml:space="preserve"> </w:t>
            </w:r>
            <w:r w:rsidRPr="0046247A">
              <w:rPr>
                <w:bCs/>
                <w:color w:val="000000"/>
                <w:spacing w:val="2"/>
              </w:rPr>
              <w:t xml:space="preserve">обоснование </w:t>
            </w:r>
            <w:r>
              <w:rPr>
                <w:bCs/>
                <w:color w:val="000000"/>
                <w:spacing w:val="2"/>
              </w:rPr>
              <w:t xml:space="preserve"> з</w:t>
            </w:r>
            <w:r w:rsidRPr="0046247A">
              <w:rPr>
                <w:bCs/>
                <w:color w:val="000000"/>
                <w:spacing w:val="2"/>
              </w:rPr>
              <w:t>акупки товаров, работ, услуг малого объема через подотчетное лицо (ф. 0510521)</w:t>
            </w:r>
          </w:p>
        </w:tc>
        <w:tc>
          <w:tcPr>
            <w:tcW w:w="1077" w:type="dxa"/>
          </w:tcPr>
          <w:p w:rsidR="002E759D" w:rsidRPr="009F3751" w:rsidRDefault="002E759D" w:rsidP="002E759D">
            <w:pPr>
              <w:jc w:val="center"/>
              <w:rPr>
                <w:bCs/>
                <w:color w:val="000000"/>
                <w:spacing w:val="2"/>
              </w:rPr>
            </w:pPr>
            <w:r>
              <w:rPr>
                <w:bCs/>
                <w:color w:val="000000"/>
                <w:spacing w:val="2"/>
              </w:rPr>
              <w:t>Электронный</w:t>
            </w:r>
          </w:p>
        </w:tc>
        <w:tc>
          <w:tcPr>
            <w:tcW w:w="990" w:type="dxa"/>
          </w:tcPr>
          <w:p w:rsidR="002E759D" w:rsidRPr="009F3751" w:rsidRDefault="002E759D" w:rsidP="002E759D">
            <w:pPr>
              <w:jc w:val="center"/>
              <w:rPr>
                <w:bCs/>
                <w:color w:val="000000"/>
                <w:spacing w:val="2"/>
              </w:rPr>
            </w:pPr>
            <w:r>
              <w:rPr>
                <w:bCs/>
                <w:color w:val="000000"/>
                <w:spacing w:val="2"/>
              </w:rPr>
              <w:t>СЦУ</w:t>
            </w:r>
          </w:p>
        </w:tc>
        <w:tc>
          <w:tcPr>
            <w:tcW w:w="1126" w:type="dxa"/>
          </w:tcPr>
          <w:p w:rsidR="002E759D" w:rsidRDefault="002E759D" w:rsidP="002E759D">
            <w:pPr>
              <w:jc w:val="center"/>
              <w:rPr>
                <w:bCs/>
                <w:color w:val="000000"/>
                <w:spacing w:val="2"/>
              </w:rPr>
            </w:pPr>
            <w:r>
              <w:rPr>
                <w:bCs/>
                <w:color w:val="000000"/>
                <w:spacing w:val="2"/>
              </w:rPr>
              <w:t xml:space="preserve">Подотчетное лицо </w:t>
            </w:r>
          </w:p>
          <w:p w:rsidR="002E759D" w:rsidRDefault="002E759D" w:rsidP="002E759D">
            <w:pPr>
              <w:jc w:val="center"/>
              <w:rPr>
                <w:bCs/>
                <w:color w:val="000000"/>
                <w:spacing w:val="2"/>
              </w:rPr>
            </w:pPr>
          </w:p>
          <w:p w:rsidR="002E759D" w:rsidRDefault="002E759D" w:rsidP="002E759D">
            <w:pPr>
              <w:jc w:val="center"/>
              <w:rPr>
                <w:bCs/>
                <w:color w:val="000000"/>
                <w:spacing w:val="2"/>
              </w:rPr>
            </w:pPr>
            <w:r>
              <w:rPr>
                <w:bCs/>
                <w:color w:val="000000"/>
                <w:spacing w:val="2"/>
              </w:rPr>
              <w:t>Ответственное лицо контрактной службы, контрактный управляющий, специалист по закупкам</w:t>
            </w:r>
          </w:p>
          <w:p w:rsidR="002E759D" w:rsidRDefault="002E759D" w:rsidP="002E759D">
            <w:pPr>
              <w:jc w:val="center"/>
              <w:rPr>
                <w:bCs/>
                <w:color w:val="000000"/>
                <w:spacing w:val="2"/>
              </w:rPr>
            </w:pPr>
          </w:p>
          <w:p w:rsidR="002E759D" w:rsidRDefault="002E759D" w:rsidP="002E759D">
            <w:pPr>
              <w:jc w:val="center"/>
              <w:rPr>
                <w:bCs/>
                <w:color w:val="000000"/>
                <w:spacing w:val="2"/>
              </w:rPr>
            </w:pPr>
            <w:r>
              <w:rPr>
                <w:bCs/>
                <w:color w:val="000000"/>
                <w:spacing w:val="2"/>
              </w:rPr>
              <w:t>Ответственное лицо ФЭП</w:t>
            </w:r>
          </w:p>
          <w:p w:rsidR="002E759D" w:rsidRDefault="002E759D" w:rsidP="002E759D">
            <w:pPr>
              <w:jc w:val="center"/>
              <w:rPr>
                <w:bCs/>
                <w:color w:val="000000"/>
                <w:spacing w:val="2"/>
              </w:rPr>
            </w:pPr>
          </w:p>
          <w:p w:rsidR="002E759D" w:rsidRDefault="002E759D" w:rsidP="002E759D">
            <w:pPr>
              <w:jc w:val="center"/>
              <w:rPr>
                <w:bCs/>
                <w:color w:val="000000"/>
                <w:spacing w:val="2"/>
              </w:rPr>
            </w:pPr>
            <w:r>
              <w:rPr>
                <w:bCs/>
                <w:color w:val="000000"/>
                <w:spacing w:val="2"/>
              </w:rPr>
              <w:t>Руководитель</w:t>
            </w:r>
            <w:r w:rsidRPr="00A36AA6">
              <w:rPr>
                <w:bCs/>
                <w:color w:val="000000"/>
                <w:spacing w:val="2"/>
              </w:rPr>
              <w:t xml:space="preserve"> </w:t>
            </w:r>
            <w:r>
              <w:rPr>
                <w:bCs/>
                <w:color w:val="000000"/>
                <w:spacing w:val="2"/>
              </w:rPr>
              <w:t xml:space="preserve">структурного подразделения </w:t>
            </w:r>
            <w:r w:rsidRPr="00A36AA6">
              <w:rPr>
                <w:bCs/>
                <w:color w:val="000000"/>
                <w:spacing w:val="2"/>
              </w:rPr>
              <w:t>(уполномочен</w:t>
            </w:r>
            <w:r>
              <w:rPr>
                <w:bCs/>
                <w:color w:val="000000"/>
                <w:spacing w:val="2"/>
              </w:rPr>
              <w:t>ное лицо</w:t>
            </w:r>
            <w:r w:rsidRPr="00A36AA6">
              <w:rPr>
                <w:bCs/>
                <w:color w:val="000000"/>
                <w:spacing w:val="2"/>
              </w:rPr>
              <w:t>)</w:t>
            </w:r>
          </w:p>
          <w:p w:rsidR="002E759D" w:rsidRDefault="002E759D" w:rsidP="002E759D">
            <w:pPr>
              <w:jc w:val="center"/>
              <w:rPr>
                <w:bCs/>
                <w:color w:val="000000"/>
                <w:spacing w:val="2"/>
              </w:rPr>
            </w:pPr>
          </w:p>
          <w:p w:rsidR="002E759D" w:rsidRDefault="002E759D" w:rsidP="002E759D">
            <w:pPr>
              <w:jc w:val="center"/>
              <w:rPr>
                <w:bCs/>
                <w:color w:val="000000"/>
                <w:spacing w:val="2"/>
              </w:rPr>
            </w:pPr>
            <w:r>
              <w:rPr>
                <w:bCs/>
                <w:color w:val="000000"/>
                <w:spacing w:val="2"/>
              </w:rPr>
              <w:t>Бухгалтер ЦУ</w:t>
            </w:r>
          </w:p>
          <w:p w:rsidR="002E759D" w:rsidRDefault="002E759D" w:rsidP="002E759D">
            <w:pPr>
              <w:jc w:val="center"/>
              <w:rPr>
                <w:bCs/>
                <w:color w:val="000000"/>
                <w:spacing w:val="2"/>
              </w:rPr>
            </w:pPr>
          </w:p>
          <w:p w:rsidR="002E759D" w:rsidRDefault="002E759D" w:rsidP="002E759D">
            <w:pPr>
              <w:jc w:val="center"/>
              <w:rPr>
                <w:bCs/>
                <w:color w:val="000000"/>
                <w:spacing w:val="2"/>
              </w:rPr>
            </w:pPr>
            <w:r>
              <w:rPr>
                <w:bCs/>
                <w:color w:val="000000"/>
                <w:spacing w:val="2"/>
              </w:rPr>
              <w:t>Руководитель (уполномоченное лицо) СЦУ</w:t>
            </w:r>
          </w:p>
          <w:p w:rsidR="002E759D" w:rsidRDefault="002E759D" w:rsidP="002E759D">
            <w:pPr>
              <w:jc w:val="center"/>
              <w:rPr>
                <w:bCs/>
                <w:color w:val="000000"/>
                <w:spacing w:val="2"/>
              </w:rPr>
            </w:pPr>
          </w:p>
          <w:p w:rsidR="002E759D" w:rsidRPr="009F3751" w:rsidRDefault="002E759D" w:rsidP="002E759D">
            <w:pPr>
              <w:jc w:val="center"/>
              <w:rPr>
                <w:bCs/>
                <w:color w:val="000000"/>
                <w:spacing w:val="2"/>
              </w:rPr>
            </w:pPr>
          </w:p>
        </w:tc>
        <w:tc>
          <w:tcPr>
            <w:tcW w:w="945" w:type="dxa"/>
          </w:tcPr>
          <w:p w:rsidR="002E759D" w:rsidRDefault="002E759D" w:rsidP="002E759D">
            <w:pPr>
              <w:jc w:val="center"/>
              <w:rPr>
                <w:bCs/>
                <w:color w:val="000000"/>
                <w:spacing w:val="2"/>
              </w:rPr>
            </w:pPr>
            <w:r>
              <w:rPr>
                <w:bCs/>
                <w:color w:val="000000"/>
                <w:spacing w:val="2"/>
              </w:rPr>
              <w:t xml:space="preserve">ПЭП </w:t>
            </w: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r>
              <w:rPr>
                <w:bCs/>
                <w:color w:val="000000"/>
                <w:spacing w:val="2"/>
              </w:rPr>
              <w:t xml:space="preserve">ПЭП </w:t>
            </w: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r>
              <w:rPr>
                <w:bCs/>
                <w:color w:val="000000"/>
                <w:spacing w:val="2"/>
              </w:rPr>
              <w:t xml:space="preserve">ПЭП </w:t>
            </w: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r>
              <w:rPr>
                <w:bCs/>
                <w:color w:val="000000"/>
                <w:spacing w:val="2"/>
              </w:rPr>
              <w:t xml:space="preserve">ПЭП </w:t>
            </w: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r>
              <w:rPr>
                <w:bCs/>
                <w:color w:val="000000"/>
                <w:spacing w:val="2"/>
              </w:rPr>
              <w:t xml:space="preserve">ПЭП </w:t>
            </w: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Pr="009F3751" w:rsidRDefault="002E759D" w:rsidP="002E759D">
            <w:pPr>
              <w:jc w:val="center"/>
              <w:rPr>
                <w:bCs/>
                <w:color w:val="000000"/>
                <w:spacing w:val="2"/>
              </w:rPr>
            </w:pPr>
            <w:r>
              <w:rPr>
                <w:bCs/>
                <w:color w:val="000000"/>
                <w:spacing w:val="2"/>
              </w:rPr>
              <w:t>ЭЦП</w:t>
            </w:r>
          </w:p>
        </w:tc>
        <w:tc>
          <w:tcPr>
            <w:tcW w:w="1841" w:type="dxa"/>
          </w:tcPr>
          <w:p w:rsidR="002E759D" w:rsidRPr="009F3751" w:rsidRDefault="002E759D" w:rsidP="002E759D">
            <w:pPr>
              <w:jc w:val="center"/>
              <w:rPr>
                <w:bCs/>
                <w:color w:val="000000"/>
                <w:spacing w:val="2"/>
              </w:rPr>
            </w:pPr>
            <w:r>
              <w:rPr>
                <w:bCs/>
                <w:color w:val="000000"/>
                <w:spacing w:val="2"/>
              </w:rPr>
              <w:t>1 рабочий день после утверждения руководителем (уполномоченным лицом)</w:t>
            </w:r>
          </w:p>
        </w:tc>
        <w:tc>
          <w:tcPr>
            <w:tcW w:w="1261" w:type="dxa"/>
            <w:gridSpan w:val="2"/>
          </w:tcPr>
          <w:p w:rsidR="002E759D" w:rsidRDefault="002E759D" w:rsidP="002E759D">
            <w:pPr>
              <w:ind w:left="113" w:right="113"/>
              <w:jc w:val="center"/>
              <w:rPr>
                <w:bCs/>
                <w:color w:val="000000"/>
                <w:spacing w:val="2"/>
              </w:rPr>
            </w:pPr>
            <w:r w:rsidRPr="00B935D5">
              <w:rPr>
                <w:bCs/>
                <w:color w:val="000000"/>
                <w:spacing w:val="2"/>
              </w:rPr>
              <w:t xml:space="preserve">1С: БГУ, ЕЦИС </w:t>
            </w:r>
          </w:p>
          <w:p w:rsidR="002E759D" w:rsidRPr="009F3751" w:rsidRDefault="002E759D" w:rsidP="002E759D">
            <w:pPr>
              <w:jc w:val="center"/>
              <w:rPr>
                <w:bCs/>
                <w:color w:val="000000"/>
                <w:spacing w:val="2"/>
              </w:rPr>
            </w:pPr>
          </w:p>
        </w:tc>
        <w:tc>
          <w:tcPr>
            <w:tcW w:w="993" w:type="dxa"/>
            <w:gridSpan w:val="2"/>
          </w:tcPr>
          <w:p w:rsidR="002E759D" w:rsidRPr="009F3751" w:rsidRDefault="002E759D" w:rsidP="002E759D">
            <w:pPr>
              <w:jc w:val="center"/>
              <w:rPr>
                <w:bCs/>
                <w:color w:val="000000"/>
                <w:spacing w:val="2"/>
              </w:rPr>
            </w:pPr>
            <w:r>
              <w:rPr>
                <w:bCs/>
                <w:color w:val="000000"/>
                <w:spacing w:val="2"/>
              </w:rPr>
              <w:t>Ответственный бухгалтер ЦУ</w:t>
            </w:r>
          </w:p>
        </w:tc>
        <w:tc>
          <w:tcPr>
            <w:tcW w:w="1017" w:type="dxa"/>
            <w:gridSpan w:val="2"/>
          </w:tcPr>
          <w:p w:rsidR="002E759D" w:rsidRPr="009F3751" w:rsidRDefault="002E759D" w:rsidP="002E759D">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2E759D" w:rsidRPr="009F3751" w:rsidRDefault="002E759D" w:rsidP="002E759D">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2E759D" w:rsidRPr="009F3751" w:rsidRDefault="002E759D" w:rsidP="002E759D">
            <w:pPr>
              <w:jc w:val="both"/>
              <w:rPr>
                <w:bCs/>
                <w:color w:val="000000"/>
                <w:spacing w:val="2"/>
              </w:rPr>
            </w:pPr>
            <w:r w:rsidRPr="008F3E92">
              <w:rPr>
                <w:bCs/>
                <w:color w:val="000000"/>
                <w:spacing w:val="2"/>
              </w:rPr>
              <w:t xml:space="preserve">Для отражения факта хозяйственной жизни и формирования платежного документа </w:t>
            </w:r>
            <w:r>
              <w:rPr>
                <w:bCs/>
                <w:color w:val="000000"/>
                <w:spacing w:val="2"/>
              </w:rPr>
              <w:t>на выплату подотчетных  средств</w:t>
            </w:r>
            <w:r w:rsidRPr="008F3E92">
              <w:rPr>
                <w:bCs/>
                <w:color w:val="000000"/>
                <w:spacing w:val="2"/>
              </w:rPr>
              <w:t xml:space="preserve"> в установленный срок</w:t>
            </w:r>
          </w:p>
        </w:tc>
      </w:tr>
      <w:tr w:rsidR="00941962" w:rsidRPr="009F3751" w:rsidTr="00236ACA">
        <w:trPr>
          <w:cantSplit/>
          <w:trHeight w:val="4154"/>
        </w:trPr>
        <w:tc>
          <w:tcPr>
            <w:tcW w:w="678" w:type="dxa"/>
          </w:tcPr>
          <w:p w:rsidR="002E759D" w:rsidRPr="009F3751" w:rsidRDefault="00EB341C" w:rsidP="002E759D">
            <w:pPr>
              <w:jc w:val="center"/>
              <w:rPr>
                <w:bCs/>
                <w:color w:val="000000"/>
                <w:spacing w:val="2"/>
              </w:rPr>
            </w:pPr>
            <w:r>
              <w:rPr>
                <w:bCs/>
                <w:color w:val="000000"/>
                <w:spacing w:val="2"/>
              </w:rPr>
              <w:t>9</w:t>
            </w:r>
            <w:r w:rsidR="002E759D">
              <w:rPr>
                <w:bCs/>
                <w:color w:val="000000"/>
                <w:spacing w:val="2"/>
              </w:rPr>
              <w:t>.7</w:t>
            </w:r>
          </w:p>
        </w:tc>
        <w:tc>
          <w:tcPr>
            <w:tcW w:w="2177" w:type="dxa"/>
          </w:tcPr>
          <w:p w:rsidR="002E759D" w:rsidRPr="0046247A" w:rsidRDefault="002E759D" w:rsidP="00D317D6">
            <w:pPr>
              <w:jc w:val="both"/>
              <w:rPr>
                <w:bCs/>
                <w:color w:val="000000"/>
                <w:spacing w:val="2"/>
              </w:rPr>
            </w:pPr>
            <w:r w:rsidRPr="0046247A">
              <w:rPr>
                <w:bCs/>
                <w:color w:val="000000"/>
                <w:spacing w:val="2"/>
              </w:rPr>
              <w:t>Отчет о расходах подотчетного лица (ф. 0504520)</w:t>
            </w:r>
            <w:r>
              <w:rPr>
                <w:bCs/>
                <w:color w:val="000000"/>
                <w:spacing w:val="2"/>
              </w:rPr>
              <w:t xml:space="preserve"> </w:t>
            </w:r>
            <w:r w:rsidR="00D317D6">
              <w:rPr>
                <w:bCs/>
                <w:color w:val="000000"/>
                <w:spacing w:val="2"/>
              </w:rPr>
              <w:t xml:space="preserve">с подкреплением скан – копий </w:t>
            </w:r>
            <w:r w:rsidR="00D317D6">
              <w:rPr>
                <w:bCs/>
                <w:color w:val="000000"/>
                <w:spacing w:val="2"/>
              </w:rPr>
              <w:t>п</w:t>
            </w:r>
            <w:r w:rsidR="00D317D6" w:rsidRPr="00D317D6">
              <w:rPr>
                <w:bCs/>
                <w:color w:val="000000"/>
                <w:spacing w:val="2"/>
              </w:rPr>
              <w:t>ервичны</w:t>
            </w:r>
            <w:r w:rsidR="00D317D6">
              <w:rPr>
                <w:bCs/>
                <w:color w:val="000000"/>
                <w:spacing w:val="2"/>
              </w:rPr>
              <w:t>х</w:t>
            </w:r>
            <w:r w:rsidR="00D317D6" w:rsidRPr="00D317D6">
              <w:rPr>
                <w:bCs/>
                <w:color w:val="000000"/>
                <w:spacing w:val="2"/>
              </w:rPr>
              <w:t xml:space="preserve"> (оправдательны</w:t>
            </w:r>
            <w:r w:rsidR="00D317D6">
              <w:rPr>
                <w:bCs/>
                <w:color w:val="000000"/>
                <w:spacing w:val="2"/>
              </w:rPr>
              <w:t>х</w:t>
            </w:r>
            <w:r w:rsidR="00D317D6" w:rsidRPr="00D317D6">
              <w:rPr>
                <w:bCs/>
                <w:color w:val="000000"/>
                <w:spacing w:val="2"/>
              </w:rPr>
              <w:t>) документ</w:t>
            </w:r>
            <w:r w:rsidR="00D317D6">
              <w:rPr>
                <w:bCs/>
                <w:color w:val="000000"/>
                <w:spacing w:val="2"/>
              </w:rPr>
              <w:t>ов</w:t>
            </w:r>
            <w:r w:rsidR="00D317D6">
              <w:rPr>
                <w:bCs/>
                <w:color w:val="000000"/>
                <w:spacing w:val="2"/>
              </w:rPr>
              <w:t>, подтверждающих расходы</w:t>
            </w:r>
          </w:p>
        </w:tc>
        <w:tc>
          <w:tcPr>
            <w:tcW w:w="1077" w:type="dxa"/>
          </w:tcPr>
          <w:p w:rsidR="002E759D" w:rsidRPr="009F3751" w:rsidRDefault="002E759D" w:rsidP="00D317D6">
            <w:pPr>
              <w:jc w:val="center"/>
              <w:rPr>
                <w:bCs/>
                <w:color w:val="000000"/>
                <w:spacing w:val="2"/>
              </w:rPr>
            </w:pPr>
            <w:r>
              <w:rPr>
                <w:bCs/>
                <w:color w:val="000000"/>
                <w:spacing w:val="2"/>
              </w:rPr>
              <w:t xml:space="preserve">Электронный </w:t>
            </w:r>
          </w:p>
        </w:tc>
        <w:tc>
          <w:tcPr>
            <w:tcW w:w="990" w:type="dxa"/>
          </w:tcPr>
          <w:p w:rsidR="002E759D" w:rsidRPr="009F3751" w:rsidRDefault="002E759D" w:rsidP="002E759D">
            <w:pPr>
              <w:jc w:val="center"/>
              <w:rPr>
                <w:bCs/>
                <w:color w:val="000000"/>
                <w:spacing w:val="2"/>
              </w:rPr>
            </w:pPr>
            <w:r>
              <w:rPr>
                <w:bCs/>
                <w:color w:val="000000"/>
                <w:spacing w:val="2"/>
              </w:rPr>
              <w:t>СЦУ</w:t>
            </w:r>
          </w:p>
        </w:tc>
        <w:tc>
          <w:tcPr>
            <w:tcW w:w="1126" w:type="dxa"/>
          </w:tcPr>
          <w:p w:rsidR="002E759D" w:rsidRDefault="002E759D" w:rsidP="002E759D">
            <w:pPr>
              <w:jc w:val="center"/>
              <w:rPr>
                <w:bCs/>
                <w:color w:val="000000"/>
                <w:spacing w:val="2"/>
              </w:rPr>
            </w:pPr>
            <w:r>
              <w:rPr>
                <w:bCs/>
                <w:color w:val="000000"/>
                <w:spacing w:val="2"/>
              </w:rPr>
              <w:t xml:space="preserve">Подотчетное лицо (уполномоченное лицо) </w:t>
            </w:r>
          </w:p>
          <w:p w:rsidR="002E759D" w:rsidRDefault="002E759D" w:rsidP="002E759D">
            <w:pPr>
              <w:jc w:val="center"/>
              <w:rPr>
                <w:bCs/>
                <w:color w:val="000000"/>
                <w:spacing w:val="2"/>
              </w:rPr>
            </w:pPr>
          </w:p>
          <w:p w:rsidR="002E759D" w:rsidRDefault="002E759D" w:rsidP="002E759D">
            <w:pPr>
              <w:jc w:val="center"/>
              <w:rPr>
                <w:bCs/>
                <w:color w:val="000000"/>
                <w:spacing w:val="2"/>
              </w:rPr>
            </w:pPr>
            <w:r>
              <w:rPr>
                <w:bCs/>
                <w:color w:val="000000"/>
                <w:spacing w:val="2"/>
              </w:rPr>
              <w:t>Ответственное лицо СЦУ</w:t>
            </w:r>
          </w:p>
          <w:p w:rsidR="002E759D" w:rsidRDefault="002E759D" w:rsidP="002E759D">
            <w:pPr>
              <w:jc w:val="center"/>
              <w:rPr>
                <w:bCs/>
                <w:color w:val="000000"/>
                <w:spacing w:val="2"/>
              </w:rPr>
            </w:pPr>
          </w:p>
          <w:p w:rsidR="002E759D" w:rsidRDefault="002E759D" w:rsidP="002E759D">
            <w:pPr>
              <w:jc w:val="center"/>
              <w:rPr>
                <w:bCs/>
                <w:color w:val="000000"/>
                <w:spacing w:val="2"/>
              </w:rPr>
            </w:pPr>
            <w:r>
              <w:rPr>
                <w:bCs/>
                <w:color w:val="000000"/>
                <w:spacing w:val="2"/>
              </w:rPr>
              <w:t xml:space="preserve"> Руководитель структурного подразделения </w:t>
            </w:r>
          </w:p>
          <w:p w:rsidR="002E759D" w:rsidRDefault="002E759D" w:rsidP="002E759D">
            <w:pPr>
              <w:jc w:val="center"/>
              <w:rPr>
                <w:bCs/>
                <w:color w:val="000000"/>
                <w:spacing w:val="2"/>
              </w:rPr>
            </w:pPr>
          </w:p>
          <w:p w:rsidR="002E759D" w:rsidRDefault="002E759D" w:rsidP="002E759D">
            <w:pPr>
              <w:jc w:val="center"/>
              <w:rPr>
                <w:bCs/>
                <w:color w:val="000000"/>
                <w:spacing w:val="2"/>
              </w:rPr>
            </w:pPr>
            <w:r>
              <w:rPr>
                <w:bCs/>
                <w:color w:val="000000"/>
                <w:spacing w:val="2"/>
              </w:rPr>
              <w:t>Руководитель ФЭП (уполномоченное лицо)</w:t>
            </w:r>
          </w:p>
          <w:p w:rsidR="002E759D" w:rsidRDefault="002E759D" w:rsidP="002E759D">
            <w:pPr>
              <w:jc w:val="center"/>
              <w:rPr>
                <w:bCs/>
                <w:color w:val="000000"/>
                <w:spacing w:val="2"/>
              </w:rPr>
            </w:pPr>
          </w:p>
          <w:p w:rsidR="002E759D" w:rsidRDefault="002E759D" w:rsidP="002E759D">
            <w:pPr>
              <w:jc w:val="center"/>
              <w:rPr>
                <w:bCs/>
                <w:color w:val="000000"/>
                <w:spacing w:val="2"/>
              </w:rPr>
            </w:pPr>
            <w:r>
              <w:rPr>
                <w:bCs/>
                <w:color w:val="000000"/>
                <w:spacing w:val="2"/>
              </w:rPr>
              <w:t>Руководитель (уполномоченное лицо) СЦУ</w:t>
            </w:r>
          </w:p>
          <w:p w:rsidR="002E759D" w:rsidRPr="009F3751" w:rsidRDefault="002E759D" w:rsidP="002E759D">
            <w:pPr>
              <w:jc w:val="center"/>
              <w:rPr>
                <w:bCs/>
                <w:color w:val="000000"/>
                <w:spacing w:val="2"/>
              </w:rPr>
            </w:pPr>
          </w:p>
        </w:tc>
        <w:tc>
          <w:tcPr>
            <w:tcW w:w="945" w:type="dxa"/>
          </w:tcPr>
          <w:p w:rsidR="002E759D" w:rsidRDefault="002E759D" w:rsidP="002E759D">
            <w:pPr>
              <w:jc w:val="center"/>
              <w:rPr>
                <w:bCs/>
                <w:color w:val="000000"/>
                <w:spacing w:val="2"/>
              </w:rPr>
            </w:pPr>
            <w:r>
              <w:rPr>
                <w:bCs/>
                <w:color w:val="000000"/>
                <w:spacing w:val="2"/>
              </w:rPr>
              <w:t xml:space="preserve">ПЭП </w:t>
            </w: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r>
              <w:rPr>
                <w:bCs/>
                <w:color w:val="000000"/>
                <w:spacing w:val="2"/>
              </w:rPr>
              <w:t xml:space="preserve">ПЭП </w:t>
            </w: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r>
              <w:rPr>
                <w:bCs/>
                <w:color w:val="000000"/>
                <w:spacing w:val="2"/>
              </w:rPr>
              <w:t xml:space="preserve">ПЭП </w:t>
            </w: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r>
              <w:rPr>
                <w:bCs/>
                <w:color w:val="000000"/>
                <w:spacing w:val="2"/>
              </w:rPr>
              <w:t xml:space="preserve">ПЭП </w:t>
            </w: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Default="002E759D" w:rsidP="002E759D">
            <w:pPr>
              <w:jc w:val="center"/>
              <w:rPr>
                <w:bCs/>
                <w:color w:val="000000"/>
                <w:spacing w:val="2"/>
              </w:rPr>
            </w:pPr>
          </w:p>
          <w:p w:rsidR="002E759D" w:rsidRPr="009F3751" w:rsidRDefault="002E759D" w:rsidP="002E759D">
            <w:pPr>
              <w:jc w:val="center"/>
              <w:rPr>
                <w:bCs/>
                <w:color w:val="000000"/>
                <w:spacing w:val="2"/>
              </w:rPr>
            </w:pPr>
            <w:r>
              <w:rPr>
                <w:bCs/>
                <w:color w:val="000000"/>
                <w:spacing w:val="2"/>
              </w:rPr>
              <w:t>ЭЦП</w:t>
            </w:r>
          </w:p>
        </w:tc>
        <w:tc>
          <w:tcPr>
            <w:tcW w:w="1841" w:type="dxa"/>
          </w:tcPr>
          <w:p w:rsidR="002E759D" w:rsidRPr="009F3751" w:rsidRDefault="002E759D" w:rsidP="002E759D">
            <w:pPr>
              <w:jc w:val="center"/>
              <w:rPr>
                <w:bCs/>
                <w:color w:val="000000"/>
                <w:spacing w:val="2"/>
              </w:rPr>
            </w:pPr>
            <w:r>
              <w:rPr>
                <w:bCs/>
                <w:color w:val="000000"/>
                <w:spacing w:val="2"/>
              </w:rPr>
              <w:t>1 рабочий день после утверждения руководителем (уполномоченным лицом) СЦУ, но не позднее 3-х рабочих дней после возвращения из командировки и окончания максимального срока, на который выданы подотчетные средства</w:t>
            </w:r>
          </w:p>
        </w:tc>
        <w:tc>
          <w:tcPr>
            <w:tcW w:w="1261" w:type="dxa"/>
            <w:gridSpan w:val="2"/>
          </w:tcPr>
          <w:p w:rsidR="002E759D" w:rsidRDefault="002E759D" w:rsidP="002E759D">
            <w:pPr>
              <w:ind w:left="113" w:right="113"/>
              <w:jc w:val="center"/>
              <w:rPr>
                <w:bCs/>
                <w:color w:val="000000"/>
                <w:spacing w:val="2"/>
              </w:rPr>
            </w:pPr>
            <w:r w:rsidRPr="00B935D5">
              <w:rPr>
                <w:bCs/>
                <w:color w:val="000000"/>
                <w:spacing w:val="2"/>
              </w:rPr>
              <w:t xml:space="preserve">1С: БГУ, ЕЦИС </w:t>
            </w:r>
          </w:p>
          <w:p w:rsidR="002E759D" w:rsidRPr="009F3751" w:rsidRDefault="002E759D" w:rsidP="002E759D">
            <w:pPr>
              <w:jc w:val="center"/>
              <w:rPr>
                <w:bCs/>
                <w:color w:val="000000"/>
                <w:spacing w:val="2"/>
              </w:rPr>
            </w:pPr>
          </w:p>
        </w:tc>
        <w:tc>
          <w:tcPr>
            <w:tcW w:w="993" w:type="dxa"/>
            <w:gridSpan w:val="2"/>
          </w:tcPr>
          <w:p w:rsidR="002E759D" w:rsidRPr="009F3751" w:rsidRDefault="002E759D" w:rsidP="002E759D">
            <w:pPr>
              <w:jc w:val="center"/>
              <w:rPr>
                <w:bCs/>
                <w:color w:val="000000"/>
                <w:spacing w:val="2"/>
              </w:rPr>
            </w:pPr>
            <w:r>
              <w:rPr>
                <w:bCs/>
                <w:color w:val="000000"/>
                <w:spacing w:val="2"/>
              </w:rPr>
              <w:t>Ответственный бухгалтер ЦУ</w:t>
            </w:r>
          </w:p>
        </w:tc>
        <w:tc>
          <w:tcPr>
            <w:tcW w:w="1017" w:type="dxa"/>
            <w:gridSpan w:val="2"/>
          </w:tcPr>
          <w:p w:rsidR="002E759D" w:rsidRPr="009F3751" w:rsidRDefault="002E759D" w:rsidP="002E759D">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2E759D" w:rsidRPr="009F3751" w:rsidRDefault="002E759D" w:rsidP="002E759D">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D317D6" w:rsidRPr="00D317D6" w:rsidRDefault="002E759D" w:rsidP="00D317D6">
            <w:pPr>
              <w:jc w:val="both"/>
              <w:rPr>
                <w:bCs/>
                <w:color w:val="000000"/>
                <w:spacing w:val="2"/>
              </w:rPr>
            </w:pPr>
            <w:r>
              <w:rPr>
                <w:bCs/>
                <w:color w:val="000000"/>
                <w:spacing w:val="2"/>
              </w:rPr>
              <w:t>Ответственное лицо СЦУ осуществляет принят</w:t>
            </w:r>
            <w:r w:rsidRPr="001A7E83">
              <w:rPr>
                <w:bCs/>
                <w:color w:val="000000"/>
                <w:spacing w:val="2"/>
              </w:rPr>
              <w:t xml:space="preserve">ие </w:t>
            </w:r>
            <w:r>
              <w:rPr>
                <w:bCs/>
                <w:color w:val="000000"/>
                <w:spacing w:val="2"/>
              </w:rPr>
              <w:t xml:space="preserve">от подотчетного лица </w:t>
            </w:r>
            <w:r w:rsidR="00D317D6">
              <w:rPr>
                <w:bCs/>
                <w:color w:val="000000"/>
                <w:spacing w:val="2"/>
              </w:rPr>
              <w:t>п</w:t>
            </w:r>
            <w:r w:rsidR="00D317D6" w:rsidRPr="00D317D6">
              <w:rPr>
                <w:bCs/>
                <w:color w:val="000000"/>
                <w:spacing w:val="2"/>
              </w:rPr>
              <w:t>ервичны</w:t>
            </w:r>
            <w:r w:rsidR="00D317D6">
              <w:rPr>
                <w:bCs/>
                <w:color w:val="000000"/>
                <w:spacing w:val="2"/>
              </w:rPr>
              <w:t>х</w:t>
            </w:r>
            <w:r w:rsidR="00D317D6" w:rsidRPr="00D317D6">
              <w:rPr>
                <w:bCs/>
                <w:color w:val="000000"/>
                <w:spacing w:val="2"/>
              </w:rPr>
              <w:t xml:space="preserve"> (оправдательны</w:t>
            </w:r>
            <w:r w:rsidR="00D317D6">
              <w:rPr>
                <w:bCs/>
                <w:color w:val="000000"/>
                <w:spacing w:val="2"/>
              </w:rPr>
              <w:t>х) документов</w:t>
            </w:r>
            <w:r w:rsidR="00D317D6" w:rsidRPr="00D317D6">
              <w:rPr>
                <w:bCs/>
                <w:color w:val="000000"/>
                <w:spacing w:val="2"/>
              </w:rPr>
              <w:t xml:space="preserve"> </w:t>
            </w:r>
          </w:p>
          <w:p w:rsidR="002E759D" w:rsidRDefault="002E759D" w:rsidP="002E759D">
            <w:pPr>
              <w:jc w:val="both"/>
              <w:rPr>
                <w:bCs/>
                <w:color w:val="000000"/>
                <w:spacing w:val="2"/>
              </w:rPr>
            </w:pPr>
            <w:r w:rsidRPr="001A7E83">
              <w:rPr>
                <w:bCs/>
                <w:color w:val="000000"/>
                <w:spacing w:val="2"/>
              </w:rPr>
              <w:t xml:space="preserve">и проверку их </w:t>
            </w:r>
            <w:r>
              <w:rPr>
                <w:bCs/>
                <w:color w:val="000000"/>
                <w:spacing w:val="2"/>
              </w:rPr>
              <w:t>на соответ</w:t>
            </w:r>
            <w:r w:rsidRPr="001A7E83">
              <w:rPr>
                <w:bCs/>
                <w:color w:val="000000"/>
                <w:spacing w:val="2"/>
              </w:rPr>
              <w:t>ствие при</w:t>
            </w:r>
            <w:r>
              <w:rPr>
                <w:bCs/>
                <w:color w:val="000000"/>
                <w:spacing w:val="2"/>
              </w:rPr>
              <w:t>крепленным скан – копиям.</w:t>
            </w:r>
            <w:r w:rsidRPr="001A7E83">
              <w:rPr>
                <w:bCs/>
                <w:color w:val="000000"/>
                <w:spacing w:val="2"/>
              </w:rPr>
              <w:t xml:space="preserve"> </w:t>
            </w:r>
            <w:r>
              <w:rPr>
                <w:bCs/>
                <w:color w:val="000000"/>
                <w:spacing w:val="2"/>
              </w:rPr>
              <w:t>Расходы на проезд до места командировки и обратно на муниципальном транспорте подтверждаются путевым листом учреждения, которое предоставило транспорт.</w:t>
            </w:r>
          </w:p>
          <w:p w:rsidR="002E759D" w:rsidRDefault="002E759D" w:rsidP="002E759D">
            <w:pPr>
              <w:jc w:val="both"/>
              <w:rPr>
                <w:bCs/>
                <w:color w:val="000000"/>
                <w:spacing w:val="2"/>
              </w:rPr>
            </w:pPr>
          </w:p>
          <w:p w:rsidR="002E759D" w:rsidRPr="001A3C3E" w:rsidRDefault="002E759D" w:rsidP="002E759D">
            <w:pPr>
              <w:jc w:val="both"/>
              <w:rPr>
                <w:bCs/>
                <w:spacing w:val="2"/>
              </w:rPr>
            </w:pPr>
            <w:r>
              <w:rPr>
                <w:bCs/>
                <w:color w:val="000000"/>
                <w:spacing w:val="2"/>
              </w:rPr>
              <w:t>ЦУ отражает факт хозяйственной жизни в учете и</w:t>
            </w:r>
            <w:r w:rsidRPr="001A3C3E">
              <w:rPr>
                <w:bCs/>
                <w:spacing w:val="2"/>
              </w:rPr>
              <w:t xml:space="preserve"> формирует Бухгалтерскую </w:t>
            </w:r>
            <w:r>
              <w:rPr>
                <w:bCs/>
                <w:spacing w:val="2"/>
              </w:rPr>
              <w:t>справку (ф. 0504833)</w:t>
            </w:r>
          </w:p>
          <w:p w:rsidR="002E759D" w:rsidRDefault="002E759D" w:rsidP="002E759D">
            <w:pPr>
              <w:jc w:val="both"/>
              <w:rPr>
                <w:bCs/>
                <w:color w:val="000000"/>
                <w:spacing w:val="2"/>
              </w:rPr>
            </w:pPr>
          </w:p>
          <w:p w:rsidR="002E759D" w:rsidRPr="009F3751" w:rsidRDefault="002E759D" w:rsidP="002E759D">
            <w:pPr>
              <w:jc w:val="both"/>
              <w:rPr>
                <w:bCs/>
                <w:color w:val="000000"/>
                <w:spacing w:val="2"/>
              </w:rPr>
            </w:pPr>
          </w:p>
        </w:tc>
      </w:tr>
      <w:tr w:rsidR="001818C9" w:rsidRPr="009F3751" w:rsidTr="00E41CCA">
        <w:trPr>
          <w:cantSplit/>
          <w:trHeight w:val="424"/>
        </w:trPr>
        <w:tc>
          <w:tcPr>
            <w:tcW w:w="15802" w:type="dxa"/>
            <w:gridSpan w:val="15"/>
            <w:vAlign w:val="center"/>
          </w:tcPr>
          <w:p w:rsidR="001818C9" w:rsidRPr="00681F57" w:rsidRDefault="001818C9" w:rsidP="00681F57">
            <w:pPr>
              <w:pStyle w:val="aa"/>
              <w:numPr>
                <w:ilvl w:val="0"/>
                <w:numId w:val="44"/>
              </w:numPr>
              <w:jc w:val="center"/>
              <w:rPr>
                <w:bCs/>
                <w:color w:val="000000"/>
                <w:spacing w:val="2"/>
              </w:rPr>
            </w:pPr>
            <w:r w:rsidRPr="00681F57">
              <w:rPr>
                <w:bCs/>
                <w:color w:val="000000"/>
                <w:spacing w:val="2"/>
              </w:rPr>
              <w:t>Документы/ информация по учету кассовых операций</w:t>
            </w:r>
          </w:p>
        </w:tc>
      </w:tr>
      <w:tr w:rsidR="00941962" w:rsidRPr="009F3751" w:rsidTr="00AA4CCC">
        <w:trPr>
          <w:cantSplit/>
          <w:trHeight w:val="2259"/>
        </w:trPr>
        <w:tc>
          <w:tcPr>
            <w:tcW w:w="678" w:type="dxa"/>
          </w:tcPr>
          <w:p w:rsidR="00452CC4" w:rsidRDefault="00EB341C" w:rsidP="00452CC4">
            <w:pPr>
              <w:jc w:val="center"/>
              <w:rPr>
                <w:bCs/>
                <w:color w:val="000000"/>
                <w:spacing w:val="2"/>
              </w:rPr>
            </w:pPr>
            <w:r>
              <w:rPr>
                <w:bCs/>
                <w:color w:val="000000"/>
                <w:spacing w:val="2"/>
              </w:rPr>
              <w:t>10</w:t>
            </w:r>
            <w:r w:rsidR="00452CC4">
              <w:rPr>
                <w:bCs/>
                <w:color w:val="000000"/>
                <w:spacing w:val="2"/>
              </w:rPr>
              <w:t>.1</w:t>
            </w:r>
          </w:p>
        </w:tc>
        <w:tc>
          <w:tcPr>
            <w:tcW w:w="2177" w:type="dxa"/>
          </w:tcPr>
          <w:p w:rsidR="00452CC4" w:rsidRDefault="00452CC4" w:rsidP="00452CC4">
            <w:pPr>
              <w:jc w:val="both"/>
            </w:pPr>
            <w:r w:rsidRPr="00D95ED1">
              <w:t xml:space="preserve">Приходный кассовый ордер (денежный) </w:t>
            </w:r>
          </w:p>
          <w:p w:rsidR="00452CC4" w:rsidRPr="00EA1B76" w:rsidRDefault="00452CC4" w:rsidP="00452CC4">
            <w:pPr>
              <w:jc w:val="both"/>
            </w:pPr>
            <w:r w:rsidRPr="00D95ED1">
              <w:t>(</w:t>
            </w:r>
            <w:r>
              <w:t>ф.</w:t>
            </w:r>
            <w:r w:rsidRPr="00D95ED1">
              <w:t xml:space="preserve"> 0310001) </w:t>
            </w:r>
          </w:p>
        </w:tc>
        <w:tc>
          <w:tcPr>
            <w:tcW w:w="1077" w:type="dxa"/>
          </w:tcPr>
          <w:p w:rsidR="00452CC4" w:rsidRDefault="001909C6" w:rsidP="00452CC4">
            <w:pPr>
              <w:jc w:val="center"/>
              <w:rPr>
                <w:bCs/>
                <w:color w:val="000000"/>
                <w:spacing w:val="2"/>
              </w:rPr>
            </w:pPr>
            <w:r>
              <w:rPr>
                <w:bCs/>
                <w:color w:val="000000"/>
                <w:spacing w:val="2"/>
              </w:rPr>
              <w:t>Электронный</w:t>
            </w:r>
          </w:p>
          <w:p w:rsidR="001909C6" w:rsidRPr="009F3751" w:rsidRDefault="001909C6" w:rsidP="00452CC4">
            <w:pPr>
              <w:jc w:val="center"/>
              <w:rPr>
                <w:bCs/>
                <w:color w:val="000000"/>
                <w:spacing w:val="2"/>
              </w:rPr>
            </w:pPr>
          </w:p>
        </w:tc>
        <w:tc>
          <w:tcPr>
            <w:tcW w:w="990" w:type="dxa"/>
          </w:tcPr>
          <w:p w:rsidR="00452CC4" w:rsidRDefault="00452CC4" w:rsidP="00452CC4">
            <w:pPr>
              <w:jc w:val="center"/>
              <w:rPr>
                <w:bCs/>
                <w:color w:val="000000"/>
                <w:spacing w:val="2"/>
              </w:rPr>
            </w:pPr>
            <w:r>
              <w:rPr>
                <w:bCs/>
                <w:color w:val="000000"/>
                <w:spacing w:val="2"/>
              </w:rPr>
              <w:t>СЦУ</w:t>
            </w:r>
          </w:p>
        </w:tc>
        <w:tc>
          <w:tcPr>
            <w:tcW w:w="1126" w:type="dxa"/>
          </w:tcPr>
          <w:p w:rsidR="00452CC4" w:rsidRDefault="001909C6" w:rsidP="00452CC4">
            <w:pPr>
              <w:jc w:val="center"/>
              <w:rPr>
                <w:bCs/>
                <w:color w:val="000000"/>
                <w:spacing w:val="2"/>
              </w:rPr>
            </w:pPr>
            <w:r>
              <w:rPr>
                <w:bCs/>
                <w:color w:val="000000"/>
                <w:spacing w:val="2"/>
              </w:rPr>
              <w:t>Уполномоченные лица</w:t>
            </w:r>
            <w:r w:rsidR="00452CC4">
              <w:rPr>
                <w:bCs/>
                <w:color w:val="000000"/>
                <w:spacing w:val="2"/>
              </w:rPr>
              <w:t xml:space="preserve"> СЦУ</w:t>
            </w:r>
          </w:p>
        </w:tc>
        <w:tc>
          <w:tcPr>
            <w:tcW w:w="945" w:type="dxa"/>
          </w:tcPr>
          <w:p w:rsidR="00452CC4" w:rsidRDefault="001909C6" w:rsidP="00452CC4">
            <w:pPr>
              <w:jc w:val="center"/>
              <w:rPr>
                <w:bCs/>
                <w:color w:val="000000"/>
                <w:spacing w:val="2"/>
              </w:rPr>
            </w:pPr>
            <w:r>
              <w:rPr>
                <w:bCs/>
                <w:color w:val="000000"/>
                <w:spacing w:val="2"/>
              </w:rPr>
              <w:t>ЭЦП</w:t>
            </w:r>
          </w:p>
        </w:tc>
        <w:tc>
          <w:tcPr>
            <w:tcW w:w="1841" w:type="dxa"/>
          </w:tcPr>
          <w:p w:rsidR="00452CC4" w:rsidRPr="009F3751" w:rsidRDefault="001909C6" w:rsidP="00452CC4">
            <w:pPr>
              <w:jc w:val="center"/>
              <w:rPr>
                <w:bCs/>
                <w:color w:val="000000"/>
                <w:spacing w:val="2"/>
              </w:rPr>
            </w:pPr>
            <w:r>
              <w:rPr>
                <w:bCs/>
                <w:color w:val="000000"/>
                <w:spacing w:val="2"/>
              </w:rPr>
              <w:t>В день подписания документа уполномоченными лицами СЦУ</w:t>
            </w:r>
          </w:p>
        </w:tc>
        <w:tc>
          <w:tcPr>
            <w:tcW w:w="1261" w:type="dxa"/>
            <w:gridSpan w:val="2"/>
          </w:tcPr>
          <w:p w:rsidR="00452CC4" w:rsidRDefault="00452CC4" w:rsidP="00452CC4">
            <w:pPr>
              <w:ind w:left="113" w:right="113"/>
              <w:jc w:val="center"/>
              <w:rPr>
                <w:bCs/>
                <w:color w:val="000000"/>
                <w:spacing w:val="2"/>
              </w:rPr>
            </w:pPr>
            <w:r w:rsidRPr="00B935D5">
              <w:rPr>
                <w:bCs/>
                <w:color w:val="000000"/>
                <w:spacing w:val="2"/>
              </w:rPr>
              <w:t xml:space="preserve">1С: БГУ, ЕЦИС </w:t>
            </w:r>
          </w:p>
          <w:p w:rsidR="00452CC4" w:rsidRPr="009F3751" w:rsidRDefault="00452CC4" w:rsidP="00452CC4">
            <w:pPr>
              <w:ind w:left="113" w:right="113"/>
              <w:jc w:val="center"/>
              <w:rPr>
                <w:bCs/>
                <w:color w:val="000000"/>
                <w:spacing w:val="2"/>
              </w:rPr>
            </w:pPr>
          </w:p>
        </w:tc>
        <w:tc>
          <w:tcPr>
            <w:tcW w:w="993" w:type="dxa"/>
            <w:gridSpan w:val="2"/>
          </w:tcPr>
          <w:p w:rsidR="00452CC4" w:rsidRPr="009F3751" w:rsidRDefault="00452CC4" w:rsidP="00452CC4">
            <w:pPr>
              <w:jc w:val="center"/>
              <w:rPr>
                <w:bCs/>
                <w:color w:val="000000"/>
                <w:spacing w:val="2"/>
              </w:rPr>
            </w:pPr>
            <w:r>
              <w:rPr>
                <w:bCs/>
                <w:color w:val="000000"/>
                <w:spacing w:val="2"/>
              </w:rPr>
              <w:t>Ответственный бухгалтер ЦУ</w:t>
            </w:r>
          </w:p>
        </w:tc>
        <w:tc>
          <w:tcPr>
            <w:tcW w:w="1017" w:type="dxa"/>
            <w:gridSpan w:val="2"/>
          </w:tcPr>
          <w:p w:rsidR="00452CC4" w:rsidRPr="009F3751" w:rsidRDefault="00452CC4" w:rsidP="00452CC4">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452CC4" w:rsidRPr="009F3751" w:rsidRDefault="00452CC4" w:rsidP="00452CC4">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1909C6" w:rsidRPr="001909C6" w:rsidRDefault="001909C6" w:rsidP="001909C6">
            <w:pPr>
              <w:jc w:val="both"/>
              <w:rPr>
                <w:bCs/>
              </w:rPr>
            </w:pPr>
            <w:r w:rsidRPr="001909C6">
              <w:rPr>
                <w:bCs/>
              </w:rPr>
              <w:t>ЦУ отражает факт хозяйственной жизни в учете и формирует Бухгалтерскую справку (ф. 0504833)</w:t>
            </w:r>
          </w:p>
          <w:p w:rsidR="00452CC4" w:rsidRPr="009F3751" w:rsidRDefault="00452CC4" w:rsidP="001909C6">
            <w:pPr>
              <w:jc w:val="both"/>
              <w:rPr>
                <w:bCs/>
                <w:color w:val="000000"/>
                <w:spacing w:val="2"/>
              </w:rPr>
            </w:pPr>
          </w:p>
        </w:tc>
      </w:tr>
      <w:tr w:rsidR="00941962" w:rsidRPr="009F3751" w:rsidTr="005C33FD">
        <w:trPr>
          <w:cantSplit/>
          <w:trHeight w:val="836"/>
        </w:trPr>
        <w:tc>
          <w:tcPr>
            <w:tcW w:w="678" w:type="dxa"/>
          </w:tcPr>
          <w:p w:rsidR="001909C6" w:rsidRDefault="00EB341C" w:rsidP="001909C6">
            <w:pPr>
              <w:jc w:val="center"/>
              <w:rPr>
                <w:bCs/>
                <w:color w:val="000000"/>
                <w:spacing w:val="2"/>
              </w:rPr>
            </w:pPr>
            <w:r>
              <w:rPr>
                <w:bCs/>
                <w:color w:val="000000"/>
                <w:spacing w:val="2"/>
              </w:rPr>
              <w:t>10</w:t>
            </w:r>
            <w:r w:rsidR="001909C6">
              <w:rPr>
                <w:bCs/>
                <w:color w:val="000000"/>
                <w:spacing w:val="2"/>
              </w:rPr>
              <w:t>.2</w:t>
            </w:r>
          </w:p>
        </w:tc>
        <w:tc>
          <w:tcPr>
            <w:tcW w:w="2177" w:type="dxa"/>
          </w:tcPr>
          <w:p w:rsidR="001909C6" w:rsidRDefault="001909C6" w:rsidP="001909C6">
            <w:pPr>
              <w:jc w:val="both"/>
              <w:rPr>
                <w:bCs/>
                <w:color w:val="000000"/>
                <w:spacing w:val="2"/>
              </w:rPr>
            </w:pPr>
            <w:r w:rsidRPr="00D95ED1">
              <w:rPr>
                <w:bCs/>
                <w:color w:val="000000"/>
                <w:spacing w:val="2"/>
              </w:rPr>
              <w:t xml:space="preserve">Расходный кассовый ордер (денежный) </w:t>
            </w:r>
          </w:p>
          <w:p w:rsidR="001909C6" w:rsidRPr="009F3751" w:rsidRDefault="001909C6" w:rsidP="001909C6">
            <w:pPr>
              <w:jc w:val="both"/>
              <w:rPr>
                <w:bCs/>
                <w:color w:val="000000"/>
                <w:spacing w:val="2"/>
              </w:rPr>
            </w:pPr>
            <w:r w:rsidRPr="00D95ED1">
              <w:rPr>
                <w:bCs/>
                <w:color w:val="000000"/>
                <w:spacing w:val="2"/>
              </w:rPr>
              <w:t>(</w:t>
            </w:r>
            <w:r>
              <w:rPr>
                <w:bCs/>
                <w:color w:val="000000"/>
                <w:spacing w:val="2"/>
              </w:rPr>
              <w:t>ф.</w:t>
            </w:r>
            <w:r w:rsidRPr="00D95ED1">
              <w:rPr>
                <w:bCs/>
                <w:color w:val="000000"/>
                <w:spacing w:val="2"/>
              </w:rPr>
              <w:t xml:space="preserve"> 0310002) </w:t>
            </w:r>
          </w:p>
        </w:tc>
        <w:tc>
          <w:tcPr>
            <w:tcW w:w="1077" w:type="dxa"/>
          </w:tcPr>
          <w:p w:rsidR="001909C6" w:rsidRDefault="001909C6" w:rsidP="001909C6">
            <w:pPr>
              <w:jc w:val="center"/>
              <w:rPr>
                <w:bCs/>
                <w:color w:val="000000"/>
                <w:spacing w:val="2"/>
              </w:rPr>
            </w:pPr>
            <w:r>
              <w:rPr>
                <w:bCs/>
                <w:color w:val="000000"/>
                <w:spacing w:val="2"/>
              </w:rPr>
              <w:t>Электронный</w:t>
            </w:r>
          </w:p>
          <w:p w:rsidR="001909C6" w:rsidRPr="009F3751" w:rsidRDefault="001909C6" w:rsidP="001909C6">
            <w:pPr>
              <w:jc w:val="center"/>
              <w:rPr>
                <w:bCs/>
                <w:color w:val="000000"/>
                <w:spacing w:val="2"/>
              </w:rPr>
            </w:pPr>
          </w:p>
        </w:tc>
        <w:tc>
          <w:tcPr>
            <w:tcW w:w="990" w:type="dxa"/>
          </w:tcPr>
          <w:p w:rsidR="001909C6" w:rsidRDefault="001909C6" w:rsidP="001909C6">
            <w:pPr>
              <w:jc w:val="center"/>
              <w:rPr>
                <w:bCs/>
                <w:color w:val="000000"/>
                <w:spacing w:val="2"/>
              </w:rPr>
            </w:pPr>
            <w:r>
              <w:rPr>
                <w:bCs/>
                <w:color w:val="000000"/>
                <w:spacing w:val="2"/>
              </w:rPr>
              <w:t>СЦУ</w:t>
            </w:r>
          </w:p>
        </w:tc>
        <w:tc>
          <w:tcPr>
            <w:tcW w:w="1126" w:type="dxa"/>
          </w:tcPr>
          <w:p w:rsidR="001909C6" w:rsidRDefault="001909C6" w:rsidP="001909C6">
            <w:pPr>
              <w:jc w:val="center"/>
              <w:rPr>
                <w:bCs/>
                <w:color w:val="000000"/>
                <w:spacing w:val="2"/>
              </w:rPr>
            </w:pPr>
            <w:r>
              <w:rPr>
                <w:bCs/>
                <w:color w:val="000000"/>
                <w:spacing w:val="2"/>
              </w:rPr>
              <w:t>Уполномоченные лица СЦУ</w:t>
            </w:r>
          </w:p>
        </w:tc>
        <w:tc>
          <w:tcPr>
            <w:tcW w:w="945" w:type="dxa"/>
          </w:tcPr>
          <w:p w:rsidR="001909C6" w:rsidRDefault="001909C6" w:rsidP="001909C6">
            <w:pPr>
              <w:jc w:val="center"/>
              <w:rPr>
                <w:bCs/>
                <w:color w:val="000000"/>
                <w:spacing w:val="2"/>
              </w:rPr>
            </w:pPr>
            <w:r>
              <w:rPr>
                <w:bCs/>
                <w:color w:val="000000"/>
                <w:spacing w:val="2"/>
              </w:rPr>
              <w:t>ЭЦП</w:t>
            </w:r>
          </w:p>
        </w:tc>
        <w:tc>
          <w:tcPr>
            <w:tcW w:w="1841" w:type="dxa"/>
          </w:tcPr>
          <w:p w:rsidR="001909C6" w:rsidRPr="009F3751" w:rsidRDefault="001909C6" w:rsidP="001909C6">
            <w:pPr>
              <w:jc w:val="center"/>
              <w:rPr>
                <w:bCs/>
                <w:color w:val="000000"/>
                <w:spacing w:val="2"/>
              </w:rPr>
            </w:pPr>
            <w:r>
              <w:rPr>
                <w:bCs/>
                <w:color w:val="000000"/>
                <w:spacing w:val="2"/>
              </w:rPr>
              <w:t>В день подписания документа уполномоченными лицами СЦУ</w:t>
            </w:r>
          </w:p>
        </w:tc>
        <w:tc>
          <w:tcPr>
            <w:tcW w:w="1261" w:type="dxa"/>
            <w:gridSpan w:val="2"/>
          </w:tcPr>
          <w:p w:rsidR="001909C6" w:rsidRDefault="001909C6" w:rsidP="001909C6">
            <w:pPr>
              <w:ind w:left="113" w:right="113"/>
              <w:jc w:val="center"/>
              <w:rPr>
                <w:bCs/>
                <w:color w:val="000000"/>
                <w:spacing w:val="2"/>
              </w:rPr>
            </w:pPr>
            <w:r w:rsidRPr="00B935D5">
              <w:rPr>
                <w:bCs/>
                <w:color w:val="000000"/>
                <w:spacing w:val="2"/>
              </w:rPr>
              <w:t xml:space="preserve">1С: БГУ, ЕЦИС </w:t>
            </w:r>
          </w:p>
          <w:p w:rsidR="001909C6" w:rsidRPr="009F3751" w:rsidRDefault="001909C6" w:rsidP="001909C6">
            <w:pPr>
              <w:ind w:left="113" w:right="113"/>
              <w:jc w:val="center"/>
              <w:rPr>
                <w:bCs/>
                <w:color w:val="000000"/>
                <w:spacing w:val="2"/>
              </w:rPr>
            </w:pPr>
          </w:p>
        </w:tc>
        <w:tc>
          <w:tcPr>
            <w:tcW w:w="993" w:type="dxa"/>
            <w:gridSpan w:val="2"/>
          </w:tcPr>
          <w:p w:rsidR="001909C6" w:rsidRPr="009F3751" w:rsidRDefault="001909C6" w:rsidP="001909C6">
            <w:pPr>
              <w:jc w:val="center"/>
              <w:rPr>
                <w:bCs/>
                <w:color w:val="000000"/>
                <w:spacing w:val="2"/>
              </w:rPr>
            </w:pPr>
            <w:r>
              <w:rPr>
                <w:bCs/>
                <w:color w:val="000000"/>
                <w:spacing w:val="2"/>
              </w:rPr>
              <w:t>Ответственный бухгалтер ЦУ</w:t>
            </w:r>
          </w:p>
        </w:tc>
        <w:tc>
          <w:tcPr>
            <w:tcW w:w="1017" w:type="dxa"/>
            <w:gridSpan w:val="2"/>
          </w:tcPr>
          <w:p w:rsidR="001909C6" w:rsidRDefault="001909C6" w:rsidP="001909C6">
            <w:pPr>
              <w:jc w:val="center"/>
              <w:rPr>
                <w:bCs/>
                <w:color w:val="000000"/>
                <w:spacing w:val="2"/>
              </w:rPr>
            </w:pPr>
            <w:r>
              <w:rPr>
                <w:bCs/>
                <w:color w:val="000000"/>
                <w:spacing w:val="2"/>
              </w:rPr>
              <w:t>Не позднее 1 рабочего дня со дня поступления документа</w:t>
            </w:r>
          </w:p>
          <w:p w:rsidR="00E41CCA" w:rsidRPr="009F3751" w:rsidRDefault="00E41CCA" w:rsidP="001909C6">
            <w:pPr>
              <w:jc w:val="center"/>
              <w:rPr>
                <w:bCs/>
                <w:color w:val="000000"/>
                <w:spacing w:val="2"/>
              </w:rPr>
            </w:pPr>
          </w:p>
        </w:tc>
        <w:tc>
          <w:tcPr>
            <w:tcW w:w="1321" w:type="dxa"/>
          </w:tcPr>
          <w:p w:rsidR="001909C6" w:rsidRPr="009F3751" w:rsidRDefault="001909C6" w:rsidP="001909C6">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1909C6" w:rsidRPr="001909C6" w:rsidRDefault="001909C6" w:rsidP="001909C6">
            <w:pPr>
              <w:jc w:val="both"/>
              <w:rPr>
                <w:bCs/>
              </w:rPr>
            </w:pPr>
            <w:r w:rsidRPr="001909C6">
              <w:rPr>
                <w:bCs/>
              </w:rPr>
              <w:t>ЦУ отражает факт хозяйственной жизни в учете и формирует Бухгалтерскую справку (ф. 0504833)</w:t>
            </w:r>
          </w:p>
          <w:p w:rsidR="001909C6" w:rsidRPr="009F3751" w:rsidRDefault="001909C6" w:rsidP="001909C6">
            <w:pPr>
              <w:jc w:val="both"/>
              <w:rPr>
                <w:bCs/>
                <w:color w:val="000000"/>
                <w:spacing w:val="2"/>
              </w:rPr>
            </w:pPr>
          </w:p>
        </w:tc>
      </w:tr>
      <w:tr w:rsidR="00941962" w:rsidRPr="009F3751" w:rsidTr="00236ACA">
        <w:trPr>
          <w:cantSplit/>
          <w:trHeight w:val="836"/>
        </w:trPr>
        <w:tc>
          <w:tcPr>
            <w:tcW w:w="678" w:type="dxa"/>
          </w:tcPr>
          <w:p w:rsidR="001909C6" w:rsidRDefault="00EB341C" w:rsidP="001909C6">
            <w:pPr>
              <w:jc w:val="center"/>
              <w:rPr>
                <w:bCs/>
                <w:color w:val="000000"/>
                <w:spacing w:val="2"/>
              </w:rPr>
            </w:pPr>
            <w:r>
              <w:rPr>
                <w:bCs/>
                <w:color w:val="000000"/>
                <w:spacing w:val="2"/>
              </w:rPr>
              <w:t>10</w:t>
            </w:r>
            <w:r w:rsidR="001909C6">
              <w:rPr>
                <w:bCs/>
                <w:color w:val="000000"/>
                <w:spacing w:val="2"/>
              </w:rPr>
              <w:t>.3</w:t>
            </w:r>
          </w:p>
        </w:tc>
        <w:tc>
          <w:tcPr>
            <w:tcW w:w="2177" w:type="dxa"/>
          </w:tcPr>
          <w:p w:rsidR="001909C6" w:rsidRDefault="001909C6" w:rsidP="001909C6">
            <w:pPr>
              <w:jc w:val="both"/>
              <w:rPr>
                <w:bCs/>
                <w:color w:val="000000"/>
                <w:spacing w:val="2"/>
              </w:rPr>
            </w:pPr>
            <w:r>
              <w:rPr>
                <w:bCs/>
                <w:color w:val="000000"/>
                <w:spacing w:val="2"/>
              </w:rPr>
              <w:t>Отчет кассира</w:t>
            </w:r>
            <w:r w:rsidR="00EB341C">
              <w:rPr>
                <w:bCs/>
                <w:color w:val="000000"/>
                <w:spacing w:val="2"/>
              </w:rPr>
              <w:t xml:space="preserve"> – лист кассовой книги</w:t>
            </w:r>
          </w:p>
        </w:tc>
        <w:tc>
          <w:tcPr>
            <w:tcW w:w="1077" w:type="dxa"/>
          </w:tcPr>
          <w:p w:rsidR="001909C6" w:rsidRDefault="001909C6" w:rsidP="001909C6">
            <w:pPr>
              <w:jc w:val="center"/>
              <w:rPr>
                <w:bCs/>
                <w:color w:val="000000"/>
                <w:spacing w:val="2"/>
              </w:rPr>
            </w:pPr>
            <w:r>
              <w:rPr>
                <w:bCs/>
                <w:color w:val="000000"/>
                <w:spacing w:val="2"/>
              </w:rPr>
              <w:t>Электронный</w:t>
            </w:r>
          </w:p>
          <w:p w:rsidR="001909C6" w:rsidRDefault="001909C6" w:rsidP="001909C6">
            <w:pPr>
              <w:jc w:val="center"/>
              <w:rPr>
                <w:bCs/>
                <w:color w:val="000000"/>
                <w:spacing w:val="2"/>
              </w:rPr>
            </w:pPr>
          </w:p>
        </w:tc>
        <w:tc>
          <w:tcPr>
            <w:tcW w:w="990" w:type="dxa"/>
          </w:tcPr>
          <w:p w:rsidR="001909C6" w:rsidRDefault="001909C6" w:rsidP="001909C6">
            <w:pPr>
              <w:jc w:val="center"/>
              <w:rPr>
                <w:bCs/>
                <w:color w:val="000000"/>
                <w:spacing w:val="2"/>
              </w:rPr>
            </w:pPr>
            <w:r>
              <w:rPr>
                <w:bCs/>
                <w:color w:val="000000"/>
                <w:spacing w:val="2"/>
              </w:rPr>
              <w:t>СЦУ</w:t>
            </w:r>
          </w:p>
        </w:tc>
        <w:tc>
          <w:tcPr>
            <w:tcW w:w="1126" w:type="dxa"/>
          </w:tcPr>
          <w:p w:rsidR="001909C6" w:rsidRDefault="001909C6" w:rsidP="001909C6">
            <w:pPr>
              <w:jc w:val="center"/>
              <w:rPr>
                <w:bCs/>
                <w:color w:val="000000"/>
                <w:spacing w:val="2"/>
              </w:rPr>
            </w:pPr>
            <w:r>
              <w:rPr>
                <w:bCs/>
                <w:color w:val="000000"/>
                <w:spacing w:val="2"/>
              </w:rPr>
              <w:t>Уполномоченные лица СЦУ</w:t>
            </w:r>
          </w:p>
        </w:tc>
        <w:tc>
          <w:tcPr>
            <w:tcW w:w="945" w:type="dxa"/>
          </w:tcPr>
          <w:p w:rsidR="001909C6" w:rsidRPr="00B02BC0" w:rsidRDefault="001909C6" w:rsidP="001909C6">
            <w:pPr>
              <w:jc w:val="center"/>
              <w:rPr>
                <w:bCs/>
                <w:color w:val="000000"/>
                <w:spacing w:val="2"/>
              </w:rPr>
            </w:pPr>
            <w:r>
              <w:rPr>
                <w:bCs/>
                <w:color w:val="000000"/>
                <w:spacing w:val="2"/>
              </w:rPr>
              <w:t>ЭЦП</w:t>
            </w:r>
          </w:p>
        </w:tc>
        <w:tc>
          <w:tcPr>
            <w:tcW w:w="1841" w:type="dxa"/>
          </w:tcPr>
          <w:p w:rsidR="001909C6" w:rsidRDefault="001909C6" w:rsidP="001909C6">
            <w:pPr>
              <w:jc w:val="center"/>
              <w:rPr>
                <w:bCs/>
                <w:color w:val="000000"/>
                <w:spacing w:val="2"/>
              </w:rPr>
            </w:pPr>
            <w:r>
              <w:rPr>
                <w:bCs/>
                <w:color w:val="000000"/>
                <w:spacing w:val="2"/>
              </w:rPr>
              <w:t>Ежедневно</w:t>
            </w:r>
          </w:p>
          <w:p w:rsidR="001909C6" w:rsidRDefault="001909C6" w:rsidP="001909C6">
            <w:pPr>
              <w:jc w:val="center"/>
              <w:rPr>
                <w:bCs/>
                <w:color w:val="000000"/>
                <w:spacing w:val="2"/>
              </w:rPr>
            </w:pPr>
          </w:p>
        </w:tc>
        <w:tc>
          <w:tcPr>
            <w:tcW w:w="1261" w:type="dxa"/>
            <w:gridSpan w:val="2"/>
          </w:tcPr>
          <w:p w:rsidR="001909C6" w:rsidRDefault="001909C6" w:rsidP="001909C6">
            <w:pPr>
              <w:ind w:left="113" w:right="113"/>
              <w:jc w:val="center"/>
              <w:rPr>
                <w:bCs/>
                <w:color w:val="000000"/>
                <w:spacing w:val="2"/>
              </w:rPr>
            </w:pPr>
            <w:r w:rsidRPr="00B935D5">
              <w:rPr>
                <w:bCs/>
                <w:color w:val="000000"/>
                <w:spacing w:val="2"/>
              </w:rPr>
              <w:t xml:space="preserve">1С: БГУ, ЕЦИС </w:t>
            </w:r>
          </w:p>
          <w:p w:rsidR="001909C6" w:rsidRPr="00385968" w:rsidRDefault="001909C6" w:rsidP="001909C6">
            <w:pPr>
              <w:jc w:val="center"/>
              <w:rPr>
                <w:bCs/>
                <w:color w:val="000000"/>
                <w:spacing w:val="2"/>
              </w:rPr>
            </w:pPr>
          </w:p>
        </w:tc>
        <w:tc>
          <w:tcPr>
            <w:tcW w:w="993" w:type="dxa"/>
            <w:gridSpan w:val="2"/>
          </w:tcPr>
          <w:p w:rsidR="001909C6" w:rsidRDefault="001909C6" w:rsidP="001909C6">
            <w:pPr>
              <w:jc w:val="center"/>
              <w:rPr>
                <w:bCs/>
                <w:color w:val="000000"/>
                <w:spacing w:val="2"/>
              </w:rPr>
            </w:pPr>
            <w:r>
              <w:rPr>
                <w:bCs/>
                <w:color w:val="000000"/>
                <w:spacing w:val="2"/>
              </w:rPr>
              <w:t>Ответственный бухгалтер ЦУ</w:t>
            </w:r>
          </w:p>
        </w:tc>
        <w:tc>
          <w:tcPr>
            <w:tcW w:w="1017" w:type="dxa"/>
            <w:gridSpan w:val="2"/>
          </w:tcPr>
          <w:p w:rsidR="001909C6" w:rsidRDefault="001909C6" w:rsidP="001909C6">
            <w:pPr>
              <w:jc w:val="center"/>
              <w:rPr>
                <w:bCs/>
                <w:color w:val="000000"/>
                <w:spacing w:val="2"/>
              </w:rPr>
            </w:pPr>
            <w:r>
              <w:rPr>
                <w:bCs/>
                <w:color w:val="000000"/>
                <w:spacing w:val="2"/>
              </w:rPr>
              <w:t xml:space="preserve">В день поступления </w:t>
            </w:r>
            <w:proofErr w:type="spellStart"/>
            <w:r>
              <w:rPr>
                <w:bCs/>
                <w:color w:val="000000"/>
                <w:spacing w:val="2"/>
              </w:rPr>
              <w:t>поступления</w:t>
            </w:r>
            <w:proofErr w:type="spellEnd"/>
            <w:r>
              <w:rPr>
                <w:bCs/>
                <w:color w:val="000000"/>
                <w:spacing w:val="2"/>
              </w:rPr>
              <w:t xml:space="preserve"> документа</w:t>
            </w:r>
          </w:p>
          <w:p w:rsidR="00E41CCA" w:rsidRDefault="00E41CCA" w:rsidP="001909C6">
            <w:pPr>
              <w:jc w:val="center"/>
              <w:rPr>
                <w:bCs/>
                <w:color w:val="000000"/>
                <w:spacing w:val="2"/>
              </w:rPr>
            </w:pPr>
          </w:p>
        </w:tc>
        <w:tc>
          <w:tcPr>
            <w:tcW w:w="1321" w:type="dxa"/>
          </w:tcPr>
          <w:p w:rsidR="001909C6" w:rsidRPr="009F3751" w:rsidRDefault="001909C6" w:rsidP="001909C6">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1909C6" w:rsidRPr="001909C6" w:rsidRDefault="001909C6" w:rsidP="001909C6">
            <w:pPr>
              <w:jc w:val="both"/>
              <w:rPr>
                <w:bCs/>
              </w:rPr>
            </w:pPr>
            <w:r>
              <w:rPr>
                <w:bCs/>
              </w:rPr>
              <w:t xml:space="preserve">Для </w:t>
            </w:r>
            <w:r w:rsidR="00EB341C">
              <w:rPr>
                <w:bCs/>
              </w:rPr>
              <w:t>комплектования</w:t>
            </w:r>
            <w:r>
              <w:rPr>
                <w:bCs/>
              </w:rPr>
              <w:t xml:space="preserve"> кассовой книги (ф. 0504514)</w:t>
            </w:r>
          </w:p>
          <w:p w:rsidR="001909C6" w:rsidRDefault="001909C6" w:rsidP="001909C6">
            <w:pPr>
              <w:jc w:val="center"/>
              <w:rPr>
                <w:bCs/>
                <w:color w:val="000000"/>
                <w:spacing w:val="2"/>
              </w:rPr>
            </w:pPr>
          </w:p>
        </w:tc>
      </w:tr>
      <w:tr w:rsidR="00941962" w:rsidRPr="009F3751" w:rsidTr="00641667">
        <w:trPr>
          <w:cantSplit/>
          <w:trHeight w:val="836"/>
        </w:trPr>
        <w:tc>
          <w:tcPr>
            <w:tcW w:w="678" w:type="dxa"/>
          </w:tcPr>
          <w:p w:rsidR="001909C6" w:rsidRDefault="00EB341C" w:rsidP="00EB341C">
            <w:pPr>
              <w:jc w:val="center"/>
              <w:rPr>
                <w:bCs/>
                <w:color w:val="000000"/>
                <w:spacing w:val="2"/>
              </w:rPr>
            </w:pPr>
            <w:r>
              <w:rPr>
                <w:bCs/>
                <w:color w:val="000000"/>
                <w:spacing w:val="2"/>
              </w:rPr>
              <w:t>10</w:t>
            </w:r>
            <w:r w:rsidR="001909C6">
              <w:rPr>
                <w:bCs/>
                <w:color w:val="000000"/>
                <w:spacing w:val="2"/>
              </w:rPr>
              <w:t>.</w:t>
            </w:r>
            <w:r>
              <w:rPr>
                <w:bCs/>
                <w:color w:val="000000"/>
                <w:spacing w:val="2"/>
              </w:rPr>
              <w:t>4</w:t>
            </w:r>
          </w:p>
        </w:tc>
        <w:tc>
          <w:tcPr>
            <w:tcW w:w="2177" w:type="dxa"/>
          </w:tcPr>
          <w:p w:rsidR="001909C6" w:rsidRPr="009F3751" w:rsidRDefault="001909C6" w:rsidP="001909C6">
            <w:pPr>
              <w:jc w:val="both"/>
              <w:rPr>
                <w:bCs/>
                <w:color w:val="000000"/>
                <w:spacing w:val="2"/>
              </w:rPr>
            </w:pPr>
            <w:r>
              <w:rPr>
                <w:bCs/>
                <w:color w:val="000000"/>
                <w:spacing w:val="2"/>
              </w:rPr>
              <w:t>Кассовая книга (ф. 0504514)</w:t>
            </w:r>
          </w:p>
        </w:tc>
        <w:tc>
          <w:tcPr>
            <w:tcW w:w="1077" w:type="dxa"/>
          </w:tcPr>
          <w:p w:rsidR="001909C6" w:rsidRDefault="001909C6" w:rsidP="001909C6">
            <w:pPr>
              <w:jc w:val="center"/>
              <w:rPr>
                <w:bCs/>
                <w:color w:val="000000"/>
                <w:spacing w:val="2"/>
              </w:rPr>
            </w:pPr>
            <w:r>
              <w:rPr>
                <w:bCs/>
                <w:color w:val="000000"/>
                <w:spacing w:val="2"/>
              </w:rPr>
              <w:t>Электронный</w:t>
            </w:r>
          </w:p>
          <w:p w:rsidR="001909C6" w:rsidRPr="009F3751" w:rsidRDefault="001909C6" w:rsidP="001909C6">
            <w:pPr>
              <w:jc w:val="center"/>
              <w:rPr>
                <w:bCs/>
                <w:color w:val="000000"/>
                <w:spacing w:val="2"/>
              </w:rPr>
            </w:pPr>
          </w:p>
        </w:tc>
        <w:tc>
          <w:tcPr>
            <w:tcW w:w="990" w:type="dxa"/>
          </w:tcPr>
          <w:p w:rsidR="001909C6" w:rsidRDefault="001909C6" w:rsidP="001909C6">
            <w:pPr>
              <w:jc w:val="center"/>
              <w:rPr>
                <w:bCs/>
                <w:color w:val="000000"/>
                <w:spacing w:val="2"/>
              </w:rPr>
            </w:pPr>
            <w:r>
              <w:rPr>
                <w:bCs/>
                <w:color w:val="000000"/>
                <w:spacing w:val="2"/>
              </w:rPr>
              <w:t>ЦУ</w:t>
            </w:r>
          </w:p>
        </w:tc>
        <w:tc>
          <w:tcPr>
            <w:tcW w:w="1126" w:type="dxa"/>
          </w:tcPr>
          <w:p w:rsidR="001909C6" w:rsidRDefault="001909C6" w:rsidP="001909C6">
            <w:pPr>
              <w:jc w:val="center"/>
              <w:rPr>
                <w:bCs/>
                <w:color w:val="000000"/>
                <w:spacing w:val="2"/>
              </w:rPr>
            </w:pPr>
            <w:r>
              <w:rPr>
                <w:bCs/>
                <w:color w:val="000000"/>
                <w:spacing w:val="2"/>
              </w:rPr>
              <w:t>Уполномоченное лицо ЦУ</w:t>
            </w:r>
          </w:p>
        </w:tc>
        <w:tc>
          <w:tcPr>
            <w:tcW w:w="945" w:type="dxa"/>
          </w:tcPr>
          <w:p w:rsidR="001909C6" w:rsidRDefault="001909C6" w:rsidP="001909C6">
            <w:pPr>
              <w:jc w:val="center"/>
              <w:rPr>
                <w:bCs/>
                <w:color w:val="000000"/>
                <w:spacing w:val="2"/>
              </w:rPr>
            </w:pPr>
            <w:r>
              <w:rPr>
                <w:bCs/>
                <w:color w:val="000000"/>
                <w:spacing w:val="2"/>
              </w:rPr>
              <w:t>ЭЦП</w:t>
            </w:r>
          </w:p>
        </w:tc>
        <w:tc>
          <w:tcPr>
            <w:tcW w:w="1841" w:type="dxa"/>
          </w:tcPr>
          <w:p w:rsidR="001909C6" w:rsidRDefault="00EB341C" w:rsidP="001909C6">
            <w:pPr>
              <w:jc w:val="center"/>
              <w:rPr>
                <w:bCs/>
                <w:color w:val="000000"/>
                <w:spacing w:val="2"/>
              </w:rPr>
            </w:pPr>
            <w:r>
              <w:rPr>
                <w:bCs/>
                <w:color w:val="000000"/>
                <w:spacing w:val="2"/>
              </w:rPr>
              <w:t>Ежегодно</w:t>
            </w:r>
          </w:p>
          <w:p w:rsidR="001909C6" w:rsidRPr="009F3751" w:rsidRDefault="001909C6" w:rsidP="001909C6">
            <w:pPr>
              <w:jc w:val="center"/>
              <w:rPr>
                <w:bCs/>
                <w:color w:val="000000"/>
                <w:spacing w:val="2"/>
              </w:rPr>
            </w:pPr>
          </w:p>
        </w:tc>
        <w:tc>
          <w:tcPr>
            <w:tcW w:w="1261" w:type="dxa"/>
            <w:gridSpan w:val="2"/>
          </w:tcPr>
          <w:p w:rsidR="001909C6" w:rsidRDefault="001909C6" w:rsidP="001909C6">
            <w:pPr>
              <w:ind w:left="113" w:right="113"/>
              <w:jc w:val="center"/>
              <w:rPr>
                <w:bCs/>
                <w:color w:val="000000"/>
                <w:spacing w:val="2"/>
              </w:rPr>
            </w:pPr>
            <w:r w:rsidRPr="00B935D5">
              <w:rPr>
                <w:bCs/>
                <w:color w:val="000000"/>
                <w:spacing w:val="2"/>
              </w:rPr>
              <w:t xml:space="preserve">1С: БГУ, ЕЦИС </w:t>
            </w:r>
          </w:p>
          <w:p w:rsidR="001909C6" w:rsidRPr="009F3751" w:rsidRDefault="001909C6" w:rsidP="001909C6">
            <w:pPr>
              <w:ind w:left="113" w:right="113"/>
              <w:jc w:val="center"/>
              <w:rPr>
                <w:bCs/>
                <w:color w:val="000000"/>
                <w:spacing w:val="2"/>
              </w:rPr>
            </w:pPr>
          </w:p>
        </w:tc>
        <w:tc>
          <w:tcPr>
            <w:tcW w:w="993" w:type="dxa"/>
            <w:gridSpan w:val="2"/>
          </w:tcPr>
          <w:p w:rsidR="001909C6" w:rsidRPr="009F3751" w:rsidRDefault="001909C6" w:rsidP="001909C6">
            <w:pPr>
              <w:jc w:val="center"/>
              <w:rPr>
                <w:bCs/>
                <w:color w:val="000000"/>
                <w:spacing w:val="2"/>
              </w:rPr>
            </w:pPr>
            <w:r>
              <w:rPr>
                <w:bCs/>
                <w:color w:val="000000"/>
                <w:spacing w:val="2"/>
              </w:rPr>
              <w:t>х</w:t>
            </w:r>
          </w:p>
        </w:tc>
        <w:tc>
          <w:tcPr>
            <w:tcW w:w="1017" w:type="dxa"/>
            <w:gridSpan w:val="2"/>
          </w:tcPr>
          <w:p w:rsidR="001909C6" w:rsidRPr="009F3751" w:rsidRDefault="001909C6" w:rsidP="001909C6">
            <w:pPr>
              <w:jc w:val="center"/>
              <w:rPr>
                <w:bCs/>
                <w:color w:val="000000"/>
                <w:spacing w:val="2"/>
              </w:rPr>
            </w:pPr>
            <w:r>
              <w:rPr>
                <w:bCs/>
                <w:color w:val="000000"/>
                <w:spacing w:val="2"/>
              </w:rPr>
              <w:t>х</w:t>
            </w:r>
          </w:p>
        </w:tc>
        <w:tc>
          <w:tcPr>
            <w:tcW w:w="1321" w:type="dxa"/>
          </w:tcPr>
          <w:p w:rsidR="001909C6" w:rsidRPr="009F3751" w:rsidRDefault="001909C6" w:rsidP="001909C6">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1909C6" w:rsidRPr="001909C6" w:rsidRDefault="00EB341C" w:rsidP="001909C6">
            <w:pPr>
              <w:jc w:val="both"/>
              <w:rPr>
                <w:bCs/>
              </w:rPr>
            </w:pPr>
            <w:r>
              <w:rPr>
                <w:bCs/>
              </w:rPr>
              <w:t xml:space="preserve">Лист кассовой книги – отчет кассира формируется СЦУ ежедневно, по итогу финансового года ЦУ формирует титульный лист кассовой книги с комплектованием номенклатурного дела </w:t>
            </w:r>
          </w:p>
          <w:p w:rsidR="001909C6" w:rsidRPr="009F3751" w:rsidRDefault="001909C6" w:rsidP="001909C6">
            <w:pPr>
              <w:jc w:val="center"/>
              <w:rPr>
                <w:bCs/>
                <w:color w:val="000000"/>
                <w:spacing w:val="2"/>
              </w:rPr>
            </w:pPr>
          </w:p>
        </w:tc>
      </w:tr>
      <w:tr w:rsidR="00941962" w:rsidRPr="009F3751" w:rsidTr="00E41CCA">
        <w:trPr>
          <w:cantSplit/>
          <w:trHeight w:val="3070"/>
        </w:trPr>
        <w:tc>
          <w:tcPr>
            <w:tcW w:w="678" w:type="dxa"/>
          </w:tcPr>
          <w:p w:rsidR="001909C6" w:rsidRPr="001936BE" w:rsidRDefault="00EB341C" w:rsidP="001909C6">
            <w:pPr>
              <w:jc w:val="center"/>
              <w:rPr>
                <w:bCs/>
                <w:color w:val="000000"/>
                <w:spacing w:val="2"/>
              </w:rPr>
            </w:pPr>
            <w:r w:rsidRPr="001936BE">
              <w:rPr>
                <w:bCs/>
                <w:color w:val="000000"/>
                <w:spacing w:val="2"/>
              </w:rPr>
              <w:t>10</w:t>
            </w:r>
            <w:r w:rsidR="00850086" w:rsidRPr="001936BE">
              <w:rPr>
                <w:bCs/>
                <w:color w:val="000000"/>
                <w:spacing w:val="2"/>
              </w:rPr>
              <w:t>.5</w:t>
            </w:r>
          </w:p>
        </w:tc>
        <w:tc>
          <w:tcPr>
            <w:tcW w:w="2177" w:type="dxa"/>
          </w:tcPr>
          <w:p w:rsidR="001909C6" w:rsidRPr="001936BE" w:rsidRDefault="001909C6" w:rsidP="001909C6">
            <w:pPr>
              <w:jc w:val="both"/>
              <w:rPr>
                <w:bCs/>
                <w:color w:val="000000"/>
                <w:spacing w:val="2"/>
              </w:rPr>
            </w:pPr>
            <w:r w:rsidRPr="001936BE">
              <w:rPr>
                <w:bCs/>
                <w:color w:val="000000"/>
                <w:spacing w:val="2"/>
              </w:rPr>
              <w:t>Журнал регистрации приходных и расходных кассовых ордеров (ф.0504093)</w:t>
            </w:r>
          </w:p>
        </w:tc>
        <w:tc>
          <w:tcPr>
            <w:tcW w:w="1077" w:type="dxa"/>
          </w:tcPr>
          <w:p w:rsidR="001909C6" w:rsidRPr="001936BE" w:rsidRDefault="001909C6" w:rsidP="001909C6">
            <w:pPr>
              <w:jc w:val="center"/>
              <w:rPr>
                <w:bCs/>
                <w:color w:val="000000"/>
                <w:spacing w:val="2"/>
              </w:rPr>
            </w:pPr>
            <w:r w:rsidRPr="001936BE">
              <w:rPr>
                <w:bCs/>
                <w:color w:val="000000"/>
                <w:spacing w:val="2"/>
              </w:rPr>
              <w:t>Электронный</w:t>
            </w:r>
          </w:p>
          <w:p w:rsidR="001909C6" w:rsidRPr="001936BE" w:rsidRDefault="001909C6" w:rsidP="001909C6">
            <w:pPr>
              <w:jc w:val="center"/>
              <w:rPr>
                <w:bCs/>
                <w:color w:val="000000"/>
                <w:spacing w:val="2"/>
              </w:rPr>
            </w:pPr>
          </w:p>
        </w:tc>
        <w:tc>
          <w:tcPr>
            <w:tcW w:w="990" w:type="dxa"/>
          </w:tcPr>
          <w:p w:rsidR="001909C6" w:rsidRPr="001936BE" w:rsidRDefault="001909C6" w:rsidP="001909C6">
            <w:pPr>
              <w:jc w:val="center"/>
              <w:rPr>
                <w:bCs/>
                <w:color w:val="000000"/>
                <w:spacing w:val="2"/>
              </w:rPr>
            </w:pPr>
            <w:r w:rsidRPr="001936BE">
              <w:rPr>
                <w:bCs/>
                <w:color w:val="000000"/>
                <w:spacing w:val="2"/>
              </w:rPr>
              <w:t>ЦУ</w:t>
            </w:r>
          </w:p>
        </w:tc>
        <w:tc>
          <w:tcPr>
            <w:tcW w:w="1126" w:type="dxa"/>
          </w:tcPr>
          <w:p w:rsidR="001909C6" w:rsidRPr="001936BE" w:rsidRDefault="001909C6" w:rsidP="001909C6">
            <w:pPr>
              <w:jc w:val="center"/>
              <w:rPr>
                <w:bCs/>
                <w:color w:val="000000"/>
                <w:spacing w:val="2"/>
              </w:rPr>
            </w:pPr>
            <w:r w:rsidRPr="001936BE">
              <w:rPr>
                <w:bCs/>
                <w:color w:val="000000"/>
                <w:spacing w:val="2"/>
              </w:rPr>
              <w:t>Уполномоченное лицо ЦУ</w:t>
            </w:r>
          </w:p>
        </w:tc>
        <w:tc>
          <w:tcPr>
            <w:tcW w:w="945" w:type="dxa"/>
          </w:tcPr>
          <w:p w:rsidR="001909C6" w:rsidRPr="001936BE" w:rsidRDefault="001909C6" w:rsidP="001909C6">
            <w:pPr>
              <w:jc w:val="center"/>
              <w:rPr>
                <w:bCs/>
                <w:color w:val="000000"/>
                <w:spacing w:val="2"/>
              </w:rPr>
            </w:pPr>
            <w:r w:rsidRPr="001936BE">
              <w:rPr>
                <w:bCs/>
                <w:color w:val="000000"/>
                <w:spacing w:val="2"/>
              </w:rPr>
              <w:t>ЭЦП</w:t>
            </w:r>
          </w:p>
        </w:tc>
        <w:tc>
          <w:tcPr>
            <w:tcW w:w="1841" w:type="dxa"/>
          </w:tcPr>
          <w:p w:rsidR="001909C6" w:rsidRPr="001936BE" w:rsidRDefault="001909C6" w:rsidP="001909C6">
            <w:pPr>
              <w:jc w:val="center"/>
              <w:rPr>
                <w:bCs/>
                <w:color w:val="000000"/>
                <w:spacing w:val="2"/>
              </w:rPr>
            </w:pPr>
            <w:r w:rsidRPr="001936BE">
              <w:rPr>
                <w:bCs/>
                <w:color w:val="000000"/>
                <w:spacing w:val="2"/>
              </w:rPr>
              <w:t>По завершению отчетного финансового года,</w:t>
            </w:r>
            <w:r w:rsidRPr="001936BE">
              <w:rPr>
                <w:rFonts w:eastAsiaTheme="minorHAnsi" w:cstheme="minorBidi"/>
                <w:sz w:val="26"/>
                <w:szCs w:val="26"/>
                <w:lang w:eastAsia="en-US"/>
              </w:rPr>
              <w:t xml:space="preserve"> </w:t>
            </w:r>
            <w:r w:rsidRPr="001936BE">
              <w:rPr>
                <w:bCs/>
                <w:color w:val="000000"/>
                <w:spacing w:val="2"/>
              </w:rPr>
              <w:t>не позднее 20-го января</w:t>
            </w:r>
          </w:p>
          <w:p w:rsidR="001909C6" w:rsidRDefault="001909C6" w:rsidP="001909C6">
            <w:pPr>
              <w:jc w:val="center"/>
              <w:rPr>
                <w:bCs/>
                <w:color w:val="000000"/>
                <w:spacing w:val="2"/>
              </w:rPr>
            </w:pPr>
          </w:p>
          <w:p w:rsidR="00AA4CCC" w:rsidRPr="001936BE" w:rsidRDefault="00AA4CCC" w:rsidP="001909C6">
            <w:pPr>
              <w:jc w:val="center"/>
              <w:rPr>
                <w:bCs/>
                <w:color w:val="000000"/>
                <w:spacing w:val="2"/>
              </w:rPr>
            </w:pPr>
          </w:p>
          <w:p w:rsidR="001909C6" w:rsidRPr="001936BE" w:rsidRDefault="001909C6" w:rsidP="001909C6">
            <w:pPr>
              <w:jc w:val="center"/>
              <w:rPr>
                <w:bCs/>
                <w:color w:val="000000"/>
                <w:spacing w:val="2"/>
              </w:rPr>
            </w:pPr>
            <w:r w:rsidRPr="001936BE">
              <w:rPr>
                <w:bCs/>
                <w:color w:val="000000"/>
                <w:spacing w:val="2"/>
              </w:rPr>
              <w:t xml:space="preserve"> </w:t>
            </w:r>
            <w:r w:rsidR="00AA4CCC">
              <w:rPr>
                <w:bCs/>
                <w:color w:val="000000"/>
                <w:spacing w:val="2"/>
              </w:rPr>
              <w:t>З</w:t>
            </w:r>
            <w:r w:rsidRPr="001936BE">
              <w:rPr>
                <w:bCs/>
                <w:color w:val="000000"/>
                <w:spacing w:val="2"/>
              </w:rPr>
              <w:t>а временной интервал в течение финансового года – при необходимости</w:t>
            </w:r>
            <w:r w:rsidRPr="001936BE">
              <w:rPr>
                <w:bCs/>
                <w:color w:val="000000"/>
                <w:spacing w:val="2"/>
              </w:rPr>
              <w:t xml:space="preserve"> </w:t>
            </w:r>
          </w:p>
          <w:p w:rsidR="001909C6" w:rsidRPr="001936BE" w:rsidRDefault="001909C6" w:rsidP="001909C6">
            <w:pPr>
              <w:jc w:val="center"/>
              <w:rPr>
                <w:bCs/>
                <w:color w:val="000000"/>
                <w:spacing w:val="2"/>
              </w:rPr>
            </w:pPr>
          </w:p>
        </w:tc>
        <w:tc>
          <w:tcPr>
            <w:tcW w:w="1261" w:type="dxa"/>
            <w:gridSpan w:val="2"/>
          </w:tcPr>
          <w:p w:rsidR="001909C6" w:rsidRPr="001936BE" w:rsidRDefault="001909C6" w:rsidP="001909C6">
            <w:pPr>
              <w:ind w:left="113" w:right="113"/>
              <w:jc w:val="center"/>
              <w:rPr>
                <w:bCs/>
                <w:color w:val="000000"/>
                <w:spacing w:val="2"/>
              </w:rPr>
            </w:pPr>
            <w:r w:rsidRPr="001936BE">
              <w:rPr>
                <w:bCs/>
                <w:color w:val="000000"/>
                <w:spacing w:val="2"/>
              </w:rPr>
              <w:t xml:space="preserve">1С: БГУ, ЕЦИС </w:t>
            </w:r>
          </w:p>
          <w:p w:rsidR="001909C6" w:rsidRPr="001936BE" w:rsidRDefault="001909C6" w:rsidP="001909C6">
            <w:pPr>
              <w:ind w:left="113" w:right="113"/>
              <w:jc w:val="center"/>
              <w:rPr>
                <w:bCs/>
                <w:color w:val="000000"/>
                <w:spacing w:val="2"/>
              </w:rPr>
            </w:pPr>
          </w:p>
        </w:tc>
        <w:tc>
          <w:tcPr>
            <w:tcW w:w="993" w:type="dxa"/>
            <w:gridSpan w:val="2"/>
          </w:tcPr>
          <w:p w:rsidR="001909C6" w:rsidRPr="001936BE" w:rsidRDefault="001909C6" w:rsidP="001909C6">
            <w:pPr>
              <w:jc w:val="center"/>
              <w:rPr>
                <w:bCs/>
                <w:color w:val="000000"/>
                <w:spacing w:val="2"/>
              </w:rPr>
            </w:pPr>
            <w:r w:rsidRPr="001936BE">
              <w:rPr>
                <w:bCs/>
                <w:color w:val="000000"/>
                <w:spacing w:val="2"/>
              </w:rPr>
              <w:t>х</w:t>
            </w:r>
          </w:p>
        </w:tc>
        <w:tc>
          <w:tcPr>
            <w:tcW w:w="1017" w:type="dxa"/>
            <w:gridSpan w:val="2"/>
          </w:tcPr>
          <w:p w:rsidR="001909C6" w:rsidRPr="001936BE" w:rsidRDefault="001909C6" w:rsidP="001909C6">
            <w:pPr>
              <w:jc w:val="center"/>
              <w:rPr>
                <w:bCs/>
                <w:color w:val="000000"/>
                <w:spacing w:val="2"/>
              </w:rPr>
            </w:pPr>
            <w:r w:rsidRPr="001936BE">
              <w:rPr>
                <w:bCs/>
                <w:color w:val="000000"/>
                <w:spacing w:val="2"/>
              </w:rPr>
              <w:t>х</w:t>
            </w:r>
          </w:p>
        </w:tc>
        <w:tc>
          <w:tcPr>
            <w:tcW w:w="1321" w:type="dxa"/>
          </w:tcPr>
          <w:p w:rsidR="001909C6" w:rsidRPr="001936BE" w:rsidRDefault="001909C6" w:rsidP="001909C6">
            <w:pPr>
              <w:jc w:val="center"/>
              <w:rPr>
                <w:bCs/>
                <w:color w:val="000000"/>
                <w:spacing w:val="2"/>
              </w:rPr>
            </w:pPr>
            <w:r w:rsidRPr="001936BE">
              <w:rPr>
                <w:bCs/>
                <w:color w:val="000000"/>
                <w:spacing w:val="2"/>
              </w:rPr>
              <w:t xml:space="preserve">Внутренний контроль документов по уровню «самоконтроль» </w:t>
            </w:r>
          </w:p>
        </w:tc>
        <w:tc>
          <w:tcPr>
            <w:tcW w:w="2376" w:type="dxa"/>
          </w:tcPr>
          <w:p w:rsidR="00850086" w:rsidRPr="00850086" w:rsidRDefault="00850086" w:rsidP="00850086">
            <w:pPr>
              <w:jc w:val="both"/>
              <w:rPr>
                <w:bCs/>
                <w:color w:val="000000"/>
                <w:spacing w:val="2"/>
              </w:rPr>
            </w:pPr>
            <w:r w:rsidRPr="001936BE">
              <w:rPr>
                <w:bCs/>
                <w:color w:val="000000"/>
                <w:spacing w:val="2"/>
              </w:rPr>
              <w:t>Для формирования номенклатурного дела</w:t>
            </w:r>
            <w:r w:rsidRPr="00850086">
              <w:rPr>
                <w:bCs/>
                <w:color w:val="000000"/>
                <w:spacing w:val="2"/>
              </w:rPr>
              <w:t xml:space="preserve"> </w:t>
            </w:r>
          </w:p>
          <w:p w:rsidR="001909C6" w:rsidRPr="009F3751" w:rsidRDefault="001909C6" w:rsidP="004B5836">
            <w:pPr>
              <w:jc w:val="both"/>
              <w:rPr>
                <w:bCs/>
                <w:color w:val="000000"/>
                <w:spacing w:val="2"/>
              </w:rPr>
            </w:pPr>
          </w:p>
        </w:tc>
      </w:tr>
      <w:tr w:rsidR="001818C9" w:rsidRPr="009F3751" w:rsidTr="00E41CCA">
        <w:trPr>
          <w:cantSplit/>
          <w:trHeight w:val="637"/>
        </w:trPr>
        <w:tc>
          <w:tcPr>
            <w:tcW w:w="15802" w:type="dxa"/>
            <w:gridSpan w:val="15"/>
            <w:vAlign w:val="center"/>
          </w:tcPr>
          <w:p w:rsidR="00D317D6" w:rsidRPr="00D317D6" w:rsidRDefault="001818C9" w:rsidP="00286483">
            <w:pPr>
              <w:pStyle w:val="aa"/>
              <w:numPr>
                <w:ilvl w:val="0"/>
                <w:numId w:val="44"/>
              </w:numPr>
              <w:jc w:val="center"/>
              <w:rPr>
                <w:bCs/>
                <w:color w:val="000000"/>
                <w:spacing w:val="2"/>
              </w:rPr>
            </w:pPr>
            <w:r w:rsidRPr="009D001C">
              <w:rPr>
                <w:bCs/>
                <w:spacing w:val="2"/>
              </w:rPr>
              <w:t xml:space="preserve">Документы/ информация по учету бюджетных ассигнований, лимитов бюджетных обязательств по расходам и </w:t>
            </w:r>
          </w:p>
          <w:p w:rsidR="001818C9" w:rsidRPr="00D317D6" w:rsidRDefault="001818C9" w:rsidP="00D317D6">
            <w:pPr>
              <w:jc w:val="center"/>
              <w:rPr>
                <w:bCs/>
                <w:color w:val="000000"/>
                <w:spacing w:val="2"/>
              </w:rPr>
            </w:pPr>
            <w:r w:rsidRPr="00D317D6">
              <w:rPr>
                <w:bCs/>
                <w:spacing w:val="2"/>
              </w:rPr>
              <w:t>источникам финансирования дефицита городского бюджета, плановых назначений</w:t>
            </w:r>
          </w:p>
        </w:tc>
      </w:tr>
      <w:tr w:rsidR="00941962" w:rsidRPr="009F3751" w:rsidTr="00E41CCA">
        <w:trPr>
          <w:trHeight w:val="2187"/>
        </w:trPr>
        <w:tc>
          <w:tcPr>
            <w:tcW w:w="678" w:type="dxa"/>
            <w:vMerge w:val="restart"/>
          </w:tcPr>
          <w:p w:rsidR="00693415" w:rsidRPr="009F3751" w:rsidRDefault="00693415" w:rsidP="001936BE">
            <w:pPr>
              <w:jc w:val="center"/>
              <w:rPr>
                <w:bCs/>
                <w:color w:val="000000"/>
                <w:spacing w:val="2"/>
              </w:rPr>
            </w:pPr>
            <w:r>
              <w:rPr>
                <w:bCs/>
                <w:color w:val="000000"/>
                <w:spacing w:val="2"/>
              </w:rPr>
              <w:t>1</w:t>
            </w:r>
            <w:r w:rsidR="001936BE">
              <w:rPr>
                <w:bCs/>
                <w:color w:val="000000"/>
                <w:spacing w:val="2"/>
              </w:rPr>
              <w:t>1</w:t>
            </w:r>
            <w:r>
              <w:rPr>
                <w:bCs/>
                <w:color w:val="000000"/>
                <w:spacing w:val="2"/>
              </w:rPr>
              <w:t>.1</w:t>
            </w:r>
          </w:p>
        </w:tc>
        <w:tc>
          <w:tcPr>
            <w:tcW w:w="2177" w:type="dxa"/>
            <w:vMerge w:val="restart"/>
          </w:tcPr>
          <w:p w:rsidR="00693415" w:rsidRPr="00EE4212" w:rsidRDefault="00693415" w:rsidP="00286483">
            <w:pPr>
              <w:jc w:val="both"/>
              <w:rPr>
                <w:bCs/>
                <w:color w:val="000000"/>
                <w:spacing w:val="2"/>
              </w:rPr>
            </w:pPr>
            <w:r>
              <w:rPr>
                <w:bCs/>
                <w:color w:val="000000"/>
                <w:spacing w:val="2"/>
              </w:rPr>
              <w:t>Уведомление об утверждении (изменении) бюджетных ассигнований, лимитов бюджетных обязательств</w:t>
            </w:r>
          </w:p>
        </w:tc>
        <w:tc>
          <w:tcPr>
            <w:tcW w:w="1077" w:type="dxa"/>
          </w:tcPr>
          <w:p w:rsidR="00693415" w:rsidRDefault="00EB5FC1" w:rsidP="00807B21">
            <w:pPr>
              <w:jc w:val="center"/>
              <w:rPr>
                <w:bCs/>
                <w:color w:val="000000"/>
                <w:spacing w:val="2"/>
              </w:rPr>
            </w:pPr>
            <w:r>
              <w:rPr>
                <w:bCs/>
                <w:color w:val="000000"/>
                <w:spacing w:val="2"/>
              </w:rPr>
              <w:t>Электронные сведения</w:t>
            </w:r>
          </w:p>
        </w:tc>
        <w:tc>
          <w:tcPr>
            <w:tcW w:w="990" w:type="dxa"/>
          </w:tcPr>
          <w:p w:rsidR="00693415" w:rsidRDefault="00693415" w:rsidP="00807B21">
            <w:pPr>
              <w:jc w:val="center"/>
              <w:rPr>
                <w:bCs/>
                <w:color w:val="000000"/>
                <w:spacing w:val="2"/>
              </w:rPr>
            </w:pPr>
            <w:r>
              <w:rPr>
                <w:bCs/>
                <w:color w:val="000000"/>
                <w:spacing w:val="2"/>
              </w:rPr>
              <w:t>СЦУ/</w:t>
            </w:r>
            <w:r w:rsidRPr="00693415">
              <w:rPr>
                <w:bCs/>
                <w:color w:val="000000"/>
                <w:spacing w:val="2"/>
              </w:rPr>
              <w:t xml:space="preserve"> Уполномоченная организация</w:t>
            </w:r>
          </w:p>
        </w:tc>
        <w:tc>
          <w:tcPr>
            <w:tcW w:w="1126" w:type="dxa"/>
          </w:tcPr>
          <w:p w:rsidR="00693415" w:rsidRDefault="00693415" w:rsidP="00807B21">
            <w:pPr>
              <w:jc w:val="center"/>
              <w:rPr>
                <w:bCs/>
                <w:color w:val="000000"/>
                <w:spacing w:val="2"/>
              </w:rPr>
            </w:pPr>
            <w:r>
              <w:rPr>
                <w:bCs/>
                <w:color w:val="000000"/>
                <w:spacing w:val="2"/>
              </w:rPr>
              <w:t>Ответственное лицо СЦУ</w:t>
            </w:r>
          </w:p>
          <w:p w:rsidR="00693415" w:rsidRDefault="00693415" w:rsidP="00807B21">
            <w:pPr>
              <w:jc w:val="center"/>
              <w:rPr>
                <w:bCs/>
                <w:color w:val="000000"/>
                <w:spacing w:val="2"/>
              </w:rPr>
            </w:pPr>
          </w:p>
        </w:tc>
        <w:tc>
          <w:tcPr>
            <w:tcW w:w="945" w:type="dxa"/>
          </w:tcPr>
          <w:p w:rsidR="00693415" w:rsidRDefault="00693415" w:rsidP="00807B21">
            <w:pPr>
              <w:jc w:val="center"/>
              <w:rPr>
                <w:bCs/>
                <w:color w:val="000000"/>
                <w:spacing w:val="2"/>
              </w:rPr>
            </w:pPr>
            <w:r>
              <w:rPr>
                <w:bCs/>
                <w:color w:val="000000"/>
                <w:spacing w:val="2"/>
              </w:rPr>
              <w:t>ЭЦП</w:t>
            </w:r>
          </w:p>
        </w:tc>
        <w:tc>
          <w:tcPr>
            <w:tcW w:w="1841" w:type="dxa"/>
            <w:vMerge w:val="restart"/>
          </w:tcPr>
          <w:p w:rsidR="00693415" w:rsidRDefault="00693415" w:rsidP="00807B21">
            <w:pPr>
              <w:jc w:val="center"/>
              <w:rPr>
                <w:bCs/>
                <w:color w:val="000000"/>
                <w:spacing w:val="2"/>
              </w:rPr>
            </w:pPr>
            <w:r>
              <w:rPr>
                <w:bCs/>
                <w:color w:val="000000"/>
                <w:spacing w:val="2"/>
              </w:rPr>
              <w:t>Не позднее 1 рабочего дня со дня доведения уведомления финансовым органом, ГРБС</w:t>
            </w:r>
          </w:p>
        </w:tc>
        <w:tc>
          <w:tcPr>
            <w:tcW w:w="1261" w:type="dxa"/>
            <w:gridSpan w:val="2"/>
          </w:tcPr>
          <w:p w:rsidR="00693415" w:rsidRDefault="00693415" w:rsidP="00693415">
            <w:pPr>
              <w:jc w:val="center"/>
              <w:rPr>
                <w:bCs/>
                <w:color w:val="000000"/>
                <w:spacing w:val="2"/>
              </w:rPr>
            </w:pPr>
            <w:r>
              <w:rPr>
                <w:bCs/>
                <w:color w:val="000000"/>
                <w:spacing w:val="2"/>
              </w:rPr>
              <w:t>1С: БГУ</w:t>
            </w:r>
          </w:p>
        </w:tc>
        <w:tc>
          <w:tcPr>
            <w:tcW w:w="993" w:type="dxa"/>
            <w:gridSpan w:val="2"/>
            <w:vMerge w:val="restart"/>
          </w:tcPr>
          <w:p w:rsidR="00693415" w:rsidRDefault="00693415" w:rsidP="00807B21">
            <w:pPr>
              <w:jc w:val="center"/>
              <w:rPr>
                <w:bCs/>
                <w:color w:val="000000"/>
                <w:spacing w:val="2"/>
              </w:rPr>
            </w:pPr>
            <w:r>
              <w:rPr>
                <w:bCs/>
                <w:color w:val="000000"/>
                <w:spacing w:val="2"/>
              </w:rPr>
              <w:t>Ответственный бухгалтер ЦУ</w:t>
            </w:r>
          </w:p>
        </w:tc>
        <w:tc>
          <w:tcPr>
            <w:tcW w:w="1017" w:type="dxa"/>
            <w:gridSpan w:val="2"/>
            <w:vMerge w:val="restart"/>
          </w:tcPr>
          <w:p w:rsidR="00693415" w:rsidRDefault="00693415" w:rsidP="00807B21">
            <w:pPr>
              <w:jc w:val="center"/>
              <w:rPr>
                <w:bCs/>
                <w:color w:val="000000"/>
                <w:spacing w:val="2"/>
              </w:rPr>
            </w:pPr>
            <w:r>
              <w:rPr>
                <w:bCs/>
                <w:color w:val="000000"/>
                <w:spacing w:val="2"/>
              </w:rPr>
              <w:t>Не позднее 1 рабочего дня со дня поступления документа</w:t>
            </w:r>
          </w:p>
        </w:tc>
        <w:tc>
          <w:tcPr>
            <w:tcW w:w="1321" w:type="dxa"/>
            <w:vMerge w:val="restart"/>
          </w:tcPr>
          <w:p w:rsidR="00693415" w:rsidRDefault="00693415" w:rsidP="00807B21">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vMerge w:val="restart"/>
          </w:tcPr>
          <w:p w:rsidR="00693415" w:rsidRDefault="004B0ECD" w:rsidP="004B0ECD">
            <w:pPr>
              <w:jc w:val="both"/>
              <w:rPr>
                <w:bCs/>
                <w:color w:val="000000"/>
                <w:spacing w:val="2"/>
              </w:rPr>
            </w:pPr>
            <w:r w:rsidRPr="004B0ECD">
              <w:rPr>
                <w:bCs/>
                <w:color w:val="000000"/>
                <w:spacing w:val="2"/>
              </w:rPr>
              <w:t>Для отражения ЦУ факта хозяйственной жизни и формирования Бухгалтерской справки (ф. 0504833)</w:t>
            </w:r>
          </w:p>
        </w:tc>
      </w:tr>
      <w:tr w:rsidR="00941962" w:rsidRPr="009F3751" w:rsidTr="00D317D6">
        <w:trPr>
          <w:trHeight w:val="1259"/>
        </w:trPr>
        <w:tc>
          <w:tcPr>
            <w:tcW w:w="678" w:type="dxa"/>
            <w:vMerge/>
          </w:tcPr>
          <w:p w:rsidR="00693415" w:rsidRPr="009F3751" w:rsidRDefault="00693415" w:rsidP="001818C9">
            <w:pPr>
              <w:jc w:val="center"/>
              <w:rPr>
                <w:bCs/>
                <w:color w:val="000000"/>
                <w:spacing w:val="2"/>
              </w:rPr>
            </w:pPr>
          </w:p>
        </w:tc>
        <w:tc>
          <w:tcPr>
            <w:tcW w:w="2177" w:type="dxa"/>
            <w:vMerge/>
          </w:tcPr>
          <w:p w:rsidR="00693415" w:rsidRPr="00EE4212" w:rsidRDefault="00693415" w:rsidP="001818C9">
            <w:pPr>
              <w:jc w:val="both"/>
              <w:rPr>
                <w:bCs/>
                <w:color w:val="000000"/>
                <w:spacing w:val="2"/>
              </w:rPr>
            </w:pPr>
          </w:p>
        </w:tc>
        <w:tc>
          <w:tcPr>
            <w:tcW w:w="1077" w:type="dxa"/>
          </w:tcPr>
          <w:p w:rsidR="00693415" w:rsidRDefault="00693415" w:rsidP="001818C9">
            <w:pPr>
              <w:jc w:val="center"/>
              <w:rPr>
                <w:bCs/>
                <w:color w:val="000000"/>
                <w:spacing w:val="2"/>
              </w:rPr>
            </w:pPr>
            <w:r>
              <w:rPr>
                <w:bCs/>
                <w:color w:val="000000"/>
                <w:spacing w:val="2"/>
              </w:rPr>
              <w:t xml:space="preserve">Электронная интеграция </w:t>
            </w:r>
          </w:p>
        </w:tc>
        <w:tc>
          <w:tcPr>
            <w:tcW w:w="990" w:type="dxa"/>
          </w:tcPr>
          <w:p w:rsidR="00693415" w:rsidRDefault="00693415" w:rsidP="001818C9">
            <w:pPr>
              <w:jc w:val="center"/>
              <w:rPr>
                <w:bCs/>
                <w:color w:val="000000"/>
                <w:spacing w:val="2"/>
              </w:rPr>
            </w:pPr>
            <w:r>
              <w:rPr>
                <w:bCs/>
                <w:color w:val="000000"/>
                <w:spacing w:val="2"/>
              </w:rPr>
              <w:t>Уполномоченная организация</w:t>
            </w:r>
          </w:p>
          <w:p w:rsidR="00E41CCA" w:rsidRDefault="00E41CCA" w:rsidP="001818C9">
            <w:pPr>
              <w:jc w:val="center"/>
              <w:rPr>
                <w:bCs/>
                <w:color w:val="000000"/>
                <w:spacing w:val="2"/>
              </w:rPr>
            </w:pPr>
          </w:p>
          <w:p w:rsidR="00E41CCA" w:rsidRDefault="00E41CCA" w:rsidP="001818C9">
            <w:pPr>
              <w:jc w:val="center"/>
              <w:rPr>
                <w:bCs/>
                <w:color w:val="000000"/>
                <w:spacing w:val="2"/>
              </w:rPr>
            </w:pPr>
          </w:p>
        </w:tc>
        <w:tc>
          <w:tcPr>
            <w:tcW w:w="1126" w:type="dxa"/>
          </w:tcPr>
          <w:p w:rsidR="00693415" w:rsidRDefault="00693415" w:rsidP="001818C9">
            <w:pPr>
              <w:jc w:val="center"/>
              <w:rPr>
                <w:bCs/>
                <w:color w:val="000000"/>
                <w:spacing w:val="2"/>
              </w:rPr>
            </w:pPr>
            <w:r>
              <w:rPr>
                <w:bCs/>
                <w:color w:val="000000"/>
                <w:spacing w:val="2"/>
              </w:rPr>
              <w:t>х</w:t>
            </w:r>
          </w:p>
        </w:tc>
        <w:tc>
          <w:tcPr>
            <w:tcW w:w="945" w:type="dxa"/>
          </w:tcPr>
          <w:p w:rsidR="00693415" w:rsidRDefault="00693415" w:rsidP="001818C9">
            <w:pPr>
              <w:jc w:val="center"/>
              <w:rPr>
                <w:bCs/>
                <w:color w:val="000000"/>
                <w:spacing w:val="2"/>
              </w:rPr>
            </w:pPr>
            <w:r>
              <w:rPr>
                <w:bCs/>
                <w:color w:val="000000"/>
                <w:spacing w:val="2"/>
              </w:rPr>
              <w:t>х</w:t>
            </w:r>
          </w:p>
        </w:tc>
        <w:tc>
          <w:tcPr>
            <w:tcW w:w="1841" w:type="dxa"/>
            <w:vMerge/>
          </w:tcPr>
          <w:p w:rsidR="00693415" w:rsidRDefault="00693415" w:rsidP="001818C9">
            <w:pPr>
              <w:jc w:val="center"/>
              <w:rPr>
                <w:bCs/>
                <w:color w:val="000000"/>
                <w:spacing w:val="2"/>
              </w:rPr>
            </w:pPr>
          </w:p>
        </w:tc>
        <w:tc>
          <w:tcPr>
            <w:tcW w:w="1261" w:type="dxa"/>
            <w:gridSpan w:val="2"/>
          </w:tcPr>
          <w:p w:rsidR="00693415" w:rsidRDefault="00693415" w:rsidP="001818C9">
            <w:pPr>
              <w:jc w:val="center"/>
              <w:rPr>
                <w:bCs/>
                <w:color w:val="000000"/>
                <w:spacing w:val="2"/>
              </w:rPr>
            </w:pPr>
            <w:r>
              <w:rPr>
                <w:bCs/>
                <w:color w:val="000000"/>
                <w:spacing w:val="2"/>
              </w:rPr>
              <w:t>ЕЦИС</w:t>
            </w:r>
          </w:p>
        </w:tc>
        <w:tc>
          <w:tcPr>
            <w:tcW w:w="993" w:type="dxa"/>
            <w:gridSpan w:val="2"/>
            <w:vMerge/>
          </w:tcPr>
          <w:p w:rsidR="00693415" w:rsidRDefault="00693415" w:rsidP="001818C9">
            <w:pPr>
              <w:jc w:val="center"/>
              <w:rPr>
                <w:bCs/>
                <w:color w:val="000000"/>
                <w:spacing w:val="2"/>
              </w:rPr>
            </w:pPr>
          </w:p>
        </w:tc>
        <w:tc>
          <w:tcPr>
            <w:tcW w:w="1017" w:type="dxa"/>
            <w:gridSpan w:val="2"/>
            <w:vMerge/>
          </w:tcPr>
          <w:p w:rsidR="00693415" w:rsidRDefault="00693415" w:rsidP="001818C9">
            <w:pPr>
              <w:jc w:val="center"/>
              <w:rPr>
                <w:bCs/>
                <w:color w:val="000000"/>
                <w:spacing w:val="2"/>
              </w:rPr>
            </w:pPr>
          </w:p>
        </w:tc>
        <w:tc>
          <w:tcPr>
            <w:tcW w:w="1321" w:type="dxa"/>
            <w:vMerge/>
          </w:tcPr>
          <w:p w:rsidR="00693415" w:rsidRDefault="00693415" w:rsidP="001818C9">
            <w:pPr>
              <w:jc w:val="center"/>
              <w:rPr>
                <w:bCs/>
                <w:color w:val="000000"/>
                <w:spacing w:val="2"/>
              </w:rPr>
            </w:pPr>
          </w:p>
        </w:tc>
        <w:tc>
          <w:tcPr>
            <w:tcW w:w="2376" w:type="dxa"/>
            <w:vMerge/>
          </w:tcPr>
          <w:p w:rsidR="00693415" w:rsidRDefault="00693415" w:rsidP="001818C9">
            <w:pPr>
              <w:jc w:val="center"/>
              <w:rPr>
                <w:bCs/>
                <w:color w:val="000000"/>
                <w:spacing w:val="2"/>
              </w:rPr>
            </w:pPr>
          </w:p>
        </w:tc>
      </w:tr>
      <w:tr w:rsidR="00941962" w:rsidRPr="009F3751" w:rsidTr="00D317D6">
        <w:trPr>
          <w:trHeight w:val="944"/>
        </w:trPr>
        <w:tc>
          <w:tcPr>
            <w:tcW w:w="678" w:type="dxa"/>
          </w:tcPr>
          <w:p w:rsidR="00693415" w:rsidRPr="009F3751" w:rsidRDefault="00693415" w:rsidP="001936BE">
            <w:pPr>
              <w:jc w:val="center"/>
              <w:rPr>
                <w:bCs/>
                <w:color w:val="000000"/>
                <w:spacing w:val="2"/>
              </w:rPr>
            </w:pPr>
            <w:r>
              <w:rPr>
                <w:bCs/>
                <w:color w:val="000000"/>
                <w:spacing w:val="2"/>
              </w:rPr>
              <w:t>1</w:t>
            </w:r>
            <w:r w:rsidR="001936BE">
              <w:rPr>
                <w:bCs/>
                <w:color w:val="000000"/>
                <w:spacing w:val="2"/>
              </w:rPr>
              <w:t>1</w:t>
            </w:r>
            <w:r>
              <w:rPr>
                <w:bCs/>
                <w:color w:val="000000"/>
                <w:spacing w:val="2"/>
              </w:rPr>
              <w:t>.2</w:t>
            </w:r>
          </w:p>
        </w:tc>
        <w:tc>
          <w:tcPr>
            <w:tcW w:w="2177" w:type="dxa"/>
          </w:tcPr>
          <w:p w:rsidR="00693415" w:rsidRDefault="00693415" w:rsidP="00693415">
            <w:pPr>
              <w:jc w:val="both"/>
              <w:rPr>
                <w:bCs/>
                <w:color w:val="000000"/>
                <w:spacing w:val="2"/>
              </w:rPr>
            </w:pPr>
            <w:r>
              <w:rPr>
                <w:bCs/>
                <w:color w:val="000000"/>
                <w:spacing w:val="2"/>
              </w:rPr>
              <w:t>Уведомление</w:t>
            </w:r>
            <w:r>
              <w:t xml:space="preserve"> </w:t>
            </w:r>
            <w:r>
              <w:rPr>
                <w:bCs/>
                <w:color w:val="000000"/>
                <w:spacing w:val="2"/>
              </w:rPr>
              <w:t>об утверждении (изменении) бюджетных ассигнований по источникам внутреннего финансирования дефицита городского бюджета</w:t>
            </w:r>
          </w:p>
          <w:p w:rsidR="00E41CCA" w:rsidRDefault="00E41CCA" w:rsidP="00693415">
            <w:pPr>
              <w:jc w:val="both"/>
              <w:rPr>
                <w:bCs/>
                <w:color w:val="000000"/>
                <w:spacing w:val="2"/>
              </w:rPr>
            </w:pPr>
          </w:p>
          <w:p w:rsidR="00E41CCA" w:rsidRPr="00EE4212" w:rsidRDefault="00E41CCA" w:rsidP="00693415">
            <w:pPr>
              <w:jc w:val="both"/>
              <w:rPr>
                <w:bCs/>
                <w:color w:val="000000"/>
                <w:spacing w:val="2"/>
              </w:rPr>
            </w:pPr>
          </w:p>
        </w:tc>
        <w:tc>
          <w:tcPr>
            <w:tcW w:w="1077" w:type="dxa"/>
          </w:tcPr>
          <w:p w:rsidR="00693415" w:rsidRDefault="00EB5FC1" w:rsidP="00693415">
            <w:pPr>
              <w:jc w:val="center"/>
              <w:rPr>
                <w:bCs/>
                <w:color w:val="000000"/>
                <w:spacing w:val="2"/>
              </w:rPr>
            </w:pPr>
            <w:r w:rsidRPr="00EB5FC1">
              <w:rPr>
                <w:bCs/>
                <w:color w:val="000000"/>
                <w:spacing w:val="2"/>
              </w:rPr>
              <w:t>Электронные сведения</w:t>
            </w:r>
          </w:p>
        </w:tc>
        <w:tc>
          <w:tcPr>
            <w:tcW w:w="990" w:type="dxa"/>
          </w:tcPr>
          <w:p w:rsidR="00693415" w:rsidRDefault="00693415" w:rsidP="00693415">
            <w:pPr>
              <w:jc w:val="center"/>
              <w:rPr>
                <w:bCs/>
                <w:color w:val="000000"/>
                <w:spacing w:val="2"/>
              </w:rPr>
            </w:pPr>
            <w:r>
              <w:rPr>
                <w:bCs/>
                <w:color w:val="000000"/>
                <w:spacing w:val="2"/>
              </w:rPr>
              <w:t>СЦУ</w:t>
            </w:r>
          </w:p>
        </w:tc>
        <w:tc>
          <w:tcPr>
            <w:tcW w:w="1126" w:type="dxa"/>
          </w:tcPr>
          <w:p w:rsidR="00693415" w:rsidRDefault="00693415" w:rsidP="00693415">
            <w:pPr>
              <w:jc w:val="center"/>
              <w:rPr>
                <w:bCs/>
                <w:color w:val="000000"/>
                <w:spacing w:val="2"/>
              </w:rPr>
            </w:pPr>
            <w:r w:rsidRPr="0023257D">
              <w:rPr>
                <w:bCs/>
                <w:color w:val="000000"/>
                <w:spacing w:val="2"/>
              </w:rPr>
              <w:t>Ответственное лицо СЦУ</w:t>
            </w:r>
          </w:p>
        </w:tc>
        <w:tc>
          <w:tcPr>
            <w:tcW w:w="945" w:type="dxa"/>
          </w:tcPr>
          <w:p w:rsidR="00693415" w:rsidRDefault="00693415" w:rsidP="00693415">
            <w:pPr>
              <w:jc w:val="center"/>
              <w:rPr>
                <w:bCs/>
                <w:color w:val="000000"/>
                <w:spacing w:val="2"/>
              </w:rPr>
            </w:pPr>
            <w:r>
              <w:rPr>
                <w:bCs/>
                <w:color w:val="000000"/>
                <w:spacing w:val="2"/>
              </w:rPr>
              <w:t>ЭЦП</w:t>
            </w:r>
          </w:p>
        </w:tc>
        <w:tc>
          <w:tcPr>
            <w:tcW w:w="1841" w:type="dxa"/>
          </w:tcPr>
          <w:p w:rsidR="00693415" w:rsidRDefault="00693415" w:rsidP="00693415">
            <w:pPr>
              <w:jc w:val="center"/>
              <w:rPr>
                <w:bCs/>
                <w:color w:val="000000"/>
                <w:spacing w:val="2"/>
              </w:rPr>
            </w:pPr>
            <w:r w:rsidRPr="00693415">
              <w:rPr>
                <w:bCs/>
                <w:color w:val="000000"/>
                <w:spacing w:val="2"/>
              </w:rPr>
              <w:t xml:space="preserve">Не позднее 1 рабочего дня со дня доведения </w:t>
            </w:r>
            <w:r>
              <w:rPr>
                <w:bCs/>
                <w:color w:val="000000"/>
                <w:spacing w:val="2"/>
              </w:rPr>
              <w:t>уведомления финансовым органом</w:t>
            </w:r>
          </w:p>
        </w:tc>
        <w:tc>
          <w:tcPr>
            <w:tcW w:w="1261" w:type="dxa"/>
            <w:gridSpan w:val="2"/>
          </w:tcPr>
          <w:p w:rsidR="00693415" w:rsidRDefault="00693415" w:rsidP="00693415">
            <w:pPr>
              <w:jc w:val="center"/>
              <w:rPr>
                <w:bCs/>
                <w:color w:val="000000"/>
                <w:spacing w:val="2"/>
              </w:rPr>
            </w:pPr>
            <w:r>
              <w:rPr>
                <w:bCs/>
                <w:color w:val="000000"/>
                <w:spacing w:val="2"/>
              </w:rPr>
              <w:t>1С: БГУ</w:t>
            </w:r>
          </w:p>
        </w:tc>
        <w:tc>
          <w:tcPr>
            <w:tcW w:w="993" w:type="dxa"/>
            <w:gridSpan w:val="2"/>
          </w:tcPr>
          <w:p w:rsidR="00693415" w:rsidRDefault="00693415" w:rsidP="00693415">
            <w:pPr>
              <w:jc w:val="center"/>
              <w:rPr>
                <w:bCs/>
                <w:color w:val="000000"/>
                <w:spacing w:val="2"/>
              </w:rPr>
            </w:pPr>
            <w:r>
              <w:rPr>
                <w:bCs/>
                <w:color w:val="000000"/>
                <w:spacing w:val="2"/>
              </w:rPr>
              <w:t>Ответственный бухгалтер ЦУ</w:t>
            </w:r>
          </w:p>
        </w:tc>
        <w:tc>
          <w:tcPr>
            <w:tcW w:w="1017" w:type="dxa"/>
            <w:gridSpan w:val="2"/>
          </w:tcPr>
          <w:p w:rsidR="00693415" w:rsidRDefault="00693415" w:rsidP="00693415">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693415" w:rsidRDefault="00693415" w:rsidP="00693415">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693415" w:rsidRDefault="004B0ECD" w:rsidP="004B0ECD">
            <w:pPr>
              <w:jc w:val="both"/>
              <w:rPr>
                <w:bCs/>
                <w:color w:val="000000"/>
                <w:spacing w:val="2"/>
              </w:rPr>
            </w:pPr>
            <w:r w:rsidRPr="004B0ECD">
              <w:rPr>
                <w:bCs/>
                <w:color w:val="000000"/>
                <w:spacing w:val="2"/>
              </w:rPr>
              <w:t>Для отражения ЦУ факта хозяйственной жизни и формирования Бухгалтерской справки (ф. 0504833)</w:t>
            </w:r>
          </w:p>
        </w:tc>
      </w:tr>
      <w:tr w:rsidR="00941962" w:rsidRPr="009F3751" w:rsidTr="00D317D6">
        <w:trPr>
          <w:trHeight w:val="1539"/>
        </w:trPr>
        <w:tc>
          <w:tcPr>
            <w:tcW w:w="678" w:type="dxa"/>
          </w:tcPr>
          <w:p w:rsidR="001818C9" w:rsidRPr="009F3751" w:rsidRDefault="00693415" w:rsidP="001936BE">
            <w:pPr>
              <w:jc w:val="center"/>
              <w:rPr>
                <w:bCs/>
                <w:color w:val="000000"/>
                <w:spacing w:val="2"/>
              </w:rPr>
            </w:pPr>
            <w:r>
              <w:rPr>
                <w:bCs/>
                <w:color w:val="000000"/>
                <w:spacing w:val="2"/>
              </w:rPr>
              <w:t>1</w:t>
            </w:r>
            <w:r w:rsidR="001936BE">
              <w:rPr>
                <w:bCs/>
                <w:color w:val="000000"/>
                <w:spacing w:val="2"/>
              </w:rPr>
              <w:t>1</w:t>
            </w:r>
            <w:r>
              <w:rPr>
                <w:bCs/>
                <w:color w:val="000000"/>
                <w:spacing w:val="2"/>
              </w:rPr>
              <w:t>.3</w:t>
            </w:r>
          </w:p>
        </w:tc>
        <w:tc>
          <w:tcPr>
            <w:tcW w:w="2177" w:type="dxa"/>
          </w:tcPr>
          <w:p w:rsidR="001818C9" w:rsidRPr="00EE4212" w:rsidRDefault="001818C9" w:rsidP="001818C9">
            <w:pPr>
              <w:jc w:val="both"/>
              <w:rPr>
                <w:bCs/>
                <w:color w:val="000000"/>
                <w:spacing w:val="2"/>
              </w:rPr>
            </w:pPr>
            <w:r>
              <w:rPr>
                <w:bCs/>
                <w:color w:val="000000"/>
                <w:spacing w:val="2"/>
              </w:rPr>
              <w:t>Бюджетная смета</w:t>
            </w:r>
          </w:p>
        </w:tc>
        <w:tc>
          <w:tcPr>
            <w:tcW w:w="1077" w:type="dxa"/>
          </w:tcPr>
          <w:p w:rsidR="001818C9" w:rsidRDefault="001818C9" w:rsidP="001818C9">
            <w:pPr>
              <w:jc w:val="center"/>
              <w:rPr>
                <w:bCs/>
                <w:color w:val="000000"/>
                <w:spacing w:val="2"/>
              </w:rPr>
            </w:pPr>
            <w:r>
              <w:rPr>
                <w:bCs/>
                <w:color w:val="000000"/>
                <w:spacing w:val="2"/>
              </w:rPr>
              <w:t>Скан - копия</w:t>
            </w:r>
          </w:p>
        </w:tc>
        <w:tc>
          <w:tcPr>
            <w:tcW w:w="990" w:type="dxa"/>
          </w:tcPr>
          <w:p w:rsidR="001818C9" w:rsidRDefault="001818C9" w:rsidP="001818C9">
            <w:pPr>
              <w:jc w:val="center"/>
              <w:rPr>
                <w:bCs/>
                <w:color w:val="000000"/>
                <w:spacing w:val="2"/>
              </w:rPr>
            </w:pPr>
            <w:r>
              <w:rPr>
                <w:bCs/>
                <w:color w:val="000000"/>
                <w:spacing w:val="2"/>
              </w:rPr>
              <w:t>СЦУ</w:t>
            </w:r>
          </w:p>
        </w:tc>
        <w:tc>
          <w:tcPr>
            <w:tcW w:w="1126" w:type="dxa"/>
          </w:tcPr>
          <w:p w:rsidR="001818C9" w:rsidRDefault="001818C9" w:rsidP="001818C9">
            <w:pPr>
              <w:jc w:val="center"/>
              <w:rPr>
                <w:bCs/>
                <w:color w:val="000000"/>
                <w:spacing w:val="2"/>
              </w:rPr>
            </w:pPr>
            <w:r w:rsidRPr="0023257D">
              <w:rPr>
                <w:bCs/>
                <w:color w:val="000000"/>
                <w:spacing w:val="2"/>
              </w:rPr>
              <w:t>Ответственное лицо СЦУ</w:t>
            </w:r>
          </w:p>
        </w:tc>
        <w:tc>
          <w:tcPr>
            <w:tcW w:w="945" w:type="dxa"/>
          </w:tcPr>
          <w:p w:rsidR="001818C9" w:rsidRDefault="001818C9" w:rsidP="001818C9">
            <w:pPr>
              <w:jc w:val="center"/>
              <w:rPr>
                <w:bCs/>
                <w:color w:val="000000"/>
                <w:spacing w:val="2"/>
              </w:rPr>
            </w:pPr>
            <w:r>
              <w:rPr>
                <w:bCs/>
                <w:color w:val="000000"/>
                <w:spacing w:val="2"/>
              </w:rPr>
              <w:t>х</w:t>
            </w:r>
          </w:p>
        </w:tc>
        <w:tc>
          <w:tcPr>
            <w:tcW w:w="1841" w:type="dxa"/>
          </w:tcPr>
          <w:p w:rsidR="001818C9" w:rsidRDefault="001818C9" w:rsidP="001818C9">
            <w:pPr>
              <w:jc w:val="center"/>
              <w:rPr>
                <w:bCs/>
                <w:color w:val="000000"/>
                <w:spacing w:val="2"/>
              </w:rPr>
            </w:pPr>
            <w:r w:rsidRPr="0023257D">
              <w:rPr>
                <w:bCs/>
                <w:color w:val="000000"/>
                <w:spacing w:val="2"/>
              </w:rPr>
              <w:t>Не позднее 1 рабочего дня со дня утверждения ГРБС</w:t>
            </w:r>
          </w:p>
        </w:tc>
        <w:tc>
          <w:tcPr>
            <w:tcW w:w="1261" w:type="dxa"/>
            <w:gridSpan w:val="2"/>
          </w:tcPr>
          <w:p w:rsidR="001818C9" w:rsidRDefault="001818C9" w:rsidP="001818C9">
            <w:pPr>
              <w:jc w:val="center"/>
              <w:rPr>
                <w:bCs/>
                <w:color w:val="000000"/>
                <w:spacing w:val="2"/>
              </w:rPr>
            </w:pPr>
            <w:r>
              <w:rPr>
                <w:bCs/>
                <w:color w:val="000000"/>
                <w:spacing w:val="2"/>
              </w:rPr>
              <w:t>Директум</w:t>
            </w:r>
          </w:p>
        </w:tc>
        <w:tc>
          <w:tcPr>
            <w:tcW w:w="993" w:type="dxa"/>
            <w:gridSpan w:val="2"/>
          </w:tcPr>
          <w:p w:rsidR="001818C9" w:rsidRDefault="001818C9" w:rsidP="001818C9">
            <w:pPr>
              <w:jc w:val="center"/>
              <w:rPr>
                <w:bCs/>
                <w:color w:val="000000"/>
                <w:spacing w:val="2"/>
              </w:rPr>
            </w:pPr>
            <w:r>
              <w:rPr>
                <w:bCs/>
                <w:color w:val="000000"/>
                <w:spacing w:val="2"/>
              </w:rPr>
              <w:t>Ответственный сотрудник ЦУ</w:t>
            </w:r>
          </w:p>
        </w:tc>
        <w:tc>
          <w:tcPr>
            <w:tcW w:w="1017" w:type="dxa"/>
            <w:gridSpan w:val="2"/>
          </w:tcPr>
          <w:p w:rsidR="001818C9" w:rsidRDefault="001818C9" w:rsidP="001818C9">
            <w:pPr>
              <w:jc w:val="center"/>
              <w:rPr>
                <w:bCs/>
                <w:color w:val="000000"/>
                <w:spacing w:val="2"/>
              </w:rPr>
            </w:pPr>
            <w:r>
              <w:rPr>
                <w:bCs/>
                <w:color w:val="000000"/>
                <w:spacing w:val="2"/>
              </w:rPr>
              <w:t>В соответствии с регламентом</w:t>
            </w:r>
          </w:p>
        </w:tc>
        <w:tc>
          <w:tcPr>
            <w:tcW w:w="1321" w:type="dxa"/>
          </w:tcPr>
          <w:p w:rsidR="001818C9" w:rsidRDefault="001818C9" w:rsidP="001818C9">
            <w:pPr>
              <w:jc w:val="center"/>
              <w:rPr>
                <w:bCs/>
                <w:color w:val="000000"/>
                <w:spacing w:val="2"/>
              </w:rPr>
            </w:pPr>
            <w:r>
              <w:rPr>
                <w:bCs/>
                <w:color w:val="000000"/>
                <w:spacing w:val="2"/>
              </w:rPr>
              <w:t>Внутренний контроль документов по уровню «самоконтроль»</w:t>
            </w:r>
          </w:p>
          <w:p w:rsidR="001818C9" w:rsidRDefault="001818C9" w:rsidP="001818C9">
            <w:pPr>
              <w:jc w:val="center"/>
              <w:rPr>
                <w:bCs/>
                <w:color w:val="000000"/>
                <w:spacing w:val="2"/>
              </w:rPr>
            </w:pPr>
          </w:p>
          <w:p w:rsidR="00E41CCA" w:rsidRDefault="00E41CCA" w:rsidP="001818C9">
            <w:pPr>
              <w:jc w:val="center"/>
              <w:rPr>
                <w:bCs/>
                <w:color w:val="000000"/>
                <w:spacing w:val="2"/>
              </w:rPr>
            </w:pPr>
          </w:p>
        </w:tc>
        <w:tc>
          <w:tcPr>
            <w:tcW w:w="2376" w:type="dxa"/>
          </w:tcPr>
          <w:p w:rsidR="001818C9" w:rsidRDefault="001818C9" w:rsidP="003E3108">
            <w:pPr>
              <w:jc w:val="both"/>
              <w:rPr>
                <w:bCs/>
                <w:color w:val="000000"/>
                <w:spacing w:val="2"/>
              </w:rPr>
            </w:pPr>
            <w:r>
              <w:rPr>
                <w:bCs/>
                <w:color w:val="000000"/>
                <w:spacing w:val="2"/>
              </w:rPr>
              <w:t>Для внутреннего пользования</w:t>
            </w:r>
          </w:p>
        </w:tc>
      </w:tr>
      <w:tr w:rsidR="00941962" w:rsidRPr="009F3751" w:rsidTr="00236ACA">
        <w:trPr>
          <w:trHeight w:val="1116"/>
        </w:trPr>
        <w:tc>
          <w:tcPr>
            <w:tcW w:w="678" w:type="dxa"/>
            <w:vMerge w:val="restart"/>
          </w:tcPr>
          <w:p w:rsidR="00D317D6" w:rsidRPr="009F3751" w:rsidRDefault="00D317D6" w:rsidP="001936BE">
            <w:pPr>
              <w:jc w:val="center"/>
              <w:rPr>
                <w:bCs/>
                <w:color w:val="000000"/>
                <w:spacing w:val="2"/>
              </w:rPr>
            </w:pPr>
            <w:r>
              <w:rPr>
                <w:bCs/>
                <w:color w:val="000000"/>
                <w:spacing w:val="2"/>
              </w:rPr>
              <w:t>1</w:t>
            </w:r>
            <w:r w:rsidR="001936BE">
              <w:rPr>
                <w:bCs/>
                <w:color w:val="000000"/>
                <w:spacing w:val="2"/>
              </w:rPr>
              <w:t>1</w:t>
            </w:r>
            <w:r>
              <w:rPr>
                <w:bCs/>
                <w:color w:val="000000"/>
                <w:spacing w:val="2"/>
              </w:rPr>
              <w:t>.4</w:t>
            </w:r>
          </w:p>
        </w:tc>
        <w:tc>
          <w:tcPr>
            <w:tcW w:w="2177" w:type="dxa"/>
            <w:vMerge w:val="restart"/>
          </w:tcPr>
          <w:p w:rsidR="00D317D6" w:rsidRPr="00EE4212" w:rsidRDefault="00D317D6" w:rsidP="00693415">
            <w:pPr>
              <w:jc w:val="both"/>
              <w:rPr>
                <w:bCs/>
                <w:color w:val="000000"/>
                <w:spacing w:val="2"/>
              </w:rPr>
            </w:pPr>
            <w:r>
              <w:rPr>
                <w:bCs/>
                <w:color w:val="000000"/>
                <w:spacing w:val="2"/>
              </w:rPr>
              <w:t>Уведомление об утверждении (изменении) плана финансово – хозяйственной деятельности</w:t>
            </w:r>
          </w:p>
        </w:tc>
        <w:tc>
          <w:tcPr>
            <w:tcW w:w="1077" w:type="dxa"/>
          </w:tcPr>
          <w:p w:rsidR="00D317D6" w:rsidRDefault="00D317D6" w:rsidP="00693415">
            <w:pPr>
              <w:jc w:val="center"/>
              <w:rPr>
                <w:bCs/>
                <w:color w:val="000000"/>
                <w:spacing w:val="2"/>
              </w:rPr>
            </w:pPr>
            <w:r w:rsidRPr="00EB5FC1">
              <w:rPr>
                <w:bCs/>
                <w:color w:val="000000"/>
                <w:spacing w:val="2"/>
              </w:rPr>
              <w:t>Электронные сведения</w:t>
            </w:r>
          </w:p>
        </w:tc>
        <w:tc>
          <w:tcPr>
            <w:tcW w:w="990" w:type="dxa"/>
          </w:tcPr>
          <w:p w:rsidR="00D317D6" w:rsidRDefault="00D317D6" w:rsidP="00693415">
            <w:pPr>
              <w:jc w:val="center"/>
              <w:rPr>
                <w:bCs/>
                <w:color w:val="000000"/>
                <w:spacing w:val="2"/>
              </w:rPr>
            </w:pPr>
            <w:r>
              <w:rPr>
                <w:bCs/>
                <w:color w:val="000000"/>
                <w:spacing w:val="2"/>
              </w:rPr>
              <w:t>СЦУ/</w:t>
            </w:r>
            <w:r w:rsidRPr="00693415">
              <w:rPr>
                <w:bCs/>
                <w:color w:val="000000"/>
                <w:spacing w:val="2"/>
              </w:rPr>
              <w:t xml:space="preserve"> Уполномоченная организация</w:t>
            </w:r>
          </w:p>
          <w:p w:rsidR="0042528A" w:rsidRDefault="0042528A" w:rsidP="00693415">
            <w:pPr>
              <w:jc w:val="center"/>
              <w:rPr>
                <w:bCs/>
                <w:color w:val="000000"/>
                <w:spacing w:val="2"/>
              </w:rPr>
            </w:pPr>
          </w:p>
        </w:tc>
        <w:tc>
          <w:tcPr>
            <w:tcW w:w="1126" w:type="dxa"/>
          </w:tcPr>
          <w:p w:rsidR="00D317D6" w:rsidRDefault="00D317D6" w:rsidP="00693415">
            <w:pPr>
              <w:jc w:val="center"/>
              <w:rPr>
                <w:bCs/>
                <w:color w:val="000000"/>
                <w:spacing w:val="2"/>
              </w:rPr>
            </w:pPr>
            <w:r>
              <w:rPr>
                <w:bCs/>
                <w:color w:val="000000"/>
                <w:spacing w:val="2"/>
              </w:rPr>
              <w:t>Ответственное лицо СЦУ</w:t>
            </w:r>
          </w:p>
          <w:p w:rsidR="00D317D6" w:rsidRDefault="00D317D6" w:rsidP="00693415">
            <w:pPr>
              <w:jc w:val="center"/>
              <w:rPr>
                <w:bCs/>
                <w:color w:val="000000"/>
                <w:spacing w:val="2"/>
              </w:rPr>
            </w:pPr>
          </w:p>
        </w:tc>
        <w:tc>
          <w:tcPr>
            <w:tcW w:w="945" w:type="dxa"/>
          </w:tcPr>
          <w:p w:rsidR="00D317D6" w:rsidRDefault="00D317D6" w:rsidP="00693415">
            <w:pPr>
              <w:jc w:val="center"/>
              <w:rPr>
                <w:bCs/>
                <w:color w:val="000000"/>
                <w:spacing w:val="2"/>
              </w:rPr>
            </w:pPr>
            <w:r>
              <w:rPr>
                <w:bCs/>
                <w:color w:val="000000"/>
                <w:spacing w:val="2"/>
              </w:rPr>
              <w:t>ЭЦП</w:t>
            </w:r>
          </w:p>
        </w:tc>
        <w:tc>
          <w:tcPr>
            <w:tcW w:w="1841" w:type="dxa"/>
            <w:vMerge w:val="restart"/>
          </w:tcPr>
          <w:p w:rsidR="00D317D6" w:rsidRDefault="00D317D6" w:rsidP="00693415">
            <w:pPr>
              <w:jc w:val="center"/>
              <w:rPr>
                <w:bCs/>
                <w:color w:val="000000"/>
                <w:spacing w:val="2"/>
              </w:rPr>
            </w:pPr>
            <w:r>
              <w:rPr>
                <w:bCs/>
                <w:color w:val="000000"/>
                <w:spacing w:val="2"/>
              </w:rPr>
              <w:t>Не позднее 1 рабочего дня со дня доведения уведомления ГРБС</w:t>
            </w:r>
          </w:p>
        </w:tc>
        <w:tc>
          <w:tcPr>
            <w:tcW w:w="1261" w:type="dxa"/>
            <w:gridSpan w:val="2"/>
          </w:tcPr>
          <w:p w:rsidR="00D317D6" w:rsidRDefault="00D317D6" w:rsidP="00693415">
            <w:pPr>
              <w:jc w:val="center"/>
              <w:rPr>
                <w:bCs/>
                <w:color w:val="000000"/>
                <w:spacing w:val="2"/>
              </w:rPr>
            </w:pPr>
            <w:r>
              <w:rPr>
                <w:bCs/>
                <w:color w:val="000000"/>
                <w:spacing w:val="2"/>
              </w:rPr>
              <w:t>1С: БГУ</w:t>
            </w:r>
          </w:p>
        </w:tc>
        <w:tc>
          <w:tcPr>
            <w:tcW w:w="993" w:type="dxa"/>
            <w:gridSpan w:val="2"/>
            <w:vMerge w:val="restart"/>
          </w:tcPr>
          <w:p w:rsidR="00D317D6" w:rsidRDefault="00D317D6" w:rsidP="00693415">
            <w:pPr>
              <w:jc w:val="center"/>
              <w:rPr>
                <w:bCs/>
                <w:color w:val="000000"/>
                <w:spacing w:val="2"/>
              </w:rPr>
            </w:pPr>
            <w:r>
              <w:rPr>
                <w:bCs/>
                <w:color w:val="000000"/>
                <w:spacing w:val="2"/>
              </w:rPr>
              <w:t>Ответственный бухгалтер ЦУ</w:t>
            </w:r>
          </w:p>
        </w:tc>
        <w:tc>
          <w:tcPr>
            <w:tcW w:w="1017" w:type="dxa"/>
            <w:gridSpan w:val="2"/>
            <w:vMerge w:val="restart"/>
          </w:tcPr>
          <w:p w:rsidR="00D317D6" w:rsidRDefault="00D317D6" w:rsidP="00693415">
            <w:pPr>
              <w:jc w:val="center"/>
              <w:rPr>
                <w:bCs/>
                <w:color w:val="000000"/>
                <w:spacing w:val="2"/>
              </w:rPr>
            </w:pPr>
            <w:r>
              <w:rPr>
                <w:bCs/>
                <w:color w:val="000000"/>
                <w:spacing w:val="2"/>
              </w:rPr>
              <w:t>Не позднее 1 рабочего дня со дня поступления документа</w:t>
            </w:r>
          </w:p>
        </w:tc>
        <w:tc>
          <w:tcPr>
            <w:tcW w:w="1321" w:type="dxa"/>
            <w:vMerge w:val="restart"/>
          </w:tcPr>
          <w:p w:rsidR="00D317D6" w:rsidRDefault="00D317D6" w:rsidP="00693415">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vMerge w:val="restart"/>
          </w:tcPr>
          <w:p w:rsidR="00D317D6" w:rsidRDefault="00D317D6" w:rsidP="004B0ECD">
            <w:pPr>
              <w:jc w:val="both"/>
              <w:rPr>
                <w:bCs/>
                <w:color w:val="000000"/>
                <w:spacing w:val="2"/>
              </w:rPr>
            </w:pPr>
            <w:r w:rsidRPr="004B0ECD">
              <w:rPr>
                <w:bCs/>
                <w:color w:val="000000"/>
                <w:spacing w:val="2"/>
              </w:rPr>
              <w:t>Для отражения ЦУ факта хозяйственной жизни и формирования Бухгалтерской справки (ф. 0504833)</w:t>
            </w:r>
          </w:p>
        </w:tc>
      </w:tr>
      <w:tr w:rsidR="00941962" w:rsidRPr="009F3751" w:rsidTr="00236ACA">
        <w:trPr>
          <w:trHeight w:val="1411"/>
        </w:trPr>
        <w:tc>
          <w:tcPr>
            <w:tcW w:w="678" w:type="dxa"/>
            <w:vMerge/>
          </w:tcPr>
          <w:p w:rsidR="00D317D6" w:rsidRPr="009F3751" w:rsidRDefault="00D317D6" w:rsidP="00693415">
            <w:pPr>
              <w:jc w:val="center"/>
              <w:rPr>
                <w:bCs/>
                <w:color w:val="000000"/>
                <w:spacing w:val="2"/>
              </w:rPr>
            </w:pPr>
          </w:p>
        </w:tc>
        <w:tc>
          <w:tcPr>
            <w:tcW w:w="2177" w:type="dxa"/>
            <w:vMerge/>
          </w:tcPr>
          <w:p w:rsidR="00D317D6" w:rsidRPr="00EE4212" w:rsidRDefault="00D317D6" w:rsidP="00693415">
            <w:pPr>
              <w:jc w:val="both"/>
              <w:rPr>
                <w:bCs/>
                <w:color w:val="000000"/>
                <w:spacing w:val="2"/>
              </w:rPr>
            </w:pPr>
          </w:p>
        </w:tc>
        <w:tc>
          <w:tcPr>
            <w:tcW w:w="1077" w:type="dxa"/>
          </w:tcPr>
          <w:p w:rsidR="00D317D6" w:rsidRDefault="00D317D6" w:rsidP="00693415">
            <w:pPr>
              <w:jc w:val="center"/>
              <w:rPr>
                <w:bCs/>
                <w:color w:val="000000"/>
                <w:spacing w:val="2"/>
              </w:rPr>
            </w:pPr>
            <w:r>
              <w:rPr>
                <w:bCs/>
                <w:color w:val="000000"/>
                <w:spacing w:val="2"/>
              </w:rPr>
              <w:t xml:space="preserve">Электронная интеграция </w:t>
            </w:r>
          </w:p>
        </w:tc>
        <w:tc>
          <w:tcPr>
            <w:tcW w:w="990" w:type="dxa"/>
          </w:tcPr>
          <w:p w:rsidR="00D317D6" w:rsidRDefault="00D317D6" w:rsidP="00693415">
            <w:pPr>
              <w:jc w:val="center"/>
              <w:rPr>
                <w:bCs/>
                <w:color w:val="000000"/>
                <w:spacing w:val="2"/>
              </w:rPr>
            </w:pPr>
            <w:r>
              <w:rPr>
                <w:bCs/>
                <w:color w:val="000000"/>
                <w:spacing w:val="2"/>
              </w:rPr>
              <w:t>Уполномоченная организация</w:t>
            </w:r>
          </w:p>
        </w:tc>
        <w:tc>
          <w:tcPr>
            <w:tcW w:w="1126" w:type="dxa"/>
          </w:tcPr>
          <w:p w:rsidR="00D317D6" w:rsidRDefault="00D317D6" w:rsidP="00693415">
            <w:pPr>
              <w:jc w:val="center"/>
              <w:rPr>
                <w:bCs/>
                <w:color w:val="000000"/>
                <w:spacing w:val="2"/>
              </w:rPr>
            </w:pPr>
            <w:r>
              <w:rPr>
                <w:bCs/>
                <w:color w:val="000000"/>
                <w:spacing w:val="2"/>
              </w:rPr>
              <w:t>х</w:t>
            </w:r>
          </w:p>
        </w:tc>
        <w:tc>
          <w:tcPr>
            <w:tcW w:w="945" w:type="dxa"/>
          </w:tcPr>
          <w:p w:rsidR="00D317D6" w:rsidRDefault="00D317D6" w:rsidP="00693415">
            <w:pPr>
              <w:jc w:val="center"/>
              <w:rPr>
                <w:bCs/>
                <w:color w:val="000000"/>
                <w:spacing w:val="2"/>
              </w:rPr>
            </w:pPr>
            <w:r>
              <w:rPr>
                <w:bCs/>
                <w:color w:val="000000"/>
                <w:spacing w:val="2"/>
              </w:rPr>
              <w:t>х</w:t>
            </w:r>
          </w:p>
        </w:tc>
        <w:tc>
          <w:tcPr>
            <w:tcW w:w="1841" w:type="dxa"/>
            <w:vMerge/>
          </w:tcPr>
          <w:p w:rsidR="00D317D6" w:rsidRDefault="00D317D6" w:rsidP="00693415">
            <w:pPr>
              <w:jc w:val="center"/>
              <w:rPr>
                <w:bCs/>
                <w:color w:val="000000"/>
                <w:spacing w:val="2"/>
              </w:rPr>
            </w:pPr>
          </w:p>
        </w:tc>
        <w:tc>
          <w:tcPr>
            <w:tcW w:w="1261" w:type="dxa"/>
            <w:gridSpan w:val="2"/>
          </w:tcPr>
          <w:p w:rsidR="00D317D6" w:rsidRDefault="00D317D6" w:rsidP="00693415">
            <w:pPr>
              <w:jc w:val="center"/>
              <w:rPr>
                <w:bCs/>
                <w:color w:val="000000"/>
                <w:spacing w:val="2"/>
              </w:rPr>
            </w:pPr>
            <w:r>
              <w:rPr>
                <w:bCs/>
                <w:color w:val="000000"/>
                <w:spacing w:val="2"/>
              </w:rPr>
              <w:t>ЕЦИС</w:t>
            </w:r>
          </w:p>
        </w:tc>
        <w:tc>
          <w:tcPr>
            <w:tcW w:w="993" w:type="dxa"/>
            <w:gridSpan w:val="2"/>
            <w:vMerge/>
          </w:tcPr>
          <w:p w:rsidR="00D317D6" w:rsidRDefault="00D317D6" w:rsidP="00693415">
            <w:pPr>
              <w:jc w:val="center"/>
              <w:rPr>
                <w:bCs/>
                <w:color w:val="000000"/>
                <w:spacing w:val="2"/>
              </w:rPr>
            </w:pPr>
          </w:p>
        </w:tc>
        <w:tc>
          <w:tcPr>
            <w:tcW w:w="1017" w:type="dxa"/>
            <w:gridSpan w:val="2"/>
            <w:vMerge/>
          </w:tcPr>
          <w:p w:rsidR="00D317D6" w:rsidRDefault="00D317D6" w:rsidP="00693415">
            <w:pPr>
              <w:jc w:val="center"/>
              <w:rPr>
                <w:bCs/>
                <w:color w:val="000000"/>
                <w:spacing w:val="2"/>
              </w:rPr>
            </w:pPr>
          </w:p>
        </w:tc>
        <w:tc>
          <w:tcPr>
            <w:tcW w:w="1321" w:type="dxa"/>
            <w:vMerge/>
          </w:tcPr>
          <w:p w:rsidR="00D317D6" w:rsidRDefault="00D317D6" w:rsidP="00693415">
            <w:pPr>
              <w:jc w:val="center"/>
              <w:rPr>
                <w:bCs/>
                <w:color w:val="000000"/>
                <w:spacing w:val="2"/>
              </w:rPr>
            </w:pPr>
          </w:p>
        </w:tc>
        <w:tc>
          <w:tcPr>
            <w:tcW w:w="2376" w:type="dxa"/>
            <w:vMerge/>
          </w:tcPr>
          <w:p w:rsidR="00D317D6" w:rsidRDefault="00D317D6" w:rsidP="00693415">
            <w:pPr>
              <w:jc w:val="center"/>
              <w:rPr>
                <w:bCs/>
                <w:color w:val="000000"/>
                <w:spacing w:val="2"/>
              </w:rPr>
            </w:pPr>
          </w:p>
        </w:tc>
      </w:tr>
      <w:tr w:rsidR="001818C9" w:rsidRPr="009F3751" w:rsidTr="0042528A">
        <w:trPr>
          <w:trHeight w:val="469"/>
        </w:trPr>
        <w:tc>
          <w:tcPr>
            <w:tcW w:w="15802" w:type="dxa"/>
            <w:gridSpan w:val="15"/>
            <w:vAlign w:val="center"/>
          </w:tcPr>
          <w:p w:rsidR="001818C9" w:rsidRPr="002F4203" w:rsidRDefault="001818C9" w:rsidP="002F4203">
            <w:pPr>
              <w:pStyle w:val="aa"/>
              <w:numPr>
                <w:ilvl w:val="0"/>
                <w:numId w:val="44"/>
              </w:numPr>
              <w:jc w:val="center"/>
              <w:rPr>
                <w:bCs/>
                <w:color w:val="000000"/>
                <w:spacing w:val="2"/>
              </w:rPr>
            </w:pPr>
            <w:r w:rsidRPr="002F4203">
              <w:rPr>
                <w:bCs/>
                <w:color w:val="000000"/>
                <w:spacing w:val="2"/>
              </w:rPr>
              <w:t xml:space="preserve">Документы/ информация по учету доходов </w:t>
            </w:r>
          </w:p>
        </w:tc>
      </w:tr>
      <w:tr w:rsidR="00941962" w:rsidRPr="009F3751" w:rsidTr="00236ACA">
        <w:trPr>
          <w:cantSplit/>
          <w:trHeight w:val="2301"/>
        </w:trPr>
        <w:tc>
          <w:tcPr>
            <w:tcW w:w="678" w:type="dxa"/>
          </w:tcPr>
          <w:p w:rsidR="001818C9" w:rsidRDefault="002F4203" w:rsidP="001936BE">
            <w:pPr>
              <w:jc w:val="center"/>
              <w:rPr>
                <w:bCs/>
                <w:color w:val="000000"/>
                <w:spacing w:val="2"/>
              </w:rPr>
            </w:pPr>
            <w:r>
              <w:rPr>
                <w:bCs/>
                <w:color w:val="000000"/>
                <w:spacing w:val="2"/>
              </w:rPr>
              <w:t>1</w:t>
            </w:r>
            <w:r w:rsidR="001936BE">
              <w:rPr>
                <w:bCs/>
                <w:color w:val="000000"/>
                <w:spacing w:val="2"/>
              </w:rPr>
              <w:t>2</w:t>
            </w:r>
            <w:r>
              <w:rPr>
                <w:bCs/>
                <w:color w:val="000000"/>
                <w:spacing w:val="2"/>
              </w:rPr>
              <w:t>.1</w:t>
            </w:r>
          </w:p>
        </w:tc>
        <w:tc>
          <w:tcPr>
            <w:tcW w:w="2177" w:type="dxa"/>
          </w:tcPr>
          <w:p w:rsidR="001818C9" w:rsidRDefault="001818C9" w:rsidP="001818C9">
            <w:pPr>
              <w:jc w:val="both"/>
              <w:rPr>
                <w:bCs/>
                <w:color w:val="000000"/>
                <w:spacing w:val="2"/>
              </w:rPr>
            </w:pPr>
            <w:r>
              <w:rPr>
                <w:bCs/>
                <w:color w:val="000000"/>
                <w:spacing w:val="2"/>
              </w:rPr>
              <w:t xml:space="preserve">Приказ (распоряжение) о закреплении полномочий по администрированию доходов за главными администраторами (администраторами) доходов бюджета </w:t>
            </w:r>
          </w:p>
          <w:p w:rsidR="001818C9" w:rsidRPr="009F3751" w:rsidRDefault="001818C9" w:rsidP="001818C9">
            <w:pPr>
              <w:jc w:val="both"/>
              <w:rPr>
                <w:bCs/>
                <w:color w:val="000000"/>
                <w:spacing w:val="2"/>
              </w:rPr>
            </w:pPr>
          </w:p>
        </w:tc>
        <w:tc>
          <w:tcPr>
            <w:tcW w:w="1077" w:type="dxa"/>
          </w:tcPr>
          <w:p w:rsidR="001818C9" w:rsidRPr="009F3751" w:rsidRDefault="001818C9" w:rsidP="001818C9">
            <w:pPr>
              <w:jc w:val="center"/>
              <w:rPr>
                <w:bCs/>
                <w:color w:val="000000"/>
                <w:spacing w:val="2"/>
              </w:rPr>
            </w:pPr>
            <w:r>
              <w:rPr>
                <w:bCs/>
                <w:color w:val="000000"/>
                <w:spacing w:val="2"/>
              </w:rPr>
              <w:t>Скан - копия</w:t>
            </w:r>
          </w:p>
        </w:tc>
        <w:tc>
          <w:tcPr>
            <w:tcW w:w="990" w:type="dxa"/>
          </w:tcPr>
          <w:p w:rsidR="001818C9" w:rsidRDefault="001818C9" w:rsidP="001818C9">
            <w:pPr>
              <w:jc w:val="center"/>
              <w:rPr>
                <w:bCs/>
                <w:color w:val="000000"/>
                <w:spacing w:val="2"/>
              </w:rPr>
            </w:pPr>
            <w:r>
              <w:rPr>
                <w:bCs/>
                <w:color w:val="000000"/>
                <w:spacing w:val="2"/>
              </w:rPr>
              <w:t>СЦУ</w:t>
            </w:r>
          </w:p>
        </w:tc>
        <w:tc>
          <w:tcPr>
            <w:tcW w:w="1126" w:type="dxa"/>
          </w:tcPr>
          <w:p w:rsidR="001818C9" w:rsidRDefault="001818C9" w:rsidP="001818C9">
            <w:pPr>
              <w:jc w:val="center"/>
              <w:rPr>
                <w:bCs/>
                <w:color w:val="000000"/>
                <w:spacing w:val="2"/>
              </w:rPr>
            </w:pPr>
            <w:r w:rsidRPr="0023257D">
              <w:rPr>
                <w:bCs/>
                <w:color w:val="000000"/>
                <w:spacing w:val="2"/>
              </w:rPr>
              <w:t>Ответственное лицо СЦУ</w:t>
            </w:r>
          </w:p>
        </w:tc>
        <w:tc>
          <w:tcPr>
            <w:tcW w:w="945" w:type="dxa"/>
          </w:tcPr>
          <w:p w:rsidR="001818C9" w:rsidRDefault="001818C9" w:rsidP="001818C9">
            <w:pPr>
              <w:jc w:val="center"/>
              <w:rPr>
                <w:bCs/>
                <w:color w:val="000000"/>
                <w:spacing w:val="2"/>
              </w:rPr>
            </w:pPr>
            <w:r>
              <w:rPr>
                <w:bCs/>
                <w:color w:val="000000"/>
                <w:spacing w:val="2"/>
              </w:rPr>
              <w:t>х</w:t>
            </w:r>
          </w:p>
        </w:tc>
        <w:tc>
          <w:tcPr>
            <w:tcW w:w="1841" w:type="dxa"/>
          </w:tcPr>
          <w:p w:rsidR="001818C9" w:rsidRPr="009F3751" w:rsidRDefault="001818C9" w:rsidP="001818C9">
            <w:pPr>
              <w:ind w:left="-4"/>
              <w:jc w:val="center"/>
              <w:rPr>
                <w:bCs/>
                <w:color w:val="000000"/>
                <w:spacing w:val="2"/>
              </w:rPr>
            </w:pPr>
            <w:r w:rsidRPr="0023257D">
              <w:rPr>
                <w:bCs/>
                <w:color w:val="000000"/>
                <w:spacing w:val="2"/>
              </w:rPr>
              <w:t xml:space="preserve">Не позднее 1 рабочего дня со дня </w:t>
            </w:r>
            <w:r>
              <w:rPr>
                <w:bCs/>
                <w:color w:val="000000"/>
                <w:spacing w:val="2"/>
              </w:rPr>
              <w:t>подписания приказа (распоряжения)</w:t>
            </w:r>
          </w:p>
        </w:tc>
        <w:tc>
          <w:tcPr>
            <w:tcW w:w="1261" w:type="dxa"/>
            <w:gridSpan w:val="2"/>
          </w:tcPr>
          <w:p w:rsidR="001818C9" w:rsidRPr="009F3751" w:rsidRDefault="001818C9" w:rsidP="001818C9">
            <w:pPr>
              <w:tabs>
                <w:tab w:val="left" w:pos="883"/>
              </w:tabs>
              <w:ind w:right="113"/>
              <w:jc w:val="center"/>
              <w:rPr>
                <w:bCs/>
                <w:color w:val="000000"/>
                <w:spacing w:val="2"/>
              </w:rPr>
            </w:pPr>
            <w:r>
              <w:rPr>
                <w:bCs/>
                <w:color w:val="000000"/>
                <w:spacing w:val="2"/>
              </w:rPr>
              <w:t>Директум</w:t>
            </w:r>
          </w:p>
        </w:tc>
        <w:tc>
          <w:tcPr>
            <w:tcW w:w="993" w:type="dxa"/>
            <w:gridSpan w:val="2"/>
          </w:tcPr>
          <w:p w:rsidR="001818C9" w:rsidRPr="009F3751" w:rsidRDefault="001818C9" w:rsidP="001818C9">
            <w:pPr>
              <w:jc w:val="center"/>
              <w:rPr>
                <w:bCs/>
                <w:color w:val="000000"/>
                <w:spacing w:val="2"/>
              </w:rPr>
            </w:pPr>
            <w:r>
              <w:rPr>
                <w:bCs/>
                <w:color w:val="000000"/>
                <w:spacing w:val="2"/>
              </w:rPr>
              <w:t>х</w:t>
            </w:r>
          </w:p>
        </w:tc>
        <w:tc>
          <w:tcPr>
            <w:tcW w:w="1017" w:type="dxa"/>
            <w:gridSpan w:val="2"/>
          </w:tcPr>
          <w:p w:rsidR="001818C9" w:rsidRPr="009F3751" w:rsidRDefault="001818C9" w:rsidP="001818C9">
            <w:pPr>
              <w:jc w:val="center"/>
              <w:rPr>
                <w:bCs/>
                <w:color w:val="000000"/>
                <w:spacing w:val="2"/>
              </w:rPr>
            </w:pPr>
            <w:r>
              <w:rPr>
                <w:bCs/>
                <w:color w:val="000000"/>
                <w:spacing w:val="2"/>
              </w:rPr>
              <w:t>х</w:t>
            </w:r>
          </w:p>
        </w:tc>
        <w:tc>
          <w:tcPr>
            <w:tcW w:w="1321" w:type="dxa"/>
          </w:tcPr>
          <w:p w:rsidR="001818C9" w:rsidRDefault="001818C9" w:rsidP="001818C9">
            <w:pPr>
              <w:jc w:val="center"/>
              <w:rPr>
                <w:bCs/>
                <w:color w:val="000000"/>
                <w:spacing w:val="2"/>
              </w:rPr>
            </w:pPr>
            <w:r>
              <w:rPr>
                <w:bCs/>
                <w:color w:val="000000"/>
                <w:spacing w:val="2"/>
              </w:rPr>
              <w:t>х</w:t>
            </w:r>
          </w:p>
          <w:p w:rsidR="001818C9" w:rsidRPr="009F3751" w:rsidRDefault="001818C9" w:rsidP="001818C9">
            <w:pPr>
              <w:jc w:val="center"/>
              <w:rPr>
                <w:bCs/>
                <w:color w:val="000000"/>
                <w:spacing w:val="2"/>
              </w:rPr>
            </w:pPr>
          </w:p>
        </w:tc>
        <w:tc>
          <w:tcPr>
            <w:tcW w:w="2376" w:type="dxa"/>
          </w:tcPr>
          <w:p w:rsidR="001818C9" w:rsidRPr="009F3751" w:rsidRDefault="001818C9" w:rsidP="003E3108">
            <w:pPr>
              <w:jc w:val="both"/>
              <w:rPr>
                <w:bCs/>
                <w:color w:val="000000"/>
                <w:spacing w:val="2"/>
              </w:rPr>
            </w:pPr>
            <w:r>
              <w:rPr>
                <w:bCs/>
                <w:color w:val="000000"/>
                <w:spacing w:val="2"/>
              </w:rPr>
              <w:t>Для внутреннего пользования</w:t>
            </w:r>
          </w:p>
        </w:tc>
      </w:tr>
      <w:tr w:rsidR="00941962" w:rsidRPr="009F3751" w:rsidTr="00236ACA">
        <w:trPr>
          <w:cantSplit/>
          <w:trHeight w:val="420"/>
        </w:trPr>
        <w:tc>
          <w:tcPr>
            <w:tcW w:w="678" w:type="dxa"/>
            <w:vMerge w:val="restart"/>
          </w:tcPr>
          <w:p w:rsidR="004A7BC6" w:rsidRDefault="004A7BC6" w:rsidP="001936BE">
            <w:pPr>
              <w:jc w:val="center"/>
              <w:rPr>
                <w:bCs/>
                <w:color w:val="000000"/>
                <w:spacing w:val="2"/>
              </w:rPr>
            </w:pPr>
            <w:r>
              <w:rPr>
                <w:bCs/>
                <w:color w:val="000000"/>
                <w:spacing w:val="2"/>
              </w:rPr>
              <w:t>1</w:t>
            </w:r>
            <w:r w:rsidR="001936BE">
              <w:rPr>
                <w:bCs/>
                <w:color w:val="000000"/>
                <w:spacing w:val="2"/>
              </w:rPr>
              <w:t>2</w:t>
            </w:r>
            <w:r>
              <w:rPr>
                <w:bCs/>
                <w:color w:val="000000"/>
                <w:spacing w:val="2"/>
              </w:rPr>
              <w:t>.2</w:t>
            </w:r>
          </w:p>
        </w:tc>
        <w:tc>
          <w:tcPr>
            <w:tcW w:w="2177" w:type="dxa"/>
            <w:vMerge w:val="restart"/>
          </w:tcPr>
          <w:p w:rsidR="004A7BC6" w:rsidRDefault="004A7BC6" w:rsidP="004A7BC6">
            <w:pPr>
              <w:jc w:val="both"/>
              <w:rPr>
                <w:bCs/>
                <w:color w:val="000000"/>
                <w:spacing w:val="2"/>
              </w:rPr>
            </w:pPr>
            <w:r w:rsidRPr="00B212FC">
              <w:rPr>
                <w:bCs/>
                <w:spacing w:val="2"/>
              </w:rPr>
              <w:t>Сведения администратора доходов бюджета о поквартальном поступлении доходов в городской бюджет</w:t>
            </w:r>
            <w:r>
              <w:rPr>
                <w:bCs/>
                <w:spacing w:val="2"/>
              </w:rPr>
              <w:t xml:space="preserve"> </w:t>
            </w:r>
          </w:p>
        </w:tc>
        <w:tc>
          <w:tcPr>
            <w:tcW w:w="1077" w:type="dxa"/>
          </w:tcPr>
          <w:p w:rsidR="004A7BC6" w:rsidRDefault="004A7BC6" w:rsidP="004A7BC6">
            <w:pPr>
              <w:jc w:val="center"/>
              <w:rPr>
                <w:bCs/>
                <w:color w:val="000000"/>
                <w:spacing w:val="2"/>
              </w:rPr>
            </w:pPr>
            <w:r>
              <w:rPr>
                <w:bCs/>
                <w:color w:val="000000"/>
                <w:spacing w:val="2"/>
              </w:rPr>
              <w:t>Скан - копия</w:t>
            </w:r>
          </w:p>
        </w:tc>
        <w:tc>
          <w:tcPr>
            <w:tcW w:w="990" w:type="dxa"/>
          </w:tcPr>
          <w:p w:rsidR="004A7BC6" w:rsidRDefault="004A7BC6" w:rsidP="004A7BC6">
            <w:pPr>
              <w:jc w:val="center"/>
              <w:rPr>
                <w:bCs/>
                <w:color w:val="000000"/>
                <w:spacing w:val="2"/>
              </w:rPr>
            </w:pPr>
            <w:r>
              <w:rPr>
                <w:bCs/>
                <w:color w:val="000000"/>
                <w:spacing w:val="2"/>
              </w:rPr>
              <w:t>СЦУ/</w:t>
            </w:r>
            <w:r w:rsidRPr="00693415">
              <w:rPr>
                <w:bCs/>
                <w:color w:val="000000"/>
                <w:spacing w:val="2"/>
              </w:rPr>
              <w:t xml:space="preserve"> Уполномоченная организация</w:t>
            </w:r>
          </w:p>
          <w:p w:rsidR="0042528A" w:rsidRDefault="0042528A" w:rsidP="004A7BC6">
            <w:pPr>
              <w:jc w:val="center"/>
              <w:rPr>
                <w:bCs/>
                <w:color w:val="000000"/>
                <w:spacing w:val="2"/>
              </w:rPr>
            </w:pPr>
          </w:p>
        </w:tc>
        <w:tc>
          <w:tcPr>
            <w:tcW w:w="1126" w:type="dxa"/>
          </w:tcPr>
          <w:p w:rsidR="004A7BC6" w:rsidRDefault="004A7BC6" w:rsidP="004A7BC6">
            <w:pPr>
              <w:jc w:val="center"/>
              <w:rPr>
                <w:bCs/>
                <w:color w:val="000000"/>
                <w:spacing w:val="2"/>
              </w:rPr>
            </w:pPr>
            <w:r>
              <w:rPr>
                <w:bCs/>
                <w:color w:val="000000"/>
                <w:spacing w:val="2"/>
              </w:rPr>
              <w:t>Ответственное лицо СЦУ</w:t>
            </w:r>
          </w:p>
          <w:p w:rsidR="004A7BC6" w:rsidRDefault="004A7BC6" w:rsidP="004A7BC6">
            <w:pPr>
              <w:jc w:val="center"/>
              <w:rPr>
                <w:bCs/>
                <w:color w:val="000000"/>
                <w:spacing w:val="2"/>
              </w:rPr>
            </w:pPr>
          </w:p>
        </w:tc>
        <w:tc>
          <w:tcPr>
            <w:tcW w:w="945" w:type="dxa"/>
          </w:tcPr>
          <w:p w:rsidR="004A7BC6" w:rsidRDefault="004A7BC6" w:rsidP="004A7BC6">
            <w:pPr>
              <w:jc w:val="center"/>
              <w:rPr>
                <w:bCs/>
                <w:color w:val="000000"/>
                <w:spacing w:val="2"/>
              </w:rPr>
            </w:pPr>
            <w:r>
              <w:rPr>
                <w:bCs/>
                <w:color w:val="000000"/>
                <w:spacing w:val="2"/>
              </w:rPr>
              <w:t>ЭЦП</w:t>
            </w:r>
          </w:p>
        </w:tc>
        <w:tc>
          <w:tcPr>
            <w:tcW w:w="1841" w:type="dxa"/>
            <w:vMerge w:val="restart"/>
          </w:tcPr>
          <w:p w:rsidR="004A7BC6" w:rsidRDefault="004A7BC6" w:rsidP="004A7BC6">
            <w:pPr>
              <w:ind w:left="-4"/>
              <w:jc w:val="center"/>
              <w:rPr>
                <w:bCs/>
                <w:color w:val="000000"/>
                <w:spacing w:val="2"/>
              </w:rPr>
            </w:pPr>
            <w:r>
              <w:rPr>
                <w:bCs/>
                <w:color w:val="000000"/>
                <w:spacing w:val="2"/>
              </w:rPr>
              <w:t>Не позднее 1 рабочего дня со дня доведения уведомления финансовым органом, ГРБС</w:t>
            </w:r>
          </w:p>
        </w:tc>
        <w:tc>
          <w:tcPr>
            <w:tcW w:w="1261" w:type="dxa"/>
            <w:gridSpan w:val="2"/>
          </w:tcPr>
          <w:p w:rsidR="004A7BC6" w:rsidRDefault="004A7BC6" w:rsidP="004A7BC6">
            <w:pPr>
              <w:ind w:left="113" w:right="113"/>
              <w:jc w:val="center"/>
              <w:rPr>
                <w:bCs/>
                <w:color w:val="000000"/>
                <w:spacing w:val="2"/>
              </w:rPr>
            </w:pPr>
            <w:r>
              <w:rPr>
                <w:bCs/>
                <w:color w:val="000000"/>
                <w:spacing w:val="2"/>
              </w:rPr>
              <w:t>1С: БГУ</w:t>
            </w:r>
          </w:p>
        </w:tc>
        <w:tc>
          <w:tcPr>
            <w:tcW w:w="993" w:type="dxa"/>
            <w:gridSpan w:val="2"/>
            <w:vMerge w:val="restart"/>
          </w:tcPr>
          <w:p w:rsidR="004A7BC6" w:rsidRDefault="004A7BC6" w:rsidP="004A7BC6">
            <w:pPr>
              <w:jc w:val="center"/>
              <w:rPr>
                <w:bCs/>
                <w:color w:val="000000"/>
                <w:spacing w:val="2"/>
              </w:rPr>
            </w:pPr>
            <w:r>
              <w:rPr>
                <w:bCs/>
                <w:color w:val="000000"/>
                <w:spacing w:val="2"/>
              </w:rPr>
              <w:t>Ответственный бухгалтер ЦУ</w:t>
            </w:r>
          </w:p>
        </w:tc>
        <w:tc>
          <w:tcPr>
            <w:tcW w:w="1017" w:type="dxa"/>
            <w:gridSpan w:val="2"/>
            <w:vMerge w:val="restart"/>
          </w:tcPr>
          <w:p w:rsidR="004A7BC6" w:rsidRDefault="004A7BC6" w:rsidP="004A7BC6">
            <w:pPr>
              <w:jc w:val="center"/>
              <w:rPr>
                <w:bCs/>
                <w:color w:val="000000"/>
                <w:spacing w:val="2"/>
              </w:rPr>
            </w:pPr>
            <w:r>
              <w:rPr>
                <w:bCs/>
                <w:color w:val="000000"/>
                <w:spacing w:val="2"/>
              </w:rPr>
              <w:t>Не позднее 1 рабочего дня со дня поступления документа</w:t>
            </w:r>
          </w:p>
        </w:tc>
        <w:tc>
          <w:tcPr>
            <w:tcW w:w="1321" w:type="dxa"/>
            <w:vMerge w:val="restart"/>
          </w:tcPr>
          <w:p w:rsidR="004A7BC6" w:rsidRDefault="004A7BC6" w:rsidP="004A7BC6">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vMerge w:val="restart"/>
          </w:tcPr>
          <w:p w:rsidR="004A7BC6" w:rsidRDefault="004B0ECD" w:rsidP="004B0ECD">
            <w:pPr>
              <w:jc w:val="both"/>
              <w:rPr>
                <w:bCs/>
                <w:color w:val="000000"/>
                <w:spacing w:val="2"/>
              </w:rPr>
            </w:pPr>
            <w:r w:rsidRPr="004B0ECD">
              <w:rPr>
                <w:bCs/>
                <w:color w:val="000000"/>
                <w:spacing w:val="2"/>
              </w:rPr>
              <w:t>Для отражения ЦУ факта хозяйственной жизни и формирования Бухгалтерской справки (ф. 0504833)</w:t>
            </w:r>
          </w:p>
        </w:tc>
      </w:tr>
      <w:tr w:rsidR="00941962" w:rsidRPr="009F3751" w:rsidTr="00236ACA">
        <w:trPr>
          <w:cantSplit/>
          <w:trHeight w:val="744"/>
        </w:trPr>
        <w:tc>
          <w:tcPr>
            <w:tcW w:w="678" w:type="dxa"/>
            <w:vMerge/>
          </w:tcPr>
          <w:p w:rsidR="00C11971" w:rsidRDefault="00C11971" w:rsidP="00C11971">
            <w:pPr>
              <w:jc w:val="center"/>
              <w:rPr>
                <w:bCs/>
                <w:color w:val="000000"/>
                <w:spacing w:val="2"/>
              </w:rPr>
            </w:pPr>
          </w:p>
        </w:tc>
        <w:tc>
          <w:tcPr>
            <w:tcW w:w="2177" w:type="dxa"/>
            <w:vMerge/>
          </w:tcPr>
          <w:p w:rsidR="00C11971" w:rsidRDefault="00C11971" w:rsidP="00C11971">
            <w:pPr>
              <w:jc w:val="both"/>
              <w:rPr>
                <w:bCs/>
                <w:color w:val="000000"/>
                <w:spacing w:val="2"/>
              </w:rPr>
            </w:pPr>
          </w:p>
        </w:tc>
        <w:tc>
          <w:tcPr>
            <w:tcW w:w="1077" w:type="dxa"/>
          </w:tcPr>
          <w:p w:rsidR="00C11971" w:rsidRDefault="00C11971" w:rsidP="00C11971">
            <w:pPr>
              <w:jc w:val="center"/>
              <w:rPr>
                <w:bCs/>
                <w:color w:val="000000"/>
                <w:spacing w:val="2"/>
              </w:rPr>
            </w:pPr>
            <w:r>
              <w:rPr>
                <w:bCs/>
                <w:color w:val="000000"/>
                <w:spacing w:val="2"/>
              </w:rPr>
              <w:t xml:space="preserve">Электронная интеграция </w:t>
            </w:r>
          </w:p>
        </w:tc>
        <w:tc>
          <w:tcPr>
            <w:tcW w:w="990" w:type="dxa"/>
          </w:tcPr>
          <w:p w:rsidR="00C11971" w:rsidRDefault="00C11971" w:rsidP="00C11971">
            <w:pPr>
              <w:jc w:val="center"/>
              <w:rPr>
                <w:bCs/>
                <w:color w:val="000000"/>
                <w:spacing w:val="2"/>
              </w:rPr>
            </w:pPr>
            <w:r>
              <w:rPr>
                <w:bCs/>
                <w:color w:val="000000"/>
                <w:spacing w:val="2"/>
              </w:rPr>
              <w:t>Уполномоченная организация</w:t>
            </w:r>
          </w:p>
          <w:p w:rsidR="0042528A" w:rsidRDefault="0042528A" w:rsidP="00C11971">
            <w:pPr>
              <w:jc w:val="center"/>
              <w:rPr>
                <w:bCs/>
                <w:color w:val="000000"/>
                <w:spacing w:val="2"/>
              </w:rPr>
            </w:pPr>
          </w:p>
        </w:tc>
        <w:tc>
          <w:tcPr>
            <w:tcW w:w="1126" w:type="dxa"/>
          </w:tcPr>
          <w:p w:rsidR="00C11971" w:rsidRDefault="00C11971" w:rsidP="00C11971">
            <w:pPr>
              <w:jc w:val="center"/>
              <w:rPr>
                <w:bCs/>
                <w:color w:val="000000"/>
                <w:spacing w:val="2"/>
              </w:rPr>
            </w:pPr>
            <w:r>
              <w:rPr>
                <w:bCs/>
                <w:color w:val="000000"/>
                <w:spacing w:val="2"/>
              </w:rPr>
              <w:t>х</w:t>
            </w:r>
          </w:p>
        </w:tc>
        <w:tc>
          <w:tcPr>
            <w:tcW w:w="945" w:type="dxa"/>
          </w:tcPr>
          <w:p w:rsidR="00C11971" w:rsidRDefault="00C11971" w:rsidP="00C11971">
            <w:pPr>
              <w:jc w:val="center"/>
              <w:rPr>
                <w:bCs/>
                <w:color w:val="000000"/>
                <w:spacing w:val="2"/>
              </w:rPr>
            </w:pPr>
            <w:r>
              <w:rPr>
                <w:bCs/>
                <w:color w:val="000000"/>
                <w:spacing w:val="2"/>
              </w:rPr>
              <w:t>х</w:t>
            </w:r>
          </w:p>
        </w:tc>
        <w:tc>
          <w:tcPr>
            <w:tcW w:w="1841" w:type="dxa"/>
            <w:vMerge/>
          </w:tcPr>
          <w:p w:rsidR="00C11971" w:rsidRPr="00D842C6" w:rsidRDefault="00C11971" w:rsidP="00C11971">
            <w:pPr>
              <w:ind w:left="-4"/>
              <w:jc w:val="center"/>
              <w:rPr>
                <w:bCs/>
                <w:color w:val="000000"/>
                <w:spacing w:val="2"/>
              </w:rPr>
            </w:pPr>
          </w:p>
        </w:tc>
        <w:tc>
          <w:tcPr>
            <w:tcW w:w="1261" w:type="dxa"/>
            <w:gridSpan w:val="2"/>
          </w:tcPr>
          <w:p w:rsidR="00C11971" w:rsidRDefault="00C11971" w:rsidP="00C11971">
            <w:pPr>
              <w:ind w:left="113" w:right="113"/>
              <w:jc w:val="center"/>
              <w:rPr>
                <w:bCs/>
                <w:color w:val="000000"/>
                <w:spacing w:val="2"/>
              </w:rPr>
            </w:pPr>
            <w:r>
              <w:rPr>
                <w:bCs/>
                <w:color w:val="000000"/>
                <w:spacing w:val="2"/>
              </w:rPr>
              <w:t>ЕЦИС</w:t>
            </w:r>
          </w:p>
        </w:tc>
        <w:tc>
          <w:tcPr>
            <w:tcW w:w="993" w:type="dxa"/>
            <w:gridSpan w:val="2"/>
            <w:vMerge/>
          </w:tcPr>
          <w:p w:rsidR="00C11971" w:rsidRDefault="00C11971" w:rsidP="00C11971">
            <w:pPr>
              <w:jc w:val="center"/>
              <w:rPr>
                <w:bCs/>
                <w:color w:val="000000"/>
                <w:spacing w:val="2"/>
              </w:rPr>
            </w:pPr>
          </w:p>
        </w:tc>
        <w:tc>
          <w:tcPr>
            <w:tcW w:w="1017" w:type="dxa"/>
            <w:gridSpan w:val="2"/>
            <w:vMerge/>
          </w:tcPr>
          <w:p w:rsidR="00C11971" w:rsidRPr="0031024C" w:rsidRDefault="00C11971" w:rsidP="00C11971">
            <w:pPr>
              <w:jc w:val="center"/>
              <w:rPr>
                <w:bCs/>
                <w:color w:val="000000"/>
                <w:spacing w:val="2"/>
              </w:rPr>
            </w:pPr>
          </w:p>
        </w:tc>
        <w:tc>
          <w:tcPr>
            <w:tcW w:w="1321" w:type="dxa"/>
            <w:vMerge/>
          </w:tcPr>
          <w:p w:rsidR="00C11971" w:rsidRDefault="00C11971" w:rsidP="00C11971">
            <w:pPr>
              <w:jc w:val="center"/>
              <w:rPr>
                <w:bCs/>
                <w:color w:val="000000"/>
                <w:spacing w:val="2"/>
              </w:rPr>
            </w:pPr>
          </w:p>
        </w:tc>
        <w:tc>
          <w:tcPr>
            <w:tcW w:w="2376" w:type="dxa"/>
            <w:vMerge/>
          </w:tcPr>
          <w:p w:rsidR="00C11971" w:rsidRDefault="00C11971" w:rsidP="00C11971">
            <w:pPr>
              <w:jc w:val="center"/>
              <w:rPr>
                <w:bCs/>
                <w:color w:val="000000"/>
                <w:spacing w:val="2"/>
              </w:rPr>
            </w:pPr>
          </w:p>
        </w:tc>
      </w:tr>
      <w:tr w:rsidR="00941962" w:rsidRPr="009F3751" w:rsidTr="00236ACA">
        <w:trPr>
          <w:trHeight w:val="1431"/>
        </w:trPr>
        <w:tc>
          <w:tcPr>
            <w:tcW w:w="678" w:type="dxa"/>
            <w:vMerge w:val="restart"/>
          </w:tcPr>
          <w:p w:rsidR="00257218" w:rsidRPr="009F3751" w:rsidRDefault="00D01B2C" w:rsidP="001936BE">
            <w:pPr>
              <w:jc w:val="center"/>
              <w:rPr>
                <w:bCs/>
                <w:color w:val="000000"/>
                <w:spacing w:val="2"/>
              </w:rPr>
            </w:pPr>
            <w:r>
              <w:rPr>
                <w:bCs/>
                <w:color w:val="000000"/>
                <w:spacing w:val="2"/>
              </w:rPr>
              <w:t>1</w:t>
            </w:r>
            <w:r w:rsidR="001936BE">
              <w:rPr>
                <w:bCs/>
                <w:color w:val="000000"/>
                <w:spacing w:val="2"/>
              </w:rPr>
              <w:t>2</w:t>
            </w:r>
            <w:r>
              <w:rPr>
                <w:bCs/>
                <w:color w:val="000000"/>
                <w:spacing w:val="2"/>
              </w:rPr>
              <w:t>.3</w:t>
            </w:r>
          </w:p>
        </w:tc>
        <w:tc>
          <w:tcPr>
            <w:tcW w:w="2177" w:type="dxa"/>
            <w:vMerge w:val="restart"/>
          </w:tcPr>
          <w:p w:rsidR="00257218" w:rsidRPr="00EE4212" w:rsidRDefault="00257218" w:rsidP="00257218">
            <w:pPr>
              <w:jc w:val="both"/>
              <w:rPr>
                <w:bCs/>
                <w:color w:val="000000"/>
                <w:spacing w:val="2"/>
              </w:rPr>
            </w:pPr>
            <w:r>
              <w:rPr>
                <w:bCs/>
                <w:color w:val="000000"/>
                <w:spacing w:val="2"/>
              </w:rPr>
              <w:t>Уведомление об изменении прогнозных показателей по доходам городского бюджета</w:t>
            </w:r>
          </w:p>
        </w:tc>
        <w:tc>
          <w:tcPr>
            <w:tcW w:w="1077" w:type="dxa"/>
          </w:tcPr>
          <w:p w:rsidR="00257218" w:rsidRDefault="00EB5FC1" w:rsidP="00257218">
            <w:pPr>
              <w:jc w:val="center"/>
              <w:rPr>
                <w:bCs/>
                <w:color w:val="000000"/>
                <w:spacing w:val="2"/>
              </w:rPr>
            </w:pPr>
            <w:r w:rsidRPr="00EB5FC1">
              <w:rPr>
                <w:bCs/>
                <w:color w:val="000000"/>
                <w:spacing w:val="2"/>
              </w:rPr>
              <w:t>Электронные сведения</w:t>
            </w:r>
          </w:p>
        </w:tc>
        <w:tc>
          <w:tcPr>
            <w:tcW w:w="990" w:type="dxa"/>
          </w:tcPr>
          <w:p w:rsidR="00257218" w:rsidRDefault="00257218" w:rsidP="00257218">
            <w:pPr>
              <w:jc w:val="center"/>
              <w:rPr>
                <w:bCs/>
                <w:color w:val="000000"/>
                <w:spacing w:val="2"/>
              </w:rPr>
            </w:pPr>
            <w:r>
              <w:rPr>
                <w:bCs/>
                <w:color w:val="000000"/>
                <w:spacing w:val="2"/>
              </w:rPr>
              <w:t>СЦУ/</w:t>
            </w:r>
            <w:r w:rsidRPr="00693415">
              <w:rPr>
                <w:bCs/>
                <w:color w:val="000000"/>
                <w:spacing w:val="2"/>
              </w:rPr>
              <w:t xml:space="preserve"> Уполномоченная организация</w:t>
            </w:r>
          </w:p>
          <w:p w:rsidR="0042528A" w:rsidRDefault="0042528A" w:rsidP="00257218">
            <w:pPr>
              <w:jc w:val="center"/>
              <w:rPr>
                <w:bCs/>
                <w:color w:val="000000"/>
                <w:spacing w:val="2"/>
              </w:rPr>
            </w:pPr>
          </w:p>
        </w:tc>
        <w:tc>
          <w:tcPr>
            <w:tcW w:w="1126" w:type="dxa"/>
          </w:tcPr>
          <w:p w:rsidR="00257218" w:rsidRDefault="00257218" w:rsidP="00257218">
            <w:pPr>
              <w:jc w:val="center"/>
              <w:rPr>
                <w:bCs/>
                <w:color w:val="000000"/>
                <w:spacing w:val="2"/>
              </w:rPr>
            </w:pPr>
            <w:r>
              <w:rPr>
                <w:bCs/>
                <w:color w:val="000000"/>
                <w:spacing w:val="2"/>
              </w:rPr>
              <w:t>Ответственное лицо СЦУ</w:t>
            </w:r>
          </w:p>
          <w:p w:rsidR="00257218" w:rsidRDefault="00257218" w:rsidP="00257218">
            <w:pPr>
              <w:jc w:val="center"/>
              <w:rPr>
                <w:bCs/>
                <w:color w:val="000000"/>
                <w:spacing w:val="2"/>
              </w:rPr>
            </w:pPr>
          </w:p>
        </w:tc>
        <w:tc>
          <w:tcPr>
            <w:tcW w:w="945" w:type="dxa"/>
          </w:tcPr>
          <w:p w:rsidR="00257218" w:rsidRDefault="00257218" w:rsidP="00257218">
            <w:pPr>
              <w:jc w:val="center"/>
              <w:rPr>
                <w:bCs/>
                <w:color w:val="000000"/>
                <w:spacing w:val="2"/>
              </w:rPr>
            </w:pPr>
            <w:r>
              <w:rPr>
                <w:bCs/>
                <w:color w:val="000000"/>
                <w:spacing w:val="2"/>
              </w:rPr>
              <w:t>ЭЦП</w:t>
            </w:r>
          </w:p>
        </w:tc>
        <w:tc>
          <w:tcPr>
            <w:tcW w:w="1841" w:type="dxa"/>
            <w:vMerge w:val="restart"/>
          </w:tcPr>
          <w:p w:rsidR="00257218" w:rsidRDefault="00257218" w:rsidP="00257218">
            <w:pPr>
              <w:jc w:val="center"/>
              <w:rPr>
                <w:bCs/>
                <w:color w:val="000000"/>
                <w:spacing w:val="2"/>
              </w:rPr>
            </w:pPr>
            <w:r>
              <w:rPr>
                <w:bCs/>
                <w:color w:val="000000"/>
                <w:spacing w:val="2"/>
              </w:rPr>
              <w:t>Не позднее 1 рабочего дня со дня доведения уведомления финансовым органом, ГРБС</w:t>
            </w:r>
          </w:p>
        </w:tc>
        <w:tc>
          <w:tcPr>
            <w:tcW w:w="1261" w:type="dxa"/>
            <w:gridSpan w:val="2"/>
          </w:tcPr>
          <w:p w:rsidR="00257218" w:rsidRDefault="00257218" w:rsidP="00257218">
            <w:pPr>
              <w:jc w:val="center"/>
              <w:rPr>
                <w:bCs/>
                <w:color w:val="000000"/>
                <w:spacing w:val="2"/>
              </w:rPr>
            </w:pPr>
            <w:r>
              <w:rPr>
                <w:bCs/>
                <w:color w:val="000000"/>
                <w:spacing w:val="2"/>
              </w:rPr>
              <w:t>1С: БГУ</w:t>
            </w:r>
          </w:p>
        </w:tc>
        <w:tc>
          <w:tcPr>
            <w:tcW w:w="993" w:type="dxa"/>
            <w:gridSpan w:val="2"/>
            <w:vMerge w:val="restart"/>
          </w:tcPr>
          <w:p w:rsidR="00257218" w:rsidRDefault="00257218" w:rsidP="00257218">
            <w:pPr>
              <w:jc w:val="center"/>
              <w:rPr>
                <w:bCs/>
                <w:color w:val="000000"/>
                <w:spacing w:val="2"/>
              </w:rPr>
            </w:pPr>
            <w:r>
              <w:rPr>
                <w:bCs/>
                <w:color w:val="000000"/>
                <w:spacing w:val="2"/>
              </w:rPr>
              <w:t>Ответственный бухгалтер ЦУ</w:t>
            </w:r>
          </w:p>
        </w:tc>
        <w:tc>
          <w:tcPr>
            <w:tcW w:w="1017" w:type="dxa"/>
            <w:gridSpan w:val="2"/>
            <w:vMerge w:val="restart"/>
          </w:tcPr>
          <w:p w:rsidR="00257218" w:rsidRDefault="00257218" w:rsidP="00257218">
            <w:pPr>
              <w:jc w:val="center"/>
              <w:rPr>
                <w:bCs/>
                <w:color w:val="000000"/>
                <w:spacing w:val="2"/>
              </w:rPr>
            </w:pPr>
            <w:r>
              <w:rPr>
                <w:bCs/>
                <w:color w:val="000000"/>
                <w:spacing w:val="2"/>
              </w:rPr>
              <w:t>Не позднее 1 рабочего дня со дня поступления документа</w:t>
            </w:r>
          </w:p>
        </w:tc>
        <w:tc>
          <w:tcPr>
            <w:tcW w:w="1321" w:type="dxa"/>
            <w:vMerge w:val="restart"/>
          </w:tcPr>
          <w:p w:rsidR="00257218" w:rsidRDefault="00257218" w:rsidP="00257218">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vMerge w:val="restart"/>
          </w:tcPr>
          <w:p w:rsidR="00257218" w:rsidRDefault="004B0ECD" w:rsidP="004B0ECD">
            <w:pPr>
              <w:jc w:val="both"/>
              <w:rPr>
                <w:bCs/>
                <w:color w:val="000000"/>
                <w:spacing w:val="2"/>
              </w:rPr>
            </w:pPr>
            <w:r w:rsidRPr="004B0ECD">
              <w:rPr>
                <w:bCs/>
                <w:color w:val="000000"/>
                <w:spacing w:val="2"/>
              </w:rPr>
              <w:t>Для отражения ЦУ факта хозяйственной жизни и формирования Бухгалтерской справки (ф. 0504833)</w:t>
            </w:r>
          </w:p>
        </w:tc>
      </w:tr>
      <w:tr w:rsidR="00941962" w:rsidRPr="009F3751" w:rsidTr="00236ACA">
        <w:trPr>
          <w:trHeight w:val="1411"/>
        </w:trPr>
        <w:tc>
          <w:tcPr>
            <w:tcW w:w="678" w:type="dxa"/>
            <w:vMerge/>
          </w:tcPr>
          <w:p w:rsidR="004A7BC6" w:rsidRPr="009F3751" w:rsidRDefault="004A7BC6" w:rsidP="004A7BC6">
            <w:pPr>
              <w:jc w:val="center"/>
              <w:rPr>
                <w:bCs/>
                <w:color w:val="000000"/>
                <w:spacing w:val="2"/>
              </w:rPr>
            </w:pPr>
          </w:p>
        </w:tc>
        <w:tc>
          <w:tcPr>
            <w:tcW w:w="2177" w:type="dxa"/>
            <w:vMerge/>
          </w:tcPr>
          <w:p w:rsidR="004A7BC6" w:rsidRDefault="004A7BC6" w:rsidP="004A7BC6">
            <w:pPr>
              <w:jc w:val="both"/>
              <w:rPr>
                <w:bCs/>
                <w:color w:val="000000"/>
                <w:spacing w:val="2"/>
              </w:rPr>
            </w:pPr>
          </w:p>
        </w:tc>
        <w:tc>
          <w:tcPr>
            <w:tcW w:w="1077" w:type="dxa"/>
          </w:tcPr>
          <w:p w:rsidR="004A7BC6" w:rsidRDefault="004A7BC6" w:rsidP="004A7BC6">
            <w:pPr>
              <w:jc w:val="center"/>
              <w:rPr>
                <w:bCs/>
                <w:color w:val="000000"/>
                <w:spacing w:val="2"/>
              </w:rPr>
            </w:pPr>
            <w:r>
              <w:rPr>
                <w:bCs/>
                <w:color w:val="000000"/>
                <w:spacing w:val="2"/>
              </w:rPr>
              <w:t xml:space="preserve">Электронная интеграция </w:t>
            </w:r>
          </w:p>
        </w:tc>
        <w:tc>
          <w:tcPr>
            <w:tcW w:w="990" w:type="dxa"/>
          </w:tcPr>
          <w:p w:rsidR="004A7BC6" w:rsidRDefault="004A7BC6" w:rsidP="004A7BC6">
            <w:pPr>
              <w:jc w:val="center"/>
              <w:rPr>
                <w:bCs/>
                <w:color w:val="000000"/>
                <w:spacing w:val="2"/>
              </w:rPr>
            </w:pPr>
            <w:r>
              <w:rPr>
                <w:bCs/>
                <w:color w:val="000000"/>
                <w:spacing w:val="2"/>
              </w:rPr>
              <w:t>Уполномоченная организация</w:t>
            </w:r>
          </w:p>
        </w:tc>
        <w:tc>
          <w:tcPr>
            <w:tcW w:w="1126" w:type="dxa"/>
          </w:tcPr>
          <w:p w:rsidR="004A7BC6" w:rsidRDefault="004A7BC6" w:rsidP="004A7BC6">
            <w:pPr>
              <w:jc w:val="center"/>
              <w:rPr>
                <w:bCs/>
                <w:color w:val="000000"/>
                <w:spacing w:val="2"/>
              </w:rPr>
            </w:pPr>
            <w:r>
              <w:rPr>
                <w:bCs/>
                <w:color w:val="000000"/>
                <w:spacing w:val="2"/>
              </w:rPr>
              <w:t>х</w:t>
            </w:r>
          </w:p>
        </w:tc>
        <w:tc>
          <w:tcPr>
            <w:tcW w:w="945" w:type="dxa"/>
          </w:tcPr>
          <w:p w:rsidR="004A7BC6" w:rsidRDefault="004A7BC6" w:rsidP="004A7BC6">
            <w:pPr>
              <w:jc w:val="center"/>
              <w:rPr>
                <w:bCs/>
                <w:color w:val="000000"/>
                <w:spacing w:val="2"/>
              </w:rPr>
            </w:pPr>
            <w:r>
              <w:rPr>
                <w:bCs/>
                <w:color w:val="000000"/>
                <w:spacing w:val="2"/>
              </w:rPr>
              <w:t>х</w:t>
            </w:r>
          </w:p>
        </w:tc>
        <w:tc>
          <w:tcPr>
            <w:tcW w:w="1841" w:type="dxa"/>
            <w:vMerge/>
          </w:tcPr>
          <w:p w:rsidR="004A7BC6" w:rsidRDefault="004A7BC6" w:rsidP="004A7BC6">
            <w:pPr>
              <w:jc w:val="center"/>
              <w:rPr>
                <w:bCs/>
                <w:color w:val="000000"/>
                <w:spacing w:val="2"/>
              </w:rPr>
            </w:pPr>
          </w:p>
        </w:tc>
        <w:tc>
          <w:tcPr>
            <w:tcW w:w="1261" w:type="dxa"/>
            <w:gridSpan w:val="2"/>
          </w:tcPr>
          <w:p w:rsidR="004A7BC6" w:rsidRDefault="004A7BC6" w:rsidP="004A7BC6">
            <w:pPr>
              <w:jc w:val="center"/>
              <w:rPr>
                <w:bCs/>
                <w:color w:val="000000"/>
                <w:spacing w:val="2"/>
              </w:rPr>
            </w:pPr>
            <w:r>
              <w:rPr>
                <w:bCs/>
                <w:color w:val="000000"/>
                <w:spacing w:val="2"/>
              </w:rPr>
              <w:t>ЕЦИС</w:t>
            </w:r>
          </w:p>
        </w:tc>
        <w:tc>
          <w:tcPr>
            <w:tcW w:w="993" w:type="dxa"/>
            <w:gridSpan w:val="2"/>
            <w:vMerge/>
          </w:tcPr>
          <w:p w:rsidR="004A7BC6" w:rsidRDefault="004A7BC6" w:rsidP="004A7BC6">
            <w:pPr>
              <w:jc w:val="center"/>
              <w:rPr>
                <w:bCs/>
                <w:color w:val="000000"/>
                <w:spacing w:val="2"/>
              </w:rPr>
            </w:pPr>
          </w:p>
        </w:tc>
        <w:tc>
          <w:tcPr>
            <w:tcW w:w="1017" w:type="dxa"/>
            <w:gridSpan w:val="2"/>
            <w:vMerge/>
          </w:tcPr>
          <w:p w:rsidR="004A7BC6" w:rsidRPr="0031024C" w:rsidRDefault="004A7BC6" w:rsidP="004A7BC6">
            <w:pPr>
              <w:jc w:val="center"/>
              <w:rPr>
                <w:bCs/>
                <w:color w:val="000000"/>
                <w:spacing w:val="2"/>
              </w:rPr>
            </w:pPr>
          </w:p>
        </w:tc>
        <w:tc>
          <w:tcPr>
            <w:tcW w:w="1321" w:type="dxa"/>
            <w:vMerge/>
          </w:tcPr>
          <w:p w:rsidR="004A7BC6" w:rsidRDefault="004A7BC6" w:rsidP="004A7BC6">
            <w:pPr>
              <w:jc w:val="center"/>
              <w:rPr>
                <w:bCs/>
                <w:color w:val="000000"/>
                <w:spacing w:val="2"/>
              </w:rPr>
            </w:pPr>
          </w:p>
        </w:tc>
        <w:tc>
          <w:tcPr>
            <w:tcW w:w="2376" w:type="dxa"/>
            <w:vMerge/>
          </w:tcPr>
          <w:p w:rsidR="004A7BC6" w:rsidRDefault="004A7BC6" w:rsidP="004A7BC6">
            <w:pPr>
              <w:jc w:val="center"/>
              <w:rPr>
                <w:bCs/>
                <w:color w:val="000000"/>
                <w:spacing w:val="2"/>
              </w:rPr>
            </w:pPr>
          </w:p>
        </w:tc>
      </w:tr>
      <w:tr w:rsidR="00941962" w:rsidRPr="009F3751" w:rsidTr="00236ACA">
        <w:trPr>
          <w:trHeight w:val="1411"/>
        </w:trPr>
        <w:tc>
          <w:tcPr>
            <w:tcW w:w="678" w:type="dxa"/>
          </w:tcPr>
          <w:p w:rsidR="00257218" w:rsidRPr="004B0ECD" w:rsidRDefault="00D01B2C" w:rsidP="001936BE">
            <w:pPr>
              <w:jc w:val="center"/>
              <w:rPr>
                <w:bCs/>
                <w:color w:val="000000"/>
                <w:spacing w:val="2"/>
                <w:lang w:val="en-GB"/>
              </w:rPr>
            </w:pPr>
            <w:r>
              <w:rPr>
                <w:bCs/>
                <w:color w:val="000000"/>
                <w:spacing w:val="2"/>
              </w:rPr>
              <w:t>1</w:t>
            </w:r>
            <w:r w:rsidR="001936BE">
              <w:rPr>
                <w:bCs/>
                <w:color w:val="000000"/>
                <w:spacing w:val="2"/>
              </w:rPr>
              <w:t>2</w:t>
            </w:r>
            <w:r>
              <w:rPr>
                <w:bCs/>
                <w:color w:val="000000"/>
                <w:spacing w:val="2"/>
              </w:rPr>
              <w:t>.4</w:t>
            </w:r>
          </w:p>
        </w:tc>
        <w:tc>
          <w:tcPr>
            <w:tcW w:w="2177" w:type="dxa"/>
          </w:tcPr>
          <w:p w:rsidR="00257218" w:rsidRDefault="00257218" w:rsidP="00257218">
            <w:pPr>
              <w:jc w:val="both"/>
              <w:rPr>
                <w:bCs/>
                <w:color w:val="000000"/>
                <w:spacing w:val="2"/>
              </w:rPr>
            </w:pPr>
            <w:r>
              <w:rPr>
                <w:bCs/>
                <w:color w:val="000000"/>
                <w:spacing w:val="2"/>
              </w:rPr>
              <w:t>Сводное уведомление о бюджетных ассигнованиях по расходам городского бюджета на очередной финансовый год и плановый период</w:t>
            </w:r>
          </w:p>
        </w:tc>
        <w:tc>
          <w:tcPr>
            <w:tcW w:w="1077" w:type="dxa"/>
          </w:tcPr>
          <w:p w:rsidR="00257218" w:rsidRPr="003E3B2D" w:rsidRDefault="00EB5FC1" w:rsidP="00257218">
            <w:pPr>
              <w:jc w:val="center"/>
              <w:rPr>
                <w:bCs/>
                <w:color w:val="000000"/>
                <w:spacing w:val="2"/>
              </w:rPr>
            </w:pPr>
            <w:r w:rsidRPr="00EB5FC1">
              <w:rPr>
                <w:bCs/>
                <w:color w:val="000000"/>
                <w:spacing w:val="2"/>
              </w:rPr>
              <w:t>Электронные сведения</w:t>
            </w:r>
          </w:p>
        </w:tc>
        <w:tc>
          <w:tcPr>
            <w:tcW w:w="990" w:type="dxa"/>
          </w:tcPr>
          <w:p w:rsidR="00257218" w:rsidRDefault="00257218" w:rsidP="00257218">
            <w:pPr>
              <w:jc w:val="center"/>
              <w:rPr>
                <w:bCs/>
                <w:color w:val="000000"/>
                <w:spacing w:val="2"/>
              </w:rPr>
            </w:pPr>
            <w:r>
              <w:rPr>
                <w:bCs/>
                <w:color w:val="000000"/>
                <w:spacing w:val="2"/>
              </w:rPr>
              <w:t>СЦУ</w:t>
            </w:r>
          </w:p>
        </w:tc>
        <w:tc>
          <w:tcPr>
            <w:tcW w:w="1126" w:type="dxa"/>
          </w:tcPr>
          <w:p w:rsidR="00257218" w:rsidRDefault="00257218" w:rsidP="00257218">
            <w:pPr>
              <w:jc w:val="center"/>
              <w:rPr>
                <w:bCs/>
                <w:color w:val="000000"/>
                <w:spacing w:val="2"/>
              </w:rPr>
            </w:pPr>
            <w:r>
              <w:rPr>
                <w:bCs/>
                <w:color w:val="000000"/>
                <w:spacing w:val="2"/>
              </w:rPr>
              <w:t>Ответственное лицо СЦУ</w:t>
            </w:r>
          </w:p>
          <w:p w:rsidR="00257218" w:rsidRDefault="00257218" w:rsidP="00257218">
            <w:pPr>
              <w:jc w:val="center"/>
              <w:rPr>
                <w:bCs/>
                <w:color w:val="000000"/>
                <w:spacing w:val="2"/>
              </w:rPr>
            </w:pPr>
          </w:p>
        </w:tc>
        <w:tc>
          <w:tcPr>
            <w:tcW w:w="945" w:type="dxa"/>
          </w:tcPr>
          <w:p w:rsidR="00257218" w:rsidRDefault="00257218" w:rsidP="00257218">
            <w:pPr>
              <w:jc w:val="center"/>
              <w:rPr>
                <w:bCs/>
                <w:color w:val="000000"/>
                <w:spacing w:val="2"/>
              </w:rPr>
            </w:pPr>
            <w:r>
              <w:rPr>
                <w:bCs/>
                <w:color w:val="000000"/>
                <w:spacing w:val="2"/>
              </w:rPr>
              <w:t>ЭЦП</w:t>
            </w:r>
          </w:p>
        </w:tc>
        <w:tc>
          <w:tcPr>
            <w:tcW w:w="1841" w:type="dxa"/>
          </w:tcPr>
          <w:p w:rsidR="00257218" w:rsidRDefault="00257218" w:rsidP="00257218">
            <w:pPr>
              <w:jc w:val="center"/>
              <w:rPr>
                <w:bCs/>
                <w:color w:val="000000"/>
                <w:spacing w:val="2"/>
              </w:rPr>
            </w:pPr>
            <w:r>
              <w:rPr>
                <w:bCs/>
                <w:color w:val="000000"/>
                <w:spacing w:val="2"/>
              </w:rPr>
              <w:t xml:space="preserve">Не позднее 15 января года, следующего за отчетным финансовым годом </w:t>
            </w:r>
          </w:p>
        </w:tc>
        <w:tc>
          <w:tcPr>
            <w:tcW w:w="1261" w:type="dxa"/>
            <w:gridSpan w:val="2"/>
          </w:tcPr>
          <w:p w:rsidR="00257218" w:rsidRDefault="00257218" w:rsidP="00257218">
            <w:pPr>
              <w:jc w:val="center"/>
              <w:rPr>
                <w:bCs/>
                <w:color w:val="000000"/>
                <w:spacing w:val="2"/>
              </w:rPr>
            </w:pPr>
            <w:r w:rsidRPr="00257218">
              <w:rPr>
                <w:bCs/>
                <w:color w:val="000000"/>
                <w:spacing w:val="2"/>
              </w:rPr>
              <w:t>1С: БГУ</w:t>
            </w:r>
          </w:p>
        </w:tc>
        <w:tc>
          <w:tcPr>
            <w:tcW w:w="993" w:type="dxa"/>
            <w:gridSpan w:val="2"/>
          </w:tcPr>
          <w:p w:rsidR="00257218" w:rsidRDefault="00257218" w:rsidP="00257218">
            <w:pPr>
              <w:jc w:val="center"/>
              <w:rPr>
                <w:bCs/>
                <w:color w:val="000000"/>
                <w:spacing w:val="2"/>
              </w:rPr>
            </w:pPr>
            <w:r>
              <w:rPr>
                <w:bCs/>
                <w:color w:val="000000"/>
                <w:spacing w:val="2"/>
              </w:rPr>
              <w:t>Ответственный бухгалтер ЦУ</w:t>
            </w:r>
          </w:p>
        </w:tc>
        <w:tc>
          <w:tcPr>
            <w:tcW w:w="1017" w:type="dxa"/>
            <w:gridSpan w:val="2"/>
          </w:tcPr>
          <w:p w:rsidR="00257218" w:rsidRDefault="00257218" w:rsidP="00257218">
            <w:pPr>
              <w:jc w:val="center"/>
              <w:rPr>
                <w:bCs/>
                <w:color w:val="000000"/>
                <w:spacing w:val="2"/>
              </w:rPr>
            </w:pPr>
            <w:r>
              <w:rPr>
                <w:bCs/>
                <w:color w:val="000000"/>
                <w:spacing w:val="2"/>
              </w:rPr>
              <w:t>Не позднее 1 рабочего дня со дня поступления документа</w:t>
            </w:r>
          </w:p>
          <w:p w:rsidR="0042528A" w:rsidRPr="0031024C" w:rsidRDefault="0042528A" w:rsidP="00257218">
            <w:pPr>
              <w:jc w:val="center"/>
              <w:rPr>
                <w:bCs/>
                <w:color w:val="000000"/>
                <w:spacing w:val="2"/>
              </w:rPr>
            </w:pPr>
          </w:p>
        </w:tc>
        <w:tc>
          <w:tcPr>
            <w:tcW w:w="1321" w:type="dxa"/>
          </w:tcPr>
          <w:p w:rsidR="00257218" w:rsidRDefault="00257218" w:rsidP="00257218">
            <w:pPr>
              <w:jc w:val="center"/>
              <w:rPr>
                <w:bCs/>
                <w:color w:val="000000"/>
                <w:spacing w:val="2"/>
              </w:rPr>
            </w:pPr>
            <w:r w:rsidRPr="00B935D5">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257218" w:rsidRDefault="004B0ECD" w:rsidP="004B0ECD">
            <w:pPr>
              <w:jc w:val="both"/>
              <w:rPr>
                <w:bCs/>
                <w:color w:val="000000"/>
                <w:spacing w:val="2"/>
              </w:rPr>
            </w:pPr>
            <w:r w:rsidRPr="004B0ECD">
              <w:rPr>
                <w:bCs/>
                <w:color w:val="000000"/>
                <w:spacing w:val="2"/>
              </w:rPr>
              <w:t>Для отражения ЦУ факта хозяйственной жизни и формирования Бухгалтерской справки (ф. 0504833)</w:t>
            </w:r>
          </w:p>
        </w:tc>
      </w:tr>
      <w:tr w:rsidR="00941962" w:rsidRPr="009F3751" w:rsidTr="00236ACA">
        <w:trPr>
          <w:cantSplit/>
          <w:trHeight w:val="1547"/>
        </w:trPr>
        <w:tc>
          <w:tcPr>
            <w:tcW w:w="678" w:type="dxa"/>
          </w:tcPr>
          <w:p w:rsidR="001818C9" w:rsidRPr="004B0ECD" w:rsidRDefault="004B0ECD" w:rsidP="001936BE">
            <w:pPr>
              <w:jc w:val="center"/>
              <w:rPr>
                <w:bCs/>
                <w:color w:val="000000"/>
                <w:spacing w:val="2"/>
                <w:lang w:val="en-US"/>
              </w:rPr>
            </w:pPr>
            <w:r>
              <w:rPr>
                <w:bCs/>
                <w:color w:val="000000"/>
                <w:spacing w:val="2"/>
                <w:lang w:val="en-GB"/>
              </w:rPr>
              <w:t>1</w:t>
            </w:r>
            <w:r w:rsidR="001936BE">
              <w:rPr>
                <w:bCs/>
                <w:color w:val="000000"/>
                <w:spacing w:val="2"/>
              </w:rPr>
              <w:t>2</w:t>
            </w:r>
            <w:r>
              <w:rPr>
                <w:bCs/>
                <w:color w:val="000000"/>
                <w:spacing w:val="2"/>
                <w:lang w:val="en-US"/>
              </w:rPr>
              <w:t>.5</w:t>
            </w:r>
          </w:p>
        </w:tc>
        <w:tc>
          <w:tcPr>
            <w:tcW w:w="2177" w:type="dxa"/>
          </w:tcPr>
          <w:p w:rsidR="001818C9" w:rsidRDefault="001818C9" w:rsidP="001818C9">
            <w:pPr>
              <w:jc w:val="both"/>
              <w:rPr>
                <w:bCs/>
                <w:color w:val="000000"/>
                <w:spacing w:val="2"/>
              </w:rPr>
            </w:pPr>
            <w:r>
              <w:rPr>
                <w:bCs/>
                <w:color w:val="000000"/>
                <w:spacing w:val="2"/>
              </w:rPr>
              <w:t>Ведомость начисления доходов бюджета (ф.0510837)</w:t>
            </w:r>
          </w:p>
        </w:tc>
        <w:tc>
          <w:tcPr>
            <w:tcW w:w="1077" w:type="dxa"/>
          </w:tcPr>
          <w:p w:rsidR="001818C9" w:rsidRDefault="001818C9" w:rsidP="001818C9">
            <w:pPr>
              <w:jc w:val="center"/>
              <w:rPr>
                <w:bCs/>
                <w:color w:val="000000"/>
                <w:spacing w:val="2"/>
              </w:rPr>
            </w:pPr>
            <w:r>
              <w:rPr>
                <w:bCs/>
                <w:color w:val="000000"/>
                <w:spacing w:val="2"/>
              </w:rPr>
              <w:t>Электронный</w:t>
            </w:r>
          </w:p>
        </w:tc>
        <w:tc>
          <w:tcPr>
            <w:tcW w:w="990" w:type="dxa"/>
          </w:tcPr>
          <w:p w:rsidR="001818C9" w:rsidRDefault="001818C9" w:rsidP="001818C9">
            <w:pPr>
              <w:jc w:val="center"/>
              <w:rPr>
                <w:bCs/>
                <w:color w:val="000000"/>
                <w:spacing w:val="2"/>
              </w:rPr>
            </w:pPr>
            <w:r>
              <w:rPr>
                <w:bCs/>
                <w:color w:val="000000"/>
                <w:spacing w:val="2"/>
              </w:rPr>
              <w:t>СЦУ</w:t>
            </w:r>
          </w:p>
        </w:tc>
        <w:tc>
          <w:tcPr>
            <w:tcW w:w="1126" w:type="dxa"/>
          </w:tcPr>
          <w:p w:rsidR="001818C9" w:rsidRDefault="001818C9" w:rsidP="001818C9">
            <w:pPr>
              <w:jc w:val="center"/>
              <w:rPr>
                <w:bCs/>
                <w:color w:val="000000"/>
                <w:spacing w:val="2"/>
              </w:rPr>
            </w:pPr>
            <w:r>
              <w:rPr>
                <w:bCs/>
                <w:color w:val="000000"/>
                <w:spacing w:val="2"/>
              </w:rPr>
              <w:t>Ответственный исполнитель СЦУ</w:t>
            </w:r>
          </w:p>
        </w:tc>
        <w:tc>
          <w:tcPr>
            <w:tcW w:w="945" w:type="dxa"/>
          </w:tcPr>
          <w:p w:rsidR="001818C9" w:rsidRDefault="001818C9" w:rsidP="001818C9">
            <w:pPr>
              <w:jc w:val="center"/>
              <w:rPr>
                <w:bCs/>
                <w:color w:val="000000"/>
                <w:spacing w:val="2"/>
              </w:rPr>
            </w:pPr>
            <w:r>
              <w:rPr>
                <w:bCs/>
                <w:color w:val="000000"/>
                <w:spacing w:val="2"/>
              </w:rPr>
              <w:t>ЭЦП</w:t>
            </w:r>
          </w:p>
        </w:tc>
        <w:tc>
          <w:tcPr>
            <w:tcW w:w="1841" w:type="dxa"/>
          </w:tcPr>
          <w:p w:rsidR="001818C9" w:rsidRPr="004B0ECD" w:rsidRDefault="001818C9" w:rsidP="004B0ECD">
            <w:pPr>
              <w:jc w:val="center"/>
              <w:rPr>
                <w:bCs/>
                <w:color w:val="000000"/>
                <w:spacing w:val="2"/>
              </w:rPr>
            </w:pPr>
            <w:r>
              <w:rPr>
                <w:bCs/>
                <w:color w:val="000000"/>
                <w:spacing w:val="2"/>
              </w:rPr>
              <w:t>Н</w:t>
            </w:r>
            <w:r w:rsidRPr="006F06D8">
              <w:rPr>
                <w:bCs/>
                <w:color w:val="000000"/>
                <w:spacing w:val="2"/>
              </w:rPr>
              <w:t xml:space="preserve">е позднее 1 рабочего дня со дня </w:t>
            </w:r>
            <w:r w:rsidR="004B0ECD">
              <w:rPr>
                <w:bCs/>
                <w:color w:val="000000"/>
                <w:spacing w:val="2"/>
              </w:rPr>
              <w:t>подписания</w:t>
            </w:r>
          </w:p>
        </w:tc>
        <w:tc>
          <w:tcPr>
            <w:tcW w:w="1261" w:type="dxa"/>
            <w:gridSpan w:val="2"/>
          </w:tcPr>
          <w:p w:rsidR="004B0ECD" w:rsidRPr="004B0ECD" w:rsidRDefault="004B0ECD" w:rsidP="004B0ECD">
            <w:pPr>
              <w:jc w:val="center"/>
              <w:rPr>
                <w:bCs/>
                <w:color w:val="000000"/>
                <w:spacing w:val="2"/>
              </w:rPr>
            </w:pPr>
            <w:r w:rsidRPr="004B0ECD">
              <w:rPr>
                <w:bCs/>
                <w:color w:val="000000"/>
                <w:spacing w:val="2"/>
              </w:rPr>
              <w:t xml:space="preserve">1С: БГУ, ЕЦИС </w:t>
            </w:r>
          </w:p>
          <w:p w:rsidR="001818C9" w:rsidRPr="009F3751" w:rsidRDefault="001818C9" w:rsidP="001818C9">
            <w:pPr>
              <w:ind w:left="-30"/>
              <w:jc w:val="center"/>
              <w:rPr>
                <w:bCs/>
                <w:color w:val="000000"/>
                <w:spacing w:val="2"/>
              </w:rPr>
            </w:pPr>
          </w:p>
        </w:tc>
        <w:tc>
          <w:tcPr>
            <w:tcW w:w="993" w:type="dxa"/>
            <w:gridSpan w:val="2"/>
          </w:tcPr>
          <w:p w:rsidR="001818C9" w:rsidRPr="009F3751" w:rsidRDefault="001818C9" w:rsidP="001818C9">
            <w:pPr>
              <w:jc w:val="center"/>
              <w:rPr>
                <w:bCs/>
                <w:color w:val="000000"/>
                <w:spacing w:val="2"/>
              </w:rPr>
            </w:pPr>
            <w:r w:rsidRPr="00FD6144">
              <w:rPr>
                <w:bCs/>
                <w:color w:val="000000"/>
                <w:spacing w:val="2"/>
              </w:rPr>
              <w:t>Ответственный бухгалтер ЦУ</w:t>
            </w:r>
          </w:p>
        </w:tc>
        <w:tc>
          <w:tcPr>
            <w:tcW w:w="1017" w:type="dxa"/>
            <w:gridSpan w:val="2"/>
          </w:tcPr>
          <w:p w:rsidR="001818C9" w:rsidRDefault="004B0ECD" w:rsidP="004B0ECD">
            <w:pPr>
              <w:jc w:val="center"/>
              <w:rPr>
                <w:bCs/>
                <w:color w:val="000000"/>
                <w:spacing w:val="2"/>
              </w:rPr>
            </w:pPr>
            <w:r>
              <w:rPr>
                <w:bCs/>
                <w:color w:val="000000"/>
                <w:spacing w:val="2"/>
              </w:rPr>
              <w:t xml:space="preserve">Не позднее </w:t>
            </w:r>
            <w:r w:rsidR="001818C9">
              <w:rPr>
                <w:bCs/>
                <w:color w:val="000000"/>
                <w:spacing w:val="2"/>
              </w:rPr>
              <w:t>1 рабоч</w:t>
            </w:r>
            <w:r>
              <w:rPr>
                <w:bCs/>
                <w:color w:val="000000"/>
                <w:spacing w:val="2"/>
              </w:rPr>
              <w:t>его дня</w:t>
            </w:r>
            <w:r w:rsidR="001818C9">
              <w:rPr>
                <w:bCs/>
                <w:color w:val="000000"/>
                <w:spacing w:val="2"/>
              </w:rPr>
              <w:t xml:space="preserve"> со дня поступления документа</w:t>
            </w:r>
          </w:p>
          <w:p w:rsidR="0042528A" w:rsidRPr="009F3751" w:rsidRDefault="0042528A" w:rsidP="004B0ECD">
            <w:pPr>
              <w:jc w:val="center"/>
              <w:rPr>
                <w:bCs/>
                <w:color w:val="000000"/>
                <w:spacing w:val="2"/>
              </w:rPr>
            </w:pPr>
          </w:p>
        </w:tc>
        <w:tc>
          <w:tcPr>
            <w:tcW w:w="1321" w:type="dxa"/>
          </w:tcPr>
          <w:p w:rsidR="001818C9" w:rsidRPr="009F3751" w:rsidRDefault="004B0ECD" w:rsidP="001818C9">
            <w:pPr>
              <w:jc w:val="center"/>
              <w:rPr>
                <w:bCs/>
                <w:color w:val="000000"/>
                <w:spacing w:val="2"/>
              </w:rPr>
            </w:pPr>
            <w:r w:rsidRPr="004B0ECD">
              <w:rPr>
                <w:bCs/>
                <w:color w:val="000000"/>
                <w:spacing w:val="2"/>
              </w:rPr>
              <w:t>Внутренний контроль документов по уровню «самоконтроль»</w:t>
            </w:r>
          </w:p>
        </w:tc>
        <w:tc>
          <w:tcPr>
            <w:tcW w:w="2376" w:type="dxa"/>
          </w:tcPr>
          <w:p w:rsidR="001818C9" w:rsidRPr="009F3751" w:rsidRDefault="004B0ECD" w:rsidP="004B0ECD">
            <w:pPr>
              <w:jc w:val="both"/>
              <w:rPr>
                <w:bCs/>
                <w:color w:val="000000"/>
                <w:spacing w:val="2"/>
              </w:rPr>
            </w:pPr>
            <w:r w:rsidRPr="004B0ECD">
              <w:rPr>
                <w:bCs/>
                <w:color w:val="000000"/>
                <w:spacing w:val="2"/>
              </w:rPr>
              <w:t>Для отражения ЦУ факта хозяйственной жизни и формирования Бухгалтерской справки (ф. 0504833)</w:t>
            </w:r>
          </w:p>
        </w:tc>
      </w:tr>
      <w:tr w:rsidR="00941962" w:rsidRPr="009F3751" w:rsidTr="00236ACA">
        <w:trPr>
          <w:cantSplit/>
          <w:trHeight w:val="1540"/>
        </w:trPr>
        <w:tc>
          <w:tcPr>
            <w:tcW w:w="678" w:type="dxa"/>
          </w:tcPr>
          <w:p w:rsidR="00ED571A" w:rsidRDefault="00ED571A" w:rsidP="001936BE">
            <w:pPr>
              <w:jc w:val="center"/>
              <w:rPr>
                <w:bCs/>
                <w:color w:val="000000"/>
                <w:spacing w:val="2"/>
              </w:rPr>
            </w:pPr>
            <w:r>
              <w:rPr>
                <w:bCs/>
                <w:color w:val="000000"/>
                <w:spacing w:val="2"/>
              </w:rPr>
              <w:t>1</w:t>
            </w:r>
            <w:r w:rsidR="001936BE">
              <w:rPr>
                <w:bCs/>
                <w:color w:val="000000"/>
                <w:spacing w:val="2"/>
              </w:rPr>
              <w:t>2</w:t>
            </w:r>
            <w:r>
              <w:rPr>
                <w:bCs/>
                <w:color w:val="000000"/>
                <w:spacing w:val="2"/>
              </w:rPr>
              <w:t>.6</w:t>
            </w:r>
          </w:p>
        </w:tc>
        <w:tc>
          <w:tcPr>
            <w:tcW w:w="2177" w:type="dxa"/>
          </w:tcPr>
          <w:p w:rsidR="00ED571A" w:rsidRPr="009F3751" w:rsidRDefault="00ED571A" w:rsidP="00ED571A">
            <w:pPr>
              <w:jc w:val="both"/>
              <w:rPr>
                <w:bCs/>
                <w:color w:val="000000"/>
                <w:spacing w:val="2"/>
              </w:rPr>
            </w:pPr>
            <w:r>
              <w:rPr>
                <w:bCs/>
                <w:color w:val="000000"/>
                <w:spacing w:val="2"/>
              </w:rPr>
              <w:t>Ведомость выпадающих доходов (ф.0510838)</w:t>
            </w:r>
          </w:p>
        </w:tc>
        <w:tc>
          <w:tcPr>
            <w:tcW w:w="1077" w:type="dxa"/>
          </w:tcPr>
          <w:p w:rsidR="00ED571A" w:rsidRPr="003E2619" w:rsidRDefault="00ED571A" w:rsidP="00ED571A">
            <w:pPr>
              <w:jc w:val="center"/>
              <w:rPr>
                <w:bCs/>
                <w:color w:val="000000"/>
                <w:spacing w:val="2"/>
              </w:rPr>
            </w:pPr>
            <w:r w:rsidRPr="003E2619">
              <w:rPr>
                <w:bCs/>
                <w:color w:val="000000"/>
                <w:spacing w:val="2"/>
              </w:rPr>
              <w:t>Электронный</w:t>
            </w:r>
          </w:p>
          <w:p w:rsidR="00ED571A" w:rsidRPr="009F3751" w:rsidRDefault="00ED571A" w:rsidP="00ED571A">
            <w:pPr>
              <w:jc w:val="center"/>
              <w:rPr>
                <w:bCs/>
                <w:color w:val="000000"/>
                <w:spacing w:val="2"/>
              </w:rPr>
            </w:pPr>
          </w:p>
        </w:tc>
        <w:tc>
          <w:tcPr>
            <w:tcW w:w="990" w:type="dxa"/>
          </w:tcPr>
          <w:p w:rsidR="00ED571A" w:rsidRDefault="00ED571A" w:rsidP="00ED571A">
            <w:pPr>
              <w:jc w:val="center"/>
              <w:rPr>
                <w:bCs/>
                <w:color w:val="000000"/>
                <w:spacing w:val="2"/>
              </w:rPr>
            </w:pPr>
            <w:r>
              <w:rPr>
                <w:bCs/>
                <w:color w:val="000000"/>
                <w:spacing w:val="2"/>
              </w:rPr>
              <w:t>СЦУ</w:t>
            </w:r>
          </w:p>
        </w:tc>
        <w:tc>
          <w:tcPr>
            <w:tcW w:w="1126" w:type="dxa"/>
          </w:tcPr>
          <w:p w:rsidR="00ED571A" w:rsidRDefault="00ED571A" w:rsidP="00ED571A">
            <w:pPr>
              <w:jc w:val="center"/>
              <w:rPr>
                <w:bCs/>
                <w:color w:val="000000"/>
                <w:spacing w:val="2"/>
              </w:rPr>
            </w:pPr>
            <w:r>
              <w:rPr>
                <w:bCs/>
                <w:color w:val="000000"/>
                <w:spacing w:val="2"/>
              </w:rPr>
              <w:t>Ответственный исполнитель СЦУ</w:t>
            </w:r>
          </w:p>
        </w:tc>
        <w:tc>
          <w:tcPr>
            <w:tcW w:w="945" w:type="dxa"/>
          </w:tcPr>
          <w:p w:rsidR="00ED571A" w:rsidRDefault="00ED571A" w:rsidP="00ED571A">
            <w:pPr>
              <w:jc w:val="center"/>
              <w:rPr>
                <w:bCs/>
                <w:color w:val="000000"/>
                <w:spacing w:val="2"/>
              </w:rPr>
            </w:pPr>
            <w:r>
              <w:rPr>
                <w:bCs/>
                <w:color w:val="000000"/>
                <w:spacing w:val="2"/>
              </w:rPr>
              <w:t>ЭЦП</w:t>
            </w:r>
          </w:p>
        </w:tc>
        <w:tc>
          <w:tcPr>
            <w:tcW w:w="1841" w:type="dxa"/>
          </w:tcPr>
          <w:p w:rsidR="00ED571A" w:rsidRPr="009F3751" w:rsidRDefault="00ED571A" w:rsidP="00ED571A">
            <w:pPr>
              <w:jc w:val="center"/>
              <w:rPr>
                <w:bCs/>
                <w:color w:val="000000"/>
                <w:spacing w:val="2"/>
              </w:rPr>
            </w:pPr>
            <w:r>
              <w:rPr>
                <w:bCs/>
                <w:color w:val="000000"/>
                <w:spacing w:val="2"/>
              </w:rPr>
              <w:t>Н</w:t>
            </w:r>
            <w:r w:rsidRPr="006F06D8">
              <w:rPr>
                <w:bCs/>
                <w:color w:val="000000"/>
                <w:spacing w:val="2"/>
              </w:rPr>
              <w:t xml:space="preserve">е позднее 1 рабочего дня со дня </w:t>
            </w:r>
            <w:r>
              <w:rPr>
                <w:bCs/>
                <w:color w:val="000000"/>
                <w:spacing w:val="2"/>
              </w:rPr>
              <w:t>подписания</w:t>
            </w:r>
          </w:p>
        </w:tc>
        <w:tc>
          <w:tcPr>
            <w:tcW w:w="1261" w:type="dxa"/>
            <w:gridSpan w:val="2"/>
          </w:tcPr>
          <w:p w:rsidR="00ED571A" w:rsidRPr="004B0ECD" w:rsidRDefault="00ED571A" w:rsidP="00ED571A">
            <w:pPr>
              <w:jc w:val="center"/>
              <w:rPr>
                <w:bCs/>
                <w:color w:val="000000"/>
                <w:spacing w:val="2"/>
              </w:rPr>
            </w:pPr>
            <w:r w:rsidRPr="004B0ECD">
              <w:rPr>
                <w:bCs/>
                <w:color w:val="000000"/>
                <w:spacing w:val="2"/>
              </w:rPr>
              <w:t xml:space="preserve">1С: БГУ, ЕЦИС </w:t>
            </w:r>
          </w:p>
          <w:p w:rsidR="00ED571A" w:rsidRPr="009F3751" w:rsidRDefault="00ED571A" w:rsidP="00ED571A">
            <w:pPr>
              <w:ind w:left="113" w:right="113"/>
              <w:jc w:val="center"/>
              <w:rPr>
                <w:bCs/>
                <w:color w:val="000000"/>
                <w:spacing w:val="2"/>
              </w:rPr>
            </w:pPr>
          </w:p>
        </w:tc>
        <w:tc>
          <w:tcPr>
            <w:tcW w:w="993" w:type="dxa"/>
            <w:gridSpan w:val="2"/>
          </w:tcPr>
          <w:p w:rsidR="00ED571A" w:rsidRPr="009F3751" w:rsidRDefault="00ED571A" w:rsidP="00ED571A">
            <w:pPr>
              <w:jc w:val="center"/>
              <w:rPr>
                <w:bCs/>
                <w:color w:val="000000"/>
                <w:spacing w:val="2"/>
              </w:rPr>
            </w:pPr>
            <w:r w:rsidRPr="00FD6144">
              <w:rPr>
                <w:bCs/>
                <w:color w:val="000000"/>
                <w:spacing w:val="2"/>
              </w:rPr>
              <w:t>Ответственный бухгалтер ЦУ</w:t>
            </w:r>
          </w:p>
        </w:tc>
        <w:tc>
          <w:tcPr>
            <w:tcW w:w="1017" w:type="dxa"/>
            <w:gridSpan w:val="2"/>
          </w:tcPr>
          <w:p w:rsidR="00ED571A" w:rsidRPr="009F3751" w:rsidRDefault="00ED571A" w:rsidP="00ED571A">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ED571A" w:rsidRPr="009F3751" w:rsidRDefault="00ED571A" w:rsidP="00ED571A">
            <w:pPr>
              <w:jc w:val="center"/>
              <w:rPr>
                <w:bCs/>
                <w:color w:val="000000"/>
                <w:spacing w:val="2"/>
              </w:rPr>
            </w:pPr>
            <w:r w:rsidRPr="004B0ECD">
              <w:rPr>
                <w:bCs/>
                <w:color w:val="000000"/>
                <w:spacing w:val="2"/>
              </w:rPr>
              <w:t>Внутренний контроль документов по уровню «самоконтроль»</w:t>
            </w:r>
          </w:p>
        </w:tc>
        <w:tc>
          <w:tcPr>
            <w:tcW w:w="2376" w:type="dxa"/>
          </w:tcPr>
          <w:p w:rsidR="00ED571A" w:rsidRPr="009F3751" w:rsidRDefault="00ED571A" w:rsidP="00ED571A">
            <w:pPr>
              <w:jc w:val="both"/>
              <w:rPr>
                <w:bCs/>
                <w:color w:val="000000"/>
                <w:spacing w:val="2"/>
              </w:rPr>
            </w:pPr>
            <w:r w:rsidRPr="004B0ECD">
              <w:rPr>
                <w:bCs/>
                <w:color w:val="000000"/>
                <w:spacing w:val="2"/>
              </w:rPr>
              <w:t>Для отражения ЦУ факта хозяйственной жизни и формирования Бухгалтерской справки (ф. 0504833)</w:t>
            </w:r>
          </w:p>
        </w:tc>
      </w:tr>
      <w:tr w:rsidR="00941962" w:rsidRPr="009F3751" w:rsidTr="00236ACA">
        <w:trPr>
          <w:cantSplit/>
          <w:trHeight w:val="1761"/>
        </w:trPr>
        <w:tc>
          <w:tcPr>
            <w:tcW w:w="678" w:type="dxa"/>
          </w:tcPr>
          <w:p w:rsidR="00ED571A" w:rsidRDefault="00ED571A" w:rsidP="00ED571A">
            <w:pPr>
              <w:jc w:val="center"/>
              <w:rPr>
                <w:bCs/>
                <w:color w:val="000000"/>
                <w:spacing w:val="2"/>
              </w:rPr>
            </w:pPr>
            <w:r>
              <w:rPr>
                <w:bCs/>
                <w:color w:val="000000"/>
                <w:spacing w:val="2"/>
              </w:rPr>
              <w:t>1</w:t>
            </w:r>
            <w:r w:rsidR="001936BE">
              <w:rPr>
                <w:bCs/>
                <w:color w:val="000000"/>
                <w:spacing w:val="2"/>
              </w:rPr>
              <w:t>2</w:t>
            </w:r>
            <w:r>
              <w:rPr>
                <w:bCs/>
                <w:color w:val="000000"/>
                <w:spacing w:val="2"/>
              </w:rPr>
              <w:t>.7</w:t>
            </w:r>
          </w:p>
          <w:p w:rsidR="00ED571A" w:rsidRDefault="00ED571A" w:rsidP="00ED571A">
            <w:pPr>
              <w:jc w:val="center"/>
              <w:rPr>
                <w:bCs/>
                <w:color w:val="000000"/>
                <w:spacing w:val="2"/>
              </w:rPr>
            </w:pPr>
          </w:p>
          <w:p w:rsidR="00ED571A" w:rsidRDefault="00ED571A" w:rsidP="00ED571A">
            <w:pPr>
              <w:jc w:val="center"/>
              <w:rPr>
                <w:bCs/>
                <w:color w:val="000000"/>
                <w:spacing w:val="2"/>
              </w:rPr>
            </w:pPr>
          </w:p>
          <w:p w:rsidR="00ED571A" w:rsidRDefault="00ED571A" w:rsidP="00ED571A">
            <w:pPr>
              <w:jc w:val="center"/>
              <w:rPr>
                <w:bCs/>
                <w:color w:val="000000"/>
                <w:spacing w:val="2"/>
              </w:rPr>
            </w:pPr>
          </w:p>
        </w:tc>
        <w:tc>
          <w:tcPr>
            <w:tcW w:w="2177" w:type="dxa"/>
          </w:tcPr>
          <w:p w:rsidR="00ED571A" w:rsidRPr="009F3751" w:rsidRDefault="00ED571A" w:rsidP="00ED571A">
            <w:pPr>
              <w:jc w:val="both"/>
              <w:rPr>
                <w:bCs/>
                <w:color w:val="000000"/>
                <w:spacing w:val="2"/>
              </w:rPr>
            </w:pPr>
            <w:r w:rsidRPr="00A40529">
              <w:rPr>
                <w:bCs/>
                <w:color w:val="000000"/>
                <w:spacing w:val="2"/>
              </w:rPr>
              <w:t>Извещение о начислении доходов (уточнении начисления) (ф. 0510432)</w:t>
            </w:r>
          </w:p>
        </w:tc>
        <w:tc>
          <w:tcPr>
            <w:tcW w:w="1077" w:type="dxa"/>
          </w:tcPr>
          <w:p w:rsidR="00ED571A" w:rsidRPr="009F3751" w:rsidRDefault="00ED571A" w:rsidP="00ED571A">
            <w:pPr>
              <w:jc w:val="center"/>
              <w:rPr>
                <w:bCs/>
                <w:color w:val="000000"/>
                <w:spacing w:val="2"/>
              </w:rPr>
            </w:pPr>
            <w:r>
              <w:rPr>
                <w:bCs/>
                <w:color w:val="000000"/>
                <w:spacing w:val="2"/>
              </w:rPr>
              <w:t>Электронный</w:t>
            </w:r>
          </w:p>
        </w:tc>
        <w:tc>
          <w:tcPr>
            <w:tcW w:w="990" w:type="dxa"/>
          </w:tcPr>
          <w:p w:rsidR="00ED571A" w:rsidRDefault="00ED571A" w:rsidP="00ED571A">
            <w:pPr>
              <w:jc w:val="center"/>
              <w:rPr>
                <w:bCs/>
                <w:color w:val="000000"/>
                <w:spacing w:val="2"/>
              </w:rPr>
            </w:pPr>
            <w:r>
              <w:rPr>
                <w:bCs/>
                <w:color w:val="000000"/>
                <w:spacing w:val="2"/>
              </w:rPr>
              <w:t>СЦУ</w:t>
            </w:r>
          </w:p>
        </w:tc>
        <w:tc>
          <w:tcPr>
            <w:tcW w:w="1126" w:type="dxa"/>
          </w:tcPr>
          <w:p w:rsidR="00ED571A" w:rsidRDefault="00ED571A" w:rsidP="00ED571A">
            <w:pPr>
              <w:jc w:val="center"/>
              <w:rPr>
                <w:bCs/>
                <w:color w:val="000000"/>
                <w:spacing w:val="2"/>
              </w:rPr>
            </w:pPr>
            <w:r>
              <w:rPr>
                <w:bCs/>
                <w:color w:val="000000"/>
                <w:spacing w:val="2"/>
              </w:rPr>
              <w:t>Ответственное лицо СЦУ</w:t>
            </w:r>
          </w:p>
        </w:tc>
        <w:tc>
          <w:tcPr>
            <w:tcW w:w="945" w:type="dxa"/>
          </w:tcPr>
          <w:p w:rsidR="00ED571A" w:rsidRDefault="00ED571A" w:rsidP="00ED571A">
            <w:pPr>
              <w:jc w:val="center"/>
              <w:rPr>
                <w:bCs/>
                <w:color w:val="000000"/>
                <w:spacing w:val="2"/>
              </w:rPr>
            </w:pPr>
            <w:r>
              <w:rPr>
                <w:bCs/>
                <w:color w:val="000000"/>
                <w:spacing w:val="2"/>
              </w:rPr>
              <w:t>ЭЦП</w:t>
            </w:r>
          </w:p>
        </w:tc>
        <w:tc>
          <w:tcPr>
            <w:tcW w:w="1841" w:type="dxa"/>
          </w:tcPr>
          <w:p w:rsidR="00ED571A" w:rsidRPr="009F3751" w:rsidRDefault="00ED571A" w:rsidP="00ED571A">
            <w:pPr>
              <w:jc w:val="center"/>
              <w:rPr>
                <w:bCs/>
                <w:color w:val="000000"/>
                <w:spacing w:val="2"/>
              </w:rPr>
            </w:pPr>
            <w:r>
              <w:rPr>
                <w:bCs/>
                <w:color w:val="000000"/>
                <w:spacing w:val="2"/>
              </w:rPr>
              <w:t>Н</w:t>
            </w:r>
            <w:r w:rsidRPr="006F06D8">
              <w:rPr>
                <w:bCs/>
                <w:color w:val="000000"/>
                <w:spacing w:val="2"/>
              </w:rPr>
              <w:t xml:space="preserve">е позднее 1 рабочего дня со дня </w:t>
            </w:r>
            <w:r>
              <w:rPr>
                <w:bCs/>
                <w:color w:val="000000"/>
                <w:spacing w:val="2"/>
              </w:rPr>
              <w:t>подписания</w:t>
            </w:r>
          </w:p>
        </w:tc>
        <w:tc>
          <w:tcPr>
            <w:tcW w:w="1261" w:type="dxa"/>
            <w:gridSpan w:val="2"/>
          </w:tcPr>
          <w:p w:rsidR="00ED571A" w:rsidRPr="004B0ECD" w:rsidRDefault="00ED571A" w:rsidP="00ED571A">
            <w:pPr>
              <w:jc w:val="center"/>
              <w:rPr>
                <w:bCs/>
                <w:color w:val="000000"/>
                <w:spacing w:val="2"/>
              </w:rPr>
            </w:pPr>
            <w:r w:rsidRPr="004B0ECD">
              <w:rPr>
                <w:bCs/>
                <w:color w:val="000000"/>
                <w:spacing w:val="2"/>
              </w:rPr>
              <w:t xml:space="preserve">1С: БГУ, ЕЦИС </w:t>
            </w:r>
          </w:p>
          <w:p w:rsidR="00ED571A" w:rsidRPr="009F3751" w:rsidRDefault="00ED571A" w:rsidP="00ED571A">
            <w:pPr>
              <w:jc w:val="center"/>
              <w:rPr>
                <w:bCs/>
                <w:color w:val="000000"/>
                <w:spacing w:val="2"/>
              </w:rPr>
            </w:pPr>
          </w:p>
        </w:tc>
        <w:tc>
          <w:tcPr>
            <w:tcW w:w="993" w:type="dxa"/>
            <w:gridSpan w:val="2"/>
          </w:tcPr>
          <w:p w:rsidR="00ED571A" w:rsidRPr="009F3751" w:rsidRDefault="00ED571A" w:rsidP="00ED571A">
            <w:pPr>
              <w:jc w:val="center"/>
              <w:rPr>
                <w:bCs/>
                <w:color w:val="000000"/>
                <w:spacing w:val="2"/>
              </w:rPr>
            </w:pPr>
            <w:r w:rsidRPr="00FD6144">
              <w:rPr>
                <w:bCs/>
                <w:color w:val="000000"/>
                <w:spacing w:val="2"/>
              </w:rPr>
              <w:t>Ответственный бухгалтер ЦУ</w:t>
            </w:r>
          </w:p>
        </w:tc>
        <w:tc>
          <w:tcPr>
            <w:tcW w:w="1017" w:type="dxa"/>
            <w:gridSpan w:val="2"/>
          </w:tcPr>
          <w:p w:rsidR="00ED571A" w:rsidRDefault="00ED571A" w:rsidP="00ED571A">
            <w:pPr>
              <w:jc w:val="center"/>
              <w:rPr>
                <w:bCs/>
                <w:color w:val="000000"/>
                <w:spacing w:val="2"/>
              </w:rPr>
            </w:pPr>
            <w:r>
              <w:rPr>
                <w:bCs/>
                <w:color w:val="000000"/>
                <w:spacing w:val="2"/>
              </w:rPr>
              <w:t>Не позднее 1 рабочего дня со дня поступления документа</w:t>
            </w:r>
          </w:p>
          <w:p w:rsidR="0042528A" w:rsidRPr="009F3751" w:rsidRDefault="0042528A" w:rsidP="00ED571A">
            <w:pPr>
              <w:jc w:val="center"/>
              <w:rPr>
                <w:bCs/>
                <w:color w:val="000000"/>
                <w:spacing w:val="2"/>
              </w:rPr>
            </w:pPr>
          </w:p>
        </w:tc>
        <w:tc>
          <w:tcPr>
            <w:tcW w:w="1321" w:type="dxa"/>
          </w:tcPr>
          <w:p w:rsidR="00ED571A" w:rsidRPr="009F3751" w:rsidRDefault="00ED571A" w:rsidP="00ED571A">
            <w:pPr>
              <w:jc w:val="center"/>
              <w:rPr>
                <w:bCs/>
                <w:color w:val="000000"/>
                <w:spacing w:val="2"/>
              </w:rPr>
            </w:pPr>
            <w:r w:rsidRPr="004B0ECD">
              <w:rPr>
                <w:bCs/>
                <w:color w:val="000000"/>
                <w:spacing w:val="2"/>
              </w:rPr>
              <w:t>Внутренний контроль документов по уровню «самоконтроль»</w:t>
            </w:r>
          </w:p>
        </w:tc>
        <w:tc>
          <w:tcPr>
            <w:tcW w:w="2376" w:type="dxa"/>
          </w:tcPr>
          <w:p w:rsidR="00ED571A" w:rsidRPr="009F3751" w:rsidRDefault="00ED571A" w:rsidP="00ED571A">
            <w:pPr>
              <w:jc w:val="both"/>
              <w:rPr>
                <w:bCs/>
                <w:color w:val="000000"/>
                <w:spacing w:val="2"/>
              </w:rPr>
            </w:pPr>
            <w:r w:rsidRPr="004B0ECD">
              <w:rPr>
                <w:bCs/>
                <w:color w:val="000000"/>
                <w:spacing w:val="2"/>
              </w:rPr>
              <w:t>Для отражения ЦУ факта хозяйственной жизни и формирования Бухгалтерской справки (ф. 0504833)</w:t>
            </w:r>
          </w:p>
        </w:tc>
      </w:tr>
      <w:tr w:rsidR="00941962" w:rsidRPr="009F3751" w:rsidTr="00236ACA">
        <w:trPr>
          <w:cantSplit/>
          <w:trHeight w:val="1761"/>
        </w:trPr>
        <w:tc>
          <w:tcPr>
            <w:tcW w:w="678" w:type="dxa"/>
          </w:tcPr>
          <w:p w:rsidR="006F1CA3" w:rsidRDefault="001936BE" w:rsidP="006F1CA3">
            <w:pPr>
              <w:jc w:val="center"/>
              <w:rPr>
                <w:bCs/>
                <w:color w:val="000000"/>
                <w:spacing w:val="2"/>
              </w:rPr>
            </w:pPr>
            <w:r>
              <w:rPr>
                <w:bCs/>
                <w:color w:val="000000"/>
                <w:spacing w:val="2"/>
              </w:rPr>
              <w:t>12</w:t>
            </w:r>
            <w:r w:rsidR="006F1CA3">
              <w:rPr>
                <w:bCs/>
                <w:color w:val="000000"/>
                <w:spacing w:val="2"/>
              </w:rPr>
              <w:t>.8</w:t>
            </w:r>
          </w:p>
        </w:tc>
        <w:tc>
          <w:tcPr>
            <w:tcW w:w="2177" w:type="dxa"/>
          </w:tcPr>
          <w:p w:rsidR="006F1CA3" w:rsidRPr="00A40529" w:rsidRDefault="006F1CA3" w:rsidP="006F1CA3">
            <w:pPr>
              <w:jc w:val="both"/>
              <w:rPr>
                <w:bCs/>
                <w:color w:val="000000"/>
                <w:spacing w:val="2"/>
              </w:rPr>
            </w:pPr>
            <w:r w:rsidRPr="00E14F1C">
              <w:rPr>
                <w:bCs/>
                <w:color w:val="000000"/>
                <w:spacing w:val="2"/>
              </w:rPr>
              <w:t>Ведомость группового начисления доходов (ф. 0510431)</w:t>
            </w:r>
          </w:p>
        </w:tc>
        <w:tc>
          <w:tcPr>
            <w:tcW w:w="1077" w:type="dxa"/>
          </w:tcPr>
          <w:p w:rsidR="006F1CA3" w:rsidRDefault="006F1CA3" w:rsidP="006F1CA3">
            <w:pPr>
              <w:jc w:val="center"/>
              <w:rPr>
                <w:bCs/>
                <w:color w:val="000000"/>
                <w:spacing w:val="2"/>
              </w:rPr>
            </w:pPr>
            <w:r>
              <w:rPr>
                <w:bCs/>
                <w:color w:val="000000"/>
                <w:spacing w:val="2"/>
              </w:rPr>
              <w:t>Электронный</w:t>
            </w:r>
          </w:p>
        </w:tc>
        <w:tc>
          <w:tcPr>
            <w:tcW w:w="990" w:type="dxa"/>
          </w:tcPr>
          <w:p w:rsidR="006F1CA3" w:rsidRDefault="006F1CA3" w:rsidP="006F1CA3">
            <w:pPr>
              <w:jc w:val="center"/>
              <w:rPr>
                <w:bCs/>
                <w:color w:val="000000"/>
                <w:spacing w:val="2"/>
              </w:rPr>
            </w:pPr>
            <w:r>
              <w:rPr>
                <w:bCs/>
                <w:color w:val="000000"/>
                <w:spacing w:val="2"/>
              </w:rPr>
              <w:t>СЦУ</w:t>
            </w:r>
          </w:p>
        </w:tc>
        <w:tc>
          <w:tcPr>
            <w:tcW w:w="1126" w:type="dxa"/>
          </w:tcPr>
          <w:p w:rsidR="006F1CA3" w:rsidRDefault="006F1CA3" w:rsidP="006F1CA3">
            <w:pPr>
              <w:jc w:val="center"/>
              <w:rPr>
                <w:bCs/>
                <w:color w:val="000000"/>
                <w:spacing w:val="2"/>
              </w:rPr>
            </w:pPr>
            <w:r>
              <w:rPr>
                <w:bCs/>
                <w:color w:val="000000"/>
                <w:spacing w:val="2"/>
              </w:rPr>
              <w:t>Ответственное лицо СЦУ</w:t>
            </w:r>
          </w:p>
        </w:tc>
        <w:tc>
          <w:tcPr>
            <w:tcW w:w="945" w:type="dxa"/>
          </w:tcPr>
          <w:p w:rsidR="006F1CA3" w:rsidRDefault="006F1CA3" w:rsidP="006F1CA3">
            <w:pPr>
              <w:jc w:val="center"/>
              <w:rPr>
                <w:bCs/>
                <w:color w:val="000000"/>
                <w:spacing w:val="2"/>
              </w:rPr>
            </w:pPr>
            <w:r>
              <w:rPr>
                <w:bCs/>
                <w:color w:val="000000"/>
                <w:spacing w:val="2"/>
              </w:rPr>
              <w:t>ЭЦП</w:t>
            </w:r>
          </w:p>
        </w:tc>
        <w:tc>
          <w:tcPr>
            <w:tcW w:w="1841" w:type="dxa"/>
          </w:tcPr>
          <w:p w:rsidR="006F1CA3" w:rsidRDefault="006F1CA3" w:rsidP="006F1CA3">
            <w:pPr>
              <w:jc w:val="center"/>
              <w:rPr>
                <w:bCs/>
                <w:color w:val="000000"/>
                <w:spacing w:val="2"/>
              </w:rPr>
            </w:pPr>
            <w:r>
              <w:rPr>
                <w:bCs/>
                <w:color w:val="000000"/>
                <w:spacing w:val="2"/>
              </w:rPr>
              <w:t>Н</w:t>
            </w:r>
            <w:r w:rsidRPr="006F06D8">
              <w:rPr>
                <w:bCs/>
                <w:color w:val="000000"/>
                <w:spacing w:val="2"/>
              </w:rPr>
              <w:t xml:space="preserve">е позднее 1 рабочего дня со дня </w:t>
            </w:r>
            <w:r>
              <w:rPr>
                <w:bCs/>
                <w:color w:val="000000"/>
                <w:spacing w:val="2"/>
              </w:rPr>
              <w:t>подписания</w:t>
            </w:r>
          </w:p>
        </w:tc>
        <w:tc>
          <w:tcPr>
            <w:tcW w:w="1261" w:type="dxa"/>
            <w:gridSpan w:val="2"/>
          </w:tcPr>
          <w:p w:rsidR="006F1CA3" w:rsidRPr="004B0ECD" w:rsidRDefault="006F1CA3" w:rsidP="006F1CA3">
            <w:pPr>
              <w:jc w:val="center"/>
              <w:rPr>
                <w:bCs/>
                <w:color w:val="000000"/>
                <w:spacing w:val="2"/>
              </w:rPr>
            </w:pPr>
            <w:r w:rsidRPr="004B0ECD">
              <w:rPr>
                <w:bCs/>
                <w:color w:val="000000"/>
                <w:spacing w:val="2"/>
              </w:rPr>
              <w:t xml:space="preserve">1С: БГУ, ЕЦИС </w:t>
            </w:r>
          </w:p>
          <w:p w:rsidR="006F1CA3" w:rsidRDefault="006F1CA3" w:rsidP="006F1CA3">
            <w:pPr>
              <w:jc w:val="center"/>
              <w:rPr>
                <w:bCs/>
                <w:color w:val="000000"/>
                <w:spacing w:val="2"/>
              </w:rPr>
            </w:pPr>
          </w:p>
        </w:tc>
        <w:tc>
          <w:tcPr>
            <w:tcW w:w="993" w:type="dxa"/>
            <w:gridSpan w:val="2"/>
          </w:tcPr>
          <w:p w:rsidR="006F1CA3" w:rsidRPr="00FD6144" w:rsidRDefault="006F1CA3" w:rsidP="006F1CA3">
            <w:pPr>
              <w:jc w:val="center"/>
              <w:rPr>
                <w:bCs/>
                <w:color w:val="000000"/>
                <w:spacing w:val="2"/>
              </w:rPr>
            </w:pPr>
            <w:r w:rsidRPr="00FD6144">
              <w:rPr>
                <w:bCs/>
                <w:color w:val="000000"/>
                <w:spacing w:val="2"/>
              </w:rPr>
              <w:t>Ответственный бухгалтер ЦУ</w:t>
            </w:r>
          </w:p>
        </w:tc>
        <w:tc>
          <w:tcPr>
            <w:tcW w:w="1017" w:type="dxa"/>
            <w:gridSpan w:val="2"/>
          </w:tcPr>
          <w:p w:rsidR="006F1CA3" w:rsidRDefault="006F1CA3" w:rsidP="006F1CA3">
            <w:pPr>
              <w:jc w:val="center"/>
              <w:rPr>
                <w:bCs/>
                <w:color w:val="000000"/>
                <w:spacing w:val="2"/>
              </w:rPr>
            </w:pPr>
            <w:r>
              <w:rPr>
                <w:bCs/>
                <w:color w:val="000000"/>
                <w:spacing w:val="2"/>
              </w:rPr>
              <w:t>Не позднее 1 рабочего дня со дня поступления документа</w:t>
            </w:r>
          </w:p>
          <w:p w:rsidR="00CE153F" w:rsidRDefault="00CE153F" w:rsidP="006F1CA3">
            <w:pPr>
              <w:jc w:val="center"/>
              <w:rPr>
                <w:bCs/>
                <w:color w:val="000000"/>
                <w:spacing w:val="2"/>
              </w:rPr>
            </w:pPr>
          </w:p>
        </w:tc>
        <w:tc>
          <w:tcPr>
            <w:tcW w:w="1321" w:type="dxa"/>
          </w:tcPr>
          <w:p w:rsidR="006F1CA3" w:rsidRDefault="006F1CA3" w:rsidP="006F1CA3">
            <w:pPr>
              <w:jc w:val="center"/>
              <w:rPr>
                <w:bCs/>
                <w:color w:val="000000"/>
                <w:spacing w:val="2"/>
              </w:rPr>
            </w:pPr>
            <w:r w:rsidRPr="004B0ECD">
              <w:rPr>
                <w:bCs/>
                <w:color w:val="000000"/>
                <w:spacing w:val="2"/>
              </w:rPr>
              <w:t>Внутренний контроль документов по уровню «самоконтроль»</w:t>
            </w:r>
          </w:p>
        </w:tc>
        <w:tc>
          <w:tcPr>
            <w:tcW w:w="2376" w:type="dxa"/>
          </w:tcPr>
          <w:p w:rsidR="006F1CA3" w:rsidRDefault="006F1CA3" w:rsidP="006F1CA3">
            <w:pPr>
              <w:jc w:val="both"/>
              <w:rPr>
                <w:bCs/>
                <w:color w:val="000000"/>
                <w:spacing w:val="2"/>
              </w:rPr>
            </w:pPr>
            <w:r w:rsidRPr="004B0ECD">
              <w:rPr>
                <w:bCs/>
                <w:color w:val="000000"/>
                <w:spacing w:val="2"/>
              </w:rPr>
              <w:t>Для отражения ЦУ факта хозяйственной жизни и формирования Бухгалтерской справки (ф. 0504833)</w:t>
            </w:r>
          </w:p>
        </w:tc>
      </w:tr>
      <w:tr w:rsidR="00941962" w:rsidRPr="009F3751" w:rsidTr="00236ACA">
        <w:trPr>
          <w:cantSplit/>
          <w:trHeight w:val="1761"/>
        </w:trPr>
        <w:tc>
          <w:tcPr>
            <w:tcW w:w="678" w:type="dxa"/>
          </w:tcPr>
          <w:p w:rsidR="006F1CA3" w:rsidRDefault="006F1CA3" w:rsidP="001936BE">
            <w:pPr>
              <w:jc w:val="center"/>
              <w:rPr>
                <w:bCs/>
                <w:color w:val="000000"/>
                <w:spacing w:val="2"/>
              </w:rPr>
            </w:pPr>
            <w:r>
              <w:rPr>
                <w:bCs/>
                <w:color w:val="000000"/>
                <w:spacing w:val="2"/>
              </w:rPr>
              <w:t>1</w:t>
            </w:r>
            <w:r w:rsidR="001936BE">
              <w:rPr>
                <w:bCs/>
                <w:color w:val="000000"/>
                <w:spacing w:val="2"/>
              </w:rPr>
              <w:t>2</w:t>
            </w:r>
            <w:r>
              <w:rPr>
                <w:bCs/>
                <w:color w:val="000000"/>
                <w:spacing w:val="2"/>
              </w:rPr>
              <w:t>.9</w:t>
            </w:r>
          </w:p>
        </w:tc>
        <w:tc>
          <w:tcPr>
            <w:tcW w:w="2177" w:type="dxa"/>
          </w:tcPr>
          <w:p w:rsidR="00CE153F" w:rsidRPr="00E14F1C" w:rsidRDefault="006F1CA3" w:rsidP="006F1CA3">
            <w:pPr>
              <w:jc w:val="both"/>
              <w:rPr>
                <w:bCs/>
                <w:color w:val="000000"/>
                <w:spacing w:val="2"/>
              </w:rPr>
            </w:pPr>
            <w:r w:rsidRPr="006F1CA3">
              <w:rPr>
                <w:bCs/>
                <w:color w:val="000000"/>
                <w:spacing w:val="2"/>
              </w:rPr>
              <w:t>Ведомость группового начисления доходов</w:t>
            </w:r>
            <w:r>
              <w:rPr>
                <w:bCs/>
                <w:color w:val="000000"/>
                <w:spacing w:val="2"/>
              </w:rPr>
              <w:t xml:space="preserve"> (форма утверждена актом, устанавливающим единую учетную по</w:t>
            </w:r>
            <w:r w:rsidR="0042528A">
              <w:rPr>
                <w:bCs/>
                <w:color w:val="000000"/>
                <w:spacing w:val="2"/>
              </w:rPr>
              <w:t>литику при централизации учета)</w:t>
            </w:r>
          </w:p>
        </w:tc>
        <w:tc>
          <w:tcPr>
            <w:tcW w:w="1077" w:type="dxa"/>
          </w:tcPr>
          <w:p w:rsidR="006F1CA3" w:rsidRDefault="0096248D" w:rsidP="006F1CA3">
            <w:pPr>
              <w:jc w:val="center"/>
              <w:rPr>
                <w:bCs/>
                <w:color w:val="000000"/>
                <w:spacing w:val="2"/>
              </w:rPr>
            </w:pPr>
            <w:r>
              <w:rPr>
                <w:bCs/>
                <w:color w:val="000000"/>
                <w:spacing w:val="2"/>
              </w:rPr>
              <w:t>Скан - копия</w:t>
            </w:r>
          </w:p>
        </w:tc>
        <w:tc>
          <w:tcPr>
            <w:tcW w:w="990" w:type="dxa"/>
          </w:tcPr>
          <w:p w:rsidR="006F1CA3" w:rsidRDefault="006F1CA3" w:rsidP="006F1CA3">
            <w:pPr>
              <w:jc w:val="center"/>
              <w:rPr>
                <w:bCs/>
                <w:color w:val="000000"/>
                <w:spacing w:val="2"/>
              </w:rPr>
            </w:pPr>
            <w:r>
              <w:rPr>
                <w:bCs/>
                <w:color w:val="000000"/>
                <w:spacing w:val="2"/>
              </w:rPr>
              <w:t>СЦУ</w:t>
            </w:r>
          </w:p>
        </w:tc>
        <w:tc>
          <w:tcPr>
            <w:tcW w:w="1126" w:type="dxa"/>
          </w:tcPr>
          <w:p w:rsidR="006F1CA3" w:rsidRDefault="006F1CA3" w:rsidP="006F1CA3">
            <w:pPr>
              <w:jc w:val="center"/>
              <w:rPr>
                <w:bCs/>
                <w:color w:val="000000"/>
                <w:spacing w:val="2"/>
              </w:rPr>
            </w:pPr>
            <w:r>
              <w:rPr>
                <w:bCs/>
                <w:color w:val="000000"/>
                <w:spacing w:val="2"/>
              </w:rPr>
              <w:t>Ответственное лицо СЦУ</w:t>
            </w:r>
          </w:p>
        </w:tc>
        <w:tc>
          <w:tcPr>
            <w:tcW w:w="945" w:type="dxa"/>
          </w:tcPr>
          <w:p w:rsidR="006F1CA3" w:rsidRDefault="006F1CA3" w:rsidP="006F1CA3">
            <w:pPr>
              <w:jc w:val="center"/>
              <w:rPr>
                <w:bCs/>
                <w:color w:val="000000"/>
                <w:spacing w:val="2"/>
              </w:rPr>
            </w:pPr>
            <w:r>
              <w:rPr>
                <w:bCs/>
                <w:color w:val="000000"/>
                <w:spacing w:val="2"/>
              </w:rPr>
              <w:t>ЭЦП</w:t>
            </w:r>
          </w:p>
        </w:tc>
        <w:tc>
          <w:tcPr>
            <w:tcW w:w="1841" w:type="dxa"/>
          </w:tcPr>
          <w:p w:rsidR="006F1CA3" w:rsidRDefault="006F1CA3" w:rsidP="006F1CA3">
            <w:pPr>
              <w:jc w:val="center"/>
              <w:rPr>
                <w:bCs/>
                <w:color w:val="000000"/>
                <w:spacing w:val="2"/>
              </w:rPr>
            </w:pPr>
            <w:r>
              <w:rPr>
                <w:bCs/>
                <w:color w:val="000000"/>
                <w:spacing w:val="2"/>
              </w:rPr>
              <w:t>Н</w:t>
            </w:r>
            <w:r w:rsidRPr="006F06D8">
              <w:rPr>
                <w:bCs/>
                <w:color w:val="000000"/>
                <w:spacing w:val="2"/>
              </w:rPr>
              <w:t xml:space="preserve">е позднее 1 рабочего дня со дня </w:t>
            </w:r>
            <w:r>
              <w:rPr>
                <w:bCs/>
                <w:color w:val="000000"/>
                <w:spacing w:val="2"/>
              </w:rPr>
              <w:t>подписания</w:t>
            </w:r>
          </w:p>
        </w:tc>
        <w:tc>
          <w:tcPr>
            <w:tcW w:w="1261" w:type="dxa"/>
            <w:gridSpan w:val="2"/>
          </w:tcPr>
          <w:p w:rsidR="006F1CA3" w:rsidRPr="004B0ECD" w:rsidRDefault="00516838" w:rsidP="006F1CA3">
            <w:pPr>
              <w:jc w:val="center"/>
              <w:rPr>
                <w:bCs/>
                <w:color w:val="000000"/>
                <w:spacing w:val="2"/>
              </w:rPr>
            </w:pPr>
            <w:r>
              <w:rPr>
                <w:bCs/>
                <w:color w:val="000000"/>
                <w:spacing w:val="2"/>
              </w:rPr>
              <w:t>1С: БГУ</w:t>
            </w:r>
          </w:p>
          <w:p w:rsidR="006F1CA3" w:rsidRDefault="006F1CA3" w:rsidP="006F1CA3">
            <w:pPr>
              <w:jc w:val="center"/>
              <w:rPr>
                <w:bCs/>
                <w:color w:val="000000"/>
                <w:spacing w:val="2"/>
              </w:rPr>
            </w:pPr>
          </w:p>
        </w:tc>
        <w:tc>
          <w:tcPr>
            <w:tcW w:w="993" w:type="dxa"/>
            <w:gridSpan w:val="2"/>
          </w:tcPr>
          <w:p w:rsidR="006F1CA3" w:rsidRPr="00FD6144" w:rsidRDefault="006F1CA3" w:rsidP="006F1CA3">
            <w:pPr>
              <w:jc w:val="center"/>
              <w:rPr>
                <w:bCs/>
                <w:color w:val="000000"/>
                <w:spacing w:val="2"/>
              </w:rPr>
            </w:pPr>
            <w:r w:rsidRPr="00FD6144">
              <w:rPr>
                <w:bCs/>
                <w:color w:val="000000"/>
                <w:spacing w:val="2"/>
              </w:rPr>
              <w:t>Ответственный бухгалтер ЦУ</w:t>
            </w:r>
          </w:p>
        </w:tc>
        <w:tc>
          <w:tcPr>
            <w:tcW w:w="1017" w:type="dxa"/>
            <w:gridSpan w:val="2"/>
          </w:tcPr>
          <w:p w:rsidR="006F1CA3" w:rsidRDefault="006F1CA3" w:rsidP="006F1CA3">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6F1CA3" w:rsidRDefault="006F1CA3" w:rsidP="006F1CA3">
            <w:pPr>
              <w:jc w:val="center"/>
              <w:rPr>
                <w:bCs/>
                <w:color w:val="000000"/>
                <w:spacing w:val="2"/>
              </w:rPr>
            </w:pPr>
            <w:r w:rsidRPr="004B0ECD">
              <w:rPr>
                <w:bCs/>
                <w:color w:val="000000"/>
                <w:spacing w:val="2"/>
              </w:rPr>
              <w:t>Внутренний контроль документов по уровню «самоконтроль»</w:t>
            </w:r>
          </w:p>
        </w:tc>
        <w:tc>
          <w:tcPr>
            <w:tcW w:w="2376" w:type="dxa"/>
          </w:tcPr>
          <w:p w:rsidR="006F1CA3" w:rsidRDefault="006F1CA3" w:rsidP="006F1CA3">
            <w:pPr>
              <w:jc w:val="both"/>
              <w:rPr>
                <w:bCs/>
                <w:color w:val="000000"/>
                <w:spacing w:val="2"/>
              </w:rPr>
            </w:pPr>
            <w:r w:rsidRPr="004B0ECD">
              <w:rPr>
                <w:bCs/>
                <w:color w:val="000000"/>
                <w:spacing w:val="2"/>
              </w:rPr>
              <w:t>Для отражения ЦУ факта хозяйственной жизни и формирования Бухгалтерской справки (ф. 0504833)</w:t>
            </w:r>
          </w:p>
        </w:tc>
      </w:tr>
      <w:tr w:rsidR="00CE153F" w:rsidRPr="009F3751" w:rsidTr="00CE153F">
        <w:trPr>
          <w:cantSplit/>
          <w:trHeight w:val="890"/>
        </w:trPr>
        <w:tc>
          <w:tcPr>
            <w:tcW w:w="678" w:type="dxa"/>
          </w:tcPr>
          <w:p w:rsidR="00CE153F" w:rsidRDefault="00CE153F" w:rsidP="001936BE">
            <w:pPr>
              <w:jc w:val="center"/>
              <w:rPr>
                <w:bCs/>
                <w:color w:val="000000"/>
                <w:spacing w:val="2"/>
              </w:rPr>
            </w:pPr>
            <w:r>
              <w:rPr>
                <w:bCs/>
                <w:color w:val="000000"/>
                <w:spacing w:val="2"/>
              </w:rPr>
              <w:t>1</w:t>
            </w:r>
            <w:r w:rsidR="001936BE">
              <w:rPr>
                <w:bCs/>
                <w:color w:val="000000"/>
                <w:spacing w:val="2"/>
              </w:rPr>
              <w:t>2</w:t>
            </w:r>
            <w:r>
              <w:rPr>
                <w:bCs/>
                <w:color w:val="000000"/>
                <w:spacing w:val="2"/>
              </w:rPr>
              <w:t>.10</w:t>
            </w:r>
          </w:p>
        </w:tc>
        <w:tc>
          <w:tcPr>
            <w:tcW w:w="15124" w:type="dxa"/>
            <w:gridSpan w:val="14"/>
          </w:tcPr>
          <w:p w:rsidR="00CE153F" w:rsidRPr="004B0ECD" w:rsidRDefault="00CE153F" w:rsidP="00BF7BDE">
            <w:pPr>
              <w:jc w:val="both"/>
              <w:rPr>
                <w:bCs/>
                <w:color w:val="000000"/>
                <w:spacing w:val="2"/>
              </w:rPr>
            </w:pPr>
            <w:r w:rsidRPr="00CE153F">
              <w:rPr>
                <w:bCs/>
                <w:color w:val="000000"/>
                <w:spacing w:val="2"/>
              </w:rPr>
              <w:t>Извещение (ф. 0504805) при расчетах между администратором доходов бюджета, осуществляющим отдельные полномочия по администрированию кассовых поступлений, и администратором доходов бюджета (получателем бюджетных средств), осуществляющим отдельные полномочия по начислению и учету платежей в бюджет (внутриведомственные расчеты</w:t>
            </w:r>
            <w:r w:rsidR="00BF7BDE">
              <w:rPr>
                <w:bCs/>
                <w:color w:val="000000"/>
                <w:spacing w:val="2"/>
              </w:rPr>
              <w:t xml:space="preserve"> и межведомственные расчеты</w:t>
            </w:r>
            <w:r w:rsidRPr="00CE153F">
              <w:rPr>
                <w:bCs/>
                <w:color w:val="000000"/>
                <w:spacing w:val="2"/>
              </w:rPr>
              <w:t>)</w:t>
            </w:r>
          </w:p>
        </w:tc>
      </w:tr>
      <w:tr w:rsidR="00941962" w:rsidRPr="009F3751" w:rsidTr="00371347">
        <w:trPr>
          <w:cantSplit/>
          <w:trHeight w:val="5152"/>
        </w:trPr>
        <w:tc>
          <w:tcPr>
            <w:tcW w:w="678" w:type="dxa"/>
          </w:tcPr>
          <w:p w:rsidR="0096248D" w:rsidRDefault="0096248D" w:rsidP="0096248D">
            <w:pPr>
              <w:jc w:val="center"/>
              <w:rPr>
                <w:bCs/>
                <w:color w:val="000000"/>
                <w:spacing w:val="2"/>
              </w:rPr>
            </w:pPr>
          </w:p>
        </w:tc>
        <w:tc>
          <w:tcPr>
            <w:tcW w:w="2177" w:type="dxa"/>
          </w:tcPr>
          <w:p w:rsidR="00CE153F" w:rsidRDefault="00CE153F" w:rsidP="00CE153F">
            <w:pPr>
              <w:jc w:val="both"/>
              <w:rPr>
                <w:bCs/>
                <w:color w:val="000000"/>
                <w:spacing w:val="2"/>
              </w:rPr>
            </w:pPr>
            <w:r>
              <w:rPr>
                <w:bCs/>
                <w:color w:val="000000"/>
                <w:spacing w:val="2"/>
              </w:rPr>
              <w:t>передача р</w:t>
            </w:r>
            <w:r w:rsidRPr="00CE153F">
              <w:rPr>
                <w:bCs/>
                <w:color w:val="000000"/>
                <w:spacing w:val="2"/>
              </w:rPr>
              <w:t>асчет</w:t>
            </w:r>
            <w:r>
              <w:rPr>
                <w:bCs/>
                <w:color w:val="000000"/>
                <w:spacing w:val="2"/>
              </w:rPr>
              <w:t>ов</w:t>
            </w:r>
            <w:r w:rsidRPr="00CE153F">
              <w:rPr>
                <w:bCs/>
                <w:color w:val="000000"/>
                <w:spacing w:val="2"/>
              </w:rPr>
              <w:t xml:space="preserve"> администратором доходов бюджета (получателем бюджетных средств), осуществляющим отдельные полномочия по начислению и учету платежей в бюджет</w:t>
            </w:r>
          </w:p>
          <w:p w:rsidR="00CE153F" w:rsidRDefault="00CE153F" w:rsidP="00CE153F">
            <w:pPr>
              <w:jc w:val="both"/>
              <w:rPr>
                <w:bCs/>
                <w:color w:val="000000"/>
                <w:spacing w:val="2"/>
              </w:rPr>
            </w:pPr>
          </w:p>
          <w:p w:rsidR="00CE153F" w:rsidRDefault="00CE153F" w:rsidP="00CE153F">
            <w:pPr>
              <w:jc w:val="both"/>
              <w:rPr>
                <w:bCs/>
                <w:color w:val="000000"/>
                <w:spacing w:val="2"/>
              </w:rPr>
            </w:pPr>
          </w:p>
          <w:p w:rsidR="0096248D" w:rsidRPr="00E14F1C" w:rsidRDefault="0096248D" w:rsidP="00CE153F">
            <w:pPr>
              <w:jc w:val="both"/>
              <w:rPr>
                <w:bCs/>
                <w:color w:val="000000"/>
                <w:spacing w:val="2"/>
              </w:rPr>
            </w:pPr>
          </w:p>
        </w:tc>
        <w:tc>
          <w:tcPr>
            <w:tcW w:w="1077" w:type="dxa"/>
          </w:tcPr>
          <w:p w:rsidR="0096248D" w:rsidRDefault="0096248D" w:rsidP="0096248D">
            <w:pPr>
              <w:jc w:val="center"/>
              <w:rPr>
                <w:bCs/>
                <w:color w:val="000000"/>
                <w:spacing w:val="2"/>
              </w:rPr>
            </w:pPr>
            <w:r>
              <w:rPr>
                <w:bCs/>
                <w:color w:val="000000"/>
                <w:spacing w:val="2"/>
              </w:rPr>
              <w:t>Электронный</w:t>
            </w:r>
          </w:p>
        </w:tc>
        <w:tc>
          <w:tcPr>
            <w:tcW w:w="990" w:type="dxa"/>
          </w:tcPr>
          <w:p w:rsidR="0096248D" w:rsidRDefault="00FC7EF0" w:rsidP="0096248D">
            <w:pPr>
              <w:jc w:val="center"/>
              <w:rPr>
                <w:bCs/>
                <w:color w:val="000000"/>
                <w:spacing w:val="2"/>
              </w:rPr>
            </w:pPr>
            <w:r w:rsidRPr="00FC7EF0">
              <w:rPr>
                <w:bCs/>
                <w:color w:val="000000"/>
                <w:spacing w:val="2"/>
              </w:rPr>
              <w:t>Ответственный бухгалтер ЦУ</w:t>
            </w:r>
          </w:p>
        </w:tc>
        <w:tc>
          <w:tcPr>
            <w:tcW w:w="1126" w:type="dxa"/>
          </w:tcPr>
          <w:p w:rsidR="0096248D" w:rsidRDefault="00411E99" w:rsidP="0096248D">
            <w:pPr>
              <w:jc w:val="center"/>
              <w:rPr>
                <w:bCs/>
                <w:color w:val="000000"/>
                <w:spacing w:val="2"/>
              </w:rPr>
            </w:pPr>
            <w:r w:rsidRPr="00411E99">
              <w:rPr>
                <w:bCs/>
                <w:color w:val="000000"/>
                <w:spacing w:val="2"/>
              </w:rPr>
              <w:t xml:space="preserve">Ответственный бухгалтер ЦУ </w:t>
            </w:r>
          </w:p>
          <w:p w:rsidR="00411E99" w:rsidRDefault="00411E99" w:rsidP="0096248D">
            <w:pPr>
              <w:jc w:val="center"/>
              <w:rPr>
                <w:bCs/>
                <w:color w:val="000000"/>
                <w:spacing w:val="2"/>
              </w:rPr>
            </w:pPr>
          </w:p>
          <w:p w:rsidR="00411E99" w:rsidRDefault="00411E99" w:rsidP="0096248D">
            <w:pPr>
              <w:jc w:val="center"/>
              <w:rPr>
                <w:bCs/>
                <w:color w:val="000000"/>
                <w:spacing w:val="2"/>
              </w:rPr>
            </w:pPr>
            <w:r>
              <w:rPr>
                <w:bCs/>
                <w:color w:val="000000"/>
                <w:spacing w:val="2"/>
              </w:rPr>
              <w:t>Главный бухгалтер (уполномоченное лицо</w:t>
            </w:r>
            <w:r w:rsidR="00BE6FAA">
              <w:rPr>
                <w:bCs/>
                <w:color w:val="000000"/>
                <w:spacing w:val="2"/>
              </w:rPr>
              <w:t>)</w:t>
            </w:r>
            <w:r>
              <w:rPr>
                <w:bCs/>
                <w:color w:val="000000"/>
                <w:spacing w:val="2"/>
              </w:rPr>
              <w:t xml:space="preserve"> ЦУ</w:t>
            </w:r>
          </w:p>
          <w:p w:rsidR="00411E99" w:rsidRDefault="00411E99" w:rsidP="0096248D">
            <w:pPr>
              <w:jc w:val="center"/>
              <w:rPr>
                <w:bCs/>
                <w:color w:val="000000"/>
                <w:spacing w:val="2"/>
              </w:rPr>
            </w:pPr>
          </w:p>
          <w:p w:rsidR="00411E99" w:rsidRDefault="00411E99" w:rsidP="0096248D">
            <w:pPr>
              <w:jc w:val="center"/>
              <w:rPr>
                <w:bCs/>
                <w:color w:val="000000"/>
                <w:spacing w:val="2"/>
              </w:rPr>
            </w:pPr>
            <w:r>
              <w:rPr>
                <w:bCs/>
                <w:color w:val="000000"/>
                <w:spacing w:val="2"/>
              </w:rPr>
              <w:t>Руководитель (уполномоченное лицо) СЦУ</w:t>
            </w:r>
          </w:p>
          <w:p w:rsidR="0096248D" w:rsidRDefault="0096248D" w:rsidP="0096248D">
            <w:pPr>
              <w:jc w:val="center"/>
              <w:rPr>
                <w:bCs/>
                <w:color w:val="000000"/>
                <w:spacing w:val="2"/>
              </w:rPr>
            </w:pPr>
          </w:p>
        </w:tc>
        <w:tc>
          <w:tcPr>
            <w:tcW w:w="945" w:type="dxa"/>
          </w:tcPr>
          <w:p w:rsidR="0096248D" w:rsidRDefault="0096248D" w:rsidP="0096248D">
            <w:pPr>
              <w:jc w:val="center"/>
              <w:rPr>
                <w:bCs/>
                <w:color w:val="000000"/>
                <w:spacing w:val="2"/>
              </w:rPr>
            </w:pPr>
            <w:r>
              <w:rPr>
                <w:bCs/>
                <w:color w:val="000000"/>
                <w:spacing w:val="2"/>
              </w:rPr>
              <w:t>ПЭП</w:t>
            </w:r>
          </w:p>
          <w:p w:rsidR="00411E99" w:rsidRDefault="00411E99" w:rsidP="0096248D">
            <w:pPr>
              <w:jc w:val="center"/>
              <w:rPr>
                <w:bCs/>
                <w:color w:val="000000"/>
                <w:spacing w:val="2"/>
              </w:rPr>
            </w:pPr>
          </w:p>
          <w:p w:rsidR="00411E99" w:rsidRDefault="00411E99" w:rsidP="0096248D">
            <w:pPr>
              <w:jc w:val="center"/>
              <w:rPr>
                <w:bCs/>
                <w:color w:val="000000"/>
                <w:spacing w:val="2"/>
              </w:rPr>
            </w:pPr>
          </w:p>
          <w:p w:rsidR="00411E99" w:rsidRDefault="00411E99" w:rsidP="0096248D">
            <w:pPr>
              <w:jc w:val="center"/>
              <w:rPr>
                <w:bCs/>
                <w:color w:val="000000"/>
                <w:spacing w:val="2"/>
              </w:rPr>
            </w:pPr>
          </w:p>
          <w:p w:rsidR="00411E99" w:rsidRDefault="00411E99" w:rsidP="0096248D">
            <w:pPr>
              <w:jc w:val="center"/>
              <w:rPr>
                <w:bCs/>
                <w:color w:val="000000"/>
                <w:spacing w:val="2"/>
              </w:rPr>
            </w:pPr>
          </w:p>
          <w:p w:rsidR="00411E99" w:rsidRDefault="00411E99" w:rsidP="0096248D">
            <w:pPr>
              <w:jc w:val="center"/>
              <w:rPr>
                <w:bCs/>
                <w:color w:val="000000"/>
                <w:spacing w:val="2"/>
              </w:rPr>
            </w:pPr>
            <w:r>
              <w:rPr>
                <w:bCs/>
                <w:color w:val="000000"/>
                <w:spacing w:val="2"/>
              </w:rPr>
              <w:t>ЭЦП</w:t>
            </w:r>
          </w:p>
          <w:p w:rsidR="00411E99" w:rsidRDefault="00411E99" w:rsidP="0096248D">
            <w:pPr>
              <w:jc w:val="center"/>
              <w:rPr>
                <w:bCs/>
                <w:color w:val="000000"/>
                <w:spacing w:val="2"/>
              </w:rPr>
            </w:pPr>
          </w:p>
          <w:p w:rsidR="00411E99" w:rsidRDefault="00411E99" w:rsidP="0096248D">
            <w:pPr>
              <w:jc w:val="center"/>
              <w:rPr>
                <w:bCs/>
                <w:color w:val="000000"/>
                <w:spacing w:val="2"/>
              </w:rPr>
            </w:pPr>
          </w:p>
          <w:p w:rsidR="00411E99" w:rsidRDefault="00411E99" w:rsidP="0096248D">
            <w:pPr>
              <w:jc w:val="center"/>
              <w:rPr>
                <w:bCs/>
                <w:color w:val="000000"/>
                <w:spacing w:val="2"/>
              </w:rPr>
            </w:pPr>
          </w:p>
          <w:p w:rsidR="00411E99" w:rsidRDefault="00411E99" w:rsidP="0096248D">
            <w:pPr>
              <w:jc w:val="center"/>
              <w:rPr>
                <w:bCs/>
                <w:color w:val="000000"/>
                <w:spacing w:val="2"/>
              </w:rPr>
            </w:pPr>
          </w:p>
          <w:p w:rsidR="00411E99" w:rsidRDefault="00411E99" w:rsidP="0096248D">
            <w:pPr>
              <w:jc w:val="center"/>
              <w:rPr>
                <w:bCs/>
                <w:color w:val="000000"/>
                <w:spacing w:val="2"/>
              </w:rPr>
            </w:pPr>
          </w:p>
          <w:p w:rsidR="00411E99" w:rsidRDefault="00411E99" w:rsidP="00411E99">
            <w:pPr>
              <w:jc w:val="center"/>
              <w:rPr>
                <w:bCs/>
                <w:color w:val="000000"/>
                <w:spacing w:val="2"/>
              </w:rPr>
            </w:pPr>
            <w:r>
              <w:rPr>
                <w:bCs/>
                <w:color w:val="000000"/>
                <w:spacing w:val="2"/>
              </w:rPr>
              <w:t>ЭЦП</w:t>
            </w:r>
          </w:p>
        </w:tc>
        <w:tc>
          <w:tcPr>
            <w:tcW w:w="1841" w:type="dxa"/>
          </w:tcPr>
          <w:p w:rsidR="00BE6FAA" w:rsidRDefault="00BE6FAA" w:rsidP="00CE153F">
            <w:pPr>
              <w:jc w:val="center"/>
              <w:rPr>
                <w:bCs/>
                <w:color w:val="000000"/>
                <w:spacing w:val="2"/>
              </w:rPr>
            </w:pPr>
            <w:r>
              <w:rPr>
                <w:bCs/>
                <w:color w:val="000000"/>
                <w:spacing w:val="2"/>
              </w:rPr>
              <w:t xml:space="preserve">Ответственный бухгалтер </w:t>
            </w:r>
            <w:r w:rsidR="00411E99">
              <w:rPr>
                <w:bCs/>
                <w:color w:val="000000"/>
                <w:spacing w:val="2"/>
              </w:rPr>
              <w:t>ЦУ н</w:t>
            </w:r>
            <w:r w:rsidR="0096248D" w:rsidRPr="006F06D8">
              <w:rPr>
                <w:bCs/>
                <w:color w:val="000000"/>
                <w:spacing w:val="2"/>
              </w:rPr>
              <w:t xml:space="preserve">е позднее 1 рабочего дня со дня </w:t>
            </w:r>
            <w:r w:rsidR="0096248D">
              <w:rPr>
                <w:bCs/>
                <w:color w:val="000000"/>
                <w:spacing w:val="2"/>
              </w:rPr>
              <w:t>подписания</w:t>
            </w:r>
            <w:r w:rsidR="00411E99">
              <w:rPr>
                <w:bCs/>
                <w:color w:val="000000"/>
                <w:spacing w:val="2"/>
              </w:rPr>
              <w:t xml:space="preserve"> Извещения р</w:t>
            </w:r>
            <w:r w:rsidR="00411E99" w:rsidRPr="00411E99">
              <w:rPr>
                <w:bCs/>
                <w:color w:val="000000"/>
                <w:spacing w:val="2"/>
              </w:rPr>
              <w:t>уководител</w:t>
            </w:r>
            <w:r w:rsidR="00411E99">
              <w:rPr>
                <w:bCs/>
                <w:color w:val="000000"/>
                <w:spacing w:val="2"/>
              </w:rPr>
              <w:t>ем</w:t>
            </w:r>
            <w:r w:rsidR="00411E99" w:rsidRPr="00411E99">
              <w:rPr>
                <w:bCs/>
                <w:color w:val="000000"/>
                <w:spacing w:val="2"/>
              </w:rPr>
              <w:t xml:space="preserve"> (уполномоченн</w:t>
            </w:r>
            <w:r w:rsidR="00411E99">
              <w:rPr>
                <w:bCs/>
                <w:color w:val="000000"/>
                <w:spacing w:val="2"/>
              </w:rPr>
              <w:t>ым</w:t>
            </w:r>
            <w:r w:rsidR="00411E99" w:rsidRPr="00411E99">
              <w:rPr>
                <w:bCs/>
                <w:color w:val="000000"/>
                <w:spacing w:val="2"/>
              </w:rPr>
              <w:t xml:space="preserve"> лицо</w:t>
            </w:r>
            <w:r w:rsidR="00411E99">
              <w:rPr>
                <w:bCs/>
                <w:color w:val="000000"/>
                <w:spacing w:val="2"/>
              </w:rPr>
              <w:t>м</w:t>
            </w:r>
            <w:r w:rsidR="00411E99" w:rsidRPr="00411E99">
              <w:rPr>
                <w:bCs/>
                <w:color w:val="000000"/>
                <w:spacing w:val="2"/>
              </w:rPr>
              <w:t>)</w:t>
            </w:r>
            <w:r>
              <w:rPr>
                <w:bCs/>
                <w:color w:val="000000"/>
                <w:spacing w:val="2"/>
              </w:rPr>
              <w:t xml:space="preserve"> </w:t>
            </w:r>
            <w:r w:rsidR="00741EEA">
              <w:rPr>
                <w:bCs/>
                <w:color w:val="000000"/>
                <w:spacing w:val="2"/>
              </w:rPr>
              <w:t>СЦУ</w:t>
            </w:r>
            <w:r w:rsidR="00FE0280">
              <w:rPr>
                <w:bCs/>
                <w:color w:val="000000"/>
                <w:spacing w:val="2"/>
              </w:rPr>
              <w:t xml:space="preserve"> - отправителем</w:t>
            </w:r>
          </w:p>
          <w:p w:rsidR="00BE6FAA" w:rsidRDefault="00BE6FAA" w:rsidP="00411E99">
            <w:pPr>
              <w:jc w:val="center"/>
              <w:rPr>
                <w:bCs/>
                <w:color w:val="000000"/>
                <w:spacing w:val="2"/>
              </w:rPr>
            </w:pPr>
          </w:p>
          <w:p w:rsidR="00BE6FAA" w:rsidRPr="00411E99" w:rsidRDefault="00BE6FAA" w:rsidP="00411E99">
            <w:pPr>
              <w:jc w:val="center"/>
              <w:rPr>
                <w:bCs/>
                <w:color w:val="000000"/>
                <w:spacing w:val="2"/>
              </w:rPr>
            </w:pPr>
          </w:p>
          <w:p w:rsidR="0096248D" w:rsidRDefault="0096248D" w:rsidP="00411E99">
            <w:pPr>
              <w:jc w:val="center"/>
              <w:rPr>
                <w:bCs/>
                <w:color w:val="000000"/>
                <w:spacing w:val="2"/>
              </w:rPr>
            </w:pPr>
          </w:p>
        </w:tc>
        <w:tc>
          <w:tcPr>
            <w:tcW w:w="1261" w:type="dxa"/>
            <w:gridSpan w:val="2"/>
          </w:tcPr>
          <w:p w:rsidR="0096248D" w:rsidRPr="004B0ECD" w:rsidRDefault="00741EEA" w:rsidP="0096248D">
            <w:pPr>
              <w:jc w:val="center"/>
              <w:rPr>
                <w:bCs/>
                <w:color w:val="000000"/>
                <w:spacing w:val="2"/>
              </w:rPr>
            </w:pPr>
            <w:proofErr w:type="spellStart"/>
            <w:proofErr w:type="gramStart"/>
            <w:r>
              <w:rPr>
                <w:bCs/>
                <w:color w:val="000000"/>
                <w:spacing w:val="2"/>
              </w:rPr>
              <w:t>Эл.почта</w:t>
            </w:r>
            <w:proofErr w:type="spellEnd"/>
            <w:proofErr w:type="gramEnd"/>
          </w:p>
          <w:p w:rsidR="0096248D" w:rsidRDefault="0096248D" w:rsidP="0096248D">
            <w:pPr>
              <w:jc w:val="center"/>
              <w:rPr>
                <w:bCs/>
                <w:color w:val="000000"/>
                <w:spacing w:val="2"/>
              </w:rPr>
            </w:pPr>
          </w:p>
        </w:tc>
        <w:tc>
          <w:tcPr>
            <w:tcW w:w="993" w:type="dxa"/>
            <w:gridSpan w:val="2"/>
          </w:tcPr>
          <w:p w:rsidR="0096248D" w:rsidRPr="00FD6144" w:rsidRDefault="0096248D" w:rsidP="0096248D">
            <w:pPr>
              <w:jc w:val="center"/>
              <w:rPr>
                <w:bCs/>
                <w:color w:val="000000"/>
                <w:spacing w:val="2"/>
              </w:rPr>
            </w:pPr>
            <w:r w:rsidRPr="00FD6144">
              <w:rPr>
                <w:bCs/>
                <w:color w:val="000000"/>
                <w:spacing w:val="2"/>
              </w:rPr>
              <w:t>Ответственный бухгалтер ЦУ</w:t>
            </w:r>
          </w:p>
        </w:tc>
        <w:tc>
          <w:tcPr>
            <w:tcW w:w="1017" w:type="dxa"/>
            <w:gridSpan w:val="2"/>
          </w:tcPr>
          <w:p w:rsidR="0096248D" w:rsidRDefault="0096248D" w:rsidP="0096248D">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B24A77" w:rsidRDefault="00741EEA" w:rsidP="00B24A77">
            <w:pPr>
              <w:jc w:val="center"/>
              <w:rPr>
                <w:bCs/>
                <w:color w:val="000000"/>
                <w:spacing w:val="2"/>
              </w:rPr>
            </w:pPr>
            <w:r w:rsidRPr="00741EEA">
              <w:rPr>
                <w:bCs/>
                <w:color w:val="000000"/>
                <w:spacing w:val="2"/>
              </w:rPr>
              <w:t xml:space="preserve">Внутренний контроль документов по уровню «самоконтроль» </w:t>
            </w:r>
          </w:p>
          <w:p w:rsidR="00B24A77" w:rsidRDefault="00B24A77" w:rsidP="00B24A77">
            <w:pPr>
              <w:jc w:val="center"/>
              <w:rPr>
                <w:bCs/>
                <w:color w:val="000000"/>
                <w:spacing w:val="2"/>
              </w:rPr>
            </w:pPr>
          </w:p>
          <w:p w:rsidR="00B24A77" w:rsidRDefault="00B24A77" w:rsidP="00B24A77">
            <w:pPr>
              <w:jc w:val="center"/>
              <w:rPr>
                <w:bCs/>
                <w:color w:val="000000"/>
                <w:spacing w:val="2"/>
              </w:rPr>
            </w:pPr>
            <w:r w:rsidRPr="004B0ECD">
              <w:rPr>
                <w:bCs/>
                <w:color w:val="000000"/>
                <w:spacing w:val="2"/>
              </w:rPr>
              <w:t xml:space="preserve">Внутренний контроль </w:t>
            </w:r>
            <w:r>
              <w:rPr>
                <w:bCs/>
                <w:color w:val="000000"/>
                <w:spacing w:val="2"/>
              </w:rPr>
              <w:t xml:space="preserve">возврата Извещения получателем </w:t>
            </w:r>
            <w:r w:rsidRPr="004B0ECD">
              <w:rPr>
                <w:bCs/>
                <w:color w:val="000000"/>
                <w:spacing w:val="2"/>
              </w:rPr>
              <w:t xml:space="preserve">по уровню </w:t>
            </w:r>
            <w:r>
              <w:rPr>
                <w:bCs/>
                <w:color w:val="000000"/>
                <w:spacing w:val="2"/>
              </w:rPr>
              <w:t>«подчиненности»</w:t>
            </w:r>
          </w:p>
          <w:p w:rsidR="00741EEA" w:rsidRDefault="00741EEA" w:rsidP="0096248D">
            <w:pPr>
              <w:jc w:val="center"/>
              <w:rPr>
                <w:bCs/>
                <w:color w:val="000000"/>
                <w:spacing w:val="2"/>
              </w:rPr>
            </w:pPr>
          </w:p>
        </w:tc>
        <w:tc>
          <w:tcPr>
            <w:tcW w:w="2376" w:type="dxa"/>
          </w:tcPr>
          <w:p w:rsidR="00CE153F" w:rsidRDefault="006B0410" w:rsidP="006B0410">
            <w:pPr>
              <w:jc w:val="both"/>
              <w:rPr>
                <w:bCs/>
                <w:color w:val="000000"/>
                <w:spacing w:val="2"/>
              </w:rPr>
            </w:pPr>
            <w:r w:rsidRPr="006B0410">
              <w:rPr>
                <w:bCs/>
                <w:color w:val="000000"/>
                <w:spacing w:val="2"/>
              </w:rPr>
              <w:t>Для отражения ЦУ факта хозяйственной жизни и формирования Бухгалтерской справки (ф. 0504833)</w:t>
            </w:r>
            <w:r w:rsidR="00741EEA">
              <w:rPr>
                <w:bCs/>
                <w:color w:val="000000"/>
                <w:spacing w:val="2"/>
              </w:rPr>
              <w:t xml:space="preserve"> по соответствующему СЦУ</w:t>
            </w:r>
          </w:p>
          <w:p w:rsidR="0096248D" w:rsidRDefault="0096248D" w:rsidP="0096248D">
            <w:pPr>
              <w:jc w:val="center"/>
              <w:rPr>
                <w:bCs/>
                <w:color w:val="000000"/>
                <w:spacing w:val="2"/>
              </w:rPr>
            </w:pPr>
          </w:p>
        </w:tc>
      </w:tr>
      <w:tr w:rsidR="00941962" w:rsidRPr="009F3751" w:rsidTr="00371347">
        <w:trPr>
          <w:cantSplit/>
          <w:trHeight w:val="5906"/>
        </w:trPr>
        <w:tc>
          <w:tcPr>
            <w:tcW w:w="678" w:type="dxa"/>
          </w:tcPr>
          <w:p w:rsidR="00741EEA" w:rsidRDefault="00741EEA" w:rsidP="00741EEA">
            <w:pPr>
              <w:jc w:val="center"/>
              <w:rPr>
                <w:bCs/>
                <w:color w:val="000000"/>
                <w:spacing w:val="2"/>
              </w:rPr>
            </w:pPr>
          </w:p>
        </w:tc>
        <w:tc>
          <w:tcPr>
            <w:tcW w:w="2177" w:type="dxa"/>
          </w:tcPr>
          <w:p w:rsidR="00741EEA" w:rsidRPr="006957F6" w:rsidRDefault="00741EEA" w:rsidP="00741EEA">
            <w:pPr>
              <w:jc w:val="both"/>
              <w:rPr>
                <w:bCs/>
                <w:color w:val="000000"/>
                <w:spacing w:val="2"/>
              </w:rPr>
            </w:pPr>
            <w:r>
              <w:rPr>
                <w:bCs/>
                <w:color w:val="000000"/>
                <w:spacing w:val="2"/>
              </w:rPr>
              <w:t>получение</w:t>
            </w:r>
            <w:r w:rsidRPr="006957F6">
              <w:rPr>
                <w:bCs/>
                <w:color w:val="000000"/>
                <w:spacing w:val="2"/>
              </w:rPr>
              <w:t xml:space="preserve"> расчет</w:t>
            </w:r>
            <w:r>
              <w:rPr>
                <w:bCs/>
                <w:color w:val="000000"/>
                <w:spacing w:val="2"/>
              </w:rPr>
              <w:t>ов</w:t>
            </w:r>
            <w:r w:rsidRPr="006957F6">
              <w:rPr>
                <w:bCs/>
                <w:color w:val="000000"/>
                <w:spacing w:val="2"/>
              </w:rPr>
              <w:t xml:space="preserve"> администратором доходов бюджета, осуществляющим отдельные полномочия по админист</w:t>
            </w:r>
            <w:r>
              <w:rPr>
                <w:bCs/>
                <w:color w:val="000000"/>
                <w:spacing w:val="2"/>
              </w:rPr>
              <w:t>рированию кассовых поступлений</w:t>
            </w:r>
          </w:p>
        </w:tc>
        <w:tc>
          <w:tcPr>
            <w:tcW w:w="1077" w:type="dxa"/>
          </w:tcPr>
          <w:p w:rsidR="00741EEA" w:rsidRDefault="00741EEA" w:rsidP="00741EEA">
            <w:pPr>
              <w:jc w:val="center"/>
              <w:rPr>
                <w:bCs/>
                <w:color w:val="000000"/>
                <w:spacing w:val="2"/>
              </w:rPr>
            </w:pPr>
            <w:r>
              <w:rPr>
                <w:bCs/>
                <w:color w:val="000000"/>
                <w:spacing w:val="2"/>
              </w:rPr>
              <w:t>Электронный</w:t>
            </w:r>
          </w:p>
        </w:tc>
        <w:tc>
          <w:tcPr>
            <w:tcW w:w="990" w:type="dxa"/>
          </w:tcPr>
          <w:p w:rsidR="00741EEA" w:rsidRPr="00FC7EF0" w:rsidRDefault="00741EEA" w:rsidP="00741EEA">
            <w:pPr>
              <w:jc w:val="center"/>
              <w:rPr>
                <w:bCs/>
                <w:color w:val="000000"/>
                <w:spacing w:val="2"/>
              </w:rPr>
            </w:pPr>
            <w:r w:rsidRPr="00FC7EF0">
              <w:rPr>
                <w:bCs/>
                <w:color w:val="000000"/>
                <w:spacing w:val="2"/>
              </w:rPr>
              <w:t>Ответственный бухгалтер ЦУ</w:t>
            </w:r>
          </w:p>
        </w:tc>
        <w:tc>
          <w:tcPr>
            <w:tcW w:w="1126" w:type="dxa"/>
          </w:tcPr>
          <w:p w:rsidR="00741EEA" w:rsidRDefault="00741EEA" w:rsidP="00741EEA">
            <w:pPr>
              <w:jc w:val="center"/>
              <w:rPr>
                <w:bCs/>
                <w:color w:val="000000"/>
                <w:spacing w:val="2"/>
              </w:rPr>
            </w:pPr>
            <w:r w:rsidRPr="00411E99">
              <w:rPr>
                <w:bCs/>
                <w:color w:val="000000"/>
                <w:spacing w:val="2"/>
              </w:rPr>
              <w:t xml:space="preserve">Ответственный бухгалтер ЦУ </w:t>
            </w:r>
          </w:p>
          <w:p w:rsidR="00741EEA" w:rsidRDefault="00741EEA" w:rsidP="00741EEA">
            <w:pPr>
              <w:jc w:val="center"/>
              <w:rPr>
                <w:bCs/>
                <w:color w:val="000000"/>
                <w:spacing w:val="2"/>
              </w:rPr>
            </w:pPr>
          </w:p>
          <w:p w:rsidR="00741EEA" w:rsidRDefault="00741EEA" w:rsidP="00741EEA">
            <w:pPr>
              <w:jc w:val="center"/>
              <w:rPr>
                <w:bCs/>
                <w:color w:val="000000"/>
                <w:spacing w:val="2"/>
              </w:rPr>
            </w:pPr>
            <w:r>
              <w:rPr>
                <w:bCs/>
                <w:color w:val="000000"/>
                <w:spacing w:val="2"/>
              </w:rPr>
              <w:t>Главный бухгалтер (уполномоченное лицо) ЦУ</w:t>
            </w:r>
          </w:p>
          <w:p w:rsidR="00741EEA" w:rsidRDefault="00741EEA" w:rsidP="00741EEA">
            <w:pPr>
              <w:jc w:val="center"/>
              <w:rPr>
                <w:bCs/>
                <w:color w:val="000000"/>
                <w:spacing w:val="2"/>
              </w:rPr>
            </w:pPr>
          </w:p>
          <w:p w:rsidR="00741EEA" w:rsidRDefault="00741EEA" w:rsidP="00741EEA">
            <w:pPr>
              <w:jc w:val="center"/>
              <w:rPr>
                <w:bCs/>
                <w:color w:val="000000"/>
                <w:spacing w:val="2"/>
              </w:rPr>
            </w:pPr>
            <w:r>
              <w:rPr>
                <w:bCs/>
                <w:color w:val="000000"/>
                <w:spacing w:val="2"/>
              </w:rPr>
              <w:t>Руководитель (уполномоченное лицо) СЦУ</w:t>
            </w:r>
          </w:p>
          <w:p w:rsidR="00741EEA" w:rsidRPr="00411E99" w:rsidRDefault="00741EEA" w:rsidP="00741EEA">
            <w:pPr>
              <w:jc w:val="center"/>
              <w:rPr>
                <w:bCs/>
                <w:color w:val="000000"/>
                <w:spacing w:val="2"/>
              </w:rPr>
            </w:pPr>
          </w:p>
        </w:tc>
        <w:tc>
          <w:tcPr>
            <w:tcW w:w="945" w:type="dxa"/>
          </w:tcPr>
          <w:p w:rsidR="00741EEA" w:rsidRDefault="00741EEA" w:rsidP="00741EEA">
            <w:pPr>
              <w:jc w:val="center"/>
              <w:rPr>
                <w:bCs/>
                <w:color w:val="000000"/>
                <w:spacing w:val="2"/>
              </w:rPr>
            </w:pPr>
            <w:r>
              <w:rPr>
                <w:bCs/>
                <w:color w:val="000000"/>
                <w:spacing w:val="2"/>
              </w:rPr>
              <w:t>ПЭП</w:t>
            </w:r>
          </w:p>
          <w:p w:rsidR="00741EEA" w:rsidRDefault="00741EEA" w:rsidP="00741EEA">
            <w:pPr>
              <w:jc w:val="center"/>
              <w:rPr>
                <w:bCs/>
                <w:color w:val="000000"/>
                <w:spacing w:val="2"/>
              </w:rPr>
            </w:pPr>
          </w:p>
          <w:p w:rsidR="00741EEA" w:rsidRDefault="00741EEA" w:rsidP="00741EEA">
            <w:pPr>
              <w:jc w:val="center"/>
              <w:rPr>
                <w:bCs/>
                <w:color w:val="000000"/>
                <w:spacing w:val="2"/>
              </w:rPr>
            </w:pPr>
          </w:p>
          <w:p w:rsidR="00741EEA" w:rsidRDefault="00741EEA" w:rsidP="00741EEA">
            <w:pPr>
              <w:jc w:val="center"/>
              <w:rPr>
                <w:bCs/>
                <w:color w:val="000000"/>
                <w:spacing w:val="2"/>
              </w:rPr>
            </w:pPr>
          </w:p>
          <w:p w:rsidR="00741EEA" w:rsidRDefault="00741EEA" w:rsidP="00741EEA">
            <w:pPr>
              <w:jc w:val="center"/>
              <w:rPr>
                <w:bCs/>
                <w:color w:val="000000"/>
                <w:spacing w:val="2"/>
              </w:rPr>
            </w:pPr>
          </w:p>
          <w:p w:rsidR="00741EEA" w:rsidRDefault="00741EEA" w:rsidP="00741EEA">
            <w:pPr>
              <w:jc w:val="center"/>
              <w:rPr>
                <w:bCs/>
                <w:color w:val="000000"/>
                <w:spacing w:val="2"/>
              </w:rPr>
            </w:pPr>
            <w:r>
              <w:rPr>
                <w:bCs/>
                <w:color w:val="000000"/>
                <w:spacing w:val="2"/>
              </w:rPr>
              <w:t>ЭЦП</w:t>
            </w:r>
          </w:p>
          <w:p w:rsidR="00741EEA" w:rsidRDefault="00741EEA" w:rsidP="00741EEA">
            <w:pPr>
              <w:jc w:val="center"/>
              <w:rPr>
                <w:bCs/>
                <w:color w:val="000000"/>
                <w:spacing w:val="2"/>
              </w:rPr>
            </w:pPr>
          </w:p>
          <w:p w:rsidR="00741EEA" w:rsidRDefault="00741EEA" w:rsidP="00741EEA">
            <w:pPr>
              <w:jc w:val="center"/>
              <w:rPr>
                <w:bCs/>
                <w:color w:val="000000"/>
                <w:spacing w:val="2"/>
              </w:rPr>
            </w:pPr>
          </w:p>
          <w:p w:rsidR="00741EEA" w:rsidRDefault="00741EEA" w:rsidP="00741EEA">
            <w:pPr>
              <w:jc w:val="center"/>
              <w:rPr>
                <w:bCs/>
                <w:color w:val="000000"/>
                <w:spacing w:val="2"/>
              </w:rPr>
            </w:pPr>
          </w:p>
          <w:p w:rsidR="00741EEA" w:rsidRDefault="00741EEA" w:rsidP="00741EEA">
            <w:pPr>
              <w:jc w:val="center"/>
              <w:rPr>
                <w:bCs/>
                <w:color w:val="000000"/>
                <w:spacing w:val="2"/>
              </w:rPr>
            </w:pPr>
          </w:p>
          <w:p w:rsidR="00741EEA" w:rsidRDefault="00741EEA" w:rsidP="00741EEA">
            <w:pPr>
              <w:jc w:val="center"/>
              <w:rPr>
                <w:bCs/>
                <w:color w:val="000000"/>
                <w:spacing w:val="2"/>
              </w:rPr>
            </w:pPr>
          </w:p>
          <w:p w:rsidR="00741EEA" w:rsidRDefault="00741EEA" w:rsidP="00741EEA">
            <w:pPr>
              <w:jc w:val="center"/>
              <w:rPr>
                <w:bCs/>
                <w:color w:val="000000"/>
                <w:spacing w:val="2"/>
              </w:rPr>
            </w:pPr>
            <w:r>
              <w:rPr>
                <w:bCs/>
                <w:color w:val="000000"/>
                <w:spacing w:val="2"/>
              </w:rPr>
              <w:t>ЭЦП</w:t>
            </w:r>
          </w:p>
        </w:tc>
        <w:tc>
          <w:tcPr>
            <w:tcW w:w="1841" w:type="dxa"/>
          </w:tcPr>
          <w:p w:rsidR="00741EEA" w:rsidRDefault="00741EEA" w:rsidP="00741EEA">
            <w:pPr>
              <w:jc w:val="center"/>
              <w:rPr>
                <w:bCs/>
                <w:color w:val="000000"/>
                <w:spacing w:val="2"/>
              </w:rPr>
            </w:pPr>
            <w:r>
              <w:rPr>
                <w:bCs/>
                <w:color w:val="000000"/>
                <w:spacing w:val="2"/>
              </w:rPr>
              <w:t>Ответственный бухгалтер ЦУ н</w:t>
            </w:r>
            <w:r w:rsidRPr="006F06D8">
              <w:rPr>
                <w:bCs/>
                <w:color w:val="000000"/>
                <w:spacing w:val="2"/>
              </w:rPr>
              <w:t xml:space="preserve">е позднее 1 рабочего дня со дня </w:t>
            </w:r>
            <w:r>
              <w:rPr>
                <w:bCs/>
                <w:color w:val="000000"/>
                <w:spacing w:val="2"/>
              </w:rPr>
              <w:t>подписания Извещения р</w:t>
            </w:r>
            <w:r w:rsidRPr="00411E99">
              <w:rPr>
                <w:bCs/>
                <w:color w:val="000000"/>
                <w:spacing w:val="2"/>
              </w:rPr>
              <w:t>уководител</w:t>
            </w:r>
            <w:r>
              <w:rPr>
                <w:bCs/>
                <w:color w:val="000000"/>
                <w:spacing w:val="2"/>
              </w:rPr>
              <w:t>ем</w:t>
            </w:r>
            <w:r w:rsidRPr="00411E99">
              <w:rPr>
                <w:bCs/>
                <w:color w:val="000000"/>
                <w:spacing w:val="2"/>
              </w:rPr>
              <w:t xml:space="preserve"> (уполномоченн</w:t>
            </w:r>
            <w:r>
              <w:rPr>
                <w:bCs/>
                <w:color w:val="000000"/>
                <w:spacing w:val="2"/>
              </w:rPr>
              <w:t>ым</w:t>
            </w:r>
            <w:r w:rsidRPr="00411E99">
              <w:rPr>
                <w:bCs/>
                <w:color w:val="000000"/>
                <w:spacing w:val="2"/>
              </w:rPr>
              <w:t xml:space="preserve"> лицо</w:t>
            </w:r>
            <w:r>
              <w:rPr>
                <w:bCs/>
                <w:color w:val="000000"/>
                <w:spacing w:val="2"/>
              </w:rPr>
              <w:t>м</w:t>
            </w:r>
            <w:r w:rsidRPr="00411E99">
              <w:rPr>
                <w:bCs/>
                <w:color w:val="000000"/>
                <w:spacing w:val="2"/>
              </w:rPr>
              <w:t>)</w:t>
            </w:r>
            <w:r>
              <w:rPr>
                <w:bCs/>
                <w:color w:val="000000"/>
                <w:spacing w:val="2"/>
              </w:rPr>
              <w:t xml:space="preserve"> СЦУ </w:t>
            </w:r>
            <w:r w:rsidR="00FE0280">
              <w:rPr>
                <w:bCs/>
                <w:color w:val="000000"/>
                <w:spacing w:val="2"/>
              </w:rPr>
              <w:t>- получателем</w:t>
            </w:r>
          </w:p>
          <w:p w:rsidR="00741EEA" w:rsidRDefault="00741EEA" w:rsidP="00741EEA">
            <w:pPr>
              <w:jc w:val="center"/>
              <w:rPr>
                <w:bCs/>
                <w:color w:val="000000"/>
                <w:spacing w:val="2"/>
              </w:rPr>
            </w:pPr>
          </w:p>
          <w:p w:rsidR="00741EEA" w:rsidRPr="00411E99" w:rsidRDefault="00741EEA" w:rsidP="00741EEA">
            <w:pPr>
              <w:jc w:val="center"/>
              <w:rPr>
                <w:bCs/>
                <w:color w:val="000000"/>
                <w:spacing w:val="2"/>
              </w:rPr>
            </w:pPr>
          </w:p>
          <w:p w:rsidR="00741EEA" w:rsidRDefault="00741EEA" w:rsidP="00741EEA">
            <w:pPr>
              <w:jc w:val="center"/>
              <w:rPr>
                <w:bCs/>
                <w:color w:val="000000"/>
                <w:spacing w:val="2"/>
              </w:rPr>
            </w:pPr>
          </w:p>
        </w:tc>
        <w:tc>
          <w:tcPr>
            <w:tcW w:w="1261" w:type="dxa"/>
            <w:gridSpan w:val="2"/>
          </w:tcPr>
          <w:p w:rsidR="00741EEA" w:rsidRPr="004B0ECD" w:rsidRDefault="00741EEA" w:rsidP="00741EEA">
            <w:pPr>
              <w:jc w:val="center"/>
              <w:rPr>
                <w:bCs/>
                <w:color w:val="000000"/>
                <w:spacing w:val="2"/>
              </w:rPr>
            </w:pPr>
            <w:r>
              <w:rPr>
                <w:bCs/>
                <w:color w:val="000000"/>
                <w:spacing w:val="2"/>
              </w:rPr>
              <w:t>Эл. почта</w:t>
            </w:r>
          </w:p>
          <w:p w:rsidR="00741EEA" w:rsidRDefault="00741EEA" w:rsidP="00741EEA">
            <w:pPr>
              <w:jc w:val="center"/>
              <w:rPr>
                <w:bCs/>
                <w:color w:val="000000"/>
                <w:spacing w:val="2"/>
              </w:rPr>
            </w:pPr>
          </w:p>
        </w:tc>
        <w:tc>
          <w:tcPr>
            <w:tcW w:w="993" w:type="dxa"/>
            <w:gridSpan w:val="2"/>
          </w:tcPr>
          <w:p w:rsidR="00741EEA" w:rsidRPr="00FD6144" w:rsidRDefault="00741EEA" w:rsidP="00741EEA">
            <w:pPr>
              <w:jc w:val="center"/>
              <w:rPr>
                <w:bCs/>
                <w:color w:val="000000"/>
                <w:spacing w:val="2"/>
              </w:rPr>
            </w:pPr>
            <w:r w:rsidRPr="00FD6144">
              <w:rPr>
                <w:bCs/>
                <w:color w:val="000000"/>
                <w:spacing w:val="2"/>
              </w:rPr>
              <w:t>Ответственный бухгалтер ЦУ</w:t>
            </w:r>
          </w:p>
        </w:tc>
        <w:tc>
          <w:tcPr>
            <w:tcW w:w="1017" w:type="dxa"/>
            <w:gridSpan w:val="2"/>
          </w:tcPr>
          <w:p w:rsidR="00741EEA" w:rsidRDefault="00741EEA" w:rsidP="00741EEA">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741EEA" w:rsidRPr="004B0ECD" w:rsidRDefault="00741EEA" w:rsidP="00060FFC">
            <w:pPr>
              <w:jc w:val="center"/>
              <w:rPr>
                <w:bCs/>
                <w:color w:val="000000"/>
                <w:spacing w:val="2"/>
              </w:rPr>
            </w:pPr>
            <w:r w:rsidRPr="004B0ECD">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741EEA" w:rsidRDefault="006B0410" w:rsidP="00060FFC">
            <w:pPr>
              <w:jc w:val="both"/>
              <w:rPr>
                <w:bCs/>
                <w:color w:val="000000"/>
                <w:spacing w:val="2"/>
              </w:rPr>
            </w:pPr>
            <w:r w:rsidRPr="006B0410">
              <w:rPr>
                <w:bCs/>
                <w:color w:val="000000"/>
                <w:spacing w:val="2"/>
              </w:rPr>
              <w:t>Для отражения ЦУ факта хозяйственной жизни и формирования Бухгалтерской справки (ф. 0504833)</w:t>
            </w:r>
            <w:r>
              <w:rPr>
                <w:bCs/>
                <w:color w:val="000000"/>
                <w:spacing w:val="2"/>
              </w:rPr>
              <w:t xml:space="preserve"> </w:t>
            </w:r>
            <w:r w:rsidR="00741EEA">
              <w:rPr>
                <w:bCs/>
                <w:color w:val="000000"/>
                <w:spacing w:val="2"/>
              </w:rPr>
              <w:t>по соответствующему СЦУ</w:t>
            </w:r>
          </w:p>
          <w:p w:rsidR="00741EEA" w:rsidRPr="004B0ECD" w:rsidRDefault="00741EEA" w:rsidP="00741EEA">
            <w:pPr>
              <w:jc w:val="center"/>
              <w:rPr>
                <w:bCs/>
                <w:color w:val="000000"/>
                <w:spacing w:val="2"/>
              </w:rPr>
            </w:pPr>
          </w:p>
        </w:tc>
      </w:tr>
      <w:tr w:rsidR="00941962" w:rsidRPr="009F3751" w:rsidTr="00371347">
        <w:trPr>
          <w:cantSplit/>
          <w:trHeight w:val="3071"/>
        </w:trPr>
        <w:tc>
          <w:tcPr>
            <w:tcW w:w="678" w:type="dxa"/>
          </w:tcPr>
          <w:p w:rsidR="00A91B17" w:rsidRDefault="00A91B17" w:rsidP="001936BE">
            <w:pPr>
              <w:jc w:val="center"/>
              <w:rPr>
                <w:bCs/>
                <w:color w:val="000000"/>
                <w:spacing w:val="2"/>
              </w:rPr>
            </w:pPr>
            <w:r>
              <w:rPr>
                <w:bCs/>
                <w:color w:val="000000"/>
                <w:spacing w:val="2"/>
              </w:rPr>
              <w:t>1</w:t>
            </w:r>
            <w:r w:rsidR="001936BE">
              <w:rPr>
                <w:bCs/>
                <w:color w:val="000000"/>
                <w:spacing w:val="2"/>
              </w:rPr>
              <w:t>2</w:t>
            </w:r>
            <w:r>
              <w:rPr>
                <w:bCs/>
                <w:color w:val="000000"/>
                <w:spacing w:val="2"/>
              </w:rPr>
              <w:t>.11</w:t>
            </w:r>
          </w:p>
        </w:tc>
        <w:tc>
          <w:tcPr>
            <w:tcW w:w="2177" w:type="dxa"/>
          </w:tcPr>
          <w:p w:rsidR="00A91B17" w:rsidRPr="00E14F1C" w:rsidRDefault="00A91B17" w:rsidP="00A91B17">
            <w:pPr>
              <w:jc w:val="both"/>
              <w:rPr>
                <w:bCs/>
                <w:color w:val="000000"/>
                <w:spacing w:val="2"/>
              </w:rPr>
            </w:pPr>
            <w:r>
              <w:rPr>
                <w:bCs/>
                <w:color w:val="000000"/>
                <w:spacing w:val="2"/>
              </w:rPr>
              <w:t>В</w:t>
            </w:r>
            <w:r w:rsidRPr="00F26DD5">
              <w:rPr>
                <w:bCs/>
                <w:color w:val="000000"/>
                <w:spacing w:val="2"/>
              </w:rPr>
              <w:t>ыписк</w:t>
            </w:r>
            <w:r>
              <w:rPr>
                <w:bCs/>
                <w:color w:val="000000"/>
                <w:spacing w:val="2"/>
              </w:rPr>
              <w:t>а, платежное поручение</w:t>
            </w:r>
            <w:r w:rsidRPr="00F26DD5">
              <w:rPr>
                <w:bCs/>
                <w:color w:val="000000"/>
                <w:spacing w:val="2"/>
              </w:rPr>
              <w:t xml:space="preserve"> из лицевого счета администратора доходов бюджета,  уведомлени</w:t>
            </w:r>
            <w:r>
              <w:rPr>
                <w:bCs/>
                <w:color w:val="000000"/>
                <w:spacing w:val="2"/>
              </w:rPr>
              <w:t>е</w:t>
            </w:r>
            <w:r w:rsidRPr="00F26DD5">
              <w:rPr>
                <w:bCs/>
                <w:color w:val="000000"/>
                <w:spacing w:val="2"/>
              </w:rPr>
              <w:t xml:space="preserve"> об уточнении вида и принадлежности платежа, заяв</w:t>
            </w:r>
            <w:r>
              <w:rPr>
                <w:bCs/>
                <w:color w:val="000000"/>
                <w:spacing w:val="2"/>
              </w:rPr>
              <w:t>ка</w:t>
            </w:r>
            <w:r w:rsidRPr="00F26DD5">
              <w:rPr>
                <w:bCs/>
                <w:color w:val="000000"/>
                <w:spacing w:val="2"/>
              </w:rPr>
              <w:t xml:space="preserve"> на возврат, </w:t>
            </w:r>
            <w:r>
              <w:rPr>
                <w:bCs/>
                <w:color w:val="000000"/>
                <w:spacing w:val="2"/>
              </w:rPr>
              <w:t>справка</w:t>
            </w:r>
            <w:r w:rsidRPr="00F26DD5">
              <w:rPr>
                <w:bCs/>
                <w:color w:val="000000"/>
                <w:spacing w:val="2"/>
              </w:rPr>
              <w:t xml:space="preserve"> о перечислениях поступлений в бюджеты </w:t>
            </w:r>
          </w:p>
        </w:tc>
        <w:tc>
          <w:tcPr>
            <w:tcW w:w="1077" w:type="dxa"/>
          </w:tcPr>
          <w:p w:rsidR="00A91B17" w:rsidRDefault="00A91B17" w:rsidP="00A91B17">
            <w:pPr>
              <w:jc w:val="center"/>
              <w:rPr>
                <w:bCs/>
                <w:color w:val="000000"/>
                <w:spacing w:val="2"/>
              </w:rPr>
            </w:pPr>
            <w:r>
              <w:rPr>
                <w:bCs/>
                <w:color w:val="000000"/>
                <w:spacing w:val="2"/>
              </w:rPr>
              <w:t>Скан – копия/</w:t>
            </w:r>
          </w:p>
          <w:p w:rsidR="00A91B17" w:rsidRDefault="00A91B17" w:rsidP="00A91B17">
            <w:pPr>
              <w:jc w:val="center"/>
              <w:rPr>
                <w:bCs/>
                <w:color w:val="000000"/>
                <w:spacing w:val="2"/>
              </w:rPr>
            </w:pPr>
            <w:proofErr w:type="spellStart"/>
            <w:r>
              <w:rPr>
                <w:bCs/>
                <w:color w:val="000000"/>
                <w:spacing w:val="2"/>
              </w:rPr>
              <w:t>эл.файл</w:t>
            </w:r>
            <w:proofErr w:type="spellEnd"/>
          </w:p>
        </w:tc>
        <w:tc>
          <w:tcPr>
            <w:tcW w:w="990" w:type="dxa"/>
          </w:tcPr>
          <w:p w:rsidR="00A91B17" w:rsidRDefault="00A91B17" w:rsidP="00A91B17">
            <w:pPr>
              <w:jc w:val="center"/>
              <w:rPr>
                <w:bCs/>
                <w:color w:val="000000"/>
                <w:spacing w:val="2"/>
              </w:rPr>
            </w:pPr>
            <w:r>
              <w:rPr>
                <w:bCs/>
                <w:color w:val="000000"/>
                <w:spacing w:val="2"/>
              </w:rPr>
              <w:t>СЦУ/ Уполномоченная организация</w:t>
            </w:r>
          </w:p>
        </w:tc>
        <w:tc>
          <w:tcPr>
            <w:tcW w:w="1126" w:type="dxa"/>
          </w:tcPr>
          <w:p w:rsidR="00A91B17" w:rsidRDefault="00A91B17" w:rsidP="00A91B17">
            <w:pPr>
              <w:jc w:val="center"/>
              <w:rPr>
                <w:bCs/>
                <w:color w:val="000000"/>
                <w:spacing w:val="2"/>
              </w:rPr>
            </w:pPr>
            <w:r>
              <w:rPr>
                <w:bCs/>
                <w:color w:val="000000"/>
                <w:spacing w:val="2"/>
              </w:rPr>
              <w:t>х</w:t>
            </w:r>
          </w:p>
        </w:tc>
        <w:tc>
          <w:tcPr>
            <w:tcW w:w="945" w:type="dxa"/>
          </w:tcPr>
          <w:p w:rsidR="00A91B17" w:rsidRDefault="00A91B17" w:rsidP="00A91B17">
            <w:pPr>
              <w:jc w:val="center"/>
              <w:rPr>
                <w:bCs/>
                <w:color w:val="000000"/>
                <w:spacing w:val="2"/>
              </w:rPr>
            </w:pPr>
            <w:r>
              <w:rPr>
                <w:bCs/>
                <w:color w:val="000000"/>
                <w:spacing w:val="2"/>
              </w:rPr>
              <w:t>х</w:t>
            </w:r>
          </w:p>
        </w:tc>
        <w:tc>
          <w:tcPr>
            <w:tcW w:w="1841" w:type="dxa"/>
          </w:tcPr>
          <w:p w:rsidR="00A91B17" w:rsidRDefault="00A91B17" w:rsidP="00D97985">
            <w:pPr>
              <w:jc w:val="center"/>
              <w:rPr>
                <w:bCs/>
                <w:color w:val="000000"/>
                <w:spacing w:val="2"/>
              </w:rPr>
            </w:pPr>
            <w:r>
              <w:rPr>
                <w:bCs/>
                <w:color w:val="000000"/>
                <w:spacing w:val="2"/>
              </w:rPr>
              <w:t>В день поступления документов в ЭБ</w:t>
            </w:r>
          </w:p>
        </w:tc>
        <w:tc>
          <w:tcPr>
            <w:tcW w:w="1261" w:type="dxa"/>
            <w:gridSpan w:val="2"/>
          </w:tcPr>
          <w:p w:rsidR="00A91B17" w:rsidRDefault="00A91B17" w:rsidP="00A91B17">
            <w:pPr>
              <w:jc w:val="center"/>
              <w:rPr>
                <w:bCs/>
                <w:color w:val="000000"/>
                <w:spacing w:val="2"/>
              </w:rPr>
            </w:pPr>
            <w:proofErr w:type="spellStart"/>
            <w:r>
              <w:rPr>
                <w:bCs/>
                <w:color w:val="000000"/>
                <w:spacing w:val="2"/>
              </w:rPr>
              <w:t>Эл.почта</w:t>
            </w:r>
            <w:proofErr w:type="spellEnd"/>
          </w:p>
        </w:tc>
        <w:tc>
          <w:tcPr>
            <w:tcW w:w="993" w:type="dxa"/>
            <w:gridSpan w:val="2"/>
          </w:tcPr>
          <w:p w:rsidR="00A91B17" w:rsidRPr="00FD6144" w:rsidRDefault="00A91B17" w:rsidP="00A91B17">
            <w:pPr>
              <w:jc w:val="center"/>
              <w:rPr>
                <w:bCs/>
                <w:color w:val="000000"/>
                <w:spacing w:val="2"/>
              </w:rPr>
            </w:pPr>
            <w:r>
              <w:rPr>
                <w:bCs/>
                <w:color w:val="000000"/>
                <w:spacing w:val="2"/>
              </w:rPr>
              <w:t>Ответственный бухгалтер ЦУ</w:t>
            </w:r>
          </w:p>
        </w:tc>
        <w:tc>
          <w:tcPr>
            <w:tcW w:w="1017" w:type="dxa"/>
            <w:gridSpan w:val="2"/>
          </w:tcPr>
          <w:p w:rsidR="00A91B17" w:rsidRDefault="00A91B17" w:rsidP="00A91B17">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A91B17" w:rsidRDefault="00A91B17" w:rsidP="00A91B17">
            <w:pPr>
              <w:jc w:val="center"/>
              <w:rPr>
                <w:bCs/>
                <w:color w:val="000000"/>
                <w:spacing w:val="2"/>
              </w:rPr>
            </w:pPr>
            <w:r w:rsidRPr="004B0ECD">
              <w:rPr>
                <w:bCs/>
                <w:color w:val="000000"/>
                <w:spacing w:val="2"/>
              </w:rPr>
              <w:t>Внутренний контроль документов по уровню «самоконтроль»</w:t>
            </w:r>
            <w:r>
              <w:rPr>
                <w:bCs/>
                <w:color w:val="000000"/>
                <w:spacing w:val="2"/>
              </w:rPr>
              <w:t xml:space="preserve"> </w:t>
            </w:r>
          </w:p>
        </w:tc>
        <w:tc>
          <w:tcPr>
            <w:tcW w:w="2376" w:type="dxa"/>
          </w:tcPr>
          <w:p w:rsidR="00A91B17" w:rsidRDefault="00A91B17" w:rsidP="00A91B17">
            <w:pPr>
              <w:jc w:val="both"/>
              <w:rPr>
                <w:bCs/>
                <w:color w:val="000000"/>
                <w:spacing w:val="2"/>
              </w:rPr>
            </w:pPr>
            <w:r w:rsidRPr="006B0410">
              <w:rPr>
                <w:bCs/>
                <w:color w:val="000000"/>
                <w:spacing w:val="2"/>
              </w:rPr>
              <w:t>Для отражения ЦУ факта хозяйственной жизни и формирования Бухгалтерской справки (ф. 0504833)</w:t>
            </w:r>
          </w:p>
        </w:tc>
      </w:tr>
      <w:tr w:rsidR="00941962" w:rsidRPr="009F3751" w:rsidTr="00371347">
        <w:trPr>
          <w:cantSplit/>
          <w:trHeight w:val="2972"/>
        </w:trPr>
        <w:tc>
          <w:tcPr>
            <w:tcW w:w="678" w:type="dxa"/>
          </w:tcPr>
          <w:p w:rsidR="00A91B17" w:rsidRDefault="00A91B17" w:rsidP="001936BE">
            <w:pPr>
              <w:jc w:val="center"/>
              <w:rPr>
                <w:bCs/>
                <w:color w:val="000000"/>
                <w:spacing w:val="2"/>
              </w:rPr>
            </w:pPr>
            <w:r>
              <w:rPr>
                <w:bCs/>
                <w:color w:val="000000"/>
                <w:spacing w:val="2"/>
              </w:rPr>
              <w:t>1</w:t>
            </w:r>
            <w:r w:rsidR="001936BE">
              <w:rPr>
                <w:bCs/>
                <w:color w:val="000000"/>
                <w:spacing w:val="2"/>
              </w:rPr>
              <w:t>2</w:t>
            </w:r>
            <w:r>
              <w:rPr>
                <w:bCs/>
                <w:color w:val="000000"/>
                <w:spacing w:val="2"/>
              </w:rPr>
              <w:t>.12</w:t>
            </w:r>
          </w:p>
        </w:tc>
        <w:tc>
          <w:tcPr>
            <w:tcW w:w="2177" w:type="dxa"/>
          </w:tcPr>
          <w:p w:rsidR="00A91B17" w:rsidRDefault="00A91B17" w:rsidP="00A91B17">
            <w:pPr>
              <w:jc w:val="both"/>
              <w:rPr>
                <w:bCs/>
                <w:color w:val="000000"/>
                <w:spacing w:val="2"/>
              </w:rPr>
            </w:pPr>
            <w:r>
              <w:rPr>
                <w:bCs/>
                <w:color w:val="000000"/>
                <w:spacing w:val="2"/>
              </w:rPr>
              <w:t>Табель учета посещаемости детей (ф.0504608)</w:t>
            </w:r>
          </w:p>
        </w:tc>
        <w:tc>
          <w:tcPr>
            <w:tcW w:w="1077" w:type="dxa"/>
          </w:tcPr>
          <w:p w:rsidR="00A91B17" w:rsidRDefault="00941962" w:rsidP="00A91B17">
            <w:pPr>
              <w:jc w:val="center"/>
              <w:rPr>
                <w:bCs/>
                <w:color w:val="000000"/>
                <w:spacing w:val="2"/>
              </w:rPr>
            </w:pPr>
            <w:r>
              <w:rPr>
                <w:bCs/>
                <w:color w:val="000000"/>
                <w:spacing w:val="2"/>
              </w:rPr>
              <w:t>Электронные сведения</w:t>
            </w:r>
          </w:p>
        </w:tc>
        <w:tc>
          <w:tcPr>
            <w:tcW w:w="990" w:type="dxa"/>
          </w:tcPr>
          <w:p w:rsidR="00A91B17" w:rsidRDefault="00A91B17" w:rsidP="00A91B17">
            <w:pPr>
              <w:jc w:val="center"/>
              <w:rPr>
                <w:bCs/>
                <w:color w:val="000000"/>
                <w:spacing w:val="2"/>
              </w:rPr>
            </w:pPr>
            <w:r>
              <w:rPr>
                <w:bCs/>
                <w:color w:val="000000"/>
                <w:spacing w:val="2"/>
              </w:rPr>
              <w:t>СЦУ</w:t>
            </w:r>
          </w:p>
        </w:tc>
        <w:tc>
          <w:tcPr>
            <w:tcW w:w="1126" w:type="dxa"/>
          </w:tcPr>
          <w:p w:rsidR="00A91B17" w:rsidRDefault="00941962" w:rsidP="00A91B17">
            <w:pPr>
              <w:jc w:val="center"/>
              <w:rPr>
                <w:bCs/>
                <w:color w:val="000000"/>
                <w:spacing w:val="2"/>
              </w:rPr>
            </w:pPr>
            <w:r>
              <w:rPr>
                <w:bCs/>
                <w:color w:val="000000"/>
                <w:spacing w:val="2"/>
              </w:rPr>
              <w:t>Руководитель (уполномоченное лицо)</w:t>
            </w:r>
            <w:r w:rsidR="00A91B17">
              <w:rPr>
                <w:bCs/>
                <w:color w:val="000000"/>
                <w:spacing w:val="2"/>
              </w:rPr>
              <w:t xml:space="preserve"> СЦУ</w:t>
            </w:r>
          </w:p>
          <w:p w:rsidR="00941962" w:rsidRDefault="00941962" w:rsidP="00A91B17">
            <w:pPr>
              <w:jc w:val="center"/>
              <w:rPr>
                <w:bCs/>
                <w:color w:val="000000"/>
                <w:spacing w:val="2"/>
              </w:rPr>
            </w:pPr>
          </w:p>
          <w:p w:rsidR="00941962" w:rsidRDefault="00941962" w:rsidP="00A91B17">
            <w:pPr>
              <w:jc w:val="center"/>
              <w:rPr>
                <w:bCs/>
                <w:color w:val="000000"/>
                <w:spacing w:val="2"/>
              </w:rPr>
            </w:pPr>
            <w:r>
              <w:rPr>
                <w:bCs/>
                <w:color w:val="000000"/>
                <w:spacing w:val="2"/>
              </w:rPr>
              <w:t>Ответственное лицо СЦУ</w:t>
            </w:r>
          </w:p>
          <w:p w:rsidR="00941962" w:rsidRDefault="00941962" w:rsidP="00A91B17">
            <w:pPr>
              <w:jc w:val="center"/>
              <w:rPr>
                <w:bCs/>
                <w:color w:val="000000"/>
                <w:spacing w:val="2"/>
              </w:rPr>
            </w:pPr>
          </w:p>
        </w:tc>
        <w:tc>
          <w:tcPr>
            <w:tcW w:w="945" w:type="dxa"/>
          </w:tcPr>
          <w:p w:rsidR="00A91B17" w:rsidRDefault="00A91B17" w:rsidP="00A91B17">
            <w:pPr>
              <w:jc w:val="center"/>
              <w:rPr>
                <w:bCs/>
                <w:color w:val="000000"/>
                <w:spacing w:val="2"/>
              </w:rPr>
            </w:pPr>
            <w:r>
              <w:rPr>
                <w:bCs/>
                <w:color w:val="000000"/>
                <w:spacing w:val="2"/>
              </w:rPr>
              <w:t>ЭЦП</w:t>
            </w:r>
          </w:p>
          <w:p w:rsidR="00941962" w:rsidRDefault="00941962" w:rsidP="00A91B17">
            <w:pPr>
              <w:jc w:val="center"/>
              <w:rPr>
                <w:bCs/>
                <w:color w:val="000000"/>
                <w:spacing w:val="2"/>
              </w:rPr>
            </w:pPr>
          </w:p>
          <w:p w:rsidR="00941962" w:rsidRDefault="00941962" w:rsidP="00A91B17">
            <w:pPr>
              <w:jc w:val="center"/>
              <w:rPr>
                <w:bCs/>
                <w:color w:val="000000"/>
                <w:spacing w:val="2"/>
              </w:rPr>
            </w:pPr>
          </w:p>
          <w:p w:rsidR="00941962" w:rsidRDefault="00941962" w:rsidP="00A91B17">
            <w:pPr>
              <w:jc w:val="center"/>
              <w:rPr>
                <w:bCs/>
                <w:color w:val="000000"/>
                <w:spacing w:val="2"/>
              </w:rPr>
            </w:pPr>
          </w:p>
          <w:p w:rsidR="00941962" w:rsidRDefault="00941962" w:rsidP="00A91B17">
            <w:pPr>
              <w:jc w:val="center"/>
              <w:rPr>
                <w:bCs/>
                <w:color w:val="000000"/>
                <w:spacing w:val="2"/>
              </w:rPr>
            </w:pPr>
          </w:p>
          <w:p w:rsidR="00941962" w:rsidRDefault="00941962" w:rsidP="00A91B17">
            <w:pPr>
              <w:jc w:val="center"/>
              <w:rPr>
                <w:bCs/>
                <w:color w:val="000000"/>
                <w:spacing w:val="2"/>
              </w:rPr>
            </w:pPr>
          </w:p>
          <w:p w:rsidR="00941962" w:rsidRDefault="00941962" w:rsidP="00A91B17">
            <w:pPr>
              <w:jc w:val="center"/>
              <w:rPr>
                <w:bCs/>
                <w:color w:val="000000"/>
                <w:spacing w:val="2"/>
              </w:rPr>
            </w:pPr>
          </w:p>
          <w:p w:rsidR="00941962" w:rsidRDefault="00941962" w:rsidP="00A91B17">
            <w:pPr>
              <w:jc w:val="center"/>
              <w:rPr>
                <w:bCs/>
                <w:color w:val="000000"/>
                <w:spacing w:val="2"/>
              </w:rPr>
            </w:pPr>
            <w:r>
              <w:rPr>
                <w:bCs/>
                <w:color w:val="000000"/>
                <w:spacing w:val="2"/>
              </w:rPr>
              <w:t>ПЭП</w:t>
            </w:r>
          </w:p>
        </w:tc>
        <w:tc>
          <w:tcPr>
            <w:tcW w:w="1841" w:type="dxa"/>
          </w:tcPr>
          <w:p w:rsidR="00A91B17" w:rsidRDefault="00A91B17" w:rsidP="00A91B17">
            <w:pPr>
              <w:jc w:val="center"/>
              <w:rPr>
                <w:bCs/>
                <w:color w:val="000000"/>
                <w:spacing w:val="2"/>
              </w:rPr>
            </w:pPr>
            <w:r>
              <w:rPr>
                <w:bCs/>
                <w:color w:val="000000"/>
                <w:spacing w:val="2"/>
              </w:rPr>
              <w:t>Не позднее последнего рабочего дня текущего месяца</w:t>
            </w:r>
          </w:p>
        </w:tc>
        <w:tc>
          <w:tcPr>
            <w:tcW w:w="1261" w:type="dxa"/>
            <w:gridSpan w:val="2"/>
          </w:tcPr>
          <w:p w:rsidR="00A91B17" w:rsidRPr="006B0410" w:rsidRDefault="00A91B17" w:rsidP="00A91B17">
            <w:pPr>
              <w:jc w:val="center"/>
              <w:rPr>
                <w:bCs/>
                <w:color w:val="000000"/>
                <w:spacing w:val="2"/>
              </w:rPr>
            </w:pPr>
            <w:r w:rsidRPr="006B0410">
              <w:rPr>
                <w:bCs/>
                <w:color w:val="000000"/>
                <w:spacing w:val="2"/>
              </w:rPr>
              <w:t xml:space="preserve">ЕЦИС </w:t>
            </w:r>
          </w:p>
          <w:p w:rsidR="00A91B17" w:rsidRDefault="00A91B17" w:rsidP="00A91B17">
            <w:pPr>
              <w:jc w:val="center"/>
              <w:rPr>
                <w:bCs/>
                <w:color w:val="000000"/>
                <w:spacing w:val="2"/>
              </w:rPr>
            </w:pPr>
          </w:p>
        </w:tc>
        <w:tc>
          <w:tcPr>
            <w:tcW w:w="993" w:type="dxa"/>
            <w:gridSpan w:val="2"/>
          </w:tcPr>
          <w:p w:rsidR="00A91B17" w:rsidRDefault="00A91B17" w:rsidP="00A91B17">
            <w:pPr>
              <w:jc w:val="center"/>
              <w:rPr>
                <w:bCs/>
                <w:color w:val="000000"/>
                <w:spacing w:val="2"/>
              </w:rPr>
            </w:pPr>
            <w:r>
              <w:rPr>
                <w:bCs/>
                <w:color w:val="000000"/>
                <w:spacing w:val="2"/>
              </w:rPr>
              <w:t>Ответственный бухгалтер ЦУ</w:t>
            </w:r>
          </w:p>
        </w:tc>
        <w:tc>
          <w:tcPr>
            <w:tcW w:w="1017" w:type="dxa"/>
            <w:gridSpan w:val="2"/>
          </w:tcPr>
          <w:p w:rsidR="00A91B17" w:rsidRDefault="00A91B17" w:rsidP="00A91B17">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A91B17" w:rsidRDefault="00A91B17" w:rsidP="00A91B17">
            <w:pPr>
              <w:jc w:val="center"/>
              <w:rPr>
                <w:bCs/>
                <w:color w:val="000000"/>
                <w:spacing w:val="2"/>
              </w:rPr>
            </w:pPr>
            <w:r w:rsidRPr="004B0ECD">
              <w:rPr>
                <w:bCs/>
                <w:color w:val="000000"/>
                <w:spacing w:val="2"/>
              </w:rPr>
              <w:t>Внутренний контроль документов по уровню «самоконтроль»</w:t>
            </w:r>
          </w:p>
        </w:tc>
        <w:tc>
          <w:tcPr>
            <w:tcW w:w="2376" w:type="dxa"/>
          </w:tcPr>
          <w:p w:rsidR="00A91B17" w:rsidRDefault="00A91B17" w:rsidP="00A91B17">
            <w:pPr>
              <w:jc w:val="both"/>
              <w:rPr>
                <w:bCs/>
                <w:color w:val="000000"/>
                <w:spacing w:val="2"/>
              </w:rPr>
            </w:pPr>
            <w:r w:rsidRPr="006B0410">
              <w:rPr>
                <w:bCs/>
                <w:color w:val="000000"/>
                <w:spacing w:val="2"/>
              </w:rPr>
              <w:t>Для отражения ЦУ факта хозяйственной жизни и формирования Бухгалтерской справки (ф. 0504833)</w:t>
            </w:r>
          </w:p>
        </w:tc>
      </w:tr>
      <w:tr w:rsidR="00941962" w:rsidRPr="009F3751" w:rsidTr="00236ACA">
        <w:trPr>
          <w:cantSplit/>
          <w:trHeight w:val="1761"/>
        </w:trPr>
        <w:tc>
          <w:tcPr>
            <w:tcW w:w="678" w:type="dxa"/>
          </w:tcPr>
          <w:p w:rsidR="00941962" w:rsidRDefault="00941962" w:rsidP="001936BE">
            <w:pPr>
              <w:jc w:val="center"/>
              <w:rPr>
                <w:bCs/>
                <w:color w:val="000000"/>
                <w:spacing w:val="2"/>
              </w:rPr>
            </w:pPr>
            <w:r>
              <w:rPr>
                <w:bCs/>
                <w:color w:val="000000"/>
                <w:spacing w:val="2"/>
              </w:rPr>
              <w:t>1</w:t>
            </w:r>
            <w:r w:rsidR="001936BE">
              <w:rPr>
                <w:bCs/>
                <w:color w:val="000000"/>
                <w:spacing w:val="2"/>
              </w:rPr>
              <w:t>2</w:t>
            </w:r>
            <w:r>
              <w:rPr>
                <w:bCs/>
                <w:color w:val="000000"/>
                <w:spacing w:val="2"/>
              </w:rPr>
              <w:t>.13</w:t>
            </w:r>
          </w:p>
        </w:tc>
        <w:tc>
          <w:tcPr>
            <w:tcW w:w="2177" w:type="dxa"/>
          </w:tcPr>
          <w:p w:rsidR="00941962" w:rsidRDefault="00941962" w:rsidP="00941962">
            <w:pPr>
              <w:jc w:val="both"/>
              <w:rPr>
                <w:bCs/>
                <w:color w:val="000000"/>
                <w:spacing w:val="2"/>
              </w:rPr>
            </w:pPr>
            <w:r w:rsidRPr="002A60FF">
              <w:t>Приказ на зачисление (перевод, отчисление) ребенка в (из) дошкольного учреждения</w:t>
            </w:r>
          </w:p>
        </w:tc>
        <w:tc>
          <w:tcPr>
            <w:tcW w:w="1077" w:type="dxa"/>
          </w:tcPr>
          <w:p w:rsidR="00941962" w:rsidRDefault="00941962" w:rsidP="00941962">
            <w:pPr>
              <w:jc w:val="center"/>
            </w:pPr>
            <w:r w:rsidRPr="002A60FF">
              <w:t>Скан-</w:t>
            </w:r>
          </w:p>
          <w:p w:rsidR="00941962" w:rsidRDefault="00941962" w:rsidP="00941962">
            <w:pPr>
              <w:jc w:val="center"/>
              <w:rPr>
                <w:bCs/>
                <w:color w:val="000000"/>
                <w:spacing w:val="2"/>
              </w:rPr>
            </w:pPr>
            <w:r w:rsidRPr="002A60FF">
              <w:t>копия</w:t>
            </w:r>
          </w:p>
        </w:tc>
        <w:tc>
          <w:tcPr>
            <w:tcW w:w="990" w:type="dxa"/>
          </w:tcPr>
          <w:p w:rsidR="00941962" w:rsidRDefault="00941962" w:rsidP="00941962">
            <w:pPr>
              <w:jc w:val="center"/>
              <w:rPr>
                <w:bCs/>
                <w:color w:val="000000"/>
                <w:spacing w:val="2"/>
              </w:rPr>
            </w:pPr>
            <w:r w:rsidRPr="002A60FF">
              <w:t>СЦУ</w:t>
            </w:r>
          </w:p>
        </w:tc>
        <w:tc>
          <w:tcPr>
            <w:tcW w:w="1126" w:type="dxa"/>
          </w:tcPr>
          <w:p w:rsidR="00941962" w:rsidRDefault="00941962" w:rsidP="00941962">
            <w:pPr>
              <w:jc w:val="center"/>
              <w:rPr>
                <w:bCs/>
                <w:color w:val="000000"/>
                <w:spacing w:val="2"/>
              </w:rPr>
            </w:pPr>
            <w:r w:rsidRPr="002A60FF">
              <w:t>Ответственное лицо СЦУ</w:t>
            </w:r>
          </w:p>
        </w:tc>
        <w:tc>
          <w:tcPr>
            <w:tcW w:w="945" w:type="dxa"/>
          </w:tcPr>
          <w:p w:rsidR="00941962" w:rsidRDefault="00941962" w:rsidP="00941962">
            <w:pPr>
              <w:jc w:val="center"/>
              <w:rPr>
                <w:bCs/>
                <w:color w:val="000000"/>
                <w:spacing w:val="2"/>
              </w:rPr>
            </w:pPr>
            <w:r w:rsidRPr="002A60FF">
              <w:t>ПЭП</w:t>
            </w:r>
          </w:p>
        </w:tc>
        <w:tc>
          <w:tcPr>
            <w:tcW w:w="1841" w:type="dxa"/>
          </w:tcPr>
          <w:p w:rsidR="00941962" w:rsidRDefault="00941962" w:rsidP="00941962">
            <w:pPr>
              <w:jc w:val="center"/>
              <w:rPr>
                <w:bCs/>
                <w:color w:val="000000"/>
                <w:spacing w:val="2"/>
              </w:rPr>
            </w:pPr>
            <w:r>
              <w:t>Не позднее</w:t>
            </w:r>
            <w:r w:rsidRPr="002A60FF">
              <w:t xml:space="preserve"> 2 рабочих дней со дня </w:t>
            </w:r>
            <w:r>
              <w:t>подписания</w:t>
            </w:r>
            <w:r w:rsidRPr="002A60FF">
              <w:t xml:space="preserve"> приказа </w:t>
            </w:r>
          </w:p>
        </w:tc>
        <w:tc>
          <w:tcPr>
            <w:tcW w:w="1261" w:type="dxa"/>
            <w:gridSpan w:val="2"/>
          </w:tcPr>
          <w:p w:rsidR="00941962" w:rsidRPr="006B0410" w:rsidRDefault="00941962" w:rsidP="00941962">
            <w:pPr>
              <w:jc w:val="center"/>
              <w:rPr>
                <w:bCs/>
                <w:color w:val="000000"/>
                <w:spacing w:val="2"/>
              </w:rPr>
            </w:pPr>
            <w:r w:rsidRPr="002A60FF">
              <w:t>ЕЦИС</w:t>
            </w:r>
          </w:p>
        </w:tc>
        <w:tc>
          <w:tcPr>
            <w:tcW w:w="993" w:type="dxa"/>
            <w:gridSpan w:val="2"/>
          </w:tcPr>
          <w:p w:rsidR="00941962" w:rsidRDefault="00941962" w:rsidP="00941962">
            <w:pPr>
              <w:jc w:val="center"/>
              <w:rPr>
                <w:bCs/>
                <w:color w:val="000000"/>
                <w:spacing w:val="2"/>
              </w:rPr>
            </w:pPr>
            <w:r w:rsidRPr="002A60FF">
              <w:t>Ответственный бухгалтер ЦУ</w:t>
            </w:r>
          </w:p>
        </w:tc>
        <w:tc>
          <w:tcPr>
            <w:tcW w:w="1017" w:type="dxa"/>
            <w:gridSpan w:val="2"/>
          </w:tcPr>
          <w:p w:rsidR="00941962" w:rsidRDefault="00941962" w:rsidP="00941962">
            <w:pPr>
              <w:jc w:val="center"/>
            </w:pPr>
            <w:r w:rsidRPr="002A60FF">
              <w:t>Не позднее 1 рабочего дня со дня поступления документа</w:t>
            </w:r>
          </w:p>
          <w:p w:rsidR="00371347" w:rsidRDefault="00371347" w:rsidP="00941962">
            <w:pPr>
              <w:jc w:val="center"/>
              <w:rPr>
                <w:bCs/>
                <w:color w:val="000000"/>
                <w:spacing w:val="2"/>
              </w:rPr>
            </w:pPr>
          </w:p>
        </w:tc>
        <w:tc>
          <w:tcPr>
            <w:tcW w:w="1321" w:type="dxa"/>
          </w:tcPr>
          <w:p w:rsidR="00941962" w:rsidRDefault="00941962" w:rsidP="00941962">
            <w:pPr>
              <w:jc w:val="center"/>
            </w:pPr>
            <w:r w:rsidRPr="002A60FF">
              <w:t xml:space="preserve">Внутренний контроль </w:t>
            </w:r>
          </w:p>
          <w:p w:rsidR="00941962" w:rsidRPr="004B0ECD" w:rsidRDefault="00941962" w:rsidP="00941962">
            <w:pPr>
              <w:jc w:val="center"/>
              <w:rPr>
                <w:bCs/>
                <w:color w:val="000000"/>
                <w:spacing w:val="2"/>
              </w:rPr>
            </w:pPr>
            <w:r w:rsidRPr="002A60FF">
              <w:t>документов по уровню «самоконтроль»</w:t>
            </w:r>
          </w:p>
        </w:tc>
        <w:tc>
          <w:tcPr>
            <w:tcW w:w="2376" w:type="dxa"/>
          </w:tcPr>
          <w:p w:rsidR="00941962" w:rsidRPr="006B0410" w:rsidRDefault="00941962" w:rsidP="00941962">
            <w:pPr>
              <w:jc w:val="both"/>
              <w:rPr>
                <w:bCs/>
                <w:color w:val="000000"/>
                <w:spacing w:val="2"/>
              </w:rPr>
            </w:pPr>
            <w:r w:rsidRPr="002A60FF">
              <w:t>Для начисления платы за присмотр и уход за детьми в дошкольных организациях и дошкольных группах муниципальных общеобразовательных организаций</w:t>
            </w:r>
          </w:p>
        </w:tc>
      </w:tr>
      <w:tr w:rsidR="00941962" w:rsidRPr="009F3751" w:rsidTr="00236ACA">
        <w:trPr>
          <w:cantSplit/>
          <w:trHeight w:val="1761"/>
        </w:trPr>
        <w:tc>
          <w:tcPr>
            <w:tcW w:w="678" w:type="dxa"/>
          </w:tcPr>
          <w:p w:rsidR="00941962" w:rsidRDefault="00941962" w:rsidP="001936BE">
            <w:pPr>
              <w:jc w:val="center"/>
              <w:rPr>
                <w:bCs/>
                <w:color w:val="000000"/>
                <w:spacing w:val="2"/>
              </w:rPr>
            </w:pPr>
            <w:r>
              <w:rPr>
                <w:bCs/>
                <w:color w:val="000000"/>
                <w:spacing w:val="2"/>
              </w:rPr>
              <w:t>1</w:t>
            </w:r>
            <w:r w:rsidR="001936BE">
              <w:rPr>
                <w:bCs/>
                <w:color w:val="000000"/>
                <w:spacing w:val="2"/>
              </w:rPr>
              <w:t>2</w:t>
            </w:r>
            <w:r>
              <w:rPr>
                <w:bCs/>
                <w:color w:val="000000"/>
                <w:spacing w:val="2"/>
              </w:rPr>
              <w:t>.14</w:t>
            </w:r>
          </w:p>
        </w:tc>
        <w:tc>
          <w:tcPr>
            <w:tcW w:w="2177" w:type="dxa"/>
          </w:tcPr>
          <w:p w:rsidR="00941962" w:rsidRPr="002A60FF" w:rsidRDefault="00941962" w:rsidP="00941962">
            <w:pPr>
              <w:jc w:val="both"/>
            </w:pPr>
            <w:r w:rsidRPr="005A0A50">
              <w:t>Приказ на предоставление (снятие) льготы по родительской плате за присмотр и уход в дошкольном учреждении</w:t>
            </w:r>
          </w:p>
        </w:tc>
        <w:tc>
          <w:tcPr>
            <w:tcW w:w="1077" w:type="dxa"/>
          </w:tcPr>
          <w:p w:rsidR="00941962" w:rsidRDefault="00941962" w:rsidP="00941962">
            <w:pPr>
              <w:jc w:val="center"/>
            </w:pPr>
            <w:r w:rsidRPr="005A0A50">
              <w:t>Скан-</w:t>
            </w:r>
          </w:p>
          <w:p w:rsidR="00941962" w:rsidRPr="002A60FF" w:rsidRDefault="00941962" w:rsidP="00941962">
            <w:pPr>
              <w:jc w:val="center"/>
            </w:pPr>
            <w:r w:rsidRPr="005A0A50">
              <w:t>копия</w:t>
            </w:r>
          </w:p>
        </w:tc>
        <w:tc>
          <w:tcPr>
            <w:tcW w:w="990" w:type="dxa"/>
          </w:tcPr>
          <w:p w:rsidR="00941962" w:rsidRPr="002A60FF" w:rsidRDefault="00941962" w:rsidP="00941962">
            <w:pPr>
              <w:jc w:val="center"/>
            </w:pPr>
            <w:r w:rsidRPr="005A0A50">
              <w:t>СЦУ</w:t>
            </w:r>
          </w:p>
        </w:tc>
        <w:tc>
          <w:tcPr>
            <w:tcW w:w="1126" w:type="dxa"/>
          </w:tcPr>
          <w:p w:rsidR="00941962" w:rsidRPr="002A60FF" w:rsidRDefault="00941962" w:rsidP="00941962">
            <w:pPr>
              <w:jc w:val="center"/>
            </w:pPr>
            <w:r w:rsidRPr="005A0A50">
              <w:t>Ответственное лицо СЦУ</w:t>
            </w:r>
          </w:p>
        </w:tc>
        <w:tc>
          <w:tcPr>
            <w:tcW w:w="945" w:type="dxa"/>
          </w:tcPr>
          <w:p w:rsidR="00941962" w:rsidRPr="002A60FF" w:rsidRDefault="00941962" w:rsidP="00941962">
            <w:pPr>
              <w:jc w:val="center"/>
            </w:pPr>
            <w:r w:rsidRPr="005A0A50">
              <w:t>ПЭП</w:t>
            </w:r>
          </w:p>
        </w:tc>
        <w:tc>
          <w:tcPr>
            <w:tcW w:w="1841" w:type="dxa"/>
          </w:tcPr>
          <w:p w:rsidR="00941962" w:rsidRDefault="00941962" w:rsidP="00941962">
            <w:pPr>
              <w:jc w:val="center"/>
            </w:pPr>
            <w:r>
              <w:t>Не позднее 2</w:t>
            </w:r>
            <w:r w:rsidRPr="005A0A50">
              <w:t xml:space="preserve"> рабочих дней со дня </w:t>
            </w:r>
            <w:r>
              <w:t xml:space="preserve">подписания </w:t>
            </w:r>
            <w:r w:rsidRPr="005A0A50">
              <w:t xml:space="preserve"> приказа </w:t>
            </w:r>
          </w:p>
        </w:tc>
        <w:tc>
          <w:tcPr>
            <w:tcW w:w="1261" w:type="dxa"/>
            <w:gridSpan w:val="2"/>
          </w:tcPr>
          <w:p w:rsidR="00941962" w:rsidRPr="002A60FF" w:rsidRDefault="00941962" w:rsidP="00941962">
            <w:pPr>
              <w:jc w:val="center"/>
            </w:pPr>
            <w:r w:rsidRPr="005A0A50">
              <w:t>ЕЦИС</w:t>
            </w:r>
          </w:p>
        </w:tc>
        <w:tc>
          <w:tcPr>
            <w:tcW w:w="993" w:type="dxa"/>
            <w:gridSpan w:val="2"/>
          </w:tcPr>
          <w:p w:rsidR="00941962" w:rsidRPr="002A60FF" w:rsidRDefault="00941962" w:rsidP="00941962">
            <w:pPr>
              <w:jc w:val="center"/>
            </w:pPr>
            <w:r w:rsidRPr="005A0A50">
              <w:t>Ответственный бухгалтер ЦУ</w:t>
            </w:r>
          </w:p>
        </w:tc>
        <w:tc>
          <w:tcPr>
            <w:tcW w:w="1017" w:type="dxa"/>
            <w:gridSpan w:val="2"/>
          </w:tcPr>
          <w:p w:rsidR="00941962" w:rsidRDefault="00941962" w:rsidP="00941962">
            <w:pPr>
              <w:jc w:val="center"/>
            </w:pPr>
            <w:r w:rsidRPr="005A0A50">
              <w:t>Не позднее 1 рабочего дня со дня поступления документа</w:t>
            </w:r>
          </w:p>
          <w:p w:rsidR="00371347" w:rsidRPr="002A60FF" w:rsidRDefault="00371347" w:rsidP="00941962">
            <w:pPr>
              <w:jc w:val="center"/>
            </w:pPr>
          </w:p>
        </w:tc>
        <w:tc>
          <w:tcPr>
            <w:tcW w:w="1321" w:type="dxa"/>
          </w:tcPr>
          <w:p w:rsidR="00941962" w:rsidRDefault="00941962" w:rsidP="00941962">
            <w:pPr>
              <w:jc w:val="center"/>
            </w:pPr>
            <w:r w:rsidRPr="005A0A50">
              <w:t>Внутренний контроль</w:t>
            </w:r>
          </w:p>
          <w:p w:rsidR="00941962" w:rsidRPr="002A60FF" w:rsidRDefault="00941962" w:rsidP="00941962">
            <w:pPr>
              <w:jc w:val="center"/>
            </w:pPr>
            <w:r w:rsidRPr="005A0A50">
              <w:t xml:space="preserve"> документов по уровню «самоконтроль»</w:t>
            </w:r>
          </w:p>
        </w:tc>
        <w:tc>
          <w:tcPr>
            <w:tcW w:w="2376" w:type="dxa"/>
          </w:tcPr>
          <w:p w:rsidR="00941962" w:rsidRPr="002A60FF" w:rsidRDefault="00941962" w:rsidP="00941962">
            <w:pPr>
              <w:jc w:val="both"/>
            </w:pPr>
            <w:r w:rsidRPr="005A0A50">
              <w:t>Для начисления платы за присмотр и уход за детьми в дошкольных организациях и дошкольных группах муниципальных общеобразовательных организаций</w:t>
            </w:r>
          </w:p>
        </w:tc>
      </w:tr>
      <w:tr w:rsidR="00AB2624" w:rsidRPr="009F3751" w:rsidTr="00236ACA">
        <w:trPr>
          <w:cantSplit/>
          <w:trHeight w:val="1761"/>
        </w:trPr>
        <w:tc>
          <w:tcPr>
            <w:tcW w:w="678" w:type="dxa"/>
          </w:tcPr>
          <w:p w:rsidR="00AB2624" w:rsidRDefault="00AB2624" w:rsidP="001936BE">
            <w:pPr>
              <w:jc w:val="center"/>
              <w:rPr>
                <w:bCs/>
                <w:color w:val="000000"/>
                <w:spacing w:val="2"/>
              </w:rPr>
            </w:pPr>
            <w:r>
              <w:rPr>
                <w:bCs/>
                <w:color w:val="000000"/>
                <w:spacing w:val="2"/>
              </w:rPr>
              <w:t>1</w:t>
            </w:r>
            <w:r w:rsidR="001936BE">
              <w:rPr>
                <w:bCs/>
                <w:color w:val="000000"/>
                <w:spacing w:val="2"/>
              </w:rPr>
              <w:t>2</w:t>
            </w:r>
            <w:r>
              <w:rPr>
                <w:bCs/>
                <w:color w:val="000000"/>
                <w:spacing w:val="2"/>
              </w:rPr>
              <w:t>.15</w:t>
            </w:r>
          </w:p>
        </w:tc>
        <w:tc>
          <w:tcPr>
            <w:tcW w:w="2177" w:type="dxa"/>
          </w:tcPr>
          <w:p w:rsidR="00AB2624" w:rsidRPr="005A0A50" w:rsidRDefault="00AB2624" w:rsidP="00AB2624">
            <w:pPr>
              <w:jc w:val="both"/>
            </w:pPr>
            <w:r w:rsidRPr="00980383">
              <w:t>Уведомление о предоставлении (прекращении предоставления) двухразового бесплатного питания воспитанникам дошкольных учреждений с ОВЗ</w:t>
            </w:r>
          </w:p>
        </w:tc>
        <w:tc>
          <w:tcPr>
            <w:tcW w:w="1077" w:type="dxa"/>
          </w:tcPr>
          <w:p w:rsidR="00AB2624" w:rsidRDefault="00AB2624" w:rsidP="00AB2624">
            <w:pPr>
              <w:jc w:val="center"/>
            </w:pPr>
            <w:r w:rsidRPr="00980383">
              <w:t>Скан-</w:t>
            </w:r>
          </w:p>
          <w:p w:rsidR="00AB2624" w:rsidRPr="005A0A50" w:rsidRDefault="00AB2624" w:rsidP="00AB2624">
            <w:pPr>
              <w:jc w:val="center"/>
            </w:pPr>
            <w:r w:rsidRPr="00980383">
              <w:t>копия</w:t>
            </w:r>
          </w:p>
        </w:tc>
        <w:tc>
          <w:tcPr>
            <w:tcW w:w="990" w:type="dxa"/>
          </w:tcPr>
          <w:p w:rsidR="00AB2624" w:rsidRPr="005A0A50" w:rsidRDefault="00AB2624" w:rsidP="00AB2624">
            <w:pPr>
              <w:jc w:val="center"/>
            </w:pPr>
            <w:r w:rsidRPr="00980383">
              <w:t>СЦУ</w:t>
            </w:r>
          </w:p>
        </w:tc>
        <w:tc>
          <w:tcPr>
            <w:tcW w:w="1126" w:type="dxa"/>
          </w:tcPr>
          <w:p w:rsidR="00AB2624" w:rsidRPr="005A0A50" w:rsidRDefault="00AB2624" w:rsidP="00AB2624">
            <w:pPr>
              <w:jc w:val="center"/>
            </w:pPr>
            <w:r w:rsidRPr="00980383">
              <w:t>Ответственное лицо СЦУ</w:t>
            </w:r>
          </w:p>
        </w:tc>
        <w:tc>
          <w:tcPr>
            <w:tcW w:w="945" w:type="dxa"/>
          </w:tcPr>
          <w:p w:rsidR="00AB2624" w:rsidRPr="005A0A50" w:rsidRDefault="00AB2624" w:rsidP="00AB2624">
            <w:pPr>
              <w:jc w:val="center"/>
            </w:pPr>
            <w:r w:rsidRPr="00980383">
              <w:t>ПЭП</w:t>
            </w:r>
          </w:p>
        </w:tc>
        <w:tc>
          <w:tcPr>
            <w:tcW w:w="1841" w:type="dxa"/>
          </w:tcPr>
          <w:p w:rsidR="00AB2624" w:rsidRDefault="00AB2624" w:rsidP="00AB2624">
            <w:pPr>
              <w:jc w:val="center"/>
            </w:pPr>
            <w:r>
              <w:t>Не позднее</w:t>
            </w:r>
            <w:r w:rsidRPr="00980383">
              <w:t xml:space="preserve"> 3 рабочих дней со дня </w:t>
            </w:r>
            <w:r>
              <w:t>подписания</w:t>
            </w:r>
            <w:r w:rsidRPr="00980383">
              <w:t xml:space="preserve"> приказа </w:t>
            </w:r>
          </w:p>
        </w:tc>
        <w:tc>
          <w:tcPr>
            <w:tcW w:w="1261" w:type="dxa"/>
            <w:gridSpan w:val="2"/>
          </w:tcPr>
          <w:p w:rsidR="00AB2624" w:rsidRPr="005A0A50" w:rsidRDefault="00AB2624" w:rsidP="00AB2624">
            <w:pPr>
              <w:jc w:val="center"/>
            </w:pPr>
            <w:r w:rsidRPr="00980383">
              <w:t>ЕЦИС</w:t>
            </w:r>
          </w:p>
        </w:tc>
        <w:tc>
          <w:tcPr>
            <w:tcW w:w="993" w:type="dxa"/>
            <w:gridSpan w:val="2"/>
          </w:tcPr>
          <w:p w:rsidR="00AB2624" w:rsidRPr="005A0A50" w:rsidRDefault="00AB2624" w:rsidP="00AB2624">
            <w:pPr>
              <w:jc w:val="center"/>
            </w:pPr>
            <w:r w:rsidRPr="00980383">
              <w:t>Ответственный бухгалтер ЦУ</w:t>
            </w:r>
          </w:p>
        </w:tc>
        <w:tc>
          <w:tcPr>
            <w:tcW w:w="1017" w:type="dxa"/>
            <w:gridSpan w:val="2"/>
          </w:tcPr>
          <w:p w:rsidR="00AB2624" w:rsidRPr="005A0A50" w:rsidRDefault="00AB2624" w:rsidP="00AB2624">
            <w:pPr>
              <w:jc w:val="center"/>
            </w:pPr>
            <w:r w:rsidRPr="00980383">
              <w:t>Не позднее 1 рабочего дня со дня поступления документа</w:t>
            </w:r>
          </w:p>
        </w:tc>
        <w:tc>
          <w:tcPr>
            <w:tcW w:w="1321" w:type="dxa"/>
          </w:tcPr>
          <w:p w:rsidR="00AB2624" w:rsidRDefault="00AB2624" w:rsidP="00AB2624">
            <w:pPr>
              <w:jc w:val="center"/>
            </w:pPr>
            <w:r w:rsidRPr="00980383">
              <w:t xml:space="preserve">Внутренний контроль </w:t>
            </w:r>
          </w:p>
          <w:p w:rsidR="00AB2624" w:rsidRPr="005A0A50" w:rsidRDefault="00AB2624" w:rsidP="00AB2624">
            <w:pPr>
              <w:jc w:val="center"/>
            </w:pPr>
            <w:r w:rsidRPr="00980383">
              <w:t>документов по уровню «самоконтроль»</w:t>
            </w:r>
          </w:p>
        </w:tc>
        <w:tc>
          <w:tcPr>
            <w:tcW w:w="2376" w:type="dxa"/>
          </w:tcPr>
          <w:p w:rsidR="00AB2624" w:rsidRPr="005A0A50" w:rsidRDefault="00AB2624" w:rsidP="00AB2624">
            <w:pPr>
              <w:jc w:val="both"/>
            </w:pPr>
            <w:r w:rsidRPr="00980383">
              <w:t>Для начисления платы за присмотр и уход за детьми в дошкольных организациях и дошкольных группах муниципальных общеобразовательных организаций</w:t>
            </w:r>
          </w:p>
        </w:tc>
      </w:tr>
      <w:tr w:rsidR="00AB2624" w:rsidRPr="009F3751" w:rsidTr="00371347">
        <w:trPr>
          <w:cantSplit/>
          <w:trHeight w:val="2929"/>
        </w:trPr>
        <w:tc>
          <w:tcPr>
            <w:tcW w:w="678" w:type="dxa"/>
          </w:tcPr>
          <w:p w:rsidR="00AB2624" w:rsidRDefault="00AB2624" w:rsidP="001936BE">
            <w:pPr>
              <w:jc w:val="center"/>
              <w:rPr>
                <w:bCs/>
                <w:color w:val="000000"/>
                <w:spacing w:val="2"/>
              </w:rPr>
            </w:pPr>
            <w:r>
              <w:rPr>
                <w:bCs/>
                <w:color w:val="000000"/>
                <w:spacing w:val="2"/>
              </w:rPr>
              <w:t>1</w:t>
            </w:r>
            <w:r w:rsidR="001936BE">
              <w:rPr>
                <w:bCs/>
                <w:color w:val="000000"/>
                <w:spacing w:val="2"/>
              </w:rPr>
              <w:t>2</w:t>
            </w:r>
            <w:r>
              <w:rPr>
                <w:bCs/>
                <w:color w:val="000000"/>
                <w:spacing w:val="2"/>
              </w:rPr>
              <w:t>.16</w:t>
            </w:r>
          </w:p>
        </w:tc>
        <w:tc>
          <w:tcPr>
            <w:tcW w:w="2177" w:type="dxa"/>
          </w:tcPr>
          <w:p w:rsidR="00AB2624" w:rsidRDefault="00AB2624" w:rsidP="00AB2624">
            <w:pPr>
              <w:jc w:val="both"/>
              <w:rPr>
                <w:bCs/>
                <w:color w:val="000000"/>
                <w:spacing w:val="2"/>
              </w:rPr>
            </w:pPr>
            <w:r>
              <w:rPr>
                <w:bCs/>
                <w:color w:val="000000"/>
                <w:spacing w:val="2"/>
              </w:rPr>
              <w:t>Уведомление об утверждении (изменении) бюджетных ассигнований муниципальному образованию</w:t>
            </w:r>
          </w:p>
        </w:tc>
        <w:tc>
          <w:tcPr>
            <w:tcW w:w="1077" w:type="dxa"/>
          </w:tcPr>
          <w:p w:rsidR="00AB2624" w:rsidRDefault="00AB2624" w:rsidP="00AB2624">
            <w:pPr>
              <w:jc w:val="center"/>
              <w:rPr>
                <w:bCs/>
                <w:color w:val="000000"/>
                <w:spacing w:val="2"/>
              </w:rPr>
            </w:pPr>
            <w:r>
              <w:rPr>
                <w:bCs/>
                <w:color w:val="000000"/>
                <w:spacing w:val="2"/>
              </w:rPr>
              <w:t>Скан - копия</w:t>
            </w:r>
          </w:p>
        </w:tc>
        <w:tc>
          <w:tcPr>
            <w:tcW w:w="990" w:type="dxa"/>
          </w:tcPr>
          <w:p w:rsidR="00AB2624" w:rsidRDefault="00AB2624" w:rsidP="00AB2624">
            <w:pPr>
              <w:jc w:val="center"/>
              <w:rPr>
                <w:bCs/>
                <w:color w:val="000000"/>
                <w:spacing w:val="2"/>
              </w:rPr>
            </w:pPr>
            <w:r>
              <w:rPr>
                <w:bCs/>
                <w:color w:val="000000"/>
                <w:spacing w:val="2"/>
              </w:rPr>
              <w:t>СЦУ</w:t>
            </w:r>
          </w:p>
        </w:tc>
        <w:tc>
          <w:tcPr>
            <w:tcW w:w="1126" w:type="dxa"/>
          </w:tcPr>
          <w:p w:rsidR="00AB2624" w:rsidRDefault="00AB2624" w:rsidP="00AB2624">
            <w:pPr>
              <w:jc w:val="center"/>
              <w:rPr>
                <w:bCs/>
                <w:color w:val="000000"/>
                <w:spacing w:val="2"/>
              </w:rPr>
            </w:pPr>
            <w:r w:rsidRPr="00385968">
              <w:rPr>
                <w:bCs/>
                <w:color w:val="000000"/>
                <w:spacing w:val="2"/>
              </w:rPr>
              <w:t>Ответственное лицо СЦУ</w:t>
            </w:r>
          </w:p>
        </w:tc>
        <w:tc>
          <w:tcPr>
            <w:tcW w:w="945" w:type="dxa"/>
          </w:tcPr>
          <w:p w:rsidR="00AB2624" w:rsidRPr="00385968" w:rsidRDefault="00AB2624" w:rsidP="00AB2624">
            <w:pPr>
              <w:jc w:val="center"/>
              <w:rPr>
                <w:bCs/>
                <w:color w:val="000000"/>
                <w:spacing w:val="2"/>
              </w:rPr>
            </w:pPr>
            <w:r>
              <w:rPr>
                <w:bCs/>
                <w:color w:val="000000"/>
                <w:spacing w:val="2"/>
              </w:rPr>
              <w:t>ЭЦП</w:t>
            </w:r>
          </w:p>
        </w:tc>
        <w:tc>
          <w:tcPr>
            <w:tcW w:w="1841" w:type="dxa"/>
          </w:tcPr>
          <w:p w:rsidR="00AB2624" w:rsidRDefault="00AB2624" w:rsidP="00AB2624">
            <w:pPr>
              <w:jc w:val="center"/>
              <w:rPr>
                <w:bCs/>
                <w:color w:val="000000"/>
                <w:spacing w:val="2"/>
              </w:rPr>
            </w:pPr>
            <w:r>
              <w:rPr>
                <w:bCs/>
                <w:color w:val="000000"/>
                <w:spacing w:val="2"/>
              </w:rPr>
              <w:t>Не позднее 3 рабочих дней со дня поступления уведомления муниципальному образованию</w:t>
            </w:r>
          </w:p>
        </w:tc>
        <w:tc>
          <w:tcPr>
            <w:tcW w:w="1261" w:type="dxa"/>
            <w:gridSpan w:val="2"/>
          </w:tcPr>
          <w:p w:rsidR="00AB2624" w:rsidRPr="00A91B17" w:rsidRDefault="00AB2624" w:rsidP="00AB2624">
            <w:pPr>
              <w:jc w:val="center"/>
              <w:rPr>
                <w:bCs/>
                <w:color w:val="000000"/>
                <w:spacing w:val="2"/>
              </w:rPr>
            </w:pPr>
            <w:r>
              <w:rPr>
                <w:bCs/>
                <w:color w:val="000000"/>
                <w:spacing w:val="2"/>
              </w:rPr>
              <w:t>1С: БГУ</w:t>
            </w:r>
          </w:p>
          <w:p w:rsidR="00AB2624" w:rsidRPr="00385968" w:rsidRDefault="00AB2624" w:rsidP="00AB2624">
            <w:pPr>
              <w:jc w:val="center"/>
              <w:rPr>
                <w:bCs/>
                <w:color w:val="000000"/>
                <w:spacing w:val="2"/>
              </w:rPr>
            </w:pPr>
          </w:p>
        </w:tc>
        <w:tc>
          <w:tcPr>
            <w:tcW w:w="993" w:type="dxa"/>
            <w:gridSpan w:val="2"/>
          </w:tcPr>
          <w:p w:rsidR="00AB2624" w:rsidRDefault="00AB2624" w:rsidP="00AB2624">
            <w:pPr>
              <w:jc w:val="center"/>
              <w:rPr>
                <w:bCs/>
                <w:color w:val="000000"/>
                <w:spacing w:val="2"/>
              </w:rPr>
            </w:pPr>
            <w:r>
              <w:rPr>
                <w:bCs/>
                <w:color w:val="000000"/>
                <w:spacing w:val="2"/>
              </w:rPr>
              <w:t>Ответственный бухгалтер ЦУ</w:t>
            </w:r>
          </w:p>
        </w:tc>
        <w:tc>
          <w:tcPr>
            <w:tcW w:w="1017" w:type="dxa"/>
            <w:gridSpan w:val="2"/>
          </w:tcPr>
          <w:p w:rsidR="00AB2624" w:rsidRDefault="00AB2624" w:rsidP="00AB2624">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AB2624" w:rsidRDefault="00AB2624" w:rsidP="00AB2624">
            <w:pPr>
              <w:jc w:val="center"/>
              <w:rPr>
                <w:bCs/>
                <w:color w:val="000000"/>
                <w:spacing w:val="2"/>
              </w:rPr>
            </w:pPr>
            <w:r w:rsidRPr="004B0ECD">
              <w:rPr>
                <w:bCs/>
                <w:color w:val="000000"/>
                <w:spacing w:val="2"/>
              </w:rPr>
              <w:t>Внутренний контроль документов по уровню «самоконтроль»</w:t>
            </w:r>
          </w:p>
        </w:tc>
        <w:tc>
          <w:tcPr>
            <w:tcW w:w="2376" w:type="dxa"/>
          </w:tcPr>
          <w:p w:rsidR="00AB2624" w:rsidRDefault="00AB2624" w:rsidP="00AB2624">
            <w:pPr>
              <w:jc w:val="both"/>
              <w:rPr>
                <w:bCs/>
                <w:color w:val="000000"/>
                <w:spacing w:val="2"/>
              </w:rPr>
            </w:pPr>
            <w:r w:rsidRPr="006B0410">
              <w:rPr>
                <w:bCs/>
                <w:color w:val="000000"/>
                <w:spacing w:val="2"/>
              </w:rPr>
              <w:t>Для отражения ЦУ факта хозяйственной жизни и формирования Бухгалтерской справки (ф. 0504833)</w:t>
            </w:r>
          </w:p>
        </w:tc>
      </w:tr>
      <w:tr w:rsidR="00AB2624" w:rsidRPr="009F3751" w:rsidTr="00371347">
        <w:trPr>
          <w:cantSplit/>
          <w:trHeight w:val="2970"/>
        </w:trPr>
        <w:tc>
          <w:tcPr>
            <w:tcW w:w="678" w:type="dxa"/>
          </w:tcPr>
          <w:p w:rsidR="00AB2624" w:rsidRDefault="00AB2624" w:rsidP="001936BE">
            <w:pPr>
              <w:jc w:val="center"/>
              <w:rPr>
                <w:bCs/>
                <w:color w:val="000000"/>
                <w:spacing w:val="2"/>
              </w:rPr>
            </w:pPr>
            <w:r>
              <w:rPr>
                <w:bCs/>
                <w:color w:val="000000"/>
                <w:spacing w:val="2"/>
              </w:rPr>
              <w:t>1</w:t>
            </w:r>
            <w:r w:rsidR="001936BE">
              <w:rPr>
                <w:bCs/>
                <w:color w:val="000000"/>
                <w:spacing w:val="2"/>
              </w:rPr>
              <w:t>2</w:t>
            </w:r>
            <w:r>
              <w:rPr>
                <w:bCs/>
                <w:color w:val="000000"/>
                <w:spacing w:val="2"/>
              </w:rPr>
              <w:t>.17</w:t>
            </w:r>
          </w:p>
        </w:tc>
        <w:tc>
          <w:tcPr>
            <w:tcW w:w="2177" w:type="dxa"/>
          </w:tcPr>
          <w:p w:rsidR="00AB2624" w:rsidRPr="00F46DB3" w:rsidRDefault="00AB2624" w:rsidP="00AB2624">
            <w:pPr>
              <w:jc w:val="both"/>
              <w:rPr>
                <w:bCs/>
                <w:color w:val="000000"/>
                <w:spacing w:val="2"/>
              </w:rPr>
            </w:pPr>
            <w:r w:rsidRPr="00F46DB3">
              <w:rPr>
                <w:bCs/>
                <w:color w:val="000000"/>
                <w:spacing w:val="2"/>
              </w:rPr>
              <w:t>Документы, содержащие свед</w:t>
            </w:r>
            <w:r>
              <w:rPr>
                <w:bCs/>
                <w:color w:val="000000"/>
                <w:spacing w:val="2"/>
              </w:rPr>
              <w:t xml:space="preserve">ения по </w:t>
            </w:r>
            <w:proofErr w:type="spellStart"/>
            <w:r>
              <w:rPr>
                <w:bCs/>
                <w:color w:val="000000"/>
                <w:spacing w:val="2"/>
              </w:rPr>
              <w:t>эквайринговым</w:t>
            </w:r>
            <w:proofErr w:type="spellEnd"/>
            <w:r>
              <w:rPr>
                <w:bCs/>
                <w:color w:val="000000"/>
                <w:spacing w:val="2"/>
              </w:rPr>
              <w:t xml:space="preserve"> операциям</w:t>
            </w:r>
          </w:p>
          <w:p w:rsidR="00AB2624" w:rsidRDefault="00AB2624" w:rsidP="00AB2624">
            <w:pPr>
              <w:jc w:val="both"/>
              <w:rPr>
                <w:bCs/>
                <w:color w:val="000000"/>
                <w:spacing w:val="2"/>
              </w:rPr>
            </w:pPr>
          </w:p>
        </w:tc>
        <w:tc>
          <w:tcPr>
            <w:tcW w:w="1077" w:type="dxa"/>
          </w:tcPr>
          <w:p w:rsidR="00AB2624" w:rsidRDefault="00AB2624" w:rsidP="00AB2624">
            <w:pPr>
              <w:jc w:val="center"/>
              <w:rPr>
                <w:bCs/>
                <w:color w:val="000000"/>
                <w:spacing w:val="2"/>
              </w:rPr>
            </w:pPr>
            <w:r>
              <w:rPr>
                <w:bCs/>
                <w:color w:val="000000"/>
                <w:spacing w:val="2"/>
              </w:rPr>
              <w:t>Электронные сведения</w:t>
            </w:r>
          </w:p>
          <w:p w:rsidR="00AB2624" w:rsidRDefault="00AB2624" w:rsidP="00AB2624">
            <w:pPr>
              <w:jc w:val="center"/>
              <w:rPr>
                <w:bCs/>
                <w:color w:val="000000"/>
                <w:spacing w:val="2"/>
              </w:rPr>
            </w:pPr>
          </w:p>
          <w:p w:rsidR="00AB2624" w:rsidRPr="00F46DB3" w:rsidRDefault="00AB2624" w:rsidP="00AB2624">
            <w:pPr>
              <w:jc w:val="center"/>
              <w:rPr>
                <w:bCs/>
                <w:color w:val="000000"/>
                <w:spacing w:val="2"/>
              </w:rPr>
            </w:pPr>
            <w:r w:rsidRPr="00F46DB3">
              <w:rPr>
                <w:bCs/>
                <w:color w:val="000000"/>
                <w:spacing w:val="2"/>
              </w:rPr>
              <w:t>Скан – копя</w:t>
            </w:r>
          </w:p>
          <w:p w:rsidR="00AB2624" w:rsidRDefault="00AB2624" w:rsidP="00AB2624">
            <w:pPr>
              <w:jc w:val="center"/>
              <w:rPr>
                <w:bCs/>
                <w:color w:val="000000"/>
                <w:spacing w:val="2"/>
              </w:rPr>
            </w:pPr>
          </w:p>
        </w:tc>
        <w:tc>
          <w:tcPr>
            <w:tcW w:w="990" w:type="dxa"/>
          </w:tcPr>
          <w:p w:rsidR="00AB2624" w:rsidRDefault="00AB2624" w:rsidP="00AB2624">
            <w:pPr>
              <w:jc w:val="center"/>
              <w:rPr>
                <w:bCs/>
                <w:color w:val="000000"/>
                <w:spacing w:val="2"/>
              </w:rPr>
            </w:pPr>
            <w:r>
              <w:rPr>
                <w:bCs/>
                <w:color w:val="000000"/>
                <w:spacing w:val="2"/>
              </w:rPr>
              <w:t>СЦУ</w:t>
            </w:r>
          </w:p>
        </w:tc>
        <w:tc>
          <w:tcPr>
            <w:tcW w:w="1126" w:type="dxa"/>
          </w:tcPr>
          <w:p w:rsidR="00AB2624" w:rsidRPr="00385968" w:rsidRDefault="00AB2624" w:rsidP="00AB2624">
            <w:pPr>
              <w:jc w:val="center"/>
              <w:rPr>
                <w:bCs/>
                <w:color w:val="000000"/>
                <w:spacing w:val="2"/>
              </w:rPr>
            </w:pPr>
            <w:r w:rsidRPr="00385968">
              <w:rPr>
                <w:bCs/>
                <w:color w:val="000000"/>
                <w:spacing w:val="2"/>
              </w:rPr>
              <w:t>Ответственное лицо СЦУ</w:t>
            </w:r>
          </w:p>
        </w:tc>
        <w:tc>
          <w:tcPr>
            <w:tcW w:w="945" w:type="dxa"/>
          </w:tcPr>
          <w:p w:rsidR="00AB2624" w:rsidRDefault="00AB2624" w:rsidP="00AB2624">
            <w:pPr>
              <w:jc w:val="center"/>
              <w:rPr>
                <w:bCs/>
                <w:color w:val="000000"/>
                <w:spacing w:val="2"/>
              </w:rPr>
            </w:pPr>
            <w:r>
              <w:rPr>
                <w:bCs/>
                <w:color w:val="000000"/>
                <w:spacing w:val="2"/>
              </w:rPr>
              <w:t>ЭЦП</w:t>
            </w:r>
          </w:p>
        </w:tc>
        <w:tc>
          <w:tcPr>
            <w:tcW w:w="1841" w:type="dxa"/>
          </w:tcPr>
          <w:p w:rsidR="00AB2624" w:rsidRDefault="00AB2624" w:rsidP="00AB2624">
            <w:pPr>
              <w:jc w:val="center"/>
              <w:rPr>
                <w:bCs/>
                <w:color w:val="000000"/>
                <w:spacing w:val="2"/>
              </w:rPr>
            </w:pPr>
            <w:r>
              <w:rPr>
                <w:bCs/>
                <w:color w:val="000000"/>
                <w:spacing w:val="2"/>
              </w:rPr>
              <w:t xml:space="preserve">Не позднее </w:t>
            </w:r>
            <w:r>
              <w:rPr>
                <w:bCs/>
                <w:color w:val="000000"/>
                <w:spacing w:val="2"/>
              </w:rPr>
              <w:t>1</w:t>
            </w:r>
            <w:r>
              <w:rPr>
                <w:bCs/>
                <w:color w:val="000000"/>
                <w:spacing w:val="2"/>
              </w:rPr>
              <w:t xml:space="preserve"> рабоч</w:t>
            </w:r>
            <w:r>
              <w:rPr>
                <w:bCs/>
                <w:color w:val="000000"/>
                <w:spacing w:val="2"/>
              </w:rPr>
              <w:t>его</w:t>
            </w:r>
            <w:r>
              <w:rPr>
                <w:bCs/>
                <w:color w:val="000000"/>
                <w:spacing w:val="2"/>
              </w:rPr>
              <w:t xml:space="preserve"> дн</w:t>
            </w:r>
            <w:r>
              <w:rPr>
                <w:bCs/>
                <w:color w:val="000000"/>
                <w:spacing w:val="2"/>
              </w:rPr>
              <w:t>я</w:t>
            </w:r>
            <w:r>
              <w:rPr>
                <w:bCs/>
                <w:color w:val="000000"/>
                <w:spacing w:val="2"/>
              </w:rPr>
              <w:t xml:space="preserve"> со дня </w:t>
            </w:r>
            <w:r>
              <w:rPr>
                <w:bCs/>
                <w:color w:val="000000"/>
                <w:spacing w:val="2"/>
              </w:rPr>
              <w:t>получения</w:t>
            </w:r>
            <w:r>
              <w:rPr>
                <w:bCs/>
                <w:color w:val="000000"/>
                <w:spacing w:val="2"/>
              </w:rPr>
              <w:t xml:space="preserve"> </w:t>
            </w:r>
            <w:r>
              <w:rPr>
                <w:bCs/>
                <w:color w:val="000000"/>
                <w:spacing w:val="2"/>
              </w:rPr>
              <w:t>документов</w:t>
            </w:r>
          </w:p>
        </w:tc>
        <w:tc>
          <w:tcPr>
            <w:tcW w:w="1261" w:type="dxa"/>
            <w:gridSpan w:val="2"/>
          </w:tcPr>
          <w:p w:rsidR="00AB2624" w:rsidRDefault="00AB2624" w:rsidP="00AB2624">
            <w:pPr>
              <w:jc w:val="center"/>
              <w:rPr>
                <w:bCs/>
                <w:color w:val="000000"/>
                <w:spacing w:val="2"/>
              </w:rPr>
            </w:pPr>
            <w:r>
              <w:rPr>
                <w:bCs/>
                <w:color w:val="000000"/>
                <w:spacing w:val="2"/>
              </w:rPr>
              <w:t>1С: БГУ</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Pr="006B0410" w:rsidRDefault="00AB2624" w:rsidP="00AB2624">
            <w:pPr>
              <w:jc w:val="center"/>
              <w:rPr>
                <w:bCs/>
                <w:color w:val="000000"/>
                <w:spacing w:val="2"/>
              </w:rPr>
            </w:pPr>
            <w:r w:rsidRPr="006B0410">
              <w:rPr>
                <w:bCs/>
                <w:color w:val="000000"/>
                <w:spacing w:val="2"/>
              </w:rPr>
              <w:t xml:space="preserve">ЕЦИС </w:t>
            </w:r>
          </w:p>
          <w:p w:rsidR="00AB2624" w:rsidRDefault="00AB2624" w:rsidP="00AB2624">
            <w:pPr>
              <w:jc w:val="center"/>
              <w:rPr>
                <w:bCs/>
                <w:color w:val="000000"/>
                <w:spacing w:val="2"/>
              </w:rPr>
            </w:pPr>
          </w:p>
        </w:tc>
        <w:tc>
          <w:tcPr>
            <w:tcW w:w="993" w:type="dxa"/>
            <w:gridSpan w:val="2"/>
          </w:tcPr>
          <w:p w:rsidR="00AB2624" w:rsidRDefault="00AB2624" w:rsidP="00AB2624">
            <w:pPr>
              <w:jc w:val="center"/>
              <w:rPr>
                <w:bCs/>
                <w:color w:val="000000"/>
                <w:spacing w:val="2"/>
              </w:rPr>
            </w:pPr>
            <w:r>
              <w:rPr>
                <w:bCs/>
                <w:color w:val="000000"/>
                <w:spacing w:val="2"/>
              </w:rPr>
              <w:t>Ответственный бухгалтер ЦУ</w:t>
            </w:r>
          </w:p>
        </w:tc>
        <w:tc>
          <w:tcPr>
            <w:tcW w:w="1017" w:type="dxa"/>
            <w:gridSpan w:val="2"/>
          </w:tcPr>
          <w:p w:rsidR="00AB2624" w:rsidRDefault="00AB2624" w:rsidP="00AB2624">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AB2624" w:rsidRPr="004B0ECD" w:rsidRDefault="00AB2624" w:rsidP="00AB2624">
            <w:pPr>
              <w:jc w:val="center"/>
              <w:rPr>
                <w:bCs/>
                <w:color w:val="000000"/>
                <w:spacing w:val="2"/>
              </w:rPr>
            </w:pPr>
            <w:r w:rsidRPr="004B0ECD">
              <w:rPr>
                <w:bCs/>
                <w:color w:val="000000"/>
                <w:spacing w:val="2"/>
              </w:rPr>
              <w:t>Внутренний контроль документов по уровню «самоконтроль»</w:t>
            </w:r>
          </w:p>
        </w:tc>
        <w:tc>
          <w:tcPr>
            <w:tcW w:w="2376" w:type="dxa"/>
          </w:tcPr>
          <w:p w:rsidR="00AB2624" w:rsidRPr="006B0410" w:rsidRDefault="00AB2624" w:rsidP="00AB2624">
            <w:pPr>
              <w:jc w:val="both"/>
              <w:rPr>
                <w:bCs/>
                <w:color w:val="000000"/>
                <w:spacing w:val="2"/>
              </w:rPr>
            </w:pPr>
            <w:r w:rsidRPr="006B0410">
              <w:rPr>
                <w:bCs/>
                <w:color w:val="000000"/>
                <w:spacing w:val="2"/>
              </w:rPr>
              <w:t>Для отражения ЦУ факта хозяйственной жизни и формирования Бухгалтерской справки (ф. 0504833)</w:t>
            </w:r>
          </w:p>
        </w:tc>
      </w:tr>
      <w:tr w:rsidR="00AB2624" w:rsidRPr="009F3751" w:rsidTr="00371347">
        <w:trPr>
          <w:cantSplit/>
          <w:trHeight w:val="5764"/>
        </w:trPr>
        <w:tc>
          <w:tcPr>
            <w:tcW w:w="678" w:type="dxa"/>
          </w:tcPr>
          <w:p w:rsidR="00AB2624" w:rsidRDefault="00AB2624" w:rsidP="001936BE">
            <w:pPr>
              <w:jc w:val="center"/>
              <w:rPr>
                <w:bCs/>
                <w:color w:val="000000"/>
                <w:spacing w:val="2"/>
              </w:rPr>
            </w:pPr>
            <w:r>
              <w:rPr>
                <w:bCs/>
                <w:color w:val="000000"/>
                <w:spacing w:val="2"/>
              </w:rPr>
              <w:t>1</w:t>
            </w:r>
            <w:r w:rsidR="001936BE">
              <w:rPr>
                <w:bCs/>
                <w:color w:val="000000"/>
                <w:spacing w:val="2"/>
              </w:rPr>
              <w:t>2</w:t>
            </w:r>
            <w:r>
              <w:rPr>
                <w:bCs/>
                <w:color w:val="000000"/>
                <w:spacing w:val="2"/>
              </w:rPr>
              <w:t>.18</w:t>
            </w:r>
          </w:p>
        </w:tc>
        <w:tc>
          <w:tcPr>
            <w:tcW w:w="2177" w:type="dxa"/>
          </w:tcPr>
          <w:p w:rsidR="00AB2624" w:rsidRDefault="00AB2624" w:rsidP="00AB2624">
            <w:pPr>
              <w:jc w:val="both"/>
              <w:rPr>
                <w:bCs/>
                <w:color w:val="000000"/>
                <w:spacing w:val="2"/>
              </w:rPr>
            </w:pPr>
            <w:r w:rsidRPr="00527E90">
              <w:rPr>
                <w:bCs/>
                <w:color w:val="000000"/>
                <w:spacing w:val="2"/>
              </w:rPr>
              <w:t>Акт о признании безнадежной к взысканию задолженности по доходам (ф. 0510436)</w:t>
            </w:r>
          </w:p>
        </w:tc>
        <w:tc>
          <w:tcPr>
            <w:tcW w:w="1077" w:type="dxa"/>
          </w:tcPr>
          <w:p w:rsidR="00AB2624" w:rsidRDefault="00AB2624" w:rsidP="00AB2624">
            <w:pPr>
              <w:jc w:val="center"/>
              <w:rPr>
                <w:bCs/>
                <w:color w:val="000000"/>
                <w:spacing w:val="2"/>
              </w:rPr>
            </w:pPr>
            <w:r>
              <w:rPr>
                <w:bCs/>
                <w:color w:val="000000"/>
                <w:spacing w:val="2"/>
              </w:rPr>
              <w:t>Электронный</w:t>
            </w:r>
          </w:p>
          <w:p w:rsidR="00AB2624" w:rsidRDefault="00AB2624" w:rsidP="00AB2624">
            <w:pPr>
              <w:jc w:val="center"/>
              <w:rPr>
                <w:bCs/>
                <w:color w:val="000000"/>
                <w:spacing w:val="2"/>
              </w:rPr>
            </w:pPr>
          </w:p>
        </w:tc>
        <w:tc>
          <w:tcPr>
            <w:tcW w:w="990" w:type="dxa"/>
          </w:tcPr>
          <w:p w:rsidR="00AB2624" w:rsidRDefault="00AB2624" w:rsidP="00AB2624">
            <w:pPr>
              <w:jc w:val="center"/>
              <w:rPr>
                <w:bCs/>
                <w:color w:val="000000"/>
                <w:spacing w:val="2"/>
              </w:rPr>
            </w:pPr>
            <w:r w:rsidRPr="00BD15A8">
              <w:rPr>
                <w:bCs/>
                <w:color w:val="000000"/>
                <w:spacing w:val="2"/>
              </w:rPr>
              <w:t>СЦУ</w:t>
            </w:r>
          </w:p>
        </w:tc>
        <w:tc>
          <w:tcPr>
            <w:tcW w:w="1126" w:type="dxa"/>
          </w:tcPr>
          <w:p w:rsidR="00AB2624" w:rsidRDefault="00AB2624" w:rsidP="00AB2624">
            <w:pPr>
              <w:jc w:val="center"/>
              <w:rPr>
                <w:bCs/>
                <w:color w:val="000000"/>
                <w:spacing w:val="2"/>
              </w:rPr>
            </w:pPr>
            <w:r>
              <w:rPr>
                <w:bCs/>
                <w:color w:val="000000"/>
                <w:spacing w:val="2"/>
              </w:rPr>
              <w:t xml:space="preserve">Ответственный исполнитель из состава комиссии </w:t>
            </w: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 xml:space="preserve">Члены комиссии  </w:t>
            </w: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 xml:space="preserve">Председатель комиссии </w:t>
            </w: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Руководитель (уполномоченное лицо) СЦУ</w:t>
            </w:r>
          </w:p>
        </w:tc>
        <w:tc>
          <w:tcPr>
            <w:tcW w:w="945" w:type="dxa"/>
          </w:tcPr>
          <w:p w:rsidR="00AB2624" w:rsidRDefault="00AB2624" w:rsidP="00AB2624">
            <w:pPr>
              <w:jc w:val="center"/>
              <w:rPr>
                <w:bCs/>
                <w:color w:val="000000"/>
                <w:spacing w:val="2"/>
              </w:rPr>
            </w:pPr>
            <w:r>
              <w:rPr>
                <w:bCs/>
                <w:color w:val="000000"/>
                <w:spacing w:val="2"/>
              </w:rPr>
              <w:t xml:space="preserve">ПЭП </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 xml:space="preserve">ПЭП </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 xml:space="preserve">ЭЦП </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ЭЦП</w:t>
            </w:r>
          </w:p>
        </w:tc>
        <w:tc>
          <w:tcPr>
            <w:tcW w:w="1841" w:type="dxa"/>
          </w:tcPr>
          <w:p w:rsidR="00AB2624" w:rsidRDefault="00AB2624" w:rsidP="00AB2624">
            <w:pPr>
              <w:jc w:val="center"/>
              <w:rPr>
                <w:bCs/>
                <w:color w:val="000000"/>
                <w:spacing w:val="2"/>
              </w:rPr>
            </w:pPr>
            <w:r>
              <w:rPr>
                <w:bCs/>
                <w:color w:val="000000"/>
                <w:spacing w:val="2"/>
              </w:rPr>
              <w:t>Не позднее 1 рабочего дня со дня утверждения документа руководителем (уполномоченным лицом) СЦУ</w:t>
            </w:r>
          </w:p>
        </w:tc>
        <w:tc>
          <w:tcPr>
            <w:tcW w:w="1261" w:type="dxa"/>
            <w:gridSpan w:val="2"/>
          </w:tcPr>
          <w:p w:rsidR="00AB2624" w:rsidRPr="00A91B17" w:rsidRDefault="00AB2624" w:rsidP="00AB2624">
            <w:pPr>
              <w:jc w:val="center"/>
              <w:rPr>
                <w:bCs/>
                <w:color w:val="000000"/>
                <w:spacing w:val="2"/>
              </w:rPr>
            </w:pPr>
            <w:r w:rsidRPr="00A91B17">
              <w:rPr>
                <w:bCs/>
                <w:color w:val="000000"/>
                <w:spacing w:val="2"/>
              </w:rPr>
              <w:t xml:space="preserve">1С: БГУ, ЕЦИС </w:t>
            </w:r>
          </w:p>
          <w:p w:rsidR="00AB2624" w:rsidRPr="006A1729" w:rsidRDefault="00AB2624" w:rsidP="00AB2624">
            <w:pPr>
              <w:jc w:val="center"/>
              <w:rPr>
                <w:bCs/>
                <w:color w:val="000000"/>
                <w:spacing w:val="2"/>
              </w:rPr>
            </w:pPr>
          </w:p>
        </w:tc>
        <w:tc>
          <w:tcPr>
            <w:tcW w:w="993" w:type="dxa"/>
            <w:gridSpan w:val="2"/>
          </w:tcPr>
          <w:p w:rsidR="00AB2624" w:rsidRDefault="00AB2624" w:rsidP="00AB2624">
            <w:pPr>
              <w:jc w:val="center"/>
              <w:rPr>
                <w:bCs/>
                <w:color w:val="000000"/>
                <w:spacing w:val="2"/>
              </w:rPr>
            </w:pPr>
            <w:r>
              <w:rPr>
                <w:bCs/>
                <w:color w:val="000000"/>
                <w:spacing w:val="2"/>
              </w:rPr>
              <w:t>Ответственный бухгалтер ЦУ</w:t>
            </w:r>
          </w:p>
        </w:tc>
        <w:tc>
          <w:tcPr>
            <w:tcW w:w="1017" w:type="dxa"/>
            <w:gridSpan w:val="2"/>
          </w:tcPr>
          <w:p w:rsidR="00AB2624" w:rsidRDefault="00AB2624" w:rsidP="00AB2624">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AB2624" w:rsidRPr="001C1BAF" w:rsidRDefault="00AB2624" w:rsidP="00AB2624">
            <w:pPr>
              <w:jc w:val="center"/>
              <w:rPr>
                <w:bCs/>
                <w:color w:val="000000"/>
                <w:spacing w:val="2"/>
              </w:rPr>
            </w:pPr>
            <w:r w:rsidRPr="004B0ECD">
              <w:rPr>
                <w:bCs/>
                <w:color w:val="000000"/>
                <w:spacing w:val="2"/>
              </w:rPr>
              <w:t>Внутренний контроль документов по уровню «самоконтроль»</w:t>
            </w:r>
          </w:p>
        </w:tc>
        <w:tc>
          <w:tcPr>
            <w:tcW w:w="2376" w:type="dxa"/>
          </w:tcPr>
          <w:p w:rsidR="00AB2624" w:rsidRDefault="00AB2624" w:rsidP="00AB2624">
            <w:pPr>
              <w:jc w:val="both"/>
              <w:rPr>
                <w:bCs/>
                <w:color w:val="000000"/>
                <w:spacing w:val="2"/>
              </w:rPr>
            </w:pPr>
            <w:r w:rsidRPr="00696FB1">
              <w:rPr>
                <w:bCs/>
                <w:color w:val="000000"/>
                <w:spacing w:val="2"/>
              </w:rPr>
              <w:t>Для отражения ЦУ факта хозяйственной жизни и формирования Бухгалтерской справки (ф. 0504833)</w:t>
            </w:r>
            <w:r>
              <w:rPr>
                <w:bCs/>
                <w:color w:val="000000"/>
                <w:spacing w:val="2"/>
              </w:rPr>
              <w:t>.</w:t>
            </w:r>
          </w:p>
          <w:p w:rsidR="00AB2624" w:rsidRPr="009971BB" w:rsidRDefault="00AB2624" w:rsidP="00AB2624">
            <w:pPr>
              <w:jc w:val="both"/>
              <w:rPr>
                <w:bCs/>
                <w:color w:val="000000"/>
                <w:spacing w:val="2"/>
              </w:rPr>
            </w:pPr>
            <w:r>
              <w:rPr>
                <w:bCs/>
                <w:color w:val="000000"/>
                <w:spacing w:val="2"/>
              </w:rPr>
              <w:t xml:space="preserve">Акт </w:t>
            </w:r>
            <w:r w:rsidRPr="00115FEF">
              <w:rPr>
                <w:bCs/>
                <w:color w:val="000000"/>
                <w:spacing w:val="2"/>
              </w:rPr>
              <w:t xml:space="preserve">предоставляется с подкреплением </w:t>
            </w:r>
            <w:r>
              <w:rPr>
                <w:bCs/>
                <w:color w:val="000000"/>
                <w:spacing w:val="2"/>
              </w:rPr>
              <w:t>п</w:t>
            </w:r>
            <w:r w:rsidRPr="00D317D6">
              <w:rPr>
                <w:bCs/>
                <w:color w:val="000000"/>
                <w:spacing w:val="2"/>
              </w:rPr>
              <w:t>ервичны</w:t>
            </w:r>
            <w:r>
              <w:rPr>
                <w:bCs/>
                <w:color w:val="000000"/>
                <w:spacing w:val="2"/>
              </w:rPr>
              <w:t>х</w:t>
            </w:r>
            <w:r w:rsidRPr="00D317D6">
              <w:rPr>
                <w:bCs/>
                <w:color w:val="000000"/>
                <w:spacing w:val="2"/>
              </w:rPr>
              <w:t xml:space="preserve"> (оправдательны</w:t>
            </w:r>
            <w:r>
              <w:rPr>
                <w:bCs/>
                <w:color w:val="000000"/>
                <w:spacing w:val="2"/>
              </w:rPr>
              <w:t xml:space="preserve">х) документов,  </w:t>
            </w:r>
            <w:r w:rsidRPr="004507E9">
              <w:rPr>
                <w:bCs/>
                <w:color w:val="000000"/>
                <w:spacing w:val="2"/>
              </w:rPr>
              <w:t>подтверждающих обстоятельства (случаи), указывающие на безнадежность взыскания</w:t>
            </w:r>
          </w:p>
        </w:tc>
      </w:tr>
      <w:tr w:rsidR="00AB2624" w:rsidRPr="009F3751" w:rsidTr="00A50BE6">
        <w:trPr>
          <w:cantSplit/>
          <w:trHeight w:val="5764"/>
        </w:trPr>
        <w:tc>
          <w:tcPr>
            <w:tcW w:w="678" w:type="dxa"/>
          </w:tcPr>
          <w:p w:rsidR="00AB2624" w:rsidRDefault="00AB2624" w:rsidP="001936BE">
            <w:pPr>
              <w:jc w:val="center"/>
              <w:rPr>
                <w:bCs/>
                <w:color w:val="000000"/>
                <w:spacing w:val="2"/>
              </w:rPr>
            </w:pPr>
            <w:r>
              <w:rPr>
                <w:bCs/>
                <w:color w:val="000000"/>
                <w:spacing w:val="2"/>
              </w:rPr>
              <w:t>1</w:t>
            </w:r>
            <w:r w:rsidR="001936BE">
              <w:rPr>
                <w:bCs/>
                <w:color w:val="000000"/>
                <w:spacing w:val="2"/>
              </w:rPr>
              <w:t>2</w:t>
            </w:r>
            <w:r>
              <w:rPr>
                <w:bCs/>
                <w:color w:val="000000"/>
                <w:spacing w:val="2"/>
              </w:rPr>
              <w:t>.19</w:t>
            </w:r>
          </w:p>
        </w:tc>
        <w:tc>
          <w:tcPr>
            <w:tcW w:w="2177" w:type="dxa"/>
          </w:tcPr>
          <w:p w:rsidR="00AB2624" w:rsidRPr="00527E90" w:rsidRDefault="00AB2624" w:rsidP="00AB2624">
            <w:pPr>
              <w:jc w:val="both"/>
              <w:rPr>
                <w:bCs/>
                <w:color w:val="000000"/>
                <w:spacing w:val="2"/>
              </w:rPr>
            </w:pPr>
            <w:r w:rsidRPr="00115FEF">
              <w:rPr>
                <w:bCs/>
                <w:color w:val="000000"/>
                <w:spacing w:val="2"/>
              </w:rPr>
              <w:t>Решение о признании (восстановлении) сомнительной задолженности по доходам (ф. 0510445)</w:t>
            </w:r>
          </w:p>
        </w:tc>
        <w:tc>
          <w:tcPr>
            <w:tcW w:w="1077" w:type="dxa"/>
          </w:tcPr>
          <w:p w:rsidR="00AB2624" w:rsidRDefault="00AB2624" w:rsidP="00AB2624">
            <w:pPr>
              <w:jc w:val="center"/>
              <w:rPr>
                <w:bCs/>
                <w:color w:val="000000"/>
                <w:spacing w:val="2"/>
              </w:rPr>
            </w:pPr>
            <w:r>
              <w:rPr>
                <w:bCs/>
                <w:color w:val="000000"/>
                <w:spacing w:val="2"/>
              </w:rPr>
              <w:t>Электронный</w:t>
            </w:r>
          </w:p>
          <w:p w:rsidR="00AB2624" w:rsidRDefault="00AB2624" w:rsidP="00AB2624">
            <w:pPr>
              <w:jc w:val="center"/>
              <w:rPr>
                <w:bCs/>
                <w:color w:val="000000"/>
                <w:spacing w:val="2"/>
              </w:rPr>
            </w:pPr>
          </w:p>
        </w:tc>
        <w:tc>
          <w:tcPr>
            <w:tcW w:w="990" w:type="dxa"/>
          </w:tcPr>
          <w:p w:rsidR="00AB2624" w:rsidRDefault="00AB2624" w:rsidP="00AB2624">
            <w:pPr>
              <w:jc w:val="center"/>
              <w:rPr>
                <w:bCs/>
                <w:color w:val="000000"/>
                <w:spacing w:val="2"/>
              </w:rPr>
            </w:pPr>
            <w:r w:rsidRPr="00BD15A8">
              <w:rPr>
                <w:bCs/>
                <w:color w:val="000000"/>
                <w:spacing w:val="2"/>
              </w:rPr>
              <w:t>СЦУ</w:t>
            </w:r>
          </w:p>
        </w:tc>
        <w:tc>
          <w:tcPr>
            <w:tcW w:w="1126" w:type="dxa"/>
          </w:tcPr>
          <w:p w:rsidR="00AB2624" w:rsidRDefault="00AB2624" w:rsidP="00AB2624">
            <w:pPr>
              <w:jc w:val="center"/>
              <w:rPr>
                <w:bCs/>
                <w:color w:val="000000"/>
                <w:spacing w:val="2"/>
              </w:rPr>
            </w:pPr>
            <w:r>
              <w:rPr>
                <w:bCs/>
                <w:color w:val="000000"/>
                <w:spacing w:val="2"/>
              </w:rPr>
              <w:t xml:space="preserve">Ответственный исполнитель из состава комиссии </w:t>
            </w: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Члены</w:t>
            </w:r>
          </w:p>
          <w:p w:rsidR="00AB2624" w:rsidRDefault="00AB2624" w:rsidP="00AB2624">
            <w:pPr>
              <w:jc w:val="center"/>
              <w:rPr>
                <w:bCs/>
                <w:color w:val="000000"/>
                <w:spacing w:val="2"/>
              </w:rPr>
            </w:pPr>
            <w:r>
              <w:rPr>
                <w:bCs/>
                <w:color w:val="000000"/>
                <w:spacing w:val="2"/>
              </w:rPr>
              <w:t xml:space="preserve"> комиссии</w:t>
            </w: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 xml:space="preserve">Председатель </w:t>
            </w:r>
          </w:p>
          <w:p w:rsidR="00AB2624" w:rsidRDefault="00AB2624" w:rsidP="00AB2624">
            <w:pPr>
              <w:jc w:val="center"/>
              <w:rPr>
                <w:bCs/>
                <w:color w:val="000000"/>
                <w:spacing w:val="2"/>
              </w:rPr>
            </w:pPr>
            <w:r>
              <w:rPr>
                <w:bCs/>
                <w:color w:val="000000"/>
                <w:spacing w:val="2"/>
              </w:rPr>
              <w:t>комиссии</w:t>
            </w: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Руководитель (уполномоченное лицо) СЦУ</w:t>
            </w:r>
          </w:p>
          <w:p w:rsidR="00AB2624" w:rsidRDefault="00AB2624" w:rsidP="00AB2624">
            <w:pPr>
              <w:jc w:val="center"/>
              <w:rPr>
                <w:bCs/>
                <w:color w:val="000000"/>
                <w:spacing w:val="2"/>
              </w:rPr>
            </w:pPr>
          </w:p>
        </w:tc>
        <w:tc>
          <w:tcPr>
            <w:tcW w:w="945" w:type="dxa"/>
          </w:tcPr>
          <w:p w:rsidR="00AB2624" w:rsidRDefault="00AB2624" w:rsidP="00AB2624">
            <w:pPr>
              <w:jc w:val="center"/>
              <w:rPr>
                <w:bCs/>
                <w:color w:val="000000"/>
                <w:spacing w:val="2"/>
              </w:rPr>
            </w:pPr>
            <w:r>
              <w:rPr>
                <w:bCs/>
                <w:color w:val="000000"/>
                <w:spacing w:val="2"/>
              </w:rPr>
              <w:t xml:space="preserve">ПЭП </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ПЭП</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ЭЦП</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ЭЦП</w:t>
            </w:r>
          </w:p>
        </w:tc>
        <w:tc>
          <w:tcPr>
            <w:tcW w:w="1841" w:type="dxa"/>
          </w:tcPr>
          <w:p w:rsidR="00AB2624" w:rsidRDefault="00AB2624" w:rsidP="00AB2624">
            <w:pPr>
              <w:jc w:val="center"/>
              <w:rPr>
                <w:bCs/>
                <w:color w:val="000000"/>
                <w:spacing w:val="2"/>
              </w:rPr>
            </w:pPr>
            <w:r>
              <w:rPr>
                <w:bCs/>
                <w:color w:val="000000"/>
                <w:spacing w:val="2"/>
              </w:rPr>
              <w:t>В день утверждения документа руководителем (уполномоченным лицом) СЦУ</w:t>
            </w:r>
          </w:p>
          <w:p w:rsidR="00AB2624" w:rsidRDefault="00AB2624" w:rsidP="00AB2624">
            <w:pPr>
              <w:jc w:val="center"/>
              <w:rPr>
                <w:bCs/>
                <w:color w:val="000000"/>
                <w:spacing w:val="2"/>
              </w:rPr>
            </w:pPr>
          </w:p>
          <w:p w:rsidR="00AB2624" w:rsidRDefault="00AB2624" w:rsidP="00AB2624">
            <w:pPr>
              <w:jc w:val="center"/>
              <w:rPr>
                <w:bCs/>
                <w:color w:val="000000"/>
                <w:spacing w:val="2"/>
              </w:rPr>
            </w:pPr>
            <w:r w:rsidRPr="008E0814">
              <w:rPr>
                <w:bCs/>
                <w:color w:val="000000"/>
                <w:spacing w:val="2"/>
              </w:rPr>
              <w:t>В день утверждения Акта о результатах инвентаризации</w:t>
            </w:r>
          </w:p>
        </w:tc>
        <w:tc>
          <w:tcPr>
            <w:tcW w:w="1261" w:type="dxa"/>
            <w:gridSpan w:val="2"/>
          </w:tcPr>
          <w:p w:rsidR="00AB2624" w:rsidRPr="009B2057" w:rsidRDefault="00AB2624" w:rsidP="00AB2624">
            <w:pPr>
              <w:jc w:val="center"/>
              <w:rPr>
                <w:bCs/>
                <w:color w:val="000000"/>
                <w:spacing w:val="2"/>
              </w:rPr>
            </w:pPr>
            <w:r w:rsidRPr="009B2057">
              <w:rPr>
                <w:bCs/>
                <w:color w:val="000000"/>
                <w:spacing w:val="2"/>
              </w:rPr>
              <w:t xml:space="preserve">1С: БГУ, ЕЦИС </w:t>
            </w:r>
          </w:p>
          <w:p w:rsidR="00AB2624" w:rsidRPr="006A1729" w:rsidRDefault="00AB2624" w:rsidP="00AB2624">
            <w:pPr>
              <w:jc w:val="center"/>
              <w:rPr>
                <w:bCs/>
                <w:color w:val="000000"/>
                <w:spacing w:val="2"/>
              </w:rPr>
            </w:pPr>
          </w:p>
        </w:tc>
        <w:tc>
          <w:tcPr>
            <w:tcW w:w="993" w:type="dxa"/>
            <w:gridSpan w:val="2"/>
          </w:tcPr>
          <w:p w:rsidR="00AB2624" w:rsidRDefault="00AB2624" w:rsidP="00AB2624">
            <w:pPr>
              <w:jc w:val="center"/>
              <w:rPr>
                <w:bCs/>
                <w:color w:val="000000"/>
                <w:spacing w:val="2"/>
              </w:rPr>
            </w:pPr>
            <w:r>
              <w:rPr>
                <w:bCs/>
                <w:color w:val="000000"/>
                <w:spacing w:val="2"/>
              </w:rPr>
              <w:t>Ответственный бухгалтер ЦУ</w:t>
            </w:r>
          </w:p>
        </w:tc>
        <w:tc>
          <w:tcPr>
            <w:tcW w:w="1017" w:type="dxa"/>
            <w:gridSpan w:val="2"/>
          </w:tcPr>
          <w:p w:rsidR="00AB2624" w:rsidRDefault="00AB2624" w:rsidP="00AB2624">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AB2624" w:rsidRPr="001C1BAF" w:rsidRDefault="00AB2624" w:rsidP="00AB2624">
            <w:pPr>
              <w:jc w:val="center"/>
              <w:rPr>
                <w:bCs/>
                <w:color w:val="000000"/>
                <w:spacing w:val="2"/>
              </w:rPr>
            </w:pPr>
            <w:r w:rsidRPr="004B0ECD">
              <w:rPr>
                <w:bCs/>
                <w:color w:val="000000"/>
                <w:spacing w:val="2"/>
              </w:rPr>
              <w:t>Внутренний контроль документов по уровню «самоконтроль»</w:t>
            </w:r>
          </w:p>
        </w:tc>
        <w:tc>
          <w:tcPr>
            <w:tcW w:w="2376" w:type="dxa"/>
          </w:tcPr>
          <w:p w:rsidR="00AB2624" w:rsidRPr="009B2057" w:rsidRDefault="00AB2624" w:rsidP="00AB2624">
            <w:pPr>
              <w:jc w:val="both"/>
              <w:rPr>
                <w:bCs/>
                <w:color w:val="000000"/>
                <w:spacing w:val="2"/>
              </w:rPr>
            </w:pPr>
            <w:r w:rsidRPr="009B2057">
              <w:rPr>
                <w:bCs/>
                <w:color w:val="000000"/>
                <w:spacing w:val="2"/>
              </w:rPr>
              <w:t>Для отражения ЦУ факта хозяйственной жизни и формирования Бухгалтерской справки (ф. 0504833).</w:t>
            </w:r>
          </w:p>
          <w:p w:rsidR="00AB2624" w:rsidRPr="00D317D6" w:rsidRDefault="00AB2624" w:rsidP="00AB2624">
            <w:pPr>
              <w:jc w:val="both"/>
              <w:rPr>
                <w:bCs/>
                <w:color w:val="000000"/>
                <w:spacing w:val="2"/>
              </w:rPr>
            </w:pPr>
            <w:r>
              <w:rPr>
                <w:bCs/>
                <w:color w:val="000000"/>
                <w:spacing w:val="2"/>
              </w:rPr>
              <w:t>Решение предоставляется с подкреплением п</w:t>
            </w:r>
            <w:r w:rsidRPr="00D317D6">
              <w:rPr>
                <w:bCs/>
                <w:color w:val="000000"/>
                <w:spacing w:val="2"/>
              </w:rPr>
              <w:t>ервичны</w:t>
            </w:r>
            <w:r>
              <w:rPr>
                <w:bCs/>
                <w:color w:val="000000"/>
                <w:spacing w:val="2"/>
              </w:rPr>
              <w:t>х</w:t>
            </w:r>
            <w:r w:rsidRPr="00D317D6">
              <w:rPr>
                <w:bCs/>
                <w:color w:val="000000"/>
                <w:spacing w:val="2"/>
              </w:rPr>
              <w:t xml:space="preserve"> (оправдательны</w:t>
            </w:r>
            <w:r>
              <w:rPr>
                <w:bCs/>
                <w:color w:val="000000"/>
                <w:spacing w:val="2"/>
              </w:rPr>
              <w:t>х</w:t>
            </w:r>
            <w:r w:rsidRPr="00D317D6">
              <w:rPr>
                <w:bCs/>
                <w:color w:val="000000"/>
                <w:spacing w:val="2"/>
              </w:rPr>
              <w:t>) документ</w:t>
            </w:r>
            <w:r>
              <w:rPr>
                <w:bCs/>
                <w:color w:val="000000"/>
                <w:spacing w:val="2"/>
              </w:rPr>
              <w:t>ов</w:t>
            </w:r>
            <w:r w:rsidRPr="00D317D6">
              <w:rPr>
                <w:bCs/>
                <w:color w:val="000000"/>
                <w:spacing w:val="2"/>
              </w:rPr>
              <w:t xml:space="preserve"> </w:t>
            </w:r>
          </w:p>
          <w:p w:rsidR="00AB2624" w:rsidRPr="009971BB" w:rsidRDefault="00AB2624" w:rsidP="00AB2624">
            <w:pPr>
              <w:jc w:val="both"/>
              <w:rPr>
                <w:bCs/>
                <w:color w:val="000000"/>
                <w:spacing w:val="2"/>
              </w:rPr>
            </w:pPr>
          </w:p>
        </w:tc>
      </w:tr>
      <w:tr w:rsidR="00AB2624" w:rsidRPr="009F3751" w:rsidTr="00371347">
        <w:trPr>
          <w:cantSplit/>
          <w:trHeight w:val="502"/>
        </w:trPr>
        <w:tc>
          <w:tcPr>
            <w:tcW w:w="15802" w:type="dxa"/>
            <w:gridSpan w:val="15"/>
            <w:vAlign w:val="center"/>
          </w:tcPr>
          <w:p w:rsidR="00AB2624" w:rsidRPr="00A23A88" w:rsidRDefault="00AB2624" w:rsidP="00AB2624">
            <w:pPr>
              <w:pStyle w:val="aa"/>
              <w:numPr>
                <w:ilvl w:val="0"/>
                <w:numId w:val="44"/>
              </w:numPr>
              <w:jc w:val="center"/>
              <w:rPr>
                <w:bCs/>
                <w:color w:val="000000"/>
                <w:spacing w:val="2"/>
              </w:rPr>
            </w:pPr>
            <w:r w:rsidRPr="00A23A88">
              <w:rPr>
                <w:bCs/>
                <w:color w:val="000000"/>
                <w:spacing w:val="2"/>
              </w:rPr>
              <w:t>Документы/ информация по учету субсидий бюджетным, автономным учреждениям,</w:t>
            </w:r>
            <w:r>
              <w:rPr>
                <w:bCs/>
                <w:color w:val="000000"/>
                <w:spacing w:val="2"/>
              </w:rPr>
              <w:t xml:space="preserve"> </w:t>
            </w:r>
            <w:r w:rsidRPr="00A23A88">
              <w:rPr>
                <w:bCs/>
                <w:color w:val="000000"/>
                <w:spacing w:val="2"/>
              </w:rPr>
              <w:t>юридическим лицам и межбюджетных трансфертов</w:t>
            </w:r>
          </w:p>
        </w:tc>
      </w:tr>
      <w:tr w:rsidR="00BF7132" w:rsidRPr="009F3751" w:rsidTr="00A50BE6">
        <w:trPr>
          <w:cantSplit/>
          <w:trHeight w:val="3403"/>
        </w:trPr>
        <w:tc>
          <w:tcPr>
            <w:tcW w:w="678" w:type="dxa"/>
          </w:tcPr>
          <w:p w:rsidR="00BF7132" w:rsidRDefault="00BF7132" w:rsidP="001936BE">
            <w:pPr>
              <w:jc w:val="center"/>
              <w:rPr>
                <w:bCs/>
                <w:color w:val="000000"/>
                <w:spacing w:val="2"/>
              </w:rPr>
            </w:pPr>
            <w:r>
              <w:rPr>
                <w:bCs/>
                <w:color w:val="000000"/>
                <w:spacing w:val="2"/>
              </w:rPr>
              <w:t>1</w:t>
            </w:r>
            <w:r w:rsidR="001936BE">
              <w:rPr>
                <w:bCs/>
                <w:color w:val="000000"/>
                <w:spacing w:val="2"/>
              </w:rPr>
              <w:t>3</w:t>
            </w:r>
            <w:r>
              <w:rPr>
                <w:bCs/>
                <w:color w:val="000000"/>
                <w:spacing w:val="2"/>
              </w:rPr>
              <w:t>.1</w:t>
            </w:r>
          </w:p>
        </w:tc>
        <w:tc>
          <w:tcPr>
            <w:tcW w:w="2177" w:type="dxa"/>
            <w:tcBorders>
              <w:top w:val="single" w:sz="4" w:space="0" w:color="auto"/>
              <w:left w:val="single" w:sz="4" w:space="0" w:color="auto"/>
              <w:bottom w:val="single" w:sz="4" w:space="0" w:color="auto"/>
              <w:right w:val="nil"/>
            </w:tcBorders>
          </w:tcPr>
          <w:p w:rsidR="00BF7132" w:rsidRPr="00527E90" w:rsidRDefault="00BF7132" w:rsidP="00BF7132">
            <w:pPr>
              <w:jc w:val="both"/>
              <w:rPr>
                <w:bCs/>
                <w:color w:val="000000"/>
                <w:spacing w:val="2"/>
              </w:rPr>
            </w:pPr>
            <w:r>
              <w:t>Соглашение о предоставлении субсидии бюджетным и автономным учреждениям на финансовое обеспечение выполнения муниципального задания, субсидии на иные цели с приложением графика перечисления, предусмотренного соглашением</w:t>
            </w:r>
          </w:p>
        </w:tc>
        <w:tc>
          <w:tcPr>
            <w:tcW w:w="1077" w:type="dxa"/>
          </w:tcPr>
          <w:p w:rsidR="00BF7132" w:rsidRDefault="00BF7132" w:rsidP="00BF7132">
            <w:pPr>
              <w:jc w:val="center"/>
              <w:rPr>
                <w:bCs/>
                <w:color w:val="000000"/>
                <w:spacing w:val="2"/>
              </w:rPr>
            </w:pPr>
            <w:r w:rsidRPr="00EB5FC1">
              <w:rPr>
                <w:bCs/>
                <w:color w:val="000000"/>
                <w:spacing w:val="2"/>
              </w:rPr>
              <w:t>Электронные сведения</w:t>
            </w:r>
          </w:p>
        </w:tc>
        <w:tc>
          <w:tcPr>
            <w:tcW w:w="990" w:type="dxa"/>
          </w:tcPr>
          <w:p w:rsidR="00BF7132" w:rsidRDefault="00BF7132" w:rsidP="00BF7132">
            <w:pPr>
              <w:jc w:val="center"/>
              <w:rPr>
                <w:bCs/>
                <w:color w:val="000000"/>
                <w:spacing w:val="2"/>
              </w:rPr>
            </w:pPr>
            <w:r>
              <w:rPr>
                <w:bCs/>
                <w:color w:val="000000"/>
                <w:spacing w:val="2"/>
              </w:rPr>
              <w:t>СЦУ</w:t>
            </w:r>
          </w:p>
        </w:tc>
        <w:tc>
          <w:tcPr>
            <w:tcW w:w="1126" w:type="dxa"/>
          </w:tcPr>
          <w:p w:rsidR="00BF7132" w:rsidRDefault="00BF7132" w:rsidP="00BF7132">
            <w:pPr>
              <w:jc w:val="center"/>
              <w:rPr>
                <w:bCs/>
                <w:color w:val="000000"/>
                <w:spacing w:val="2"/>
              </w:rPr>
            </w:pPr>
            <w:r>
              <w:rPr>
                <w:bCs/>
                <w:color w:val="000000"/>
                <w:spacing w:val="2"/>
              </w:rPr>
              <w:t>Ответственное лицо СЦУ/ Уполномоченная организация</w:t>
            </w:r>
          </w:p>
        </w:tc>
        <w:tc>
          <w:tcPr>
            <w:tcW w:w="945" w:type="dxa"/>
          </w:tcPr>
          <w:p w:rsidR="00BF7132" w:rsidRDefault="00BF7132" w:rsidP="00BF7132">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BF7132" w:rsidRDefault="00BF7132" w:rsidP="00BF7132">
            <w:pPr>
              <w:jc w:val="center"/>
              <w:rPr>
                <w:bCs/>
                <w:color w:val="000000"/>
                <w:spacing w:val="2"/>
              </w:rPr>
            </w:pPr>
          </w:p>
          <w:p w:rsidR="00BF7132" w:rsidRDefault="00BF7132" w:rsidP="00BF7132">
            <w:pPr>
              <w:jc w:val="center"/>
              <w:rPr>
                <w:bCs/>
                <w:color w:val="000000"/>
                <w:spacing w:val="2"/>
              </w:rPr>
            </w:pPr>
            <w:r>
              <w:rPr>
                <w:bCs/>
                <w:color w:val="000000"/>
                <w:spacing w:val="2"/>
              </w:rPr>
              <w:t xml:space="preserve">ПЭП – ЕЦИС </w:t>
            </w:r>
          </w:p>
        </w:tc>
        <w:tc>
          <w:tcPr>
            <w:tcW w:w="1841" w:type="dxa"/>
          </w:tcPr>
          <w:p w:rsidR="00BF7132" w:rsidRDefault="00BF7132" w:rsidP="00BF7132">
            <w:pPr>
              <w:jc w:val="center"/>
              <w:rPr>
                <w:bCs/>
                <w:color w:val="000000"/>
                <w:spacing w:val="2"/>
              </w:rPr>
            </w:pPr>
            <w:r>
              <w:rPr>
                <w:bCs/>
                <w:color w:val="000000"/>
                <w:spacing w:val="2"/>
              </w:rPr>
              <w:t xml:space="preserve">Не позднее 2 рабочих дней со дня </w:t>
            </w:r>
            <w:r w:rsidRPr="00056DF5">
              <w:rPr>
                <w:bCs/>
                <w:color w:val="000000"/>
                <w:spacing w:val="2"/>
              </w:rPr>
              <w:t>подписания документа</w:t>
            </w:r>
          </w:p>
        </w:tc>
        <w:tc>
          <w:tcPr>
            <w:tcW w:w="1261" w:type="dxa"/>
            <w:gridSpan w:val="2"/>
          </w:tcPr>
          <w:p w:rsidR="00BF7132" w:rsidRPr="009B2057" w:rsidRDefault="00BF7132" w:rsidP="00BF7132">
            <w:pPr>
              <w:jc w:val="center"/>
              <w:rPr>
                <w:bCs/>
                <w:color w:val="000000"/>
                <w:spacing w:val="2"/>
              </w:rPr>
            </w:pPr>
            <w:r w:rsidRPr="009B2057">
              <w:rPr>
                <w:bCs/>
                <w:color w:val="000000"/>
                <w:spacing w:val="2"/>
              </w:rPr>
              <w:t xml:space="preserve">1С: БГУ, ЕЦИС </w:t>
            </w:r>
          </w:p>
          <w:p w:rsidR="00BF7132" w:rsidRPr="009617DC" w:rsidRDefault="00BF7132" w:rsidP="00BF7132">
            <w:pPr>
              <w:jc w:val="center"/>
              <w:rPr>
                <w:bCs/>
                <w:color w:val="000000"/>
                <w:spacing w:val="2"/>
              </w:rPr>
            </w:pPr>
          </w:p>
        </w:tc>
        <w:tc>
          <w:tcPr>
            <w:tcW w:w="993" w:type="dxa"/>
            <w:gridSpan w:val="2"/>
          </w:tcPr>
          <w:p w:rsidR="00BF7132" w:rsidRPr="009617DC" w:rsidRDefault="00BF7132" w:rsidP="00BF7132">
            <w:pPr>
              <w:jc w:val="center"/>
              <w:rPr>
                <w:bCs/>
                <w:color w:val="000000"/>
                <w:spacing w:val="2"/>
              </w:rPr>
            </w:pPr>
            <w:r>
              <w:rPr>
                <w:bCs/>
                <w:color w:val="000000"/>
                <w:spacing w:val="2"/>
              </w:rPr>
              <w:t>Ответственный бухгалтер ЦУ</w:t>
            </w:r>
          </w:p>
        </w:tc>
        <w:tc>
          <w:tcPr>
            <w:tcW w:w="1017" w:type="dxa"/>
            <w:gridSpan w:val="2"/>
          </w:tcPr>
          <w:p w:rsidR="00BF7132" w:rsidRPr="009617DC" w:rsidRDefault="00BF7132" w:rsidP="00BF7132">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BF7132" w:rsidRPr="009617DC" w:rsidRDefault="00BF7132" w:rsidP="00BF7132">
            <w:pPr>
              <w:jc w:val="center"/>
              <w:rPr>
                <w:bCs/>
                <w:color w:val="000000"/>
                <w:spacing w:val="2"/>
              </w:rPr>
            </w:pPr>
            <w:r w:rsidRPr="004B0ECD">
              <w:rPr>
                <w:bCs/>
                <w:color w:val="000000"/>
                <w:spacing w:val="2"/>
              </w:rPr>
              <w:t>Внутренний контроль документов по уровню «самоконтроль»</w:t>
            </w:r>
          </w:p>
        </w:tc>
        <w:tc>
          <w:tcPr>
            <w:tcW w:w="2376" w:type="dxa"/>
          </w:tcPr>
          <w:p w:rsidR="00BF7132" w:rsidRPr="009B2057" w:rsidRDefault="00BF7132" w:rsidP="00BF7132">
            <w:pPr>
              <w:jc w:val="both"/>
              <w:rPr>
                <w:bCs/>
                <w:color w:val="000000"/>
                <w:spacing w:val="2"/>
              </w:rPr>
            </w:pPr>
            <w:r w:rsidRPr="009B2057">
              <w:rPr>
                <w:bCs/>
                <w:color w:val="000000"/>
                <w:spacing w:val="2"/>
              </w:rPr>
              <w:t>Для отражения ЦУ факта хозяйственной жизни и формирования Бухгалтерской справки (ф. 0504833)</w:t>
            </w:r>
          </w:p>
          <w:p w:rsidR="00BF7132" w:rsidRPr="009617DC" w:rsidRDefault="00BF7132" w:rsidP="00BF7132">
            <w:pPr>
              <w:jc w:val="center"/>
              <w:rPr>
                <w:bCs/>
                <w:color w:val="000000"/>
                <w:spacing w:val="2"/>
              </w:rPr>
            </w:pPr>
            <w:r w:rsidRPr="009617DC">
              <w:rPr>
                <w:bCs/>
                <w:color w:val="000000"/>
                <w:spacing w:val="2"/>
              </w:rPr>
              <w:t xml:space="preserve"> </w:t>
            </w:r>
          </w:p>
          <w:p w:rsidR="00BF7132" w:rsidRPr="009617DC" w:rsidRDefault="00BF7132" w:rsidP="00BF7132">
            <w:pPr>
              <w:jc w:val="center"/>
              <w:rPr>
                <w:bCs/>
                <w:color w:val="000000"/>
                <w:spacing w:val="2"/>
              </w:rPr>
            </w:pPr>
          </w:p>
        </w:tc>
      </w:tr>
      <w:tr w:rsidR="00BF7132" w:rsidRPr="009F3751" w:rsidTr="00AA4CCC">
        <w:trPr>
          <w:cantSplit/>
          <w:trHeight w:val="2133"/>
        </w:trPr>
        <w:tc>
          <w:tcPr>
            <w:tcW w:w="678" w:type="dxa"/>
          </w:tcPr>
          <w:p w:rsidR="00BF7132" w:rsidRDefault="00BF7132" w:rsidP="001936BE">
            <w:pPr>
              <w:jc w:val="center"/>
              <w:rPr>
                <w:bCs/>
                <w:color w:val="000000"/>
                <w:spacing w:val="2"/>
              </w:rPr>
            </w:pPr>
            <w:r>
              <w:rPr>
                <w:bCs/>
                <w:color w:val="000000"/>
                <w:spacing w:val="2"/>
              </w:rPr>
              <w:t>1</w:t>
            </w:r>
            <w:r w:rsidR="001936BE">
              <w:rPr>
                <w:bCs/>
                <w:color w:val="000000"/>
                <w:spacing w:val="2"/>
              </w:rPr>
              <w:t>3</w:t>
            </w:r>
            <w:r>
              <w:rPr>
                <w:bCs/>
                <w:color w:val="000000"/>
                <w:spacing w:val="2"/>
              </w:rPr>
              <w:t>.2</w:t>
            </w:r>
          </w:p>
        </w:tc>
        <w:tc>
          <w:tcPr>
            <w:tcW w:w="2177" w:type="dxa"/>
          </w:tcPr>
          <w:p w:rsidR="00BF7132" w:rsidRPr="00527E90" w:rsidRDefault="00BF7132" w:rsidP="00BF7132">
            <w:pPr>
              <w:jc w:val="both"/>
              <w:rPr>
                <w:bCs/>
                <w:color w:val="000000"/>
                <w:spacing w:val="2"/>
              </w:rPr>
            </w:pPr>
            <w:r w:rsidRPr="009617DC">
              <w:rPr>
                <w:bCs/>
                <w:color w:val="000000"/>
                <w:spacing w:val="2"/>
              </w:rPr>
              <w:t xml:space="preserve">Соглашение о предоставлении гранта в форме субсидии с приложением плана- графика перечисления гранта, предусмотренного соглашением </w:t>
            </w:r>
          </w:p>
        </w:tc>
        <w:tc>
          <w:tcPr>
            <w:tcW w:w="1077" w:type="dxa"/>
          </w:tcPr>
          <w:p w:rsidR="00BF7132" w:rsidRDefault="00BF7132" w:rsidP="00BF7132">
            <w:pPr>
              <w:jc w:val="center"/>
              <w:rPr>
                <w:bCs/>
                <w:color w:val="000000"/>
                <w:spacing w:val="2"/>
              </w:rPr>
            </w:pPr>
            <w:r w:rsidRPr="00EB5FC1">
              <w:rPr>
                <w:bCs/>
                <w:color w:val="000000"/>
                <w:spacing w:val="2"/>
              </w:rPr>
              <w:t>Электронные сведения</w:t>
            </w:r>
          </w:p>
        </w:tc>
        <w:tc>
          <w:tcPr>
            <w:tcW w:w="990" w:type="dxa"/>
          </w:tcPr>
          <w:p w:rsidR="00BF7132" w:rsidRDefault="00BF7132" w:rsidP="00BF7132">
            <w:pPr>
              <w:jc w:val="center"/>
              <w:rPr>
                <w:bCs/>
                <w:color w:val="000000"/>
                <w:spacing w:val="2"/>
              </w:rPr>
            </w:pPr>
            <w:r>
              <w:rPr>
                <w:bCs/>
                <w:color w:val="000000"/>
                <w:spacing w:val="2"/>
              </w:rPr>
              <w:t>СЦУ</w:t>
            </w:r>
          </w:p>
        </w:tc>
        <w:tc>
          <w:tcPr>
            <w:tcW w:w="1126" w:type="dxa"/>
          </w:tcPr>
          <w:p w:rsidR="00BF7132" w:rsidRDefault="00BF7132" w:rsidP="00BF7132">
            <w:pPr>
              <w:jc w:val="center"/>
              <w:rPr>
                <w:bCs/>
                <w:color w:val="000000"/>
                <w:spacing w:val="2"/>
              </w:rPr>
            </w:pPr>
            <w:r>
              <w:rPr>
                <w:bCs/>
                <w:color w:val="000000"/>
                <w:spacing w:val="2"/>
              </w:rPr>
              <w:t>Ответственное лицо СЦУ/ Уполномоченная организация</w:t>
            </w:r>
          </w:p>
        </w:tc>
        <w:tc>
          <w:tcPr>
            <w:tcW w:w="945" w:type="dxa"/>
          </w:tcPr>
          <w:p w:rsidR="00BF7132" w:rsidRDefault="00BF7132" w:rsidP="00BF7132">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BF7132" w:rsidRDefault="00BF7132" w:rsidP="00BF7132">
            <w:pPr>
              <w:jc w:val="center"/>
              <w:rPr>
                <w:bCs/>
                <w:color w:val="000000"/>
                <w:spacing w:val="2"/>
              </w:rPr>
            </w:pPr>
          </w:p>
          <w:p w:rsidR="00BF7132" w:rsidRDefault="00BF7132" w:rsidP="00BF7132">
            <w:pPr>
              <w:jc w:val="center"/>
              <w:rPr>
                <w:bCs/>
                <w:color w:val="000000"/>
                <w:spacing w:val="2"/>
              </w:rPr>
            </w:pPr>
            <w:r>
              <w:rPr>
                <w:bCs/>
                <w:color w:val="000000"/>
                <w:spacing w:val="2"/>
              </w:rPr>
              <w:t xml:space="preserve">ПЭП – ЕЦИС </w:t>
            </w:r>
          </w:p>
        </w:tc>
        <w:tc>
          <w:tcPr>
            <w:tcW w:w="1841" w:type="dxa"/>
          </w:tcPr>
          <w:p w:rsidR="00BF7132" w:rsidRDefault="00BF7132" w:rsidP="00BF7132">
            <w:pPr>
              <w:jc w:val="center"/>
              <w:rPr>
                <w:bCs/>
                <w:color w:val="000000"/>
                <w:spacing w:val="2"/>
              </w:rPr>
            </w:pPr>
            <w:r>
              <w:rPr>
                <w:bCs/>
                <w:color w:val="000000"/>
                <w:spacing w:val="2"/>
              </w:rPr>
              <w:t xml:space="preserve">Не позднее 1 рабочего дня со дня </w:t>
            </w:r>
            <w:r w:rsidRPr="00056DF5">
              <w:rPr>
                <w:bCs/>
                <w:color w:val="000000"/>
                <w:spacing w:val="2"/>
              </w:rPr>
              <w:t>подписания документа</w:t>
            </w:r>
          </w:p>
        </w:tc>
        <w:tc>
          <w:tcPr>
            <w:tcW w:w="1261" w:type="dxa"/>
            <w:gridSpan w:val="2"/>
          </w:tcPr>
          <w:p w:rsidR="00BF7132" w:rsidRPr="009B2057" w:rsidRDefault="00BF7132" w:rsidP="00BF7132">
            <w:pPr>
              <w:jc w:val="center"/>
              <w:rPr>
                <w:bCs/>
                <w:color w:val="000000"/>
                <w:spacing w:val="2"/>
              </w:rPr>
            </w:pPr>
            <w:r w:rsidRPr="009B2057">
              <w:rPr>
                <w:bCs/>
                <w:color w:val="000000"/>
                <w:spacing w:val="2"/>
              </w:rPr>
              <w:t xml:space="preserve">1С: БГУ, ЕЦИС </w:t>
            </w:r>
          </w:p>
          <w:p w:rsidR="00BF7132" w:rsidRPr="009617DC" w:rsidRDefault="00BF7132" w:rsidP="00BF7132">
            <w:pPr>
              <w:jc w:val="center"/>
              <w:rPr>
                <w:bCs/>
                <w:color w:val="000000"/>
                <w:spacing w:val="2"/>
              </w:rPr>
            </w:pPr>
          </w:p>
        </w:tc>
        <w:tc>
          <w:tcPr>
            <w:tcW w:w="993" w:type="dxa"/>
            <w:gridSpan w:val="2"/>
          </w:tcPr>
          <w:p w:rsidR="00BF7132" w:rsidRPr="009617DC" w:rsidRDefault="00BF7132" w:rsidP="00BF7132">
            <w:pPr>
              <w:jc w:val="center"/>
              <w:rPr>
                <w:bCs/>
                <w:color w:val="000000"/>
                <w:spacing w:val="2"/>
              </w:rPr>
            </w:pPr>
            <w:r>
              <w:rPr>
                <w:bCs/>
                <w:color w:val="000000"/>
                <w:spacing w:val="2"/>
              </w:rPr>
              <w:t>Ответственный бухгалтер ЦУ</w:t>
            </w:r>
          </w:p>
        </w:tc>
        <w:tc>
          <w:tcPr>
            <w:tcW w:w="1017" w:type="dxa"/>
            <w:gridSpan w:val="2"/>
          </w:tcPr>
          <w:p w:rsidR="00BF7132" w:rsidRPr="009617DC" w:rsidRDefault="00BF7132" w:rsidP="00BF7132">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BF7132" w:rsidRPr="009617DC" w:rsidRDefault="00BF7132" w:rsidP="00BF7132">
            <w:pPr>
              <w:jc w:val="center"/>
              <w:rPr>
                <w:bCs/>
                <w:color w:val="000000"/>
                <w:spacing w:val="2"/>
              </w:rPr>
            </w:pPr>
            <w:r w:rsidRPr="004B0ECD">
              <w:rPr>
                <w:bCs/>
                <w:color w:val="000000"/>
                <w:spacing w:val="2"/>
              </w:rPr>
              <w:t>Внутренний контроль документов по уровню «самоконтроль»</w:t>
            </w:r>
          </w:p>
        </w:tc>
        <w:tc>
          <w:tcPr>
            <w:tcW w:w="2376" w:type="dxa"/>
          </w:tcPr>
          <w:p w:rsidR="00BF7132" w:rsidRPr="009B2057" w:rsidRDefault="00BF7132" w:rsidP="00BF7132">
            <w:pPr>
              <w:jc w:val="both"/>
              <w:rPr>
                <w:bCs/>
                <w:color w:val="000000"/>
                <w:spacing w:val="2"/>
              </w:rPr>
            </w:pPr>
            <w:r w:rsidRPr="009B2057">
              <w:rPr>
                <w:bCs/>
                <w:color w:val="000000"/>
                <w:spacing w:val="2"/>
              </w:rPr>
              <w:t>Для отражения ЦУ факта хозяйственной жизни и формирования Бухгалтерской справки (ф. 0504833)</w:t>
            </w:r>
          </w:p>
          <w:p w:rsidR="00BF7132" w:rsidRPr="009617DC" w:rsidRDefault="00BF7132" w:rsidP="00BF7132">
            <w:pPr>
              <w:jc w:val="center"/>
              <w:rPr>
                <w:bCs/>
                <w:color w:val="000000"/>
                <w:spacing w:val="2"/>
              </w:rPr>
            </w:pPr>
            <w:r w:rsidRPr="009617DC">
              <w:rPr>
                <w:bCs/>
                <w:color w:val="000000"/>
                <w:spacing w:val="2"/>
              </w:rPr>
              <w:t xml:space="preserve"> </w:t>
            </w:r>
          </w:p>
          <w:p w:rsidR="00BF7132" w:rsidRPr="009617DC" w:rsidRDefault="00BF7132" w:rsidP="00BF7132">
            <w:pPr>
              <w:jc w:val="center"/>
              <w:rPr>
                <w:bCs/>
                <w:color w:val="000000"/>
                <w:spacing w:val="2"/>
              </w:rPr>
            </w:pPr>
          </w:p>
        </w:tc>
      </w:tr>
      <w:tr w:rsidR="00AB2624" w:rsidRPr="009F3751" w:rsidTr="00371347">
        <w:trPr>
          <w:cantSplit/>
          <w:trHeight w:val="4063"/>
        </w:trPr>
        <w:tc>
          <w:tcPr>
            <w:tcW w:w="678" w:type="dxa"/>
          </w:tcPr>
          <w:p w:rsidR="00AB2624" w:rsidRDefault="00AB2624" w:rsidP="001936BE">
            <w:pPr>
              <w:jc w:val="center"/>
              <w:rPr>
                <w:bCs/>
                <w:color w:val="000000"/>
                <w:spacing w:val="2"/>
              </w:rPr>
            </w:pPr>
            <w:r>
              <w:rPr>
                <w:bCs/>
                <w:color w:val="000000"/>
                <w:spacing w:val="2"/>
              </w:rPr>
              <w:t>1</w:t>
            </w:r>
            <w:r w:rsidR="001936BE">
              <w:rPr>
                <w:bCs/>
                <w:color w:val="000000"/>
                <w:spacing w:val="2"/>
              </w:rPr>
              <w:t>3</w:t>
            </w:r>
            <w:r>
              <w:rPr>
                <w:bCs/>
                <w:color w:val="000000"/>
                <w:spacing w:val="2"/>
              </w:rPr>
              <w:t>.3</w:t>
            </w:r>
          </w:p>
        </w:tc>
        <w:tc>
          <w:tcPr>
            <w:tcW w:w="2177" w:type="dxa"/>
          </w:tcPr>
          <w:p w:rsidR="00AB2624" w:rsidRPr="00527E90" w:rsidRDefault="00AB2624" w:rsidP="00AB2624">
            <w:pPr>
              <w:jc w:val="both"/>
              <w:rPr>
                <w:bCs/>
                <w:color w:val="000000"/>
                <w:spacing w:val="2"/>
              </w:rPr>
            </w:pPr>
            <w:r w:rsidRPr="009617DC">
              <w:rPr>
                <w:bCs/>
                <w:color w:val="000000"/>
                <w:spacing w:val="2"/>
              </w:rPr>
              <w:t>Соглашение (договор), нормативный правовой акт о предоставлении субсидии юридическому</w:t>
            </w:r>
            <w:r>
              <w:rPr>
                <w:bCs/>
                <w:color w:val="000000"/>
                <w:spacing w:val="2"/>
              </w:rPr>
              <w:t xml:space="preserve"> лицу, </w:t>
            </w:r>
            <w:r w:rsidRPr="009617DC">
              <w:rPr>
                <w:bCs/>
                <w:color w:val="000000"/>
                <w:spacing w:val="2"/>
              </w:rPr>
              <w:t>индивидуальному предпринимателю или физическому лицу, заключенн</w:t>
            </w:r>
            <w:r>
              <w:rPr>
                <w:bCs/>
                <w:color w:val="000000"/>
                <w:spacing w:val="2"/>
              </w:rPr>
              <w:t>ое</w:t>
            </w:r>
            <w:r w:rsidRPr="009617DC">
              <w:rPr>
                <w:bCs/>
                <w:color w:val="000000"/>
                <w:spacing w:val="2"/>
              </w:rPr>
              <w:t xml:space="preserve"> в связи с предоставлением бюджетных инвестиций в соответствии с бюджетным зак</w:t>
            </w:r>
            <w:r>
              <w:rPr>
                <w:bCs/>
                <w:color w:val="000000"/>
                <w:spacing w:val="2"/>
              </w:rPr>
              <w:t xml:space="preserve">онодательством Российской Федерации </w:t>
            </w:r>
            <w:r w:rsidRPr="009617DC">
              <w:rPr>
                <w:bCs/>
                <w:color w:val="000000"/>
                <w:spacing w:val="2"/>
              </w:rPr>
              <w:t>с приложением плана- графика перечисления</w:t>
            </w:r>
          </w:p>
        </w:tc>
        <w:tc>
          <w:tcPr>
            <w:tcW w:w="1077" w:type="dxa"/>
          </w:tcPr>
          <w:p w:rsidR="00AB2624"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Default="00AB2624" w:rsidP="00AB2624">
            <w:pPr>
              <w:jc w:val="center"/>
              <w:rPr>
                <w:bCs/>
                <w:color w:val="000000"/>
                <w:spacing w:val="2"/>
              </w:rPr>
            </w:pPr>
            <w:r>
              <w:rPr>
                <w:bCs/>
                <w:color w:val="000000"/>
                <w:spacing w:val="2"/>
              </w:rPr>
              <w:t>СЦУ</w:t>
            </w:r>
          </w:p>
        </w:tc>
        <w:tc>
          <w:tcPr>
            <w:tcW w:w="1126" w:type="dxa"/>
          </w:tcPr>
          <w:p w:rsidR="00AB2624" w:rsidRDefault="00AB2624" w:rsidP="00AB2624">
            <w:pPr>
              <w:jc w:val="center"/>
              <w:rPr>
                <w:bCs/>
                <w:color w:val="000000"/>
                <w:spacing w:val="2"/>
              </w:rPr>
            </w:pPr>
            <w:r w:rsidRPr="006338E4">
              <w:rPr>
                <w:bCs/>
                <w:color w:val="000000"/>
                <w:spacing w:val="2"/>
              </w:rPr>
              <w:t>Ответственное лицо СЦУ</w:t>
            </w:r>
          </w:p>
        </w:tc>
        <w:tc>
          <w:tcPr>
            <w:tcW w:w="945" w:type="dxa"/>
          </w:tcPr>
          <w:p w:rsidR="00AB2624" w:rsidRDefault="00AB2624" w:rsidP="00AB2624">
            <w:pPr>
              <w:jc w:val="center"/>
              <w:rPr>
                <w:bCs/>
                <w:color w:val="000000"/>
                <w:spacing w:val="2"/>
              </w:rPr>
            </w:pPr>
            <w:r>
              <w:rPr>
                <w:bCs/>
                <w:color w:val="000000"/>
                <w:spacing w:val="2"/>
              </w:rPr>
              <w:t>ЭЦП</w:t>
            </w:r>
          </w:p>
        </w:tc>
        <w:tc>
          <w:tcPr>
            <w:tcW w:w="1841" w:type="dxa"/>
          </w:tcPr>
          <w:p w:rsidR="00AB2624" w:rsidRDefault="00AB2624" w:rsidP="00AB2624">
            <w:pPr>
              <w:jc w:val="center"/>
              <w:rPr>
                <w:bCs/>
                <w:color w:val="000000"/>
                <w:spacing w:val="2"/>
              </w:rPr>
            </w:pPr>
            <w:r>
              <w:rPr>
                <w:bCs/>
                <w:color w:val="000000"/>
                <w:spacing w:val="2"/>
              </w:rPr>
              <w:t xml:space="preserve">Не позднее 1 рабочего дня со дня </w:t>
            </w:r>
            <w:r w:rsidRPr="00056DF5">
              <w:rPr>
                <w:bCs/>
                <w:color w:val="000000"/>
                <w:spacing w:val="2"/>
              </w:rPr>
              <w:t>подписания документа</w:t>
            </w:r>
          </w:p>
        </w:tc>
        <w:tc>
          <w:tcPr>
            <w:tcW w:w="1261" w:type="dxa"/>
            <w:gridSpan w:val="2"/>
          </w:tcPr>
          <w:p w:rsidR="00AB2624" w:rsidRPr="009B2057" w:rsidRDefault="00AB2624" w:rsidP="00AB2624">
            <w:pPr>
              <w:jc w:val="center"/>
              <w:rPr>
                <w:bCs/>
                <w:color w:val="000000"/>
                <w:spacing w:val="2"/>
              </w:rPr>
            </w:pPr>
            <w:r w:rsidRPr="009B2057">
              <w:rPr>
                <w:bCs/>
                <w:color w:val="000000"/>
                <w:spacing w:val="2"/>
              </w:rPr>
              <w:t xml:space="preserve">1С: БГУ, ЕЦИС </w:t>
            </w:r>
          </w:p>
          <w:p w:rsidR="00AB2624" w:rsidRPr="006A1729" w:rsidRDefault="00AB2624" w:rsidP="00AB2624">
            <w:pPr>
              <w:jc w:val="center"/>
              <w:rPr>
                <w:bCs/>
                <w:color w:val="000000"/>
                <w:spacing w:val="2"/>
              </w:rPr>
            </w:pPr>
          </w:p>
        </w:tc>
        <w:tc>
          <w:tcPr>
            <w:tcW w:w="993" w:type="dxa"/>
            <w:gridSpan w:val="2"/>
          </w:tcPr>
          <w:p w:rsidR="00AB2624" w:rsidRDefault="00AB2624" w:rsidP="00AB2624">
            <w:pPr>
              <w:jc w:val="center"/>
              <w:rPr>
                <w:bCs/>
                <w:color w:val="000000"/>
                <w:spacing w:val="2"/>
              </w:rPr>
            </w:pPr>
            <w:r>
              <w:rPr>
                <w:bCs/>
                <w:color w:val="000000"/>
                <w:spacing w:val="2"/>
              </w:rPr>
              <w:t>Ответственный бухгалтер ЦУ</w:t>
            </w:r>
          </w:p>
        </w:tc>
        <w:tc>
          <w:tcPr>
            <w:tcW w:w="1017" w:type="dxa"/>
            <w:gridSpan w:val="2"/>
          </w:tcPr>
          <w:p w:rsidR="00AB2624" w:rsidRDefault="00AB2624" w:rsidP="00AB2624">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AB2624" w:rsidRPr="001C1BAF" w:rsidRDefault="00AB2624" w:rsidP="00AB2624">
            <w:pPr>
              <w:jc w:val="center"/>
              <w:rPr>
                <w:bCs/>
                <w:color w:val="000000"/>
                <w:spacing w:val="2"/>
              </w:rPr>
            </w:pPr>
            <w:r w:rsidRPr="004B0ECD">
              <w:rPr>
                <w:bCs/>
                <w:color w:val="000000"/>
                <w:spacing w:val="2"/>
              </w:rPr>
              <w:t>Внутренний контроль документов по уровню «самоконтроль»</w:t>
            </w:r>
          </w:p>
        </w:tc>
        <w:tc>
          <w:tcPr>
            <w:tcW w:w="2376" w:type="dxa"/>
          </w:tcPr>
          <w:p w:rsidR="00AB2624" w:rsidRPr="009B2057" w:rsidRDefault="00AB2624" w:rsidP="00AB2624">
            <w:pPr>
              <w:jc w:val="both"/>
              <w:rPr>
                <w:bCs/>
                <w:color w:val="000000"/>
                <w:spacing w:val="2"/>
              </w:rPr>
            </w:pPr>
            <w:r w:rsidRPr="009B2057">
              <w:rPr>
                <w:bCs/>
                <w:color w:val="000000"/>
                <w:spacing w:val="2"/>
              </w:rPr>
              <w:t>Для отражения ЦУ факта хозяйственной жизни и формирования Бухгалтерской справки (ф. 0504833)</w:t>
            </w:r>
          </w:p>
          <w:p w:rsidR="00AB2624" w:rsidRPr="009617DC" w:rsidRDefault="00AB2624" w:rsidP="00AB2624">
            <w:pPr>
              <w:jc w:val="center"/>
              <w:rPr>
                <w:bCs/>
                <w:color w:val="000000"/>
                <w:spacing w:val="2"/>
              </w:rPr>
            </w:pPr>
            <w:r w:rsidRPr="009617DC">
              <w:rPr>
                <w:bCs/>
                <w:color w:val="000000"/>
                <w:spacing w:val="2"/>
              </w:rPr>
              <w:t xml:space="preserve"> </w:t>
            </w:r>
          </w:p>
          <w:p w:rsidR="00AB2624" w:rsidRPr="009971BB" w:rsidRDefault="00AB2624" w:rsidP="00AB2624">
            <w:pPr>
              <w:jc w:val="center"/>
              <w:rPr>
                <w:bCs/>
                <w:color w:val="000000"/>
                <w:spacing w:val="2"/>
              </w:rPr>
            </w:pPr>
          </w:p>
        </w:tc>
      </w:tr>
      <w:tr w:rsidR="00AB2624" w:rsidRPr="009F3751" w:rsidTr="00236ACA">
        <w:trPr>
          <w:cantSplit/>
          <w:trHeight w:val="1275"/>
        </w:trPr>
        <w:tc>
          <w:tcPr>
            <w:tcW w:w="678" w:type="dxa"/>
          </w:tcPr>
          <w:p w:rsidR="00AB2624" w:rsidRDefault="00AB2624" w:rsidP="001936BE">
            <w:pPr>
              <w:jc w:val="center"/>
              <w:rPr>
                <w:bCs/>
                <w:color w:val="000000"/>
                <w:spacing w:val="2"/>
              </w:rPr>
            </w:pPr>
            <w:r>
              <w:rPr>
                <w:bCs/>
                <w:color w:val="000000"/>
                <w:spacing w:val="2"/>
              </w:rPr>
              <w:t>1</w:t>
            </w:r>
            <w:r w:rsidR="001936BE">
              <w:rPr>
                <w:bCs/>
                <w:color w:val="000000"/>
                <w:spacing w:val="2"/>
              </w:rPr>
              <w:t>3</w:t>
            </w:r>
            <w:r>
              <w:rPr>
                <w:bCs/>
                <w:color w:val="000000"/>
                <w:spacing w:val="2"/>
              </w:rPr>
              <w:t>.4</w:t>
            </w:r>
          </w:p>
        </w:tc>
        <w:tc>
          <w:tcPr>
            <w:tcW w:w="2177" w:type="dxa"/>
          </w:tcPr>
          <w:p w:rsidR="00AB2624" w:rsidRPr="00527E90" w:rsidRDefault="00AB2624" w:rsidP="00AB2624">
            <w:pPr>
              <w:jc w:val="both"/>
              <w:rPr>
                <w:bCs/>
                <w:color w:val="000000"/>
                <w:spacing w:val="2"/>
              </w:rPr>
            </w:pPr>
            <w:r w:rsidRPr="00043C33">
              <w:rPr>
                <w:bCs/>
                <w:color w:val="000000"/>
                <w:spacing w:val="2"/>
              </w:rPr>
              <w:t xml:space="preserve">Соглашение о предоставлении межбюджетных трансфертов бюджету субъекта Российской Федерации с приложением графика перечисления, предусмотренного соглашением </w:t>
            </w:r>
          </w:p>
        </w:tc>
        <w:tc>
          <w:tcPr>
            <w:tcW w:w="1077" w:type="dxa"/>
          </w:tcPr>
          <w:p w:rsidR="00AB2624"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Default="00AB2624" w:rsidP="00AB2624">
            <w:pPr>
              <w:jc w:val="center"/>
              <w:rPr>
                <w:bCs/>
                <w:color w:val="000000"/>
                <w:spacing w:val="2"/>
              </w:rPr>
            </w:pPr>
            <w:r>
              <w:rPr>
                <w:bCs/>
                <w:color w:val="000000"/>
                <w:spacing w:val="2"/>
              </w:rPr>
              <w:t>СЦУ</w:t>
            </w:r>
          </w:p>
        </w:tc>
        <w:tc>
          <w:tcPr>
            <w:tcW w:w="1126" w:type="dxa"/>
          </w:tcPr>
          <w:p w:rsidR="00AB2624" w:rsidRDefault="00AB2624" w:rsidP="00AB2624">
            <w:pPr>
              <w:jc w:val="center"/>
              <w:rPr>
                <w:bCs/>
                <w:color w:val="000000"/>
                <w:spacing w:val="2"/>
              </w:rPr>
            </w:pPr>
            <w:r>
              <w:rPr>
                <w:bCs/>
                <w:color w:val="000000"/>
                <w:spacing w:val="2"/>
              </w:rPr>
              <w:t xml:space="preserve">Ответственное лицо СЦУ </w:t>
            </w:r>
          </w:p>
        </w:tc>
        <w:tc>
          <w:tcPr>
            <w:tcW w:w="945" w:type="dxa"/>
          </w:tcPr>
          <w:p w:rsidR="00AB2624" w:rsidRDefault="00AB2624" w:rsidP="00AB2624">
            <w:pPr>
              <w:jc w:val="center"/>
              <w:rPr>
                <w:bCs/>
                <w:color w:val="000000"/>
                <w:spacing w:val="2"/>
              </w:rPr>
            </w:pPr>
            <w:r>
              <w:rPr>
                <w:bCs/>
                <w:color w:val="000000"/>
                <w:spacing w:val="2"/>
              </w:rPr>
              <w:t>ЭЦП</w:t>
            </w:r>
          </w:p>
        </w:tc>
        <w:tc>
          <w:tcPr>
            <w:tcW w:w="1841" w:type="dxa"/>
          </w:tcPr>
          <w:p w:rsidR="00AB2624" w:rsidRDefault="00AB2624" w:rsidP="00AB2624">
            <w:pPr>
              <w:jc w:val="center"/>
              <w:rPr>
                <w:bCs/>
                <w:color w:val="000000"/>
                <w:spacing w:val="2"/>
              </w:rPr>
            </w:pPr>
            <w:r>
              <w:rPr>
                <w:bCs/>
                <w:color w:val="000000"/>
                <w:spacing w:val="2"/>
              </w:rPr>
              <w:t xml:space="preserve">Не позднее 1 рабочего дня со дня </w:t>
            </w:r>
            <w:r w:rsidRPr="00056DF5">
              <w:rPr>
                <w:bCs/>
                <w:color w:val="000000"/>
                <w:spacing w:val="2"/>
              </w:rPr>
              <w:t>подписания документа</w:t>
            </w:r>
          </w:p>
        </w:tc>
        <w:tc>
          <w:tcPr>
            <w:tcW w:w="1261" w:type="dxa"/>
            <w:gridSpan w:val="2"/>
          </w:tcPr>
          <w:p w:rsidR="00AB2624" w:rsidRPr="009B2057" w:rsidRDefault="00AB2624" w:rsidP="00AB2624">
            <w:pPr>
              <w:jc w:val="center"/>
              <w:rPr>
                <w:bCs/>
                <w:color w:val="000000"/>
                <w:spacing w:val="2"/>
              </w:rPr>
            </w:pPr>
            <w:r>
              <w:rPr>
                <w:bCs/>
                <w:color w:val="000000"/>
                <w:spacing w:val="2"/>
              </w:rPr>
              <w:t>1С: БГУ</w:t>
            </w:r>
            <w:r w:rsidRPr="009B2057">
              <w:rPr>
                <w:bCs/>
                <w:color w:val="000000"/>
                <w:spacing w:val="2"/>
              </w:rPr>
              <w:t xml:space="preserve"> </w:t>
            </w:r>
          </w:p>
          <w:p w:rsidR="00AB2624" w:rsidRPr="006A1729" w:rsidRDefault="00AB2624" w:rsidP="00AB2624">
            <w:pPr>
              <w:jc w:val="center"/>
              <w:rPr>
                <w:bCs/>
                <w:color w:val="000000"/>
                <w:spacing w:val="2"/>
              </w:rPr>
            </w:pPr>
          </w:p>
        </w:tc>
        <w:tc>
          <w:tcPr>
            <w:tcW w:w="993" w:type="dxa"/>
            <w:gridSpan w:val="2"/>
          </w:tcPr>
          <w:p w:rsidR="00AB2624" w:rsidRDefault="00AB2624" w:rsidP="00AB2624">
            <w:pPr>
              <w:jc w:val="center"/>
              <w:rPr>
                <w:bCs/>
                <w:color w:val="000000"/>
                <w:spacing w:val="2"/>
              </w:rPr>
            </w:pPr>
            <w:r>
              <w:rPr>
                <w:bCs/>
                <w:color w:val="000000"/>
                <w:spacing w:val="2"/>
              </w:rPr>
              <w:t>Ответственный бухгалтер ЦУ</w:t>
            </w:r>
          </w:p>
        </w:tc>
        <w:tc>
          <w:tcPr>
            <w:tcW w:w="1017" w:type="dxa"/>
            <w:gridSpan w:val="2"/>
          </w:tcPr>
          <w:p w:rsidR="00AB2624" w:rsidRDefault="00AB2624" w:rsidP="00AB2624">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AB2624" w:rsidRPr="001C1BAF" w:rsidRDefault="00AB2624" w:rsidP="00AB2624">
            <w:pPr>
              <w:jc w:val="center"/>
              <w:rPr>
                <w:bCs/>
                <w:color w:val="000000"/>
                <w:spacing w:val="2"/>
              </w:rPr>
            </w:pPr>
            <w:r w:rsidRPr="004B0ECD">
              <w:rPr>
                <w:bCs/>
                <w:color w:val="000000"/>
                <w:spacing w:val="2"/>
              </w:rPr>
              <w:t>Внутренний контроль документов по уровню «самоконтроль»</w:t>
            </w:r>
          </w:p>
        </w:tc>
        <w:tc>
          <w:tcPr>
            <w:tcW w:w="2376" w:type="dxa"/>
          </w:tcPr>
          <w:p w:rsidR="00AB2624" w:rsidRPr="009B2057" w:rsidRDefault="00AB2624" w:rsidP="00AB2624">
            <w:pPr>
              <w:jc w:val="both"/>
              <w:rPr>
                <w:bCs/>
                <w:color w:val="000000"/>
                <w:spacing w:val="2"/>
              </w:rPr>
            </w:pPr>
            <w:r w:rsidRPr="009B2057">
              <w:rPr>
                <w:bCs/>
                <w:color w:val="000000"/>
                <w:spacing w:val="2"/>
              </w:rPr>
              <w:t>Для отражения ЦУ факта хозяйственной жизни и формирования Бухгалтерской справки (ф. 0504833)</w:t>
            </w:r>
          </w:p>
          <w:p w:rsidR="00AB2624" w:rsidRPr="009617DC" w:rsidRDefault="00AB2624" w:rsidP="00AB2624">
            <w:pPr>
              <w:jc w:val="center"/>
              <w:rPr>
                <w:bCs/>
                <w:color w:val="000000"/>
                <w:spacing w:val="2"/>
              </w:rPr>
            </w:pPr>
            <w:r w:rsidRPr="009617DC">
              <w:rPr>
                <w:bCs/>
                <w:color w:val="000000"/>
                <w:spacing w:val="2"/>
              </w:rPr>
              <w:t xml:space="preserve"> </w:t>
            </w:r>
          </w:p>
          <w:p w:rsidR="00AB2624" w:rsidRPr="009971BB" w:rsidRDefault="00AB2624" w:rsidP="00AB2624">
            <w:pPr>
              <w:jc w:val="center"/>
              <w:rPr>
                <w:bCs/>
                <w:color w:val="000000"/>
                <w:spacing w:val="2"/>
              </w:rPr>
            </w:pPr>
          </w:p>
        </w:tc>
      </w:tr>
      <w:tr w:rsidR="00AB2624" w:rsidRPr="009F3751" w:rsidTr="00371347">
        <w:trPr>
          <w:cantSplit/>
          <w:trHeight w:val="2929"/>
        </w:trPr>
        <w:tc>
          <w:tcPr>
            <w:tcW w:w="678" w:type="dxa"/>
          </w:tcPr>
          <w:p w:rsidR="00AB2624" w:rsidRDefault="00AB2624" w:rsidP="001936BE">
            <w:pPr>
              <w:jc w:val="center"/>
              <w:rPr>
                <w:bCs/>
                <w:color w:val="000000"/>
                <w:spacing w:val="2"/>
              </w:rPr>
            </w:pPr>
            <w:r>
              <w:rPr>
                <w:bCs/>
                <w:color w:val="000000"/>
                <w:spacing w:val="2"/>
              </w:rPr>
              <w:t>1</w:t>
            </w:r>
            <w:r w:rsidR="001936BE">
              <w:rPr>
                <w:bCs/>
                <w:color w:val="000000"/>
                <w:spacing w:val="2"/>
              </w:rPr>
              <w:t>3</w:t>
            </w:r>
            <w:r>
              <w:rPr>
                <w:bCs/>
                <w:color w:val="000000"/>
                <w:spacing w:val="2"/>
              </w:rPr>
              <w:t>.5</w:t>
            </w:r>
          </w:p>
        </w:tc>
        <w:tc>
          <w:tcPr>
            <w:tcW w:w="2177" w:type="dxa"/>
          </w:tcPr>
          <w:p w:rsidR="00AB2624" w:rsidRPr="00527E90" w:rsidRDefault="00AB2624" w:rsidP="00AB2624">
            <w:pPr>
              <w:jc w:val="both"/>
              <w:rPr>
                <w:bCs/>
                <w:color w:val="000000"/>
                <w:spacing w:val="2"/>
              </w:rPr>
            </w:pPr>
            <w:r w:rsidRPr="00043C33">
              <w:rPr>
                <w:bCs/>
                <w:color w:val="000000"/>
                <w:spacing w:val="2"/>
              </w:rPr>
              <w:t>Дополнительное соглашение к Соглашению в результате изменения объема выделенных средств (объема межбюджетного трансферта) в текущем финансовом году</w:t>
            </w:r>
          </w:p>
        </w:tc>
        <w:tc>
          <w:tcPr>
            <w:tcW w:w="1077" w:type="dxa"/>
          </w:tcPr>
          <w:p w:rsidR="00AB2624"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Default="00AB2624" w:rsidP="00AB2624">
            <w:pPr>
              <w:jc w:val="center"/>
              <w:rPr>
                <w:bCs/>
                <w:color w:val="000000"/>
                <w:spacing w:val="2"/>
              </w:rPr>
            </w:pPr>
            <w:r>
              <w:rPr>
                <w:bCs/>
                <w:color w:val="000000"/>
                <w:spacing w:val="2"/>
              </w:rPr>
              <w:t>СЦУ</w:t>
            </w:r>
          </w:p>
        </w:tc>
        <w:tc>
          <w:tcPr>
            <w:tcW w:w="1126" w:type="dxa"/>
          </w:tcPr>
          <w:p w:rsidR="00AB2624" w:rsidRDefault="00AB2624" w:rsidP="00AB2624">
            <w:pPr>
              <w:jc w:val="center"/>
              <w:rPr>
                <w:bCs/>
                <w:color w:val="000000"/>
                <w:spacing w:val="2"/>
              </w:rPr>
            </w:pPr>
            <w:r>
              <w:rPr>
                <w:bCs/>
                <w:color w:val="000000"/>
                <w:spacing w:val="2"/>
              </w:rPr>
              <w:t xml:space="preserve">Ответственное лицо СЦУ </w:t>
            </w:r>
          </w:p>
        </w:tc>
        <w:tc>
          <w:tcPr>
            <w:tcW w:w="945" w:type="dxa"/>
          </w:tcPr>
          <w:p w:rsidR="00AB2624" w:rsidRDefault="00AB2624" w:rsidP="00AB2624">
            <w:pPr>
              <w:jc w:val="center"/>
              <w:rPr>
                <w:bCs/>
                <w:color w:val="000000"/>
                <w:spacing w:val="2"/>
              </w:rPr>
            </w:pPr>
            <w:r>
              <w:rPr>
                <w:bCs/>
                <w:color w:val="000000"/>
                <w:spacing w:val="2"/>
              </w:rPr>
              <w:t>ЭЦП</w:t>
            </w:r>
          </w:p>
        </w:tc>
        <w:tc>
          <w:tcPr>
            <w:tcW w:w="1841" w:type="dxa"/>
          </w:tcPr>
          <w:p w:rsidR="00AB2624" w:rsidRDefault="00AB2624" w:rsidP="00AB2624">
            <w:pPr>
              <w:jc w:val="center"/>
              <w:rPr>
                <w:bCs/>
                <w:color w:val="000000"/>
                <w:spacing w:val="2"/>
              </w:rPr>
            </w:pPr>
            <w:r>
              <w:rPr>
                <w:bCs/>
                <w:color w:val="000000"/>
                <w:spacing w:val="2"/>
              </w:rPr>
              <w:t xml:space="preserve">Не позднее 1 рабочего дня со дня </w:t>
            </w:r>
            <w:r w:rsidRPr="00056DF5">
              <w:rPr>
                <w:bCs/>
                <w:color w:val="000000"/>
                <w:spacing w:val="2"/>
              </w:rPr>
              <w:t>подписания документа</w:t>
            </w:r>
          </w:p>
        </w:tc>
        <w:tc>
          <w:tcPr>
            <w:tcW w:w="1261" w:type="dxa"/>
            <w:gridSpan w:val="2"/>
          </w:tcPr>
          <w:p w:rsidR="00AB2624" w:rsidRPr="009B2057" w:rsidRDefault="00AB2624" w:rsidP="00AB2624">
            <w:pPr>
              <w:jc w:val="center"/>
              <w:rPr>
                <w:bCs/>
                <w:color w:val="000000"/>
                <w:spacing w:val="2"/>
              </w:rPr>
            </w:pPr>
            <w:r>
              <w:rPr>
                <w:bCs/>
                <w:color w:val="000000"/>
                <w:spacing w:val="2"/>
              </w:rPr>
              <w:t>1С: БГУ</w:t>
            </w:r>
            <w:r w:rsidRPr="009B2057">
              <w:rPr>
                <w:bCs/>
                <w:color w:val="000000"/>
                <w:spacing w:val="2"/>
              </w:rPr>
              <w:t xml:space="preserve"> </w:t>
            </w:r>
          </w:p>
          <w:p w:rsidR="00AB2624" w:rsidRPr="006A1729" w:rsidRDefault="00AB2624" w:rsidP="00AB2624">
            <w:pPr>
              <w:jc w:val="center"/>
              <w:rPr>
                <w:bCs/>
                <w:color w:val="000000"/>
                <w:spacing w:val="2"/>
              </w:rPr>
            </w:pPr>
          </w:p>
        </w:tc>
        <w:tc>
          <w:tcPr>
            <w:tcW w:w="993" w:type="dxa"/>
            <w:gridSpan w:val="2"/>
          </w:tcPr>
          <w:p w:rsidR="00AB2624" w:rsidRDefault="00AB2624" w:rsidP="00AB2624">
            <w:pPr>
              <w:jc w:val="center"/>
              <w:rPr>
                <w:bCs/>
                <w:color w:val="000000"/>
                <w:spacing w:val="2"/>
              </w:rPr>
            </w:pPr>
            <w:r>
              <w:rPr>
                <w:bCs/>
                <w:color w:val="000000"/>
                <w:spacing w:val="2"/>
              </w:rPr>
              <w:t>Ответственный бухгалтер ЦУ</w:t>
            </w:r>
          </w:p>
        </w:tc>
        <w:tc>
          <w:tcPr>
            <w:tcW w:w="1017" w:type="dxa"/>
            <w:gridSpan w:val="2"/>
          </w:tcPr>
          <w:p w:rsidR="00AB2624" w:rsidRDefault="00AB2624" w:rsidP="00AB2624">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AB2624" w:rsidRPr="001C1BAF" w:rsidRDefault="00AB2624" w:rsidP="00AB2624">
            <w:pPr>
              <w:jc w:val="center"/>
              <w:rPr>
                <w:bCs/>
                <w:color w:val="000000"/>
                <w:spacing w:val="2"/>
              </w:rPr>
            </w:pPr>
            <w:r w:rsidRPr="004B0ECD">
              <w:rPr>
                <w:bCs/>
                <w:color w:val="000000"/>
                <w:spacing w:val="2"/>
              </w:rPr>
              <w:t>Внутренний контроль документов по уровню «самоконтроль»</w:t>
            </w:r>
          </w:p>
        </w:tc>
        <w:tc>
          <w:tcPr>
            <w:tcW w:w="2376" w:type="dxa"/>
          </w:tcPr>
          <w:p w:rsidR="00AB2624" w:rsidRPr="009B2057" w:rsidRDefault="00AB2624" w:rsidP="00AB2624">
            <w:pPr>
              <w:jc w:val="both"/>
              <w:rPr>
                <w:bCs/>
                <w:color w:val="000000"/>
                <w:spacing w:val="2"/>
              </w:rPr>
            </w:pPr>
            <w:r w:rsidRPr="009B2057">
              <w:rPr>
                <w:bCs/>
                <w:color w:val="000000"/>
                <w:spacing w:val="2"/>
              </w:rPr>
              <w:t>Для отражения ЦУ факта хозяйственной жизни и формирования Бухгалтерской справки (ф. 0504833)</w:t>
            </w:r>
          </w:p>
          <w:p w:rsidR="00AB2624" w:rsidRPr="009617DC" w:rsidRDefault="00AB2624" w:rsidP="00AB2624">
            <w:pPr>
              <w:jc w:val="center"/>
              <w:rPr>
                <w:bCs/>
                <w:color w:val="000000"/>
                <w:spacing w:val="2"/>
              </w:rPr>
            </w:pPr>
            <w:r w:rsidRPr="009617DC">
              <w:rPr>
                <w:bCs/>
                <w:color w:val="000000"/>
                <w:spacing w:val="2"/>
              </w:rPr>
              <w:t xml:space="preserve"> </w:t>
            </w:r>
          </w:p>
          <w:p w:rsidR="00AB2624" w:rsidRPr="009971BB" w:rsidRDefault="00AB2624" w:rsidP="00AB2624">
            <w:pPr>
              <w:jc w:val="center"/>
              <w:rPr>
                <w:bCs/>
                <w:color w:val="000000"/>
                <w:spacing w:val="2"/>
              </w:rPr>
            </w:pPr>
          </w:p>
        </w:tc>
      </w:tr>
      <w:tr w:rsidR="00AB2624" w:rsidRPr="009F3751" w:rsidTr="00236ACA">
        <w:trPr>
          <w:cantSplit/>
          <w:trHeight w:val="944"/>
        </w:trPr>
        <w:tc>
          <w:tcPr>
            <w:tcW w:w="678" w:type="dxa"/>
          </w:tcPr>
          <w:p w:rsidR="00AB2624" w:rsidRDefault="00AB2624" w:rsidP="001936BE">
            <w:pPr>
              <w:jc w:val="center"/>
              <w:rPr>
                <w:bCs/>
                <w:color w:val="000000"/>
                <w:spacing w:val="2"/>
              </w:rPr>
            </w:pPr>
            <w:r>
              <w:rPr>
                <w:bCs/>
                <w:color w:val="000000"/>
                <w:spacing w:val="2"/>
              </w:rPr>
              <w:t>1</w:t>
            </w:r>
            <w:r w:rsidR="001936BE">
              <w:rPr>
                <w:bCs/>
                <w:color w:val="000000"/>
                <w:spacing w:val="2"/>
              </w:rPr>
              <w:t>3</w:t>
            </w:r>
            <w:r>
              <w:rPr>
                <w:bCs/>
                <w:color w:val="000000"/>
                <w:spacing w:val="2"/>
              </w:rPr>
              <w:t>.6</w:t>
            </w:r>
          </w:p>
        </w:tc>
        <w:tc>
          <w:tcPr>
            <w:tcW w:w="2177" w:type="dxa"/>
          </w:tcPr>
          <w:p w:rsidR="00AB2624" w:rsidRPr="00043C33" w:rsidRDefault="00AB2624" w:rsidP="00AB2624">
            <w:pPr>
              <w:jc w:val="both"/>
              <w:rPr>
                <w:bCs/>
                <w:color w:val="000000"/>
                <w:spacing w:val="2"/>
              </w:rPr>
            </w:pPr>
            <w:r w:rsidRPr="00043C33">
              <w:rPr>
                <w:bCs/>
                <w:color w:val="000000"/>
                <w:spacing w:val="2"/>
              </w:rPr>
              <w:t>Извещение о трансферте, передаваемом с условием (ф. 0510453)</w:t>
            </w:r>
            <w:r>
              <w:rPr>
                <w:bCs/>
                <w:color w:val="000000"/>
                <w:spacing w:val="2"/>
              </w:rPr>
              <w:t xml:space="preserve"> – от получателя трансферта</w:t>
            </w:r>
          </w:p>
        </w:tc>
        <w:tc>
          <w:tcPr>
            <w:tcW w:w="1077" w:type="dxa"/>
          </w:tcPr>
          <w:p w:rsidR="00AB2624" w:rsidRDefault="00AB2624" w:rsidP="00AB2624">
            <w:pPr>
              <w:jc w:val="center"/>
              <w:rPr>
                <w:bCs/>
                <w:color w:val="000000"/>
                <w:spacing w:val="2"/>
              </w:rPr>
            </w:pPr>
            <w:r>
              <w:rPr>
                <w:bCs/>
                <w:color w:val="000000"/>
                <w:spacing w:val="2"/>
              </w:rPr>
              <w:t>Электронный</w:t>
            </w:r>
          </w:p>
        </w:tc>
        <w:tc>
          <w:tcPr>
            <w:tcW w:w="990" w:type="dxa"/>
          </w:tcPr>
          <w:p w:rsidR="00AB2624" w:rsidRDefault="00AB2624" w:rsidP="00AB2624">
            <w:pPr>
              <w:jc w:val="center"/>
              <w:rPr>
                <w:bCs/>
                <w:color w:val="000000"/>
                <w:spacing w:val="2"/>
              </w:rPr>
            </w:pPr>
            <w:r>
              <w:rPr>
                <w:bCs/>
                <w:color w:val="000000"/>
                <w:spacing w:val="2"/>
              </w:rPr>
              <w:t>ЦУ</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СЦУ</w:t>
            </w:r>
          </w:p>
        </w:tc>
        <w:tc>
          <w:tcPr>
            <w:tcW w:w="1126" w:type="dxa"/>
          </w:tcPr>
          <w:p w:rsidR="00AB2624" w:rsidRDefault="00AB2624" w:rsidP="00AB2624">
            <w:pPr>
              <w:jc w:val="center"/>
              <w:rPr>
                <w:bCs/>
                <w:color w:val="000000"/>
                <w:spacing w:val="2"/>
              </w:rPr>
            </w:pPr>
            <w:r w:rsidRPr="00BD0CD3">
              <w:rPr>
                <w:bCs/>
                <w:color w:val="000000"/>
                <w:spacing w:val="2"/>
              </w:rPr>
              <w:t xml:space="preserve">Ответственное лицо </w:t>
            </w:r>
            <w:r>
              <w:rPr>
                <w:bCs/>
                <w:color w:val="000000"/>
                <w:spacing w:val="2"/>
              </w:rPr>
              <w:t>ЦУ</w:t>
            </w:r>
          </w:p>
          <w:p w:rsidR="00AB2624" w:rsidRDefault="00AB2624" w:rsidP="00AB2624">
            <w:pPr>
              <w:jc w:val="center"/>
              <w:rPr>
                <w:bCs/>
                <w:color w:val="000000"/>
                <w:spacing w:val="2"/>
              </w:rPr>
            </w:pPr>
          </w:p>
          <w:p w:rsidR="00AB2624" w:rsidRPr="00BD0CD3" w:rsidRDefault="00AB2624" w:rsidP="00AB2624">
            <w:pPr>
              <w:jc w:val="center"/>
              <w:rPr>
                <w:bCs/>
                <w:color w:val="000000"/>
                <w:spacing w:val="2"/>
              </w:rPr>
            </w:pPr>
            <w:r w:rsidRPr="00BD0CD3">
              <w:rPr>
                <w:bCs/>
                <w:color w:val="000000"/>
                <w:spacing w:val="2"/>
              </w:rPr>
              <w:t>Руководитель (уполномоченное лицо) СЦУ</w:t>
            </w:r>
          </w:p>
          <w:p w:rsidR="00AB2624" w:rsidRDefault="00AB2624" w:rsidP="00AB2624">
            <w:pPr>
              <w:jc w:val="center"/>
              <w:rPr>
                <w:bCs/>
                <w:color w:val="000000"/>
                <w:spacing w:val="2"/>
              </w:rPr>
            </w:pPr>
          </w:p>
        </w:tc>
        <w:tc>
          <w:tcPr>
            <w:tcW w:w="945" w:type="dxa"/>
          </w:tcPr>
          <w:p w:rsidR="00AB2624" w:rsidRDefault="00AB2624" w:rsidP="00AB2624">
            <w:pPr>
              <w:jc w:val="center"/>
              <w:rPr>
                <w:bCs/>
                <w:color w:val="000000"/>
                <w:spacing w:val="2"/>
              </w:rPr>
            </w:pPr>
            <w:r>
              <w:rPr>
                <w:bCs/>
                <w:color w:val="000000"/>
                <w:spacing w:val="2"/>
              </w:rPr>
              <w:t>ПЭП</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ЭЦП</w:t>
            </w:r>
          </w:p>
        </w:tc>
        <w:tc>
          <w:tcPr>
            <w:tcW w:w="1841" w:type="dxa"/>
          </w:tcPr>
          <w:p w:rsidR="00AB2624" w:rsidRDefault="00AB2624" w:rsidP="00AB2624">
            <w:pPr>
              <w:jc w:val="center"/>
              <w:rPr>
                <w:bCs/>
                <w:color w:val="000000"/>
                <w:spacing w:val="2"/>
              </w:rPr>
            </w:pPr>
            <w:r>
              <w:rPr>
                <w:bCs/>
                <w:color w:val="000000"/>
                <w:spacing w:val="2"/>
              </w:rPr>
              <w:t>ЦУ в день формирования и подписания</w:t>
            </w:r>
            <w:r w:rsidRPr="00BD0CD3">
              <w:rPr>
                <w:bCs/>
                <w:color w:val="000000"/>
                <w:spacing w:val="2"/>
              </w:rPr>
              <w:t xml:space="preserve"> документа</w:t>
            </w:r>
            <w:r>
              <w:rPr>
                <w:bCs/>
                <w:color w:val="000000"/>
                <w:spacing w:val="2"/>
              </w:rPr>
              <w:t xml:space="preserve"> направляет СЦУ на подпись</w:t>
            </w: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СЦУ не позднее 1 рабочего дня со дня подписания документа направляет его в ЦУ</w:t>
            </w:r>
          </w:p>
          <w:p w:rsidR="00AB2624" w:rsidRDefault="00AB2624" w:rsidP="00AB2624">
            <w:pPr>
              <w:jc w:val="center"/>
              <w:rPr>
                <w:bCs/>
                <w:color w:val="000000"/>
                <w:spacing w:val="2"/>
              </w:rPr>
            </w:pPr>
          </w:p>
        </w:tc>
        <w:tc>
          <w:tcPr>
            <w:tcW w:w="1261" w:type="dxa"/>
            <w:gridSpan w:val="2"/>
          </w:tcPr>
          <w:p w:rsidR="00AB2624" w:rsidRPr="009B2057" w:rsidRDefault="00AB2624" w:rsidP="00AB2624">
            <w:pPr>
              <w:jc w:val="center"/>
              <w:rPr>
                <w:bCs/>
                <w:color w:val="000000"/>
                <w:spacing w:val="2"/>
              </w:rPr>
            </w:pPr>
            <w:r w:rsidRPr="009B2057">
              <w:rPr>
                <w:bCs/>
                <w:color w:val="000000"/>
                <w:spacing w:val="2"/>
              </w:rPr>
              <w:t xml:space="preserve">1С: БГУ, ЕЦИС </w:t>
            </w:r>
          </w:p>
          <w:p w:rsidR="00AB2624" w:rsidRPr="009617DC" w:rsidRDefault="00AB2624" w:rsidP="00AB2624">
            <w:pPr>
              <w:jc w:val="center"/>
              <w:rPr>
                <w:bCs/>
                <w:color w:val="000000"/>
                <w:spacing w:val="2"/>
              </w:rPr>
            </w:pPr>
          </w:p>
        </w:tc>
        <w:tc>
          <w:tcPr>
            <w:tcW w:w="993" w:type="dxa"/>
            <w:gridSpan w:val="2"/>
          </w:tcPr>
          <w:p w:rsidR="00AB2624" w:rsidRPr="009617DC" w:rsidRDefault="00AB2624" w:rsidP="00AB2624">
            <w:pPr>
              <w:jc w:val="center"/>
              <w:rPr>
                <w:bCs/>
                <w:color w:val="000000"/>
                <w:spacing w:val="2"/>
              </w:rPr>
            </w:pPr>
            <w:r>
              <w:rPr>
                <w:bCs/>
                <w:color w:val="000000"/>
                <w:spacing w:val="2"/>
              </w:rPr>
              <w:t>Ответственный бухгалтер ЦУ</w:t>
            </w:r>
          </w:p>
        </w:tc>
        <w:tc>
          <w:tcPr>
            <w:tcW w:w="1017" w:type="dxa"/>
            <w:gridSpan w:val="2"/>
          </w:tcPr>
          <w:p w:rsidR="00AB2624" w:rsidRPr="009617DC" w:rsidRDefault="00AB2624" w:rsidP="00AB2624">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AB2624" w:rsidRPr="009617DC" w:rsidRDefault="00AB2624" w:rsidP="00AB2624">
            <w:pPr>
              <w:jc w:val="center"/>
              <w:rPr>
                <w:bCs/>
                <w:color w:val="000000"/>
                <w:spacing w:val="2"/>
              </w:rPr>
            </w:pPr>
            <w:r w:rsidRPr="004B0ECD">
              <w:rPr>
                <w:bCs/>
                <w:color w:val="000000"/>
                <w:spacing w:val="2"/>
              </w:rPr>
              <w:t>Внутренний контроль документов по уровню «самоконтроль»</w:t>
            </w:r>
          </w:p>
        </w:tc>
        <w:tc>
          <w:tcPr>
            <w:tcW w:w="2376" w:type="dxa"/>
          </w:tcPr>
          <w:p w:rsidR="00AB2624" w:rsidRPr="009B2057" w:rsidRDefault="00AB2624" w:rsidP="00AB2624">
            <w:pPr>
              <w:jc w:val="both"/>
              <w:rPr>
                <w:bCs/>
                <w:color w:val="000000"/>
                <w:spacing w:val="2"/>
              </w:rPr>
            </w:pPr>
            <w:r w:rsidRPr="009B2057">
              <w:rPr>
                <w:bCs/>
                <w:color w:val="000000"/>
                <w:spacing w:val="2"/>
              </w:rPr>
              <w:t>Для отражения ЦУ факта хозяйственной жизни и формирования Бухгалтерской справки (ф. 0504833)</w:t>
            </w:r>
          </w:p>
          <w:p w:rsidR="00AB2624" w:rsidRPr="009617DC" w:rsidRDefault="00AB2624" w:rsidP="00AB2624">
            <w:pPr>
              <w:jc w:val="center"/>
              <w:rPr>
                <w:bCs/>
                <w:color w:val="000000"/>
                <w:spacing w:val="2"/>
              </w:rPr>
            </w:pPr>
            <w:r w:rsidRPr="009617DC">
              <w:rPr>
                <w:bCs/>
                <w:color w:val="000000"/>
                <w:spacing w:val="2"/>
              </w:rPr>
              <w:t xml:space="preserve"> </w:t>
            </w:r>
          </w:p>
          <w:p w:rsidR="00AB2624" w:rsidRPr="009617DC" w:rsidRDefault="00AB2624" w:rsidP="00AB2624">
            <w:pPr>
              <w:jc w:val="center"/>
              <w:rPr>
                <w:bCs/>
                <w:color w:val="000000"/>
                <w:spacing w:val="2"/>
              </w:rPr>
            </w:pPr>
          </w:p>
        </w:tc>
      </w:tr>
      <w:tr w:rsidR="00AB2624" w:rsidRPr="009F3751" w:rsidTr="00371347">
        <w:trPr>
          <w:cantSplit/>
          <w:trHeight w:val="2078"/>
        </w:trPr>
        <w:tc>
          <w:tcPr>
            <w:tcW w:w="678" w:type="dxa"/>
          </w:tcPr>
          <w:p w:rsidR="00AB2624" w:rsidRDefault="00AB2624" w:rsidP="001936BE">
            <w:pPr>
              <w:jc w:val="center"/>
              <w:rPr>
                <w:bCs/>
                <w:color w:val="000000"/>
                <w:spacing w:val="2"/>
              </w:rPr>
            </w:pPr>
            <w:r>
              <w:rPr>
                <w:bCs/>
                <w:color w:val="000000"/>
                <w:spacing w:val="2"/>
              </w:rPr>
              <w:t>1</w:t>
            </w:r>
            <w:r w:rsidR="001936BE">
              <w:rPr>
                <w:bCs/>
                <w:color w:val="000000"/>
                <w:spacing w:val="2"/>
              </w:rPr>
              <w:t>3</w:t>
            </w:r>
            <w:r>
              <w:rPr>
                <w:bCs/>
                <w:color w:val="000000"/>
                <w:spacing w:val="2"/>
              </w:rPr>
              <w:t>.7</w:t>
            </w:r>
          </w:p>
        </w:tc>
        <w:tc>
          <w:tcPr>
            <w:tcW w:w="2177" w:type="dxa"/>
          </w:tcPr>
          <w:p w:rsidR="00AB2624" w:rsidRPr="00043C33" w:rsidRDefault="00AB2624" w:rsidP="00AB2624">
            <w:pPr>
              <w:jc w:val="both"/>
              <w:rPr>
                <w:bCs/>
                <w:color w:val="000000"/>
                <w:spacing w:val="2"/>
              </w:rPr>
            </w:pPr>
            <w:r w:rsidRPr="00043C33">
              <w:rPr>
                <w:bCs/>
                <w:color w:val="000000"/>
                <w:spacing w:val="2"/>
              </w:rPr>
              <w:t>Извещение о трансферте, передаваемом с условием (ф. 0510453)</w:t>
            </w:r>
            <w:r>
              <w:rPr>
                <w:bCs/>
                <w:color w:val="000000"/>
                <w:spacing w:val="2"/>
              </w:rPr>
              <w:t xml:space="preserve"> – от отправителя трансферта</w:t>
            </w:r>
          </w:p>
        </w:tc>
        <w:tc>
          <w:tcPr>
            <w:tcW w:w="1077" w:type="dxa"/>
          </w:tcPr>
          <w:p w:rsidR="00AB2624" w:rsidRDefault="00AB2624" w:rsidP="00AB2624">
            <w:pPr>
              <w:jc w:val="center"/>
              <w:rPr>
                <w:bCs/>
                <w:color w:val="000000"/>
                <w:spacing w:val="2"/>
              </w:rPr>
            </w:pPr>
            <w:r>
              <w:rPr>
                <w:bCs/>
                <w:color w:val="000000"/>
                <w:spacing w:val="2"/>
              </w:rPr>
              <w:t>Скан - копия</w:t>
            </w:r>
          </w:p>
        </w:tc>
        <w:tc>
          <w:tcPr>
            <w:tcW w:w="990" w:type="dxa"/>
          </w:tcPr>
          <w:p w:rsidR="00AB2624" w:rsidRDefault="00AB2624" w:rsidP="00AB2624">
            <w:pPr>
              <w:jc w:val="center"/>
              <w:rPr>
                <w:bCs/>
                <w:color w:val="000000"/>
                <w:spacing w:val="2"/>
              </w:rPr>
            </w:pPr>
            <w:r>
              <w:rPr>
                <w:bCs/>
                <w:color w:val="000000"/>
                <w:spacing w:val="2"/>
              </w:rPr>
              <w:t>ЦУ</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tc>
        <w:tc>
          <w:tcPr>
            <w:tcW w:w="1126" w:type="dxa"/>
          </w:tcPr>
          <w:p w:rsidR="00AB2624" w:rsidRDefault="00AB2624" w:rsidP="00AB2624">
            <w:pPr>
              <w:jc w:val="center"/>
              <w:rPr>
                <w:bCs/>
                <w:color w:val="000000"/>
                <w:spacing w:val="2"/>
              </w:rPr>
            </w:pPr>
            <w:r w:rsidRPr="00BD0CD3">
              <w:rPr>
                <w:bCs/>
                <w:color w:val="000000"/>
                <w:spacing w:val="2"/>
              </w:rPr>
              <w:t xml:space="preserve">Ответственное лицо </w:t>
            </w:r>
            <w:r>
              <w:rPr>
                <w:bCs/>
                <w:color w:val="000000"/>
                <w:spacing w:val="2"/>
              </w:rPr>
              <w:t>ЦУ</w:t>
            </w:r>
          </w:p>
          <w:p w:rsidR="00AB2624" w:rsidRDefault="00AB2624" w:rsidP="00AB2624">
            <w:pPr>
              <w:jc w:val="center"/>
              <w:rPr>
                <w:bCs/>
                <w:color w:val="000000"/>
                <w:spacing w:val="2"/>
              </w:rPr>
            </w:pPr>
          </w:p>
          <w:p w:rsidR="00AB2624" w:rsidRPr="00BD0CD3" w:rsidRDefault="00AB2624" w:rsidP="00AB2624">
            <w:pPr>
              <w:jc w:val="center"/>
              <w:rPr>
                <w:bCs/>
                <w:color w:val="000000"/>
                <w:spacing w:val="2"/>
              </w:rPr>
            </w:pPr>
          </w:p>
        </w:tc>
        <w:tc>
          <w:tcPr>
            <w:tcW w:w="945" w:type="dxa"/>
          </w:tcPr>
          <w:p w:rsidR="00AB2624" w:rsidRDefault="00AB2624" w:rsidP="00AB2624">
            <w:pPr>
              <w:jc w:val="center"/>
              <w:rPr>
                <w:bCs/>
                <w:color w:val="000000"/>
                <w:spacing w:val="2"/>
              </w:rPr>
            </w:pPr>
            <w:r>
              <w:rPr>
                <w:bCs/>
                <w:color w:val="000000"/>
                <w:spacing w:val="2"/>
              </w:rPr>
              <w:t>ЭЦП</w:t>
            </w:r>
          </w:p>
        </w:tc>
        <w:tc>
          <w:tcPr>
            <w:tcW w:w="1841" w:type="dxa"/>
          </w:tcPr>
          <w:p w:rsidR="00AB2624" w:rsidRDefault="00AB2624" w:rsidP="00AB2624">
            <w:pPr>
              <w:jc w:val="center"/>
              <w:rPr>
                <w:bCs/>
                <w:color w:val="000000"/>
                <w:spacing w:val="2"/>
              </w:rPr>
            </w:pPr>
            <w:r>
              <w:rPr>
                <w:bCs/>
                <w:color w:val="000000"/>
                <w:spacing w:val="2"/>
              </w:rPr>
              <w:t xml:space="preserve">Не позднее 1 рабочего дня со дня получения документа </w:t>
            </w:r>
          </w:p>
          <w:p w:rsidR="00AB2624" w:rsidRDefault="00AB2624" w:rsidP="00AB2624">
            <w:pPr>
              <w:jc w:val="center"/>
              <w:rPr>
                <w:bCs/>
                <w:color w:val="000000"/>
                <w:spacing w:val="2"/>
              </w:rPr>
            </w:pPr>
          </w:p>
        </w:tc>
        <w:tc>
          <w:tcPr>
            <w:tcW w:w="1261" w:type="dxa"/>
            <w:gridSpan w:val="2"/>
          </w:tcPr>
          <w:p w:rsidR="00AB2624" w:rsidRPr="009B2057" w:rsidRDefault="00AB2624" w:rsidP="00AB2624">
            <w:pPr>
              <w:jc w:val="center"/>
              <w:rPr>
                <w:bCs/>
                <w:color w:val="000000"/>
                <w:spacing w:val="2"/>
              </w:rPr>
            </w:pPr>
            <w:r w:rsidRPr="009B2057">
              <w:rPr>
                <w:bCs/>
                <w:color w:val="000000"/>
                <w:spacing w:val="2"/>
              </w:rPr>
              <w:t xml:space="preserve">1С: БГУ, ЕЦИС </w:t>
            </w:r>
          </w:p>
          <w:p w:rsidR="00AB2624" w:rsidRPr="009B2057" w:rsidRDefault="00AB2624" w:rsidP="00AB2624">
            <w:pPr>
              <w:jc w:val="center"/>
              <w:rPr>
                <w:bCs/>
                <w:color w:val="000000"/>
                <w:spacing w:val="2"/>
              </w:rPr>
            </w:pPr>
          </w:p>
        </w:tc>
        <w:tc>
          <w:tcPr>
            <w:tcW w:w="993" w:type="dxa"/>
            <w:gridSpan w:val="2"/>
          </w:tcPr>
          <w:p w:rsidR="00AB2624" w:rsidRDefault="00AB2624" w:rsidP="00AB2624">
            <w:pPr>
              <w:jc w:val="center"/>
              <w:rPr>
                <w:bCs/>
                <w:color w:val="000000"/>
                <w:spacing w:val="2"/>
              </w:rPr>
            </w:pPr>
            <w:r>
              <w:rPr>
                <w:bCs/>
                <w:color w:val="000000"/>
                <w:spacing w:val="2"/>
              </w:rPr>
              <w:t xml:space="preserve"> х</w:t>
            </w:r>
          </w:p>
        </w:tc>
        <w:tc>
          <w:tcPr>
            <w:tcW w:w="1017" w:type="dxa"/>
            <w:gridSpan w:val="2"/>
          </w:tcPr>
          <w:p w:rsidR="00AB2624" w:rsidRDefault="00AB2624" w:rsidP="00AB2624">
            <w:pPr>
              <w:jc w:val="center"/>
              <w:rPr>
                <w:bCs/>
                <w:color w:val="000000"/>
                <w:spacing w:val="2"/>
              </w:rPr>
            </w:pPr>
            <w:r>
              <w:rPr>
                <w:bCs/>
                <w:color w:val="000000"/>
                <w:spacing w:val="2"/>
              </w:rPr>
              <w:t>х</w:t>
            </w:r>
          </w:p>
        </w:tc>
        <w:tc>
          <w:tcPr>
            <w:tcW w:w="1321" w:type="dxa"/>
          </w:tcPr>
          <w:p w:rsidR="00AB2624" w:rsidRPr="004B0ECD" w:rsidRDefault="00AB2624" w:rsidP="00AB2624">
            <w:pPr>
              <w:jc w:val="center"/>
              <w:rPr>
                <w:bCs/>
                <w:color w:val="000000"/>
                <w:spacing w:val="2"/>
              </w:rPr>
            </w:pPr>
            <w:r w:rsidRPr="004B0ECD">
              <w:rPr>
                <w:bCs/>
                <w:color w:val="000000"/>
                <w:spacing w:val="2"/>
              </w:rPr>
              <w:t>Внутренний контроль документов по уровню «самоконтроль»</w:t>
            </w:r>
          </w:p>
        </w:tc>
        <w:tc>
          <w:tcPr>
            <w:tcW w:w="2376" w:type="dxa"/>
          </w:tcPr>
          <w:p w:rsidR="00AB2624" w:rsidRPr="009B2057" w:rsidRDefault="00AB2624" w:rsidP="00AB2624">
            <w:pPr>
              <w:jc w:val="both"/>
              <w:rPr>
                <w:bCs/>
                <w:color w:val="000000"/>
                <w:spacing w:val="2"/>
              </w:rPr>
            </w:pPr>
            <w:r w:rsidRPr="009B2057">
              <w:rPr>
                <w:bCs/>
                <w:color w:val="000000"/>
                <w:spacing w:val="2"/>
              </w:rPr>
              <w:t>Для отражения ЦУ факта хозяйственной жизни и формирования Бухгалтерской справки (ф. 0504833)</w:t>
            </w:r>
          </w:p>
          <w:p w:rsidR="00AB2624" w:rsidRPr="009617DC" w:rsidRDefault="00AB2624" w:rsidP="00AB2624">
            <w:pPr>
              <w:jc w:val="center"/>
              <w:rPr>
                <w:bCs/>
                <w:color w:val="000000"/>
                <w:spacing w:val="2"/>
              </w:rPr>
            </w:pPr>
            <w:r w:rsidRPr="009617DC">
              <w:rPr>
                <w:bCs/>
                <w:color w:val="000000"/>
                <w:spacing w:val="2"/>
              </w:rPr>
              <w:t xml:space="preserve"> </w:t>
            </w:r>
          </w:p>
          <w:p w:rsidR="00AB2624" w:rsidRPr="009B2057" w:rsidRDefault="00AB2624" w:rsidP="00AB2624">
            <w:pPr>
              <w:jc w:val="both"/>
              <w:rPr>
                <w:bCs/>
                <w:color w:val="000000"/>
                <w:spacing w:val="2"/>
              </w:rPr>
            </w:pPr>
          </w:p>
        </w:tc>
      </w:tr>
      <w:tr w:rsidR="00AB2624" w:rsidRPr="009F3751" w:rsidTr="00AA4CCC">
        <w:trPr>
          <w:cantSplit/>
          <w:trHeight w:val="3823"/>
        </w:trPr>
        <w:tc>
          <w:tcPr>
            <w:tcW w:w="678" w:type="dxa"/>
          </w:tcPr>
          <w:p w:rsidR="00AB2624" w:rsidRDefault="00AB2624" w:rsidP="001936BE">
            <w:pPr>
              <w:jc w:val="center"/>
              <w:rPr>
                <w:bCs/>
                <w:color w:val="000000"/>
                <w:spacing w:val="2"/>
              </w:rPr>
            </w:pPr>
            <w:r>
              <w:rPr>
                <w:bCs/>
                <w:color w:val="000000"/>
                <w:spacing w:val="2"/>
              </w:rPr>
              <w:t>1</w:t>
            </w:r>
            <w:r w:rsidR="001936BE">
              <w:rPr>
                <w:bCs/>
                <w:color w:val="000000"/>
                <w:spacing w:val="2"/>
              </w:rPr>
              <w:t>3</w:t>
            </w:r>
            <w:r>
              <w:rPr>
                <w:bCs/>
                <w:color w:val="000000"/>
                <w:spacing w:val="2"/>
              </w:rPr>
              <w:t>.8</w:t>
            </w:r>
          </w:p>
        </w:tc>
        <w:tc>
          <w:tcPr>
            <w:tcW w:w="2177" w:type="dxa"/>
          </w:tcPr>
          <w:p w:rsidR="00AB2624" w:rsidRPr="00043C33" w:rsidRDefault="00AB2624" w:rsidP="00AB2624">
            <w:pPr>
              <w:jc w:val="both"/>
              <w:rPr>
                <w:bCs/>
                <w:color w:val="000000"/>
                <w:spacing w:val="2"/>
              </w:rPr>
            </w:pPr>
            <w:r>
              <w:rPr>
                <w:bCs/>
                <w:color w:val="000000"/>
                <w:spacing w:val="2"/>
              </w:rPr>
              <w:t xml:space="preserve">Извещение </w:t>
            </w:r>
            <w:r w:rsidRPr="00B578D1">
              <w:rPr>
                <w:bCs/>
                <w:color w:val="000000"/>
                <w:spacing w:val="2"/>
              </w:rPr>
              <w:t>(ф. 0504805)</w:t>
            </w:r>
          </w:p>
        </w:tc>
        <w:tc>
          <w:tcPr>
            <w:tcW w:w="1077" w:type="dxa"/>
          </w:tcPr>
          <w:p w:rsidR="00AB2624" w:rsidRDefault="00AB2624" w:rsidP="00AB2624">
            <w:pPr>
              <w:jc w:val="center"/>
              <w:rPr>
                <w:bCs/>
                <w:color w:val="000000"/>
                <w:spacing w:val="2"/>
              </w:rPr>
            </w:pPr>
            <w:r>
              <w:rPr>
                <w:bCs/>
                <w:color w:val="000000"/>
                <w:spacing w:val="2"/>
              </w:rPr>
              <w:t>Скан - копия</w:t>
            </w:r>
          </w:p>
        </w:tc>
        <w:tc>
          <w:tcPr>
            <w:tcW w:w="990" w:type="dxa"/>
          </w:tcPr>
          <w:p w:rsidR="00AB2624" w:rsidRDefault="00AB2624" w:rsidP="00AB2624">
            <w:pPr>
              <w:jc w:val="center"/>
              <w:rPr>
                <w:bCs/>
                <w:color w:val="000000"/>
                <w:spacing w:val="2"/>
              </w:rPr>
            </w:pPr>
            <w:r>
              <w:rPr>
                <w:bCs/>
                <w:color w:val="000000"/>
                <w:spacing w:val="2"/>
              </w:rPr>
              <w:t>ЦУ</w:t>
            </w:r>
          </w:p>
        </w:tc>
        <w:tc>
          <w:tcPr>
            <w:tcW w:w="1126" w:type="dxa"/>
          </w:tcPr>
          <w:p w:rsidR="00AB2624" w:rsidRDefault="00AB2624" w:rsidP="00AB2624">
            <w:pPr>
              <w:jc w:val="center"/>
              <w:rPr>
                <w:bCs/>
                <w:color w:val="000000"/>
                <w:spacing w:val="2"/>
              </w:rPr>
            </w:pPr>
            <w:r w:rsidRPr="00BD0CD3">
              <w:rPr>
                <w:bCs/>
                <w:color w:val="000000"/>
                <w:spacing w:val="2"/>
              </w:rPr>
              <w:t xml:space="preserve">Ответственное лицо </w:t>
            </w:r>
            <w:r>
              <w:rPr>
                <w:bCs/>
                <w:color w:val="000000"/>
                <w:spacing w:val="2"/>
              </w:rPr>
              <w:t>ЦУ</w:t>
            </w:r>
          </w:p>
          <w:p w:rsidR="00AB2624" w:rsidRDefault="00AB2624" w:rsidP="00AB2624">
            <w:pPr>
              <w:jc w:val="center"/>
              <w:rPr>
                <w:bCs/>
                <w:color w:val="000000"/>
                <w:spacing w:val="2"/>
              </w:rPr>
            </w:pPr>
          </w:p>
          <w:p w:rsidR="00AB2624" w:rsidRPr="00BD0CD3" w:rsidRDefault="00AB2624" w:rsidP="00AB2624">
            <w:pPr>
              <w:jc w:val="center"/>
              <w:rPr>
                <w:bCs/>
                <w:color w:val="000000"/>
                <w:spacing w:val="2"/>
              </w:rPr>
            </w:pPr>
          </w:p>
        </w:tc>
        <w:tc>
          <w:tcPr>
            <w:tcW w:w="945" w:type="dxa"/>
          </w:tcPr>
          <w:p w:rsidR="00AB2624" w:rsidRDefault="00AB2624" w:rsidP="00AB2624">
            <w:pPr>
              <w:jc w:val="center"/>
              <w:rPr>
                <w:bCs/>
                <w:color w:val="000000"/>
                <w:spacing w:val="2"/>
              </w:rPr>
            </w:pPr>
            <w:r>
              <w:rPr>
                <w:bCs/>
                <w:color w:val="000000"/>
                <w:spacing w:val="2"/>
              </w:rPr>
              <w:t>ЭЦП</w:t>
            </w:r>
          </w:p>
        </w:tc>
        <w:tc>
          <w:tcPr>
            <w:tcW w:w="1841" w:type="dxa"/>
          </w:tcPr>
          <w:p w:rsidR="00AB2624" w:rsidRDefault="00AB2624" w:rsidP="00AB2624">
            <w:pPr>
              <w:jc w:val="center"/>
              <w:rPr>
                <w:bCs/>
                <w:color w:val="000000"/>
                <w:spacing w:val="2"/>
              </w:rPr>
            </w:pPr>
            <w:r>
              <w:rPr>
                <w:bCs/>
                <w:color w:val="000000"/>
                <w:spacing w:val="2"/>
              </w:rPr>
              <w:t xml:space="preserve">Не позднее 1 рабочего дня со дня получения документа </w:t>
            </w:r>
          </w:p>
          <w:p w:rsidR="00AB2624" w:rsidRDefault="00AB2624" w:rsidP="00AB2624">
            <w:pPr>
              <w:jc w:val="center"/>
              <w:rPr>
                <w:bCs/>
                <w:color w:val="000000"/>
                <w:spacing w:val="2"/>
              </w:rPr>
            </w:pPr>
          </w:p>
        </w:tc>
        <w:tc>
          <w:tcPr>
            <w:tcW w:w="1261" w:type="dxa"/>
            <w:gridSpan w:val="2"/>
          </w:tcPr>
          <w:p w:rsidR="00AB2624" w:rsidRPr="009B2057" w:rsidRDefault="00AB2624" w:rsidP="00AB2624">
            <w:pPr>
              <w:jc w:val="center"/>
              <w:rPr>
                <w:bCs/>
                <w:color w:val="000000"/>
                <w:spacing w:val="2"/>
              </w:rPr>
            </w:pPr>
            <w:r w:rsidRPr="009B2057">
              <w:rPr>
                <w:bCs/>
                <w:color w:val="000000"/>
                <w:spacing w:val="2"/>
              </w:rPr>
              <w:t xml:space="preserve">1С: БГУ, ЕЦИС </w:t>
            </w:r>
          </w:p>
          <w:p w:rsidR="00AB2624" w:rsidRPr="009B2057" w:rsidRDefault="00AB2624" w:rsidP="00AB2624">
            <w:pPr>
              <w:jc w:val="center"/>
              <w:rPr>
                <w:bCs/>
                <w:color w:val="000000"/>
                <w:spacing w:val="2"/>
              </w:rPr>
            </w:pPr>
          </w:p>
        </w:tc>
        <w:tc>
          <w:tcPr>
            <w:tcW w:w="993" w:type="dxa"/>
            <w:gridSpan w:val="2"/>
          </w:tcPr>
          <w:p w:rsidR="00AB2624" w:rsidRDefault="00AB2624" w:rsidP="00AB2624">
            <w:pPr>
              <w:jc w:val="center"/>
              <w:rPr>
                <w:bCs/>
                <w:color w:val="000000"/>
                <w:spacing w:val="2"/>
              </w:rPr>
            </w:pPr>
            <w:r>
              <w:rPr>
                <w:bCs/>
                <w:color w:val="000000"/>
                <w:spacing w:val="2"/>
              </w:rPr>
              <w:t xml:space="preserve"> х</w:t>
            </w:r>
          </w:p>
        </w:tc>
        <w:tc>
          <w:tcPr>
            <w:tcW w:w="1017" w:type="dxa"/>
            <w:gridSpan w:val="2"/>
          </w:tcPr>
          <w:p w:rsidR="00AB2624" w:rsidRDefault="00AB2624" w:rsidP="00AB2624">
            <w:pPr>
              <w:jc w:val="center"/>
              <w:rPr>
                <w:bCs/>
                <w:color w:val="000000"/>
                <w:spacing w:val="2"/>
              </w:rPr>
            </w:pPr>
            <w:r>
              <w:rPr>
                <w:bCs/>
                <w:color w:val="000000"/>
                <w:spacing w:val="2"/>
              </w:rPr>
              <w:t>х</w:t>
            </w:r>
          </w:p>
        </w:tc>
        <w:tc>
          <w:tcPr>
            <w:tcW w:w="1321" w:type="dxa"/>
          </w:tcPr>
          <w:p w:rsidR="00AB2624" w:rsidRPr="004B0ECD" w:rsidRDefault="00AB2624" w:rsidP="00AB2624">
            <w:pPr>
              <w:jc w:val="center"/>
              <w:rPr>
                <w:bCs/>
                <w:color w:val="000000"/>
                <w:spacing w:val="2"/>
              </w:rPr>
            </w:pPr>
            <w:r w:rsidRPr="004B0ECD">
              <w:rPr>
                <w:bCs/>
                <w:color w:val="000000"/>
                <w:spacing w:val="2"/>
              </w:rPr>
              <w:t>Внутренний контроль документов по уровню «самоконтроль»</w:t>
            </w:r>
          </w:p>
        </w:tc>
        <w:tc>
          <w:tcPr>
            <w:tcW w:w="2376" w:type="dxa"/>
          </w:tcPr>
          <w:p w:rsidR="00AB2624" w:rsidRDefault="00AB2624" w:rsidP="00AB2624">
            <w:pPr>
              <w:jc w:val="both"/>
              <w:rPr>
                <w:bCs/>
                <w:color w:val="000000"/>
                <w:spacing w:val="2"/>
              </w:rPr>
            </w:pPr>
            <w:r>
              <w:rPr>
                <w:bCs/>
                <w:color w:val="000000"/>
                <w:spacing w:val="2"/>
              </w:rPr>
              <w:t>ЦУ формирует извещение на бумажном носителе, подписывает собственноручно уполномоченными лицами и направляет получателю/ отправителю</w:t>
            </w:r>
            <w:r w:rsidRPr="009B2057">
              <w:rPr>
                <w:bCs/>
                <w:color w:val="000000"/>
                <w:spacing w:val="2"/>
              </w:rPr>
              <w:t xml:space="preserve"> </w:t>
            </w:r>
            <w:r>
              <w:rPr>
                <w:bCs/>
                <w:color w:val="000000"/>
                <w:spacing w:val="2"/>
              </w:rPr>
              <w:t>д</w:t>
            </w:r>
            <w:r w:rsidRPr="009B2057">
              <w:rPr>
                <w:bCs/>
                <w:color w:val="000000"/>
                <w:spacing w:val="2"/>
              </w:rPr>
              <w:t>ля отражения факта хозяйственной жизни и формирования Бухгалтерской справки (ф. 0504833)</w:t>
            </w:r>
          </w:p>
          <w:p w:rsidR="00AB2624" w:rsidRPr="009B2057" w:rsidRDefault="00AB2624" w:rsidP="00AB2624">
            <w:pPr>
              <w:rPr>
                <w:bCs/>
                <w:color w:val="000000"/>
                <w:spacing w:val="2"/>
              </w:rPr>
            </w:pPr>
          </w:p>
        </w:tc>
      </w:tr>
      <w:tr w:rsidR="00AB2624" w:rsidRPr="009F3751" w:rsidTr="00D32F1E">
        <w:trPr>
          <w:cantSplit/>
          <w:trHeight w:val="558"/>
        </w:trPr>
        <w:tc>
          <w:tcPr>
            <w:tcW w:w="15802" w:type="dxa"/>
            <w:gridSpan w:val="15"/>
          </w:tcPr>
          <w:p w:rsidR="00AB2624" w:rsidRPr="005A2673" w:rsidRDefault="00AB2624" w:rsidP="00AB2624">
            <w:pPr>
              <w:pStyle w:val="aa"/>
              <w:numPr>
                <w:ilvl w:val="0"/>
                <w:numId w:val="44"/>
              </w:numPr>
              <w:jc w:val="center"/>
              <w:rPr>
                <w:bCs/>
                <w:color w:val="000000"/>
                <w:spacing w:val="2"/>
              </w:rPr>
            </w:pPr>
            <w:r w:rsidRPr="005A2673">
              <w:rPr>
                <w:bCs/>
                <w:color w:val="000000"/>
                <w:spacing w:val="2"/>
              </w:rPr>
              <w:t xml:space="preserve">Документы/ информация для начисления выплат по оплате труда и иных причитающихся сотрудникам выплат, </w:t>
            </w:r>
          </w:p>
          <w:p w:rsidR="00AB2624" w:rsidRPr="00226544" w:rsidRDefault="00AB2624" w:rsidP="00AB2624">
            <w:pPr>
              <w:jc w:val="center"/>
              <w:rPr>
                <w:bCs/>
                <w:color w:val="000000"/>
                <w:spacing w:val="2"/>
              </w:rPr>
            </w:pPr>
            <w:r w:rsidRPr="005A2673">
              <w:rPr>
                <w:bCs/>
                <w:color w:val="000000"/>
                <w:spacing w:val="2"/>
              </w:rPr>
              <w:t>а также связанных с ними обязательных платежей в бюджет системы Российской Федерации</w:t>
            </w:r>
          </w:p>
        </w:tc>
      </w:tr>
      <w:tr w:rsidR="00AB2624" w:rsidRPr="009F3751" w:rsidTr="00AA4CCC">
        <w:trPr>
          <w:cantSplit/>
          <w:trHeight w:val="1647"/>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.1</w:t>
            </w:r>
          </w:p>
        </w:tc>
        <w:tc>
          <w:tcPr>
            <w:tcW w:w="2177" w:type="dxa"/>
          </w:tcPr>
          <w:p w:rsidR="00AB2624" w:rsidRPr="009F3751" w:rsidRDefault="00AB2624" w:rsidP="00AB2624">
            <w:pPr>
              <w:jc w:val="both"/>
              <w:rPr>
                <w:bCs/>
                <w:color w:val="000000"/>
                <w:spacing w:val="2"/>
              </w:rPr>
            </w:pPr>
            <w:r>
              <w:rPr>
                <w:bCs/>
                <w:color w:val="000000"/>
                <w:spacing w:val="2"/>
              </w:rPr>
              <w:t>П</w:t>
            </w:r>
            <w:r w:rsidRPr="00CD2949">
              <w:rPr>
                <w:bCs/>
                <w:color w:val="000000"/>
                <w:spacing w:val="2"/>
              </w:rPr>
              <w:t xml:space="preserve">оложение о системе оплаты труда </w:t>
            </w:r>
          </w:p>
        </w:tc>
        <w:tc>
          <w:tcPr>
            <w:tcW w:w="1077" w:type="dxa"/>
          </w:tcPr>
          <w:p w:rsidR="00AB2624" w:rsidRPr="009F3751" w:rsidRDefault="00AB2624" w:rsidP="00AB2624">
            <w:pPr>
              <w:jc w:val="center"/>
              <w:rPr>
                <w:bCs/>
                <w:color w:val="000000"/>
                <w:spacing w:val="2"/>
              </w:rPr>
            </w:pPr>
            <w:r>
              <w:rPr>
                <w:bCs/>
                <w:color w:val="000000"/>
                <w:spacing w:val="2"/>
              </w:rPr>
              <w:t>Скан - копия</w:t>
            </w:r>
          </w:p>
        </w:tc>
        <w:tc>
          <w:tcPr>
            <w:tcW w:w="990" w:type="dxa"/>
          </w:tcPr>
          <w:p w:rsidR="00AB2624" w:rsidRDefault="00AB2624" w:rsidP="00AB2624">
            <w:pPr>
              <w:jc w:val="center"/>
              <w:rPr>
                <w:bCs/>
                <w:color w:val="000000"/>
                <w:spacing w:val="2"/>
              </w:rPr>
            </w:pPr>
            <w:r>
              <w:rPr>
                <w:bCs/>
                <w:color w:val="000000"/>
                <w:spacing w:val="2"/>
              </w:rPr>
              <w:t>СЦУ/ Уполномоченная организация</w:t>
            </w:r>
          </w:p>
          <w:p w:rsidR="00AB2624" w:rsidRPr="009F3751" w:rsidRDefault="00AB2624" w:rsidP="00AB2624">
            <w:pPr>
              <w:jc w:val="center"/>
              <w:rPr>
                <w:bCs/>
                <w:color w:val="000000"/>
                <w:spacing w:val="2"/>
              </w:rPr>
            </w:pPr>
          </w:p>
        </w:tc>
        <w:tc>
          <w:tcPr>
            <w:tcW w:w="1126" w:type="dxa"/>
          </w:tcPr>
          <w:p w:rsidR="00AB2624" w:rsidRPr="009F3751" w:rsidRDefault="00AB2624" w:rsidP="00AB2624">
            <w:pPr>
              <w:jc w:val="center"/>
              <w:rPr>
                <w:bCs/>
                <w:color w:val="000000"/>
                <w:spacing w:val="2"/>
              </w:rPr>
            </w:pPr>
            <w:r>
              <w:rPr>
                <w:bCs/>
                <w:color w:val="000000"/>
                <w:spacing w:val="2"/>
              </w:rPr>
              <w:t>х</w:t>
            </w:r>
          </w:p>
        </w:tc>
        <w:tc>
          <w:tcPr>
            <w:tcW w:w="945" w:type="dxa"/>
          </w:tcPr>
          <w:p w:rsidR="00AB2624" w:rsidRPr="009F3751" w:rsidRDefault="00AB2624" w:rsidP="00AB2624">
            <w:pPr>
              <w:jc w:val="center"/>
              <w:rPr>
                <w:bCs/>
                <w:color w:val="000000"/>
                <w:spacing w:val="2"/>
              </w:rPr>
            </w:pPr>
            <w:r>
              <w:rPr>
                <w:bCs/>
                <w:color w:val="000000"/>
                <w:spacing w:val="2"/>
              </w:rPr>
              <w:t xml:space="preserve">х </w:t>
            </w:r>
          </w:p>
        </w:tc>
        <w:tc>
          <w:tcPr>
            <w:tcW w:w="1841" w:type="dxa"/>
          </w:tcPr>
          <w:p w:rsidR="00AB2624" w:rsidRPr="009F3751" w:rsidRDefault="00AB2624" w:rsidP="00AB2624">
            <w:pPr>
              <w:jc w:val="center"/>
              <w:rPr>
                <w:bCs/>
                <w:color w:val="000000"/>
                <w:spacing w:val="2"/>
              </w:rPr>
            </w:pPr>
            <w:r>
              <w:t>Н</w:t>
            </w:r>
            <w:r w:rsidRPr="003D2808">
              <w:t xml:space="preserve">е позднее </w:t>
            </w:r>
            <w:r>
              <w:t xml:space="preserve">1 рабочего дня, </w:t>
            </w:r>
            <w:r w:rsidRPr="003D2808">
              <w:t xml:space="preserve">следующего </w:t>
            </w:r>
            <w:r>
              <w:t>за днем подписания документа</w:t>
            </w:r>
          </w:p>
        </w:tc>
        <w:tc>
          <w:tcPr>
            <w:tcW w:w="1261" w:type="dxa"/>
            <w:gridSpan w:val="2"/>
          </w:tcPr>
          <w:p w:rsidR="00AB2624" w:rsidRPr="009F3751" w:rsidRDefault="00AB2624" w:rsidP="00AB2624">
            <w:pPr>
              <w:ind w:left="113" w:right="113"/>
              <w:jc w:val="center"/>
              <w:rPr>
                <w:bCs/>
                <w:color w:val="000000"/>
                <w:spacing w:val="2"/>
              </w:rPr>
            </w:pPr>
            <w:proofErr w:type="spellStart"/>
            <w:r w:rsidRPr="00226544">
              <w:rPr>
                <w:bCs/>
                <w:color w:val="000000"/>
                <w:spacing w:val="2"/>
              </w:rPr>
              <w:t>Эл.почта</w:t>
            </w:r>
            <w:proofErr w:type="spellEnd"/>
          </w:p>
        </w:tc>
        <w:tc>
          <w:tcPr>
            <w:tcW w:w="993" w:type="dxa"/>
            <w:gridSpan w:val="2"/>
          </w:tcPr>
          <w:p w:rsidR="00AB2624" w:rsidRPr="009F3751" w:rsidRDefault="00AB2624" w:rsidP="00AB2624">
            <w:pPr>
              <w:jc w:val="center"/>
              <w:rPr>
                <w:bCs/>
                <w:color w:val="000000"/>
                <w:spacing w:val="2"/>
              </w:rPr>
            </w:pPr>
            <w:r w:rsidRPr="00FD6144">
              <w:rPr>
                <w:bCs/>
                <w:color w:val="000000"/>
                <w:spacing w:val="2"/>
              </w:rPr>
              <w:t>Ответственный бухгалтер ЦУ</w:t>
            </w:r>
          </w:p>
        </w:tc>
        <w:tc>
          <w:tcPr>
            <w:tcW w:w="1017" w:type="dxa"/>
            <w:gridSpan w:val="2"/>
          </w:tcPr>
          <w:p w:rsidR="00AB2624" w:rsidRPr="009F3751" w:rsidRDefault="00AB2624" w:rsidP="00AB2624">
            <w:pPr>
              <w:jc w:val="center"/>
              <w:rPr>
                <w:bCs/>
                <w:color w:val="000000"/>
                <w:spacing w:val="2"/>
              </w:rPr>
            </w:pPr>
            <w:r>
              <w:t>х</w:t>
            </w:r>
          </w:p>
        </w:tc>
        <w:tc>
          <w:tcPr>
            <w:tcW w:w="1321" w:type="dxa"/>
          </w:tcPr>
          <w:p w:rsidR="00AB2624" w:rsidRPr="009F3751" w:rsidRDefault="00AB2624" w:rsidP="00AB2624">
            <w:pPr>
              <w:jc w:val="center"/>
              <w:rPr>
                <w:bCs/>
                <w:color w:val="000000"/>
                <w:spacing w:val="2"/>
              </w:rPr>
            </w:pPr>
            <w:r>
              <w:rPr>
                <w:bCs/>
                <w:color w:val="000000"/>
                <w:spacing w:val="2"/>
              </w:rPr>
              <w:t>х</w:t>
            </w:r>
          </w:p>
        </w:tc>
        <w:tc>
          <w:tcPr>
            <w:tcW w:w="2376" w:type="dxa"/>
          </w:tcPr>
          <w:p w:rsidR="00AB2624" w:rsidRPr="009F3751" w:rsidRDefault="00AB2624" w:rsidP="00AB2624">
            <w:pPr>
              <w:jc w:val="both"/>
              <w:rPr>
                <w:bCs/>
                <w:color w:val="000000"/>
                <w:spacing w:val="2"/>
              </w:rPr>
            </w:pPr>
            <w:r>
              <w:rPr>
                <w:bCs/>
                <w:color w:val="000000"/>
                <w:spacing w:val="2"/>
              </w:rPr>
              <w:t>Для внутреннего пользования</w:t>
            </w:r>
          </w:p>
        </w:tc>
      </w:tr>
      <w:tr w:rsidR="00AB2624" w:rsidRPr="009F3751" w:rsidTr="002D727B">
        <w:trPr>
          <w:cantSplit/>
          <w:trHeight w:val="3823"/>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.2</w:t>
            </w:r>
          </w:p>
        </w:tc>
        <w:tc>
          <w:tcPr>
            <w:tcW w:w="2177" w:type="dxa"/>
          </w:tcPr>
          <w:p w:rsidR="00AB2624" w:rsidRDefault="00AB2624" w:rsidP="00AB2624">
            <w:pPr>
              <w:jc w:val="both"/>
              <w:rPr>
                <w:bCs/>
                <w:color w:val="000000"/>
                <w:spacing w:val="2"/>
              </w:rPr>
            </w:pPr>
            <w:r>
              <w:rPr>
                <w:bCs/>
                <w:color w:val="000000"/>
                <w:spacing w:val="2"/>
              </w:rPr>
              <w:t>Приказы (распоряжения) устанавливающие сроки выплаты заработной платы (денежного содержания), порядок осуществления: стимулирующих выплат, материальной помощи, надбавок, порядок оплаты работы в выходной и праздничный день, удержаний из оплаты труда и иных выплат</w:t>
            </w:r>
          </w:p>
          <w:p w:rsidR="00AB2624" w:rsidRDefault="00AB2624" w:rsidP="00AB2624">
            <w:pPr>
              <w:jc w:val="both"/>
              <w:rPr>
                <w:bCs/>
                <w:color w:val="000000"/>
                <w:spacing w:val="2"/>
              </w:rPr>
            </w:pPr>
          </w:p>
        </w:tc>
        <w:tc>
          <w:tcPr>
            <w:tcW w:w="1077" w:type="dxa"/>
          </w:tcPr>
          <w:p w:rsidR="00AB2624" w:rsidRPr="007142D9" w:rsidRDefault="00AB2624" w:rsidP="00AB2624">
            <w:pPr>
              <w:jc w:val="center"/>
              <w:rPr>
                <w:bCs/>
                <w:color w:val="000000"/>
                <w:spacing w:val="2"/>
              </w:rPr>
            </w:pPr>
            <w:r>
              <w:rPr>
                <w:bCs/>
                <w:color w:val="000000"/>
                <w:spacing w:val="2"/>
              </w:rPr>
              <w:t>Скан - копия</w:t>
            </w:r>
          </w:p>
        </w:tc>
        <w:tc>
          <w:tcPr>
            <w:tcW w:w="990" w:type="dxa"/>
          </w:tcPr>
          <w:p w:rsidR="00AB2624" w:rsidRDefault="00AB2624" w:rsidP="00AB2624">
            <w:pPr>
              <w:jc w:val="center"/>
              <w:rPr>
                <w:bCs/>
                <w:color w:val="000000"/>
                <w:spacing w:val="2"/>
              </w:rPr>
            </w:pPr>
            <w:r>
              <w:rPr>
                <w:bCs/>
                <w:color w:val="000000"/>
                <w:spacing w:val="2"/>
              </w:rPr>
              <w:t>СЦУ/ Уполномоченная организация</w:t>
            </w:r>
          </w:p>
          <w:p w:rsidR="00AB2624" w:rsidRDefault="00AB2624" w:rsidP="00AB2624">
            <w:pPr>
              <w:jc w:val="center"/>
              <w:rPr>
                <w:bCs/>
                <w:color w:val="000000"/>
                <w:spacing w:val="2"/>
              </w:rPr>
            </w:pPr>
          </w:p>
        </w:tc>
        <w:tc>
          <w:tcPr>
            <w:tcW w:w="1126" w:type="dxa"/>
          </w:tcPr>
          <w:p w:rsidR="00AB2624" w:rsidRDefault="00AB2624" w:rsidP="00AB2624">
            <w:pPr>
              <w:jc w:val="center"/>
              <w:rPr>
                <w:bCs/>
                <w:color w:val="000000"/>
                <w:spacing w:val="2"/>
              </w:rPr>
            </w:pPr>
            <w:r>
              <w:rPr>
                <w:bCs/>
                <w:color w:val="000000"/>
                <w:spacing w:val="2"/>
              </w:rPr>
              <w:t>х</w:t>
            </w:r>
          </w:p>
        </w:tc>
        <w:tc>
          <w:tcPr>
            <w:tcW w:w="945" w:type="dxa"/>
          </w:tcPr>
          <w:p w:rsidR="00AB2624" w:rsidRDefault="00AB2624" w:rsidP="00AB2624">
            <w:pPr>
              <w:jc w:val="center"/>
              <w:rPr>
                <w:bCs/>
                <w:color w:val="000000"/>
                <w:spacing w:val="2"/>
              </w:rPr>
            </w:pPr>
            <w:r>
              <w:rPr>
                <w:bCs/>
                <w:color w:val="000000"/>
                <w:spacing w:val="2"/>
              </w:rPr>
              <w:t xml:space="preserve">х </w:t>
            </w:r>
          </w:p>
        </w:tc>
        <w:tc>
          <w:tcPr>
            <w:tcW w:w="1841" w:type="dxa"/>
          </w:tcPr>
          <w:p w:rsidR="00AB2624" w:rsidRDefault="00AB2624" w:rsidP="00AB2624">
            <w:pPr>
              <w:jc w:val="center"/>
            </w:pPr>
            <w:r w:rsidRPr="00226544">
              <w:t>Не позднее 1 рабочего дня, следующего за днем подписания документа</w:t>
            </w:r>
          </w:p>
        </w:tc>
        <w:tc>
          <w:tcPr>
            <w:tcW w:w="1261" w:type="dxa"/>
            <w:gridSpan w:val="2"/>
          </w:tcPr>
          <w:p w:rsidR="00AB2624" w:rsidRPr="00831FF9" w:rsidRDefault="00AB2624" w:rsidP="00AB2624">
            <w:pPr>
              <w:jc w:val="center"/>
              <w:rPr>
                <w:bCs/>
                <w:color w:val="000000"/>
                <w:spacing w:val="2"/>
                <w:highlight w:val="yellow"/>
              </w:rPr>
            </w:pPr>
            <w:proofErr w:type="spellStart"/>
            <w:r w:rsidRPr="00226544">
              <w:rPr>
                <w:bCs/>
                <w:color w:val="000000"/>
                <w:spacing w:val="2"/>
              </w:rPr>
              <w:t>Эл.почта</w:t>
            </w:r>
            <w:proofErr w:type="spellEnd"/>
          </w:p>
        </w:tc>
        <w:tc>
          <w:tcPr>
            <w:tcW w:w="993" w:type="dxa"/>
            <w:gridSpan w:val="2"/>
          </w:tcPr>
          <w:p w:rsidR="00AB2624" w:rsidRPr="00FD6144" w:rsidRDefault="00AB2624" w:rsidP="00AB2624">
            <w:pPr>
              <w:jc w:val="center"/>
              <w:rPr>
                <w:bCs/>
                <w:color w:val="000000"/>
                <w:spacing w:val="2"/>
              </w:rPr>
            </w:pPr>
            <w:r w:rsidRPr="00FD6144">
              <w:rPr>
                <w:bCs/>
                <w:color w:val="000000"/>
                <w:spacing w:val="2"/>
              </w:rPr>
              <w:t>Ответственный бухгалтер ЦУ</w:t>
            </w:r>
          </w:p>
        </w:tc>
        <w:tc>
          <w:tcPr>
            <w:tcW w:w="1017" w:type="dxa"/>
            <w:gridSpan w:val="2"/>
          </w:tcPr>
          <w:p w:rsidR="00AB2624" w:rsidRDefault="00AB2624" w:rsidP="00AB2624">
            <w:pPr>
              <w:jc w:val="center"/>
            </w:pPr>
            <w:r>
              <w:t>х</w:t>
            </w:r>
          </w:p>
        </w:tc>
        <w:tc>
          <w:tcPr>
            <w:tcW w:w="1321" w:type="dxa"/>
          </w:tcPr>
          <w:p w:rsidR="00AB2624" w:rsidRDefault="00AB2624" w:rsidP="00AB2624">
            <w:pPr>
              <w:jc w:val="center"/>
              <w:rPr>
                <w:bCs/>
                <w:color w:val="000000"/>
                <w:spacing w:val="2"/>
              </w:rPr>
            </w:pPr>
            <w:r>
              <w:rPr>
                <w:bCs/>
                <w:color w:val="000000"/>
                <w:spacing w:val="2"/>
              </w:rPr>
              <w:t>х</w:t>
            </w:r>
          </w:p>
        </w:tc>
        <w:tc>
          <w:tcPr>
            <w:tcW w:w="2376" w:type="dxa"/>
          </w:tcPr>
          <w:p w:rsidR="00AB2624" w:rsidRDefault="00AB2624" w:rsidP="00AB2624">
            <w:pPr>
              <w:jc w:val="both"/>
              <w:rPr>
                <w:bCs/>
                <w:color w:val="000000"/>
                <w:spacing w:val="2"/>
              </w:rPr>
            </w:pPr>
            <w:r>
              <w:rPr>
                <w:bCs/>
                <w:color w:val="000000"/>
                <w:spacing w:val="2"/>
              </w:rPr>
              <w:t>Для внутреннего пользования</w:t>
            </w:r>
          </w:p>
        </w:tc>
      </w:tr>
      <w:tr w:rsidR="00AB2624" w:rsidRPr="009F3751" w:rsidTr="0096248D">
        <w:trPr>
          <w:cantSplit/>
          <w:trHeight w:val="407"/>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.3</w:t>
            </w:r>
          </w:p>
        </w:tc>
        <w:tc>
          <w:tcPr>
            <w:tcW w:w="15124" w:type="dxa"/>
            <w:gridSpan w:val="14"/>
          </w:tcPr>
          <w:p w:rsidR="00AB2624" w:rsidRDefault="00AB2624" w:rsidP="00AB2624">
            <w:pPr>
              <w:rPr>
                <w:bCs/>
                <w:color w:val="000000"/>
                <w:spacing w:val="2"/>
              </w:rPr>
            </w:pPr>
            <w:r w:rsidRPr="00DD4A52">
              <w:rPr>
                <w:bCs/>
                <w:color w:val="000000"/>
                <w:spacing w:val="2"/>
              </w:rPr>
              <w:t>Штатное расписание, внесение изменений в штатное расписание</w:t>
            </w:r>
          </w:p>
        </w:tc>
      </w:tr>
      <w:tr w:rsidR="00AB2624" w:rsidRPr="009F3751" w:rsidTr="00371347">
        <w:trPr>
          <w:cantSplit/>
          <w:trHeight w:val="2503"/>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Pr>
                <w:bCs/>
                <w:color w:val="000000"/>
                <w:spacing w:val="2"/>
              </w:rPr>
              <w:t>при электронном обмене кадровыми документами</w:t>
            </w:r>
          </w:p>
        </w:tc>
        <w:tc>
          <w:tcPr>
            <w:tcW w:w="1077" w:type="dxa"/>
          </w:tcPr>
          <w:p w:rsidR="00AB2624" w:rsidRPr="007142D9" w:rsidRDefault="00AB2624" w:rsidP="00AB2624">
            <w:pPr>
              <w:jc w:val="center"/>
              <w:rPr>
                <w:bCs/>
                <w:color w:val="000000"/>
                <w:spacing w:val="2"/>
              </w:rPr>
            </w:pPr>
            <w:r>
              <w:rPr>
                <w:bCs/>
                <w:color w:val="000000"/>
                <w:spacing w:val="2"/>
              </w:rPr>
              <w:t>С</w:t>
            </w:r>
            <w:r w:rsidRPr="00337E45">
              <w:rPr>
                <w:bCs/>
                <w:color w:val="000000"/>
                <w:spacing w:val="2"/>
              </w:rPr>
              <w:t>кан</w:t>
            </w:r>
            <w:r>
              <w:rPr>
                <w:bCs/>
                <w:color w:val="000000"/>
                <w:spacing w:val="2"/>
              </w:rPr>
              <w:t xml:space="preserve"> </w:t>
            </w:r>
            <w:r w:rsidRPr="00337E45">
              <w:rPr>
                <w:bCs/>
                <w:color w:val="000000"/>
                <w:spacing w:val="2"/>
              </w:rPr>
              <w:t>-</w:t>
            </w:r>
            <w:r>
              <w:rPr>
                <w:bCs/>
                <w:color w:val="000000"/>
                <w:spacing w:val="2"/>
              </w:rPr>
              <w:t xml:space="preserve"> </w:t>
            </w:r>
            <w:r w:rsidRPr="00337E45">
              <w:rPr>
                <w:bCs/>
                <w:color w:val="000000"/>
                <w:spacing w:val="2"/>
              </w:rPr>
              <w:t>копи</w:t>
            </w:r>
            <w:r>
              <w:rPr>
                <w:bCs/>
                <w:color w:val="000000"/>
                <w:spacing w:val="2"/>
              </w:rPr>
              <w:t>я</w:t>
            </w:r>
          </w:p>
        </w:tc>
        <w:tc>
          <w:tcPr>
            <w:tcW w:w="990" w:type="dxa"/>
          </w:tcPr>
          <w:p w:rsidR="00AB2624" w:rsidRPr="00226544" w:rsidRDefault="00AB2624" w:rsidP="00AB2624">
            <w:pPr>
              <w:jc w:val="center"/>
              <w:rPr>
                <w:bCs/>
                <w:color w:val="000000"/>
                <w:spacing w:val="2"/>
              </w:rPr>
            </w:pPr>
            <w:r w:rsidRPr="00226544">
              <w:rPr>
                <w:bCs/>
                <w:color w:val="000000"/>
                <w:spacing w:val="2"/>
              </w:rPr>
              <w:t>СЦУ/ Уполномоченная организация</w:t>
            </w:r>
          </w:p>
          <w:p w:rsidR="00AB2624" w:rsidRDefault="00AB2624" w:rsidP="00AB2624">
            <w:pPr>
              <w:jc w:val="center"/>
              <w:rPr>
                <w:bCs/>
                <w:color w:val="000000"/>
                <w:spacing w:val="2"/>
              </w:rPr>
            </w:pPr>
          </w:p>
        </w:tc>
        <w:tc>
          <w:tcPr>
            <w:tcW w:w="1126" w:type="dxa"/>
          </w:tcPr>
          <w:p w:rsidR="00AB2624" w:rsidRDefault="00AB2624" w:rsidP="00AB2624">
            <w:pPr>
              <w:jc w:val="center"/>
              <w:rPr>
                <w:bCs/>
                <w:color w:val="000000"/>
                <w:spacing w:val="2"/>
              </w:rPr>
            </w:pPr>
            <w:r>
              <w:rPr>
                <w:bCs/>
                <w:color w:val="000000"/>
                <w:spacing w:val="2"/>
              </w:rPr>
              <w:t>Ответственное лицо СЦУ/ Уполномоченной организации</w:t>
            </w:r>
          </w:p>
          <w:p w:rsidR="00AB2624" w:rsidRDefault="00AB2624" w:rsidP="00AB2624">
            <w:pPr>
              <w:rPr>
                <w:bCs/>
                <w:color w:val="000000"/>
                <w:spacing w:val="2"/>
              </w:rPr>
            </w:pPr>
          </w:p>
        </w:tc>
        <w:tc>
          <w:tcPr>
            <w:tcW w:w="945" w:type="dxa"/>
          </w:tcPr>
          <w:p w:rsidR="00AB2624" w:rsidRDefault="00AB2624" w:rsidP="00AB2624">
            <w:pPr>
              <w:jc w:val="center"/>
              <w:rPr>
                <w:bCs/>
                <w:color w:val="000000"/>
                <w:spacing w:val="2"/>
              </w:rPr>
            </w:pPr>
            <w:r>
              <w:rPr>
                <w:bCs/>
                <w:color w:val="000000"/>
                <w:spacing w:val="2"/>
              </w:rPr>
              <w:t>ЭЦП</w:t>
            </w:r>
          </w:p>
        </w:tc>
        <w:tc>
          <w:tcPr>
            <w:tcW w:w="1841" w:type="dxa"/>
            <w:vMerge w:val="restart"/>
          </w:tcPr>
          <w:p w:rsidR="00AB2624" w:rsidRDefault="00AB2624" w:rsidP="00AB2624">
            <w:pPr>
              <w:jc w:val="center"/>
            </w:pPr>
            <w:r>
              <w:t>Не позднее 1 рабочего дня, следующего за днем  подписания приказа (распоряжения) об утверждении штатного расписания (изменений в штатное расписание)</w:t>
            </w:r>
          </w:p>
        </w:tc>
        <w:tc>
          <w:tcPr>
            <w:tcW w:w="1261" w:type="dxa"/>
            <w:gridSpan w:val="2"/>
          </w:tcPr>
          <w:p w:rsidR="00AB2624" w:rsidRPr="009B2057" w:rsidRDefault="00AB2624" w:rsidP="00AB2624">
            <w:pPr>
              <w:jc w:val="center"/>
              <w:rPr>
                <w:bCs/>
                <w:color w:val="000000"/>
                <w:spacing w:val="2"/>
              </w:rPr>
            </w:pPr>
            <w:r w:rsidRPr="009B2057">
              <w:rPr>
                <w:bCs/>
                <w:color w:val="000000"/>
                <w:spacing w:val="2"/>
              </w:rPr>
              <w:t xml:space="preserve">1С: </w:t>
            </w:r>
            <w:r>
              <w:rPr>
                <w:bCs/>
                <w:color w:val="000000"/>
                <w:spacing w:val="2"/>
              </w:rPr>
              <w:t>ЗКГУ</w:t>
            </w:r>
          </w:p>
          <w:p w:rsidR="00AB2624" w:rsidRDefault="00AB2624" w:rsidP="00AB2624">
            <w:pPr>
              <w:jc w:val="center"/>
              <w:rPr>
                <w:bCs/>
                <w:color w:val="000000"/>
                <w:spacing w:val="2"/>
              </w:rPr>
            </w:pPr>
          </w:p>
        </w:tc>
        <w:tc>
          <w:tcPr>
            <w:tcW w:w="993" w:type="dxa"/>
            <w:gridSpan w:val="2"/>
            <w:vMerge w:val="restart"/>
          </w:tcPr>
          <w:p w:rsidR="00AB2624" w:rsidRDefault="00AB2624" w:rsidP="00AB2624">
            <w:pPr>
              <w:jc w:val="center"/>
              <w:rPr>
                <w:bCs/>
                <w:color w:val="000000"/>
                <w:spacing w:val="2"/>
              </w:rPr>
            </w:pPr>
            <w:r>
              <w:rPr>
                <w:bCs/>
                <w:color w:val="000000"/>
                <w:spacing w:val="2"/>
              </w:rPr>
              <w:t>Ответственный бухгалтер ЦУ</w:t>
            </w:r>
          </w:p>
        </w:tc>
        <w:tc>
          <w:tcPr>
            <w:tcW w:w="1017" w:type="dxa"/>
            <w:gridSpan w:val="2"/>
            <w:vMerge w:val="restart"/>
          </w:tcPr>
          <w:p w:rsidR="00AB2624" w:rsidRDefault="00AB2624" w:rsidP="00AB2624">
            <w:pPr>
              <w:jc w:val="center"/>
            </w:pPr>
            <w:r>
              <w:rPr>
                <w:bCs/>
                <w:color w:val="000000"/>
                <w:spacing w:val="2"/>
              </w:rPr>
              <w:t>х</w:t>
            </w:r>
          </w:p>
        </w:tc>
        <w:tc>
          <w:tcPr>
            <w:tcW w:w="1321" w:type="dxa"/>
            <w:vMerge w:val="restart"/>
          </w:tcPr>
          <w:p w:rsidR="00AB2624" w:rsidRDefault="00AB2624" w:rsidP="00AB2624">
            <w:pPr>
              <w:jc w:val="center"/>
              <w:rPr>
                <w:bCs/>
                <w:color w:val="000000"/>
                <w:spacing w:val="2"/>
              </w:rPr>
            </w:pPr>
            <w:r>
              <w:rPr>
                <w:bCs/>
                <w:color w:val="000000"/>
                <w:spacing w:val="2"/>
              </w:rPr>
              <w:t>х</w:t>
            </w:r>
          </w:p>
        </w:tc>
        <w:tc>
          <w:tcPr>
            <w:tcW w:w="2376" w:type="dxa"/>
            <w:vMerge w:val="restart"/>
          </w:tcPr>
          <w:p w:rsidR="00AB2624" w:rsidRPr="009617DC" w:rsidRDefault="00AB2624" w:rsidP="00AB2624">
            <w:pPr>
              <w:jc w:val="both"/>
              <w:rPr>
                <w:bCs/>
                <w:color w:val="000000"/>
                <w:spacing w:val="2"/>
              </w:rPr>
            </w:pPr>
            <w:r w:rsidRPr="00BE1588">
              <w:rPr>
                <w:bCs/>
                <w:color w:val="000000"/>
                <w:spacing w:val="2"/>
              </w:rPr>
              <w:t>Для внутреннего пользования</w:t>
            </w:r>
            <w:r w:rsidRPr="009617DC">
              <w:rPr>
                <w:bCs/>
                <w:color w:val="000000"/>
                <w:spacing w:val="2"/>
              </w:rPr>
              <w:t xml:space="preserve"> </w:t>
            </w:r>
          </w:p>
          <w:p w:rsidR="00AB2624" w:rsidRDefault="00AB2624" w:rsidP="00AB2624">
            <w:pPr>
              <w:jc w:val="center"/>
              <w:rPr>
                <w:bCs/>
                <w:color w:val="000000"/>
                <w:spacing w:val="2"/>
              </w:rPr>
            </w:pPr>
          </w:p>
        </w:tc>
      </w:tr>
      <w:tr w:rsidR="00AB2624" w:rsidRPr="009F3751" w:rsidTr="002D727B">
        <w:trPr>
          <w:cantSplit/>
          <w:trHeight w:val="844"/>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Pr>
                <w:bCs/>
                <w:color w:val="000000"/>
                <w:spacing w:val="2"/>
              </w:rPr>
              <w:t>при обмене кадровыми документами на бумажном носителе</w:t>
            </w:r>
          </w:p>
        </w:tc>
        <w:tc>
          <w:tcPr>
            <w:tcW w:w="1077" w:type="dxa"/>
          </w:tcPr>
          <w:p w:rsidR="00AB2624" w:rsidRPr="007142D9" w:rsidRDefault="00AB2624" w:rsidP="00AB2624">
            <w:pPr>
              <w:jc w:val="center"/>
              <w:rPr>
                <w:bCs/>
                <w:color w:val="000000"/>
                <w:spacing w:val="2"/>
              </w:rPr>
            </w:pPr>
            <w:r>
              <w:rPr>
                <w:bCs/>
                <w:color w:val="000000"/>
                <w:spacing w:val="2"/>
              </w:rPr>
              <w:t>Бумажный носитель</w:t>
            </w:r>
          </w:p>
        </w:tc>
        <w:tc>
          <w:tcPr>
            <w:tcW w:w="990" w:type="dxa"/>
          </w:tcPr>
          <w:p w:rsidR="00AB2624" w:rsidRDefault="00AB2624" w:rsidP="00AB2624">
            <w:pPr>
              <w:jc w:val="center"/>
              <w:rPr>
                <w:bCs/>
                <w:color w:val="000000"/>
                <w:spacing w:val="2"/>
              </w:rPr>
            </w:pPr>
            <w:r>
              <w:rPr>
                <w:bCs/>
                <w:color w:val="000000"/>
                <w:spacing w:val="2"/>
              </w:rPr>
              <w:t>СЦУ</w:t>
            </w:r>
          </w:p>
        </w:tc>
        <w:tc>
          <w:tcPr>
            <w:tcW w:w="1126" w:type="dxa"/>
          </w:tcPr>
          <w:p w:rsidR="00AB2624" w:rsidRDefault="00AB2624" w:rsidP="00AB2624">
            <w:pPr>
              <w:jc w:val="center"/>
              <w:rPr>
                <w:bCs/>
                <w:color w:val="000000"/>
                <w:spacing w:val="2"/>
              </w:rPr>
            </w:pPr>
            <w:r>
              <w:rPr>
                <w:bCs/>
                <w:color w:val="000000"/>
                <w:spacing w:val="2"/>
              </w:rPr>
              <w:t>х</w:t>
            </w:r>
          </w:p>
          <w:p w:rsidR="00AB2624" w:rsidRDefault="00AB2624" w:rsidP="00AB2624">
            <w:pPr>
              <w:jc w:val="center"/>
              <w:rPr>
                <w:bCs/>
                <w:color w:val="000000"/>
                <w:spacing w:val="2"/>
              </w:rPr>
            </w:pPr>
          </w:p>
        </w:tc>
        <w:tc>
          <w:tcPr>
            <w:tcW w:w="945" w:type="dxa"/>
          </w:tcPr>
          <w:p w:rsidR="00AB2624" w:rsidRDefault="00AB2624" w:rsidP="00AB2624">
            <w:pPr>
              <w:jc w:val="center"/>
              <w:rPr>
                <w:bCs/>
                <w:color w:val="000000"/>
                <w:spacing w:val="2"/>
              </w:rPr>
            </w:pPr>
            <w:r>
              <w:rPr>
                <w:bCs/>
                <w:color w:val="000000"/>
                <w:spacing w:val="2"/>
              </w:rPr>
              <w:t>х</w:t>
            </w:r>
          </w:p>
        </w:tc>
        <w:tc>
          <w:tcPr>
            <w:tcW w:w="1841" w:type="dxa"/>
            <w:vMerge/>
          </w:tcPr>
          <w:p w:rsidR="00AB2624" w:rsidRDefault="00AB2624" w:rsidP="00AB2624">
            <w:pPr>
              <w:jc w:val="center"/>
            </w:pPr>
          </w:p>
        </w:tc>
        <w:tc>
          <w:tcPr>
            <w:tcW w:w="1261" w:type="dxa"/>
            <w:gridSpan w:val="2"/>
          </w:tcPr>
          <w:p w:rsidR="00AB2624" w:rsidRDefault="00AB2624" w:rsidP="00AB2624">
            <w:pPr>
              <w:jc w:val="center"/>
              <w:rPr>
                <w:bCs/>
                <w:color w:val="000000"/>
                <w:spacing w:val="2"/>
              </w:rPr>
            </w:pPr>
            <w:r>
              <w:rPr>
                <w:bCs/>
                <w:color w:val="000000"/>
                <w:spacing w:val="2"/>
              </w:rPr>
              <w:t>По реестру</w:t>
            </w:r>
          </w:p>
        </w:tc>
        <w:tc>
          <w:tcPr>
            <w:tcW w:w="993" w:type="dxa"/>
            <w:gridSpan w:val="2"/>
            <w:vMerge/>
          </w:tcPr>
          <w:p w:rsidR="00AB2624" w:rsidRDefault="00AB2624" w:rsidP="00AB2624">
            <w:pPr>
              <w:jc w:val="center"/>
              <w:rPr>
                <w:bCs/>
                <w:color w:val="000000"/>
                <w:spacing w:val="2"/>
              </w:rPr>
            </w:pPr>
          </w:p>
        </w:tc>
        <w:tc>
          <w:tcPr>
            <w:tcW w:w="1017" w:type="dxa"/>
            <w:gridSpan w:val="2"/>
            <w:vMerge/>
          </w:tcPr>
          <w:p w:rsidR="00AB2624" w:rsidRDefault="00AB2624" w:rsidP="00AB2624">
            <w:pPr>
              <w:jc w:val="center"/>
            </w:pPr>
          </w:p>
        </w:tc>
        <w:tc>
          <w:tcPr>
            <w:tcW w:w="1321" w:type="dxa"/>
            <w:vMerge/>
          </w:tcPr>
          <w:p w:rsidR="00AB2624" w:rsidRDefault="00AB2624" w:rsidP="00AB2624">
            <w:pPr>
              <w:jc w:val="center"/>
              <w:rPr>
                <w:bCs/>
                <w:color w:val="000000"/>
                <w:spacing w:val="2"/>
              </w:rPr>
            </w:pPr>
          </w:p>
        </w:tc>
        <w:tc>
          <w:tcPr>
            <w:tcW w:w="2376" w:type="dxa"/>
            <w:vMerge/>
          </w:tcPr>
          <w:p w:rsidR="00AB2624" w:rsidRDefault="00AB2624" w:rsidP="00AB2624">
            <w:pPr>
              <w:jc w:val="center"/>
              <w:rPr>
                <w:bCs/>
                <w:color w:val="000000"/>
                <w:spacing w:val="2"/>
              </w:rPr>
            </w:pPr>
          </w:p>
        </w:tc>
      </w:tr>
      <w:tr w:rsidR="00AB2624" w:rsidRPr="009F3751" w:rsidTr="0096248D">
        <w:trPr>
          <w:cantSplit/>
          <w:trHeight w:val="545"/>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.4</w:t>
            </w:r>
          </w:p>
        </w:tc>
        <w:tc>
          <w:tcPr>
            <w:tcW w:w="15124" w:type="dxa"/>
            <w:gridSpan w:val="14"/>
          </w:tcPr>
          <w:p w:rsidR="00AB2624" w:rsidRDefault="00AB2624" w:rsidP="00AB2624">
            <w:pPr>
              <w:rPr>
                <w:bCs/>
                <w:color w:val="000000"/>
                <w:spacing w:val="2"/>
              </w:rPr>
            </w:pPr>
            <w:r>
              <w:rPr>
                <w:bCs/>
                <w:color w:val="000000"/>
                <w:spacing w:val="2"/>
              </w:rPr>
              <w:t>Анкетные данные сотрудника, принимаемого на работу (копия паспорта, ИНН, СНИЛС, свидетельство о рождении детей, свидетельство о браке, документ об образовании и иные документы сотрудника)</w:t>
            </w:r>
          </w:p>
        </w:tc>
      </w:tr>
      <w:tr w:rsidR="00AB2624" w:rsidRPr="009F3751" w:rsidTr="002D727B">
        <w:trPr>
          <w:cantSplit/>
          <w:trHeight w:val="1511"/>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EC245F">
              <w:rPr>
                <w:bCs/>
                <w:color w:val="000000"/>
                <w:spacing w:val="2"/>
              </w:rPr>
              <w:t>при электронном обмене кадровыми документами</w:t>
            </w:r>
          </w:p>
        </w:tc>
        <w:tc>
          <w:tcPr>
            <w:tcW w:w="1077" w:type="dxa"/>
          </w:tcPr>
          <w:p w:rsidR="00AB2624" w:rsidRPr="00EC245F"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Default="002D727B" w:rsidP="002D727B">
            <w:pPr>
              <w:jc w:val="center"/>
              <w:rPr>
                <w:bCs/>
                <w:color w:val="000000"/>
                <w:spacing w:val="2"/>
              </w:rPr>
            </w:pPr>
            <w:r>
              <w:rPr>
                <w:bCs/>
                <w:color w:val="000000"/>
                <w:spacing w:val="2"/>
              </w:rPr>
              <w:t>СЦУ/ Уполномоченная организация</w:t>
            </w:r>
          </w:p>
        </w:tc>
        <w:tc>
          <w:tcPr>
            <w:tcW w:w="1126" w:type="dxa"/>
            <w:vMerge w:val="restart"/>
          </w:tcPr>
          <w:p w:rsidR="00AB2624" w:rsidRDefault="00AB2624" w:rsidP="00AB2624">
            <w:pPr>
              <w:jc w:val="center"/>
              <w:rPr>
                <w:bCs/>
                <w:color w:val="000000"/>
                <w:spacing w:val="2"/>
              </w:rPr>
            </w:pPr>
            <w:r>
              <w:rPr>
                <w:bCs/>
                <w:color w:val="000000"/>
                <w:spacing w:val="2"/>
              </w:rPr>
              <w:t>х</w:t>
            </w:r>
          </w:p>
        </w:tc>
        <w:tc>
          <w:tcPr>
            <w:tcW w:w="945" w:type="dxa"/>
            <w:vMerge w:val="restart"/>
          </w:tcPr>
          <w:p w:rsidR="00AB2624" w:rsidRDefault="00AB2624" w:rsidP="00AB2624">
            <w:pPr>
              <w:jc w:val="center"/>
              <w:rPr>
                <w:bCs/>
                <w:color w:val="000000"/>
                <w:spacing w:val="2"/>
              </w:rPr>
            </w:pPr>
            <w:r>
              <w:rPr>
                <w:bCs/>
                <w:color w:val="000000"/>
                <w:spacing w:val="2"/>
              </w:rPr>
              <w:t>х</w:t>
            </w:r>
          </w:p>
          <w:p w:rsidR="00AB2624" w:rsidRPr="009F69EB" w:rsidRDefault="00AB2624" w:rsidP="00AB2624">
            <w:pPr>
              <w:jc w:val="center"/>
              <w:rPr>
                <w:bCs/>
                <w:color w:val="000000"/>
                <w:spacing w:val="2"/>
              </w:rPr>
            </w:pPr>
          </w:p>
        </w:tc>
        <w:tc>
          <w:tcPr>
            <w:tcW w:w="1841" w:type="dxa"/>
          </w:tcPr>
          <w:p w:rsidR="00AB2624" w:rsidRDefault="00AB2624" w:rsidP="00AB2624">
            <w:pPr>
              <w:jc w:val="center"/>
            </w:pPr>
            <w:r>
              <w:t>Не позднее 1 рабочего дня со дня приема сотрудника на работу</w:t>
            </w:r>
          </w:p>
        </w:tc>
        <w:tc>
          <w:tcPr>
            <w:tcW w:w="1261" w:type="dxa"/>
            <w:gridSpan w:val="2"/>
          </w:tcPr>
          <w:p w:rsidR="00AB2624" w:rsidRPr="004D0FE0" w:rsidRDefault="00AB2624" w:rsidP="00AB2624">
            <w:pPr>
              <w:jc w:val="center"/>
              <w:rPr>
                <w:bCs/>
                <w:spacing w:val="2"/>
              </w:rPr>
            </w:pPr>
            <w:r w:rsidRPr="004D0FE0">
              <w:rPr>
                <w:bCs/>
                <w:spacing w:val="2"/>
              </w:rPr>
              <w:t>1С</w:t>
            </w:r>
            <w:r>
              <w:rPr>
                <w:bCs/>
                <w:spacing w:val="2"/>
              </w:rPr>
              <w:t>: ЗКГУ</w:t>
            </w:r>
          </w:p>
        </w:tc>
        <w:tc>
          <w:tcPr>
            <w:tcW w:w="993" w:type="dxa"/>
            <w:gridSpan w:val="2"/>
            <w:vMerge w:val="restart"/>
          </w:tcPr>
          <w:p w:rsidR="00AB2624" w:rsidRDefault="00AB2624" w:rsidP="00AB2624">
            <w:pPr>
              <w:jc w:val="center"/>
              <w:rPr>
                <w:bCs/>
                <w:color w:val="000000"/>
                <w:spacing w:val="2"/>
              </w:rPr>
            </w:pPr>
            <w:r>
              <w:rPr>
                <w:bCs/>
                <w:color w:val="000000"/>
                <w:spacing w:val="2"/>
              </w:rPr>
              <w:t>Ответственный бухгалтер ЦУ</w:t>
            </w:r>
          </w:p>
        </w:tc>
        <w:tc>
          <w:tcPr>
            <w:tcW w:w="1017" w:type="dxa"/>
            <w:gridSpan w:val="2"/>
            <w:vMerge w:val="restart"/>
          </w:tcPr>
          <w:p w:rsidR="00AB2624" w:rsidRDefault="00AB2624" w:rsidP="00AB2624">
            <w:pPr>
              <w:jc w:val="center"/>
            </w:pPr>
            <w:r>
              <w:t>х</w:t>
            </w:r>
          </w:p>
        </w:tc>
        <w:tc>
          <w:tcPr>
            <w:tcW w:w="1321" w:type="dxa"/>
            <w:vMerge w:val="restart"/>
          </w:tcPr>
          <w:p w:rsidR="00AB2624" w:rsidRDefault="00AB2624" w:rsidP="00AB2624">
            <w:pPr>
              <w:jc w:val="center"/>
              <w:rPr>
                <w:bCs/>
                <w:color w:val="000000"/>
                <w:spacing w:val="2"/>
              </w:rPr>
            </w:pPr>
            <w:r>
              <w:rPr>
                <w:bCs/>
                <w:color w:val="000000"/>
                <w:spacing w:val="2"/>
              </w:rPr>
              <w:t>х</w:t>
            </w:r>
          </w:p>
        </w:tc>
        <w:tc>
          <w:tcPr>
            <w:tcW w:w="2376" w:type="dxa"/>
            <w:vMerge w:val="restart"/>
          </w:tcPr>
          <w:p w:rsidR="00AB2624" w:rsidRDefault="00AB2624" w:rsidP="00AB2624">
            <w:pPr>
              <w:jc w:val="both"/>
              <w:rPr>
                <w:bCs/>
                <w:color w:val="000000"/>
                <w:spacing w:val="2"/>
              </w:rPr>
            </w:pPr>
            <w:r>
              <w:rPr>
                <w:bCs/>
                <w:color w:val="000000"/>
                <w:spacing w:val="2"/>
              </w:rPr>
              <w:t xml:space="preserve">Информация обрабатывается </w:t>
            </w:r>
            <w:r>
              <w:t xml:space="preserve">в период составления и предоставления </w:t>
            </w:r>
            <w:r>
              <w:rPr>
                <w:bCs/>
                <w:color w:val="000000"/>
                <w:spacing w:val="2"/>
              </w:rPr>
              <w:t>налоговой отчетности</w:t>
            </w:r>
            <w:r>
              <w:t xml:space="preserve">, </w:t>
            </w:r>
            <w:r>
              <w:rPr>
                <w:bCs/>
                <w:color w:val="000000"/>
                <w:spacing w:val="2"/>
              </w:rPr>
              <w:t>сведений в Социальный фонд России</w:t>
            </w:r>
          </w:p>
        </w:tc>
      </w:tr>
      <w:tr w:rsidR="00AB2624" w:rsidRPr="009F3751" w:rsidTr="002D727B">
        <w:trPr>
          <w:cantSplit/>
          <w:trHeight w:val="1307"/>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Default="00AB2624" w:rsidP="00AB2624">
            <w:pPr>
              <w:jc w:val="center"/>
              <w:rPr>
                <w:bCs/>
                <w:color w:val="000000"/>
                <w:spacing w:val="2"/>
              </w:rPr>
            </w:pPr>
            <w:r w:rsidRPr="00B60059">
              <w:rPr>
                <w:bCs/>
                <w:color w:val="000000"/>
                <w:spacing w:val="2"/>
              </w:rPr>
              <w:t>Бумажный носитель</w:t>
            </w:r>
          </w:p>
          <w:p w:rsidR="00AB2624" w:rsidRPr="00EC245F" w:rsidRDefault="00AB2624" w:rsidP="00AB2624">
            <w:pPr>
              <w:jc w:val="center"/>
              <w:rPr>
                <w:bCs/>
                <w:color w:val="000000"/>
                <w:spacing w:val="2"/>
              </w:rPr>
            </w:pPr>
          </w:p>
        </w:tc>
        <w:tc>
          <w:tcPr>
            <w:tcW w:w="990" w:type="dxa"/>
          </w:tcPr>
          <w:p w:rsidR="00AB2624" w:rsidRDefault="00AB2624" w:rsidP="00AB2624">
            <w:pPr>
              <w:jc w:val="center"/>
              <w:rPr>
                <w:bCs/>
                <w:color w:val="000000"/>
                <w:spacing w:val="2"/>
              </w:rPr>
            </w:pPr>
            <w:r w:rsidRPr="0056097D">
              <w:rPr>
                <w:bCs/>
                <w:color w:val="000000"/>
                <w:spacing w:val="2"/>
              </w:rPr>
              <w:t>СЦУ</w:t>
            </w:r>
          </w:p>
        </w:tc>
        <w:tc>
          <w:tcPr>
            <w:tcW w:w="1126" w:type="dxa"/>
            <w:vMerge/>
          </w:tcPr>
          <w:p w:rsidR="00AB2624" w:rsidRDefault="00AB2624" w:rsidP="00AB2624">
            <w:pPr>
              <w:jc w:val="center"/>
              <w:rPr>
                <w:bCs/>
                <w:color w:val="000000"/>
                <w:spacing w:val="2"/>
              </w:rPr>
            </w:pPr>
          </w:p>
        </w:tc>
        <w:tc>
          <w:tcPr>
            <w:tcW w:w="945" w:type="dxa"/>
            <w:vMerge/>
          </w:tcPr>
          <w:p w:rsidR="00AB2624" w:rsidRPr="009F69EB" w:rsidRDefault="00AB2624" w:rsidP="00AB2624">
            <w:pPr>
              <w:jc w:val="center"/>
              <w:rPr>
                <w:bCs/>
                <w:color w:val="000000"/>
                <w:spacing w:val="2"/>
              </w:rPr>
            </w:pPr>
          </w:p>
        </w:tc>
        <w:tc>
          <w:tcPr>
            <w:tcW w:w="1841" w:type="dxa"/>
          </w:tcPr>
          <w:p w:rsidR="00AB2624" w:rsidRDefault="00AB2624" w:rsidP="002D727B">
            <w:pPr>
              <w:jc w:val="center"/>
            </w:pPr>
            <w:r>
              <w:t>Одновременно с приказом (распоряжением</w:t>
            </w:r>
            <w:r w:rsidR="002D727B">
              <w:t>) о приеме сотрудника на работу</w:t>
            </w:r>
          </w:p>
        </w:tc>
        <w:tc>
          <w:tcPr>
            <w:tcW w:w="1261" w:type="dxa"/>
            <w:gridSpan w:val="2"/>
          </w:tcPr>
          <w:p w:rsidR="00AB2624" w:rsidRPr="004D0FE0" w:rsidRDefault="00AB2624" w:rsidP="00AB2624">
            <w:pPr>
              <w:jc w:val="center"/>
              <w:rPr>
                <w:bCs/>
                <w:spacing w:val="2"/>
              </w:rPr>
            </w:pPr>
            <w:r>
              <w:rPr>
                <w:bCs/>
                <w:spacing w:val="2"/>
              </w:rPr>
              <w:t>П</w:t>
            </w:r>
            <w:r w:rsidRPr="004D0FE0">
              <w:rPr>
                <w:bCs/>
                <w:spacing w:val="2"/>
              </w:rPr>
              <w:t>о реестру</w:t>
            </w:r>
          </w:p>
        </w:tc>
        <w:tc>
          <w:tcPr>
            <w:tcW w:w="993" w:type="dxa"/>
            <w:gridSpan w:val="2"/>
            <w:vMerge/>
          </w:tcPr>
          <w:p w:rsidR="00AB2624" w:rsidRDefault="00AB2624" w:rsidP="00AB2624">
            <w:pPr>
              <w:jc w:val="center"/>
              <w:rPr>
                <w:bCs/>
                <w:color w:val="000000"/>
                <w:spacing w:val="2"/>
              </w:rPr>
            </w:pPr>
          </w:p>
        </w:tc>
        <w:tc>
          <w:tcPr>
            <w:tcW w:w="1017" w:type="dxa"/>
            <w:gridSpan w:val="2"/>
            <w:vMerge/>
          </w:tcPr>
          <w:p w:rsidR="00AB2624" w:rsidRDefault="00AB2624" w:rsidP="00AB2624">
            <w:pPr>
              <w:jc w:val="center"/>
            </w:pPr>
          </w:p>
        </w:tc>
        <w:tc>
          <w:tcPr>
            <w:tcW w:w="1321" w:type="dxa"/>
            <w:vMerge/>
          </w:tcPr>
          <w:p w:rsidR="00AB2624" w:rsidRDefault="00AB2624" w:rsidP="00AB2624">
            <w:pPr>
              <w:jc w:val="center"/>
              <w:rPr>
                <w:bCs/>
                <w:color w:val="000000"/>
                <w:spacing w:val="2"/>
              </w:rPr>
            </w:pPr>
          </w:p>
        </w:tc>
        <w:tc>
          <w:tcPr>
            <w:tcW w:w="2376" w:type="dxa"/>
            <w:vMerge/>
          </w:tcPr>
          <w:p w:rsidR="00AB2624" w:rsidRDefault="00AB2624" w:rsidP="00AB2624">
            <w:pPr>
              <w:jc w:val="center"/>
              <w:rPr>
                <w:bCs/>
                <w:color w:val="000000"/>
                <w:spacing w:val="2"/>
              </w:rPr>
            </w:pPr>
          </w:p>
        </w:tc>
      </w:tr>
      <w:tr w:rsidR="00AB2624" w:rsidRPr="009F3751" w:rsidTr="009C5910">
        <w:trPr>
          <w:cantSplit/>
          <w:trHeight w:val="397"/>
        </w:trPr>
        <w:tc>
          <w:tcPr>
            <w:tcW w:w="678" w:type="dxa"/>
            <w:vMerge w:val="restart"/>
          </w:tcPr>
          <w:p w:rsidR="00AB2624" w:rsidRDefault="00AB2624" w:rsidP="005A2673">
            <w:pPr>
              <w:jc w:val="center"/>
              <w:rPr>
                <w:bCs/>
                <w:color w:val="000000"/>
                <w:spacing w:val="2"/>
              </w:rPr>
            </w:pPr>
            <w:bookmarkStart w:id="2" w:name="_Hlk187353470"/>
            <w:r>
              <w:rPr>
                <w:bCs/>
                <w:color w:val="000000"/>
                <w:spacing w:val="2"/>
              </w:rPr>
              <w:t>1</w:t>
            </w:r>
            <w:r w:rsidR="005A2673">
              <w:rPr>
                <w:bCs/>
                <w:color w:val="000000"/>
                <w:spacing w:val="2"/>
              </w:rPr>
              <w:t>4</w:t>
            </w:r>
            <w:r>
              <w:rPr>
                <w:bCs/>
                <w:color w:val="000000"/>
                <w:spacing w:val="2"/>
              </w:rPr>
              <w:t>.5</w:t>
            </w:r>
          </w:p>
        </w:tc>
        <w:tc>
          <w:tcPr>
            <w:tcW w:w="15124" w:type="dxa"/>
            <w:gridSpan w:val="14"/>
          </w:tcPr>
          <w:p w:rsidR="00AB2624" w:rsidRDefault="00AB2624" w:rsidP="00AB2624">
            <w:pPr>
              <w:rPr>
                <w:bCs/>
                <w:color w:val="000000"/>
                <w:spacing w:val="2"/>
              </w:rPr>
            </w:pPr>
            <w:r>
              <w:rPr>
                <w:bCs/>
                <w:color w:val="000000"/>
                <w:spacing w:val="2"/>
              </w:rPr>
              <w:t>Приказ (распоряжение) о приеме сотрудника на работу</w:t>
            </w:r>
          </w:p>
        </w:tc>
      </w:tr>
      <w:tr w:rsidR="00AB2624" w:rsidRPr="009F3751" w:rsidTr="00371347">
        <w:trPr>
          <w:cantSplit/>
          <w:trHeight w:val="2260"/>
        </w:trPr>
        <w:tc>
          <w:tcPr>
            <w:tcW w:w="678" w:type="dxa"/>
            <w:vMerge/>
          </w:tcPr>
          <w:p w:rsidR="00AB2624" w:rsidRDefault="00AB2624" w:rsidP="00AB2624">
            <w:pPr>
              <w:jc w:val="center"/>
              <w:rPr>
                <w:bCs/>
                <w:color w:val="000000"/>
                <w:spacing w:val="2"/>
              </w:rPr>
            </w:pPr>
            <w:bookmarkStart w:id="3" w:name="_Hlk187354076"/>
            <w:bookmarkEnd w:id="2"/>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Default="00AB2624" w:rsidP="00AB2624">
            <w:pPr>
              <w:jc w:val="both"/>
              <w:rPr>
                <w:bCs/>
                <w:color w:val="000000"/>
                <w:spacing w:val="2"/>
              </w:rPr>
            </w:pPr>
          </w:p>
        </w:tc>
        <w:tc>
          <w:tcPr>
            <w:tcW w:w="1077" w:type="dxa"/>
          </w:tcPr>
          <w:p w:rsidR="00AB2624" w:rsidRPr="007142D9"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Default="00AB2624" w:rsidP="00AB2624">
            <w:pPr>
              <w:jc w:val="center"/>
              <w:rPr>
                <w:bCs/>
                <w:color w:val="000000"/>
                <w:spacing w:val="2"/>
              </w:rPr>
            </w:pPr>
          </w:p>
        </w:tc>
        <w:tc>
          <w:tcPr>
            <w:tcW w:w="1126" w:type="dxa"/>
          </w:tcPr>
          <w:p w:rsidR="00AB2624" w:rsidRPr="00FE0140" w:rsidRDefault="00AB2624" w:rsidP="00AB2624">
            <w:pPr>
              <w:jc w:val="center"/>
              <w:rPr>
                <w:bCs/>
                <w:color w:val="000000"/>
                <w:spacing w:val="2"/>
              </w:rPr>
            </w:pPr>
            <w:r w:rsidRPr="00FE0140">
              <w:rPr>
                <w:bCs/>
                <w:color w:val="000000"/>
                <w:spacing w:val="2"/>
              </w:rPr>
              <w:t>Ответственное лицо СЦУ/ Уполномоченной организации</w:t>
            </w:r>
          </w:p>
          <w:p w:rsidR="00AB2624" w:rsidRDefault="00AB2624" w:rsidP="00AB2624">
            <w:pPr>
              <w:jc w:val="center"/>
              <w:rPr>
                <w:bCs/>
                <w:color w:val="000000"/>
                <w:spacing w:val="2"/>
              </w:rPr>
            </w:pPr>
          </w:p>
        </w:tc>
        <w:tc>
          <w:tcPr>
            <w:tcW w:w="945" w:type="dxa"/>
          </w:tcPr>
          <w:p w:rsidR="00AB2624" w:rsidRPr="009F69EB" w:rsidRDefault="00AB2624" w:rsidP="00AB2624">
            <w:pPr>
              <w:jc w:val="center"/>
              <w:rPr>
                <w:bCs/>
                <w:color w:val="000000"/>
                <w:spacing w:val="2"/>
              </w:rPr>
            </w:pPr>
            <w:r>
              <w:rPr>
                <w:bCs/>
                <w:color w:val="000000"/>
                <w:spacing w:val="2"/>
              </w:rPr>
              <w:t>ЭЦП</w:t>
            </w:r>
          </w:p>
        </w:tc>
        <w:tc>
          <w:tcPr>
            <w:tcW w:w="1841" w:type="dxa"/>
          </w:tcPr>
          <w:p w:rsidR="00AB2624" w:rsidRDefault="00AB2624" w:rsidP="00AB2624">
            <w:pPr>
              <w:jc w:val="center"/>
            </w:pPr>
            <w:r w:rsidRPr="004D0FE0">
              <w:t xml:space="preserve">Не позднее 1 рабочего дня со дня </w:t>
            </w:r>
            <w:r>
              <w:t>подписания приказа (распоряжения)</w:t>
            </w:r>
          </w:p>
        </w:tc>
        <w:tc>
          <w:tcPr>
            <w:tcW w:w="1261" w:type="dxa"/>
            <w:gridSpan w:val="2"/>
          </w:tcPr>
          <w:p w:rsidR="00AB2624" w:rsidRDefault="00AB2624" w:rsidP="00AB2624">
            <w:pPr>
              <w:jc w:val="center"/>
              <w:rPr>
                <w:bCs/>
                <w:color w:val="000000"/>
                <w:spacing w:val="2"/>
              </w:rPr>
            </w:pPr>
            <w:r w:rsidRPr="00FE0140">
              <w:rPr>
                <w:bCs/>
                <w:color w:val="000000"/>
                <w:spacing w:val="2"/>
              </w:rPr>
              <w:t>1С: ЗКГУ</w:t>
            </w:r>
          </w:p>
        </w:tc>
        <w:tc>
          <w:tcPr>
            <w:tcW w:w="993" w:type="dxa"/>
            <w:gridSpan w:val="2"/>
            <w:vMerge w:val="restart"/>
          </w:tcPr>
          <w:p w:rsidR="00AB2624" w:rsidRDefault="00AB2624" w:rsidP="00AB2624">
            <w:pPr>
              <w:jc w:val="center"/>
              <w:rPr>
                <w:bCs/>
                <w:color w:val="000000"/>
                <w:spacing w:val="2"/>
              </w:rPr>
            </w:pPr>
            <w:r>
              <w:rPr>
                <w:bCs/>
                <w:color w:val="000000"/>
                <w:spacing w:val="2"/>
              </w:rPr>
              <w:t>Ответственный бухгалтер ЦУ</w:t>
            </w:r>
          </w:p>
        </w:tc>
        <w:tc>
          <w:tcPr>
            <w:tcW w:w="1017" w:type="dxa"/>
            <w:gridSpan w:val="2"/>
            <w:vMerge w:val="restart"/>
          </w:tcPr>
          <w:p w:rsidR="00AB2624" w:rsidRDefault="00AB2624" w:rsidP="00AB2624">
            <w:pPr>
              <w:jc w:val="center"/>
            </w:pPr>
            <w:r>
              <w:t>Не позднее 2 рабочих дней со дня получения документа</w:t>
            </w:r>
          </w:p>
        </w:tc>
        <w:tc>
          <w:tcPr>
            <w:tcW w:w="1321" w:type="dxa"/>
            <w:vMerge w:val="restart"/>
          </w:tcPr>
          <w:p w:rsidR="00AB2624" w:rsidRPr="00801ECA" w:rsidRDefault="00AB2624" w:rsidP="00AB2624">
            <w:pPr>
              <w:jc w:val="center"/>
              <w:rPr>
                <w:bCs/>
                <w:spacing w:val="2"/>
              </w:rPr>
            </w:pPr>
            <w:r w:rsidRPr="009C5910">
              <w:rPr>
                <w:bCs/>
                <w:color w:val="000000"/>
                <w:spacing w:val="2"/>
              </w:rPr>
              <w:t>Внутренний контроль документов по уровню «самоконтроль»</w:t>
            </w:r>
          </w:p>
        </w:tc>
        <w:tc>
          <w:tcPr>
            <w:tcW w:w="2376" w:type="dxa"/>
            <w:vMerge w:val="restart"/>
          </w:tcPr>
          <w:p w:rsidR="00AB2624" w:rsidRPr="009F69EB" w:rsidRDefault="00AB2624" w:rsidP="00AB2624">
            <w:pPr>
              <w:jc w:val="both"/>
              <w:rPr>
                <w:bCs/>
                <w:color w:val="000000"/>
                <w:spacing w:val="2"/>
              </w:rPr>
            </w:pPr>
            <w:r w:rsidRPr="002322A2">
              <w:rPr>
                <w:bCs/>
                <w:color w:val="000000"/>
                <w:spacing w:val="2"/>
              </w:rPr>
              <w:t>Для осуществления расчета в сроки выплаты заработной платы (денежного содержания)</w:t>
            </w:r>
          </w:p>
        </w:tc>
      </w:tr>
      <w:bookmarkEnd w:id="3"/>
      <w:tr w:rsidR="00AB2624" w:rsidRPr="009F3751" w:rsidTr="00602D5B">
        <w:trPr>
          <w:cantSplit/>
          <w:trHeight w:val="1483"/>
        </w:trPr>
        <w:tc>
          <w:tcPr>
            <w:tcW w:w="678" w:type="dxa"/>
            <w:vMerge/>
          </w:tcPr>
          <w:p w:rsidR="00AB2624" w:rsidRDefault="00AB2624" w:rsidP="00AB2624">
            <w:pPr>
              <w:jc w:val="center"/>
              <w:rPr>
                <w:bCs/>
                <w:color w:val="000000"/>
                <w:spacing w:val="2"/>
              </w:rPr>
            </w:pPr>
          </w:p>
        </w:tc>
        <w:tc>
          <w:tcPr>
            <w:tcW w:w="2177" w:type="dxa"/>
          </w:tcPr>
          <w:p w:rsidR="00AB2624" w:rsidRPr="009B76E3"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7142D9" w:rsidRDefault="00AB2624" w:rsidP="00AB2624">
            <w:pPr>
              <w:jc w:val="center"/>
              <w:rPr>
                <w:bCs/>
                <w:color w:val="000000"/>
                <w:spacing w:val="2"/>
              </w:rPr>
            </w:pPr>
            <w:r w:rsidRPr="00B60059">
              <w:rPr>
                <w:bCs/>
                <w:color w:val="000000"/>
                <w:spacing w:val="2"/>
              </w:rPr>
              <w:t xml:space="preserve">Бумажный </w:t>
            </w:r>
          </w:p>
        </w:tc>
        <w:tc>
          <w:tcPr>
            <w:tcW w:w="990" w:type="dxa"/>
          </w:tcPr>
          <w:p w:rsidR="00AB2624" w:rsidRDefault="00AB2624" w:rsidP="00AB2624">
            <w:pPr>
              <w:jc w:val="center"/>
              <w:rPr>
                <w:bCs/>
                <w:color w:val="000000"/>
                <w:spacing w:val="2"/>
              </w:rPr>
            </w:pPr>
            <w:r>
              <w:rPr>
                <w:bCs/>
                <w:color w:val="000000"/>
                <w:spacing w:val="2"/>
              </w:rPr>
              <w:t>СЦУ</w:t>
            </w:r>
          </w:p>
        </w:tc>
        <w:tc>
          <w:tcPr>
            <w:tcW w:w="1126" w:type="dxa"/>
          </w:tcPr>
          <w:p w:rsidR="00AB2624" w:rsidRDefault="00AB2624" w:rsidP="00AB2624">
            <w:pPr>
              <w:jc w:val="center"/>
              <w:rPr>
                <w:bCs/>
                <w:color w:val="000000"/>
                <w:spacing w:val="2"/>
              </w:rPr>
            </w:pPr>
            <w:r>
              <w:rPr>
                <w:bCs/>
                <w:color w:val="000000"/>
                <w:spacing w:val="2"/>
              </w:rPr>
              <w:t>х</w:t>
            </w:r>
          </w:p>
        </w:tc>
        <w:tc>
          <w:tcPr>
            <w:tcW w:w="945" w:type="dxa"/>
          </w:tcPr>
          <w:p w:rsidR="00AB2624" w:rsidRPr="009F69EB" w:rsidRDefault="00AB2624" w:rsidP="00AB2624">
            <w:pPr>
              <w:jc w:val="center"/>
              <w:rPr>
                <w:bCs/>
                <w:color w:val="000000"/>
                <w:spacing w:val="2"/>
              </w:rPr>
            </w:pPr>
            <w:r>
              <w:rPr>
                <w:bCs/>
                <w:color w:val="000000"/>
                <w:spacing w:val="2"/>
              </w:rPr>
              <w:t>х</w:t>
            </w:r>
          </w:p>
        </w:tc>
        <w:tc>
          <w:tcPr>
            <w:tcW w:w="1841" w:type="dxa"/>
          </w:tcPr>
          <w:p w:rsidR="00AB2624" w:rsidRDefault="00AB2624" w:rsidP="00AB2624">
            <w:pPr>
              <w:jc w:val="center"/>
            </w:pPr>
            <w:r w:rsidRPr="004D0FE0">
              <w:t xml:space="preserve">Не позднее </w:t>
            </w:r>
            <w:r>
              <w:t>2</w:t>
            </w:r>
            <w:r w:rsidRPr="004D0FE0">
              <w:t xml:space="preserve"> рабоч</w:t>
            </w:r>
            <w:r>
              <w:t>их</w:t>
            </w:r>
            <w:r w:rsidRPr="004D0FE0">
              <w:t xml:space="preserve"> дн</w:t>
            </w:r>
            <w:r>
              <w:t>ей</w:t>
            </w:r>
            <w:r w:rsidRPr="004D0FE0">
              <w:t xml:space="preserve"> </w:t>
            </w:r>
            <w:r w:rsidRPr="00CC454B">
              <w:t>со дня подписания приказа (распоряжения)</w:t>
            </w:r>
          </w:p>
          <w:p w:rsidR="00371347" w:rsidRDefault="00371347" w:rsidP="00602D5B"/>
        </w:tc>
        <w:tc>
          <w:tcPr>
            <w:tcW w:w="1261" w:type="dxa"/>
            <w:gridSpan w:val="2"/>
          </w:tcPr>
          <w:p w:rsidR="00AB2624" w:rsidRDefault="00AB2624" w:rsidP="00AB2624">
            <w:pPr>
              <w:jc w:val="center"/>
              <w:rPr>
                <w:bCs/>
                <w:color w:val="000000"/>
                <w:spacing w:val="2"/>
              </w:rPr>
            </w:pPr>
            <w:r>
              <w:rPr>
                <w:bCs/>
                <w:spacing w:val="2"/>
              </w:rPr>
              <w:t>П</w:t>
            </w:r>
            <w:r w:rsidRPr="004D0FE0">
              <w:rPr>
                <w:bCs/>
                <w:spacing w:val="2"/>
              </w:rPr>
              <w:t>о реестру</w:t>
            </w:r>
          </w:p>
        </w:tc>
        <w:tc>
          <w:tcPr>
            <w:tcW w:w="993" w:type="dxa"/>
            <w:gridSpan w:val="2"/>
            <w:vMerge/>
          </w:tcPr>
          <w:p w:rsidR="00AB2624" w:rsidRDefault="00AB2624" w:rsidP="00AB2624">
            <w:pPr>
              <w:jc w:val="center"/>
              <w:rPr>
                <w:bCs/>
                <w:color w:val="000000"/>
                <w:spacing w:val="2"/>
              </w:rPr>
            </w:pPr>
          </w:p>
        </w:tc>
        <w:tc>
          <w:tcPr>
            <w:tcW w:w="1017" w:type="dxa"/>
            <w:gridSpan w:val="2"/>
            <w:vMerge/>
          </w:tcPr>
          <w:p w:rsidR="00AB2624" w:rsidRDefault="00AB2624" w:rsidP="00AB2624">
            <w:pPr>
              <w:jc w:val="center"/>
            </w:pPr>
          </w:p>
        </w:tc>
        <w:tc>
          <w:tcPr>
            <w:tcW w:w="1321" w:type="dxa"/>
            <w:vMerge/>
          </w:tcPr>
          <w:p w:rsidR="00AB2624" w:rsidRDefault="00AB2624" w:rsidP="00AB2624">
            <w:pPr>
              <w:jc w:val="center"/>
              <w:rPr>
                <w:bCs/>
                <w:color w:val="000000"/>
                <w:spacing w:val="2"/>
              </w:rPr>
            </w:pPr>
          </w:p>
        </w:tc>
        <w:tc>
          <w:tcPr>
            <w:tcW w:w="2376" w:type="dxa"/>
            <w:vMerge/>
          </w:tcPr>
          <w:p w:rsidR="00AB2624" w:rsidRPr="009F69EB" w:rsidRDefault="00AB2624" w:rsidP="00AB2624">
            <w:pPr>
              <w:jc w:val="center"/>
              <w:rPr>
                <w:bCs/>
                <w:color w:val="000000"/>
                <w:spacing w:val="2"/>
              </w:rPr>
            </w:pPr>
          </w:p>
        </w:tc>
      </w:tr>
      <w:tr w:rsidR="00AB2624" w:rsidRPr="009F3751" w:rsidTr="00371347">
        <w:trPr>
          <w:cantSplit/>
          <w:trHeight w:val="377"/>
        </w:trPr>
        <w:tc>
          <w:tcPr>
            <w:tcW w:w="678" w:type="dxa"/>
          </w:tcPr>
          <w:p w:rsidR="00AB2624" w:rsidRDefault="00AB2624" w:rsidP="005A2673">
            <w:pPr>
              <w:jc w:val="center"/>
              <w:rPr>
                <w:bCs/>
                <w:color w:val="000000"/>
                <w:spacing w:val="2"/>
              </w:rPr>
            </w:pPr>
            <w:bookmarkStart w:id="4" w:name="_Hlk187353765"/>
            <w:r>
              <w:rPr>
                <w:bCs/>
                <w:color w:val="000000"/>
                <w:spacing w:val="2"/>
              </w:rPr>
              <w:t>1</w:t>
            </w:r>
            <w:r w:rsidR="005A2673">
              <w:rPr>
                <w:bCs/>
                <w:color w:val="000000"/>
                <w:spacing w:val="2"/>
              </w:rPr>
              <w:t>4</w:t>
            </w:r>
            <w:r>
              <w:rPr>
                <w:bCs/>
                <w:color w:val="000000"/>
                <w:spacing w:val="2"/>
              </w:rPr>
              <w:t>.6</w:t>
            </w:r>
          </w:p>
        </w:tc>
        <w:tc>
          <w:tcPr>
            <w:tcW w:w="15124" w:type="dxa"/>
            <w:gridSpan w:val="14"/>
          </w:tcPr>
          <w:p w:rsidR="00AB2624" w:rsidRPr="009F69EB" w:rsidRDefault="00AB2624" w:rsidP="00AB2624">
            <w:pPr>
              <w:rPr>
                <w:bCs/>
                <w:color w:val="000000"/>
                <w:spacing w:val="2"/>
              </w:rPr>
            </w:pPr>
            <w:r>
              <w:rPr>
                <w:bCs/>
                <w:color w:val="000000"/>
                <w:spacing w:val="2"/>
              </w:rPr>
              <w:t>Приказ (распоряжение) об установлении (изменении) надбавок сотруднику</w:t>
            </w:r>
          </w:p>
        </w:tc>
      </w:tr>
      <w:bookmarkEnd w:id="4"/>
      <w:tr w:rsidR="00AB2624" w:rsidRPr="009F3751" w:rsidTr="00371347">
        <w:trPr>
          <w:cantSplit/>
          <w:trHeight w:val="2836"/>
        </w:trPr>
        <w:tc>
          <w:tcPr>
            <w:tcW w:w="678" w:type="dxa"/>
            <w:vMerge w:val="restart"/>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9B76E3" w:rsidRDefault="00AB2624" w:rsidP="00AB2624">
            <w:pPr>
              <w:jc w:val="both"/>
              <w:rPr>
                <w:bCs/>
                <w:color w:val="000000"/>
                <w:spacing w:val="2"/>
              </w:rPr>
            </w:pPr>
          </w:p>
        </w:tc>
        <w:tc>
          <w:tcPr>
            <w:tcW w:w="1077" w:type="dxa"/>
          </w:tcPr>
          <w:p w:rsidR="00AB2624" w:rsidRPr="007142D9"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Default="00AB2624" w:rsidP="00AB2624">
            <w:pPr>
              <w:jc w:val="center"/>
              <w:rPr>
                <w:bCs/>
                <w:color w:val="000000"/>
                <w:spacing w:val="2"/>
              </w:rPr>
            </w:pPr>
          </w:p>
        </w:tc>
        <w:tc>
          <w:tcPr>
            <w:tcW w:w="1126" w:type="dxa"/>
          </w:tcPr>
          <w:p w:rsidR="00AB2624" w:rsidRPr="00FE0140" w:rsidRDefault="00AB2624" w:rsidP="00AB2624">
            <w:pPr>
              <w:jc w:val="center"/>
              <w:rPr>
                <w:bCs/>
                <w:color w:val="000000"/>
                <w:spacing w:val="2"/>
              </w:rPr>
            </w:pPr>
            <w:r w:rsidRPr="00FE0140">
              <w:rPr>
                <w:bCs/>
                <w:color w:val="000000"/>
                <w:spacing w:val="2"/>
              </w:rPr>
              <w:t>Ответственное лицо СЦУ/ Уполномоченной организации</w:t>
            </w:r>
          </w:p>
          <w:p w:rsidR="00AB2624" w:rsidRDefault="00AB2624" w:rsidP="00AB2624">
            <w:pPr>
              <w:jc w:val="center"/>
              <w:rPr>
                <w:bCs/>
                <w:color w:val="000000"/>
                <w:spacing w:val="2"/>
              </w:rPr>
            </w:pPr>
          </w:p>
        </w:tc>
        <w:tc>
          <w:tcPr>
            <w:tcW w:w="945" w:type="dxa"/>
          </w:tcPr>
          <w:p w:rsidR="00AB2624" w:rsidRPr="009F69EB" w:rsidRDefault="00AB2624" w:rsidP="00AB2624">
            <w:pPr>
              <w:jc w:val="center"/>
              <w:rPr>
                <w:bCs/>
                <w:color w:val="000000"/>
                <w:spacing w:val="2"/>
              </w:rPr>
            </w:pPr>
            <w:r>
              <w:rPr>
                <w:bCs/>
                <w:color w:val="000000"/>
                <w:spacing w:val="2"/>
              </w:rPr>
              <w:t>ЭЦП</w:t>
            </w:r>
          </w:p>
        </w:tc>
        <w:tc>
          <w:tcPr>
            <w:tcW w:w="1841" w:type="dxa"/>
          </w:tcPr>
          <w:p w:rsidR="00AB2624" w:rsidRDefault="00AB2624" w:rsidP="00AB2624">
            <w:pPr>
              <w:jc w:val="center"/>
            </w:pPr>
            <w:r w:rsidRPr="004D0FE0">
              <w:t xml:space="preserve">Не позднее 1 рабочего дня со дня </w:t>
            </w:r>
            <w:r>
              <w:t>подписания приказа (распоряжения)</w:t>
            </w:r>
          </w:p>
        </w:tc>
        <w:tc>
          <w:tcPr>
            <w:tcW w:w="1261" w:type="dxa"/>
            <w:gridSpan w:val="2"/>
          </w:tcPr>
          <w:p w:rsidR="00AB2624" w:rsidRDefault="00AB2624" w:rsidP="00AB2624">
            <w:pPr>
              <w:jc w:val="center"/>
              <w:rPr>
                <w:bCs/>
                <w:color w:val="000000"/>
                <w:spacing w:val="2"/>
              </w:rPr>
            </w:pPr>
            <w:r w:rsidRPr="009D1291">
              <w:rPr>
                <w:bCs/>
                <w:color w:val="000000"/>
                <w:spacing w:val="2"/>
              </w:rPr>
              <w:t>1С: ЗКГУ</w:t>
            </w:r>
          </w:p>
        </w:tc>
        <w:tc>
          <w:tcPr>
            <w:tcW w:w="993" w:type="dxa"/>
            <w:gridSpan w:val="2"/>
            <w:vMerge w:val="restart"/>
          </w:tcPr>
          <w:p w:rsidR="00AB2624" w:rsidRDefault="00AB2624" w:rsidP="00AB2624">
            <w:pPr>
              <w:jc w:val="center"/>
              <w:rPr>
                <w:bCs/>
                <w:color w:val="000000"/>
                <w:spacing w:val="2"/>
              </w:rPr>
            </w:pPr>
            <w:r>
              <w:rPr>
                <w:bCs/>
                <w:color w:val="000000"/>
                <w:spacing w:val="2"/>
              </w:rPr>
              <w:t>Ответственный бухгалтер ЦУ</w:t>
            </w:r>
          </w:p>
        </w:tc>
        <w:tc>
          <w:tcPr>
            <w:tcW w:w="1017" w:type="dxa"/>
            <w:gridSpan w:val="2"/>
          </w:tcPr>
          <w:p w:rsidR="00AB2624" w:rsidRDefault="00AB2624" w:rsidP="00AB2624">
            <w:pPr>
              <w:jc w:val="center"/>
            </w:pPr>
            <w:r>
              <w:rPr>
                <w:bCs/>
                <w:color w:val="000000"/>
                <w:spacing w:val="2"/>
              </w:rPr>
              <w:t>Не позднее 1 рабочего дня со дня поступления документа</w:t>
            </w:r>
          </w:p>
        </w:tc>
        <w:tc>
          <w:tcPr>
            <w:tcW w:w="1321" w:type="dxa"/>
            <w:vMerge w:val="restart"/>
          </w:tcPr>
          <w:p w:rsidR="00AB2624" w:rsidRDefault="00AB2624" w:rsidP="00AB2624">
            <w:pPr>
              <w:jc w:val="center"/>
              <w:rPr>
                <w:bCs/>
                <w:color w:val="000000"/>
                <w:spacing w:val="2"/>
              </w:rPr>
            </w:pPr>
            <w:r w:rsidRPr="009C5910">
              <w:rPr>
                <w:bCs/>
                <w:color w:val="000000"/>
                <w:spacing w:val="2"/>
              </w:rPr>
              <w:t>Внутренний контроль документов по уровню «самоконтроль»</w:t>
            </w:r>
          </w:p>
        </w:tc>
        <w:tc>
          <w:tcPr>
            <w:tcW w:w="2376" w:type="dxa"/>
            <w:vMerge w:val="restart"/>
          </w:tcPr>
          <w:p w:rsidR="00AB2624" w:rsidRPr="009F69EB" w:rsidRDefault="00AB2624" w:rsidP="00AB2624">
            <w:pPr>
              <w:jc w:val="both"/>
              <w:rPr>
                <w:bCs/>
                <w:color w:val="000000"/>
                <w:spacing w:val="2"/>
              </w:rPr>
            </w:pPr>
            <w:r w:rsidRPr="002322A2">
              <w:rPr>
                <w:bCs/>
                <w:color w:val="000000"/>
                <w:spacing w:val="2"/>
              </w:rPr>
              <w:t>Для осуществления расчета в сроки выплаты заработной платы (денежного содержания)</w:t>
            </w:r>
          </w:p>
        </w:tc>
      </w:tr>
      <w:tr w:rsidR="00AB2624" w:rsidRPr="009F3751" w:rsidTr="00371347">
        <w:trPr>
          <w:cantSplit/>
          <w:trHeight w:val="2550"/>
        </w:trPr>
        <w:tc>
          <w:tcPr>
            <w:tcW w:w="678" w:type="dxa"/>
            <w:vMerge/>
          </w:tcPr>
          <w:p w:rsidR="00AB2624" w:rsidRDefault="00AB2624" w:rsidP="00AB2624">
            <w:pPr>
              <w:jc w:val="center"/>
              <w:rPr>
                <w:bCs/>
                <w:color w:val="000000"/>
                <w:spacing w:val="2"/>
              </w:rPr>
            </w:pPr>
          </w:p>
        </w:tc>
        <w:tc>
          <w:tcPr>
            <w:tcW w:w="2177" w:type="dxa"/>
          </w:tcPr>
          <w:p w:rsidR="00AB2624" w:rsidRPr="009B76E3"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7142D9" w:rsidRDefault="00AB2624" w:rsidP="00AB2624">
            <w:pPr>
              <w:jc w:val="center"/>
              <w:rPr>
                <w:bCs/>
                <w:color w:val="000000"/>
                <w:spacing w:val="2"/>
              </w:rPr>
            </w:pPr>
            <w:r w:rsidRPr="00B60059">
              <w:rPr>
                <w:bCs/>
                <w:color w:val="000000"/>
                <w:spacing w:val="2"/>
              </w:rPr>
              <w:t xml:space="preserve">Бумажный </w:t>
            </w:r>
          </w:p>
        </w:tc>
        <w:tc>
          <w:tcPr>
            <w:tcW w:w="990" w:type="dxa"/>
          </w:tcPr>
          <w:p w:rsidR="00AB2624" w:rsidRDefault="00AB2624" w:rsidP="00AB2624">
            <w:pPr>
              <w:jc w:val="center"/>
              <w:rPr>
                <w:bCs/>
                <w:color w:val="000000"/>
                <w:spacing w:val="2"/>
              </w:rPr>
            </w:pPr>
            <w:r>
              <w:rPr>
                <w:bCs/>
                <w:color w:val="000000"/>
                <w:spacing w:val="2"/>
              </w:rPr>
              <w:t>СЦУ</w:t>
            </w:r>
          </w:p>
        </w:tc>
        <w:tc>
          <w:tcPr>
            <w:tcW w:w="1126" w:type="dxa"/>
          </w:tcPr>
          <w:p w:rsidR="00AB2624" w:rsidRDefault="00AB2624" w:rsidP="00AB2624">
            <w:pPr>
              <w:jc w:val="center"/>
              <w:rPr>
                <w:bCs/>
                <w:color w:val="000000"/>
                <w:spacing w:val="2"/>
              </w:rPr>
            </w:pPr>
            <w:r>
              <w:rPr>
                <w:bCs/>
                <w:color w:val="000000"/>
                <w:spacing w:val="2"/>
              </w:rPr>
              <w:t>х</w:t>
            </w:r>
          </w:p>
        </w:tc>
        <w:tc>
          <w:tcPr>
            <w:tcW w:w="945" w:type="dxa"/>
          </w:tcPr>
          <w:p w:rsidR="00AB2624" w:rsidRPr="009F69EB" w:rsidRDefault="00AB2624" w:rsidP="00AB2624">
            <w:pPr>
              <w:jc w:val="center"/>
              <w:rPr>
                <w:bCs/>
                <w:color w:val="000000"/>
                <w:spacing w:val="2"/>
              </w:rPr>
            </w:pPr>
            <w:r>
              <w:rPr>
                <w:bCs/>
                <w:color w:val="000000"/>
                <w:spacing w:val="2"/>
              </w:rPr>
              <w:t>х</w:t>
            </w:r>
          </w:p>
        </w:tc>
        <w:tc>
          <w:tcPr>
            <w:tcW w:w="1841" w:type="dxa"/>
          </w:tcPr>
          <w:p w:rsidR="00AB2624" w:rsidRDefault="00AB2624" w:rsidP="00AB2624">
            <w:pPr>
              <w:jc w:val="center"/>
            </w:pPr>
            <w:r w:rsidRPr="004D0FE0">
              <w:t xml:space="preserve">Не позднее </w:t>
            </w:r>
            <w:r>
              <w:t>2</w:t>
            </w:r>
            <w:r w:rsidRPr="004D0FE0">
              <w:t xml:space="preserve"> рабоч</w:t>
            </w:r>
            <w:r>
              <w:t>их</w:t>
            </w:r>
            <w:r w:rsidRPr="004D0FE0">
              <w:t xml:space="preserve"> дн</w:t>
            </w:r>
            <w:r>
              <w:t>ей</w:t>
            </w:r>
            <w:r w:rsidRPr="004D0FE0">
              <w:t xml:space="preserve"> со дня </w:t>
            </w:r>
            <w:r>
              <w:t>подписания приказа (распоряжения)</w:t>
            </w:r>
          </w:p>
        </w:tc>
        <w:tc>
          <w:tcPr>
            <w:tcW w:w="1261" w:type="dxa"/>
            <w:gridSpan w:val="2"/>
          </w:tcPr>
          <w:p w:rsidR="00AB2624" w:rsidRDefault="00AB2624" w:rsidP="00AB2624">
            <w:pPr>
              <w:jc w:val="center"/>
              <w:rPr>
                <w:bCs/>
                <w:color w:val="000000"/>
                <w:spacing w:val="2"/>
              </w:rPr>
            </w:pPr>
            <w:r>
              <w:rPr>
                <w:bCs/>
                <w:spacing w:val="2"/>
              </w:rPr>
              <w:t>П</w:t>
            </w:r>
            <w:r w:rsidRPr="004D0FE0">
              <w:rPr>
                <w:bCs/>
                <w:spacing w:val="2"/>
              </w:rPr>
              <w:t>о реестру</w:t>
            </w:r>
          </w:p>
        </w:tc>
        <w:tc>
          <w:tcPr>
            <w:tcW w:w="993" w:type="dxa"/>
            <w:gridSpan w:val="2"/>
            <w:vMerge/>
          </w:tcPr>
          <w:p w:rsidR="00AB2624" w:rsidRDefault="00AB2624" w:rsidP="00AB2624">
            <w:pPr>
              <w:jc w:val="center"/>
              <w:rPr>
                <w:bCs/>
                <w:color w:val="000000"/>
                <w:spacing w:val="2"/>
              </w:rPr>
            </w:pPr>
          </w:p>
        </w:tc>
        <w:tc>
          <w:tcPr>
            <w:tcW w:w="1017" w:type="dxa"/>
            <w:gridSpan w:val="2"/>
          </w:tcPr>
          <w:p w:rsidR="00AB2624" w:rsidRDefault="00AB2624" w:rsidP="00AB2624">
            <w:pPr>
              <w:jc w:val="center"/>
            </w:pPr>
            <w:r w:rsidRPr="00390272">
              <w:t>Не позднее 2 рабочих дней со дня получения документа</w:t>
            </w:r>
          </w:p>
        </w:tc>
        <w:tc>
          <w:tcPr>
            <w:tcW w:w="1321" w:type="dxa"/>
            <w:vMerge/>
          </w:tcPr>
          <w:p w:rsidR="00AB2624" w:rsidRDefault="00AB2624" w:rsidP="00AB2624">
            <w:pPr>
              <w:jc w:val="center"/>
              <w:rPr>
                <w:bCs/>
                <w:color w:val="000000"/>
                <w:spacing w:val="2"/>
              </w:rPr>
            </w:pPr>
          </w:p>
        </w:tc>
        <w:tc>
          <w:tcPr>
            <w:tcW w:w="2376" w:type="dxa"/>
            <w:vMerge/>
          </w:tcPr>
          <w:p w:rsidR="00AB2624" w:rsidRPr="009F69EB" w:rsidRDefault="00AB2624" w:rsidP="00AB2624">
            <w:pPr>
              <w:jc w:val="center"/>
              <w:rPr>
                <w:bCs/>
                <w:color w:val="000000"/>
                <w:spacing w:val="2"/>
              </w:rPr>
            </w:pPr>
          </w:p>
        </w:tc>
      </w:tr>
      <w:tr w:rsidR="00AB2624" w:rsidRPr="009F3751" w:rsidTr="0096248D">
        <w:trPr>
          <w:cantSplit/>
          <w:trHeight w:val="474"/>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.7</w:t>
            </w:r>
          </w:p>
        </w:tc>
        <w:tc>
          <w:tcPr>
            <w:tcW w:w="15124" w:type="dxa"/>
            <w:gridSpan w:val="14"/>
          </w:tcPr>
          <w:p w:rsidR="00AB2624" w:rsidRPr="009F69EB" w:rsidRDefault="00AB2624" w:rsidP="00AB2624">
            <w:pPr>
              <w:rPr>
                <w:bCs/>
                <w:color w:val="000000"/>
                <w:spacing w:val="2"/>
              </w:rPr>
            </w:pPr>
            <w:r>
              <w:rPr>
                <w:bCs/>
                <w:color w:val="000000"/>
                <w:spacing w:val="2"/>
              </w:rPr>
              <w:t>Приказ (распоряжение) о переводе сотрудника на другую работу</w:t>
            </w:r>
          </w:p>
        </w:tc>
      </w:tr>
      <w:tr w:rsidR="00AB2624" w:rsidRPr="009F3751" w:rsidTr="00602D5B">
        <w:trPr>
          <w:cantSplit/>
          <w:trHeight w:val="1950"/>
        </w:trPr>
        <w:tc>
          <w:tcPr>
            <w:tcW w:w="678" w:type="dxa"/>
            <w:vMerge w:val="restart"/>
          </w:tcPr>
          <w:p w:rsidR="00AB2624" w:rsidRDefault="00AB2624" w:rsidP="00AB2624">
            <w:pPr>
              <w:jc w:val="center"/>
              <w:rPr>
                <w:bCs/>
                <w:color w:val="000000"/>
                <w:spacing w:val="2"/>
              </w:rPr>
            </w:pPr>
            <w:bookmarkStart w:id="5" w:name="_Hlk187354566"/>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9B76E3" w:rsidRDefault="00AB2624" w:rsidP="00AB2624">
            <w:pPr>
              <w:jc w:val="both"/>
              <w:rPr>
                <w:bCs/>
                <w:color w:val="000000"/>
                <w:spacing w:val="2"/>
              </w:rPr>
            </w:pPr>
          </w:p>
        </w:tc>
        <w:tc>
          <w:tcPr>
            <w:tcW w:w="1077" w:type="dxa"/>
          </w:tcPr>
          <w:p w:rsidR="00AB2624" w:rsidRPr="007142D9"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Default="00AB2624" w:rsidP="00AB2624">
            <w:pPr>
              <w:jc w:val="center"/>
              <w:rPr>
                <w:bCs/>
                <w:color w:val="000000"/>
                <w:spacing w:val="2"/>
              </w:rPr>
            </w:pPr>
          </w:p>
        </w:tc>
        <w:tc>
          <w:tcPr>
            <w:tcW w:w="1126" w:type="dxa"/>
          </w:tcPr>
          <w:p w:rsidR="00AB2624" w:rsidRDefault="00AB2624" w:rsidP="00602D5B">
            <w:pPr>
              <w:jc w:val="center"/>
              <w:rPr>
                <w:bCs/>
                <w:color w:val="000000"/>
                <w:spacing w:val="2"/>
              </w:rPr>
            </w:pPr>
            <w:r w:rsidRPr="00FE0140">
              <w:rPr>
                <w:bCs/>
                <w:color w:val="000000"/>
                <w:spacing w:val="2"/>
              </w:rPr>
              <w:t xml:space="preserve">Ответственное лицо </w:t>
            </w:r>
            <w:r w:rsidR="00602D5B">
              <w:rPr>
                <w:bCs/>
                <w:color w:val="000000"/>
                <w:spacing w:val="2"/>
              </w:rPr>
              <w:t>СЦУ/ Уполномоченной организации</w:t>
            </w:r>
          </w:p>
        </w:tc>
        <w:tc>
          <w:tcPr>
            <w:tcW w:w="945" w:type="dxa"/>
          </w:tcPr>
          <w:p w:rsidR="00AB2624" w:rsidRPr="009F69EB" w:rsidRDefault="00AB2624" w:rsidP="00AB2624">
            <w:pPr>
              <w:jc w:val="center"/>
              <w:rPr>
                <w:bCs/>
                <w:color w:val="000000"/>
                <w:spacing w:val="2"/>
              </w:rPr>
            </w:pPr>
            <w:r>
              <w:rPr>
                <w:bCs/>
                <w:color w:val="000000"/>
                <w:spacing w:val="2"/>
              </w:rPr>
              <w:t>ЭЦП</w:t>
            </w:r>
          </w:p>
        </w:tc>
        <w:tc>
          <w:tcPr>
            <w:tcW w:w="1841" w:type="dxa"/>
          </w:tcPr>
          <w:p w:rsidR="00AB2624" w:rsidRDefault="00AB2624" w:rsidP="00AB2624">
            <w:pPr>
              <w:jc w:val="center"/>
            </w:pPr>
            <w:r w:rsidRPr="004D0FE0">
              <w:t xml:space="preserve">Не позднее 1 рабочего дня со дня </w:t>
            </w:r>
            <w:r>
              <w:t>подписания приказа (распоряжения)</w:t>
            </w:r>
          </w:p>
        </w:tc>
        <w:tc>
          <w:tcPr>
            <w:tcW w:w="1261" w:type="dxa"/>
            <w:gridSpan w:val="2"/>
          </w:tcPr>
          <w:p w:rsidR="00AB2624" w:rsidRDefault="00AB2624" w:rsidP="00AB2624">
            <w:pPr>
              <w:jc w:val="center"/>
              <w:rPr>
                <w:bCs/>
                <w:color w:val="000000"/>
                <w:spacing w:val="2"/>
              </w:rPr>
            </w:pPr>
            <w:r w:rsidRPr="009D1291">
              <w:rPr>
                <w:bCs/>
                <w:color w:val="000000"/>
                <w:spacing w:val="2"/>
              </w:rPr>
              <w:t>1С: ЗКГУ</w:t>
            </w:r>
          </w:p>
        </w:tc>
        <w:tc>
          <w:tcPr>
            <w:tcW w:w="993" w:type="dxa"/>
            <w:gridSpan w:val="2"/>
            <w:vMerge w:val="restart"/>
          </w:tcPr>
          <w:p w:rsidR="00AB2624" w:rsidRDefault="00AB2624" w:rsidP="00AB2624">
            <w:pPr>
              <w:jc w:val="center"/>
              <w:rPr>
                <w:bCs/>
                <w:color w:val="000000"/>
                <w:spacing w:val="2"/>
              </w:rPr>
            </w:pPr>
            <w:r>
              <w:rPr>
                <w:bCs/>
                <w:color w:val="000000"/>
                <w:spacing w:val="2"/>
              </w:rPr>
              <w:t>Ответственный бухгалтер ЦУ</w:t>
            </w:r>
          </w:p>
        </w:tc>
        <w:tc>
          <w:tcPr>
            <w:tcW w:w="1017" w:type="dxa"/>
            <w:gridSpan w:val="2"/>
          </w:tcPr>
          <w:p w:rsidR="00AB2624" w:rsidRDefault="00AB2624" w:rsidP="00AB2624">
            <w:pPr>
              <w:jc w:val="center"/>
            </w:pPr>
            <w:r>
              <w:rPr>
                <w:bCs/>
                <w:color w:val="000000"/>
                <w:spacing w:val="2"/>
              </w:rPr>
              <w:t>Не позднее 1 рабочего дня со дня поступления документа</w:t>
            </w:r>
          </w:p>
        </w:tc>
        <w:tc>
          <w:tcPr>
            <w:tcW w:w="1321" w:type="dxa"/>
            <w:vMerge w:val="restart"/>
          </w:tcPr>
          <w:p w:rsidR="00AB2624" w:rsidRDefault="00AB2624" w:rsidP="00AB2624">
            <w:pPr>
              <w:jc w:val="center"/>
              <w:rPr>
                <w:bCs/>
                <w:color w:val="000000"/>
                <w:spacing w:val="2"/>
              </w:rPr>
            </w:pPr>
            <w:r w:rsidRPr="009D1291">
              <w:rPr>
                <w:bCs/>
                <w:color w:val="000000"/>
                <w:spacing w:val="2"/>
              </w:rPr>
              <w:t>Внутренний контроль документов по уровню «самоконтроль»</w:t>
            </w:r>
          </w:p>
        </w:tc>
        <w:tc>
          <w:tcPr>
            <w:tcW w:w="2376" w:type="dxa"/>
            <w:vMerge w:val="restart"/>
          </w:tcPr>
          <w:p w:rsidR="00AB2624" w:rsidRPr="009F69EB" w:rsidRDefault="00AB2624" w:rsidP="00AB2624">
            <w:pPr>
              <w:jc w:val="both"/>
              <w:rPr>
                <w:bCs/>
                <w:color w:val="000000"/>
                <w:spacing w:val="2"/>
              </w:rPr>
            </w:pPr>
            <w:r w:rsidRPr="002322A2">
              <w:rPr>
                <w:bCs/>
                <w:color w:val="000000"/>
                <w:spacing w:val="2"/>
              </w:rPr>
              <w:t xml:space="preserve">Для осуществления расчета в сроки выплаты заработной платы (денежного содержания) </w:t>
            </w:r>
          </w:p>
        </w:tc>
      </w:tr>
      <w:tr w:rsidR="00AB2624" w:rsidRPr="009F3751" w:rsidTr="00602D5B">
        <w:trPr>
          <w:cantSplit/>
          <w:trHeight w:val="1866"/>
        </w:trPr>
        <w:tc>
          <w:tcPr>
            <w:tcW w:w="678" w:type="dxa"/>
            <w:vMerge/>
          </w:tcPr>
          <w:p w:rsidR="00AB2624" w:rsidRDefault="00AB2624" w:rsidP="00AB2624">
            <w:pPr>
              <w:jc w:val="center"/>
              <w:rPr>
                <w:bCs/>
                <w:color w:val="000000"/>
                <w:spacing w:val="2"/>
              </w:rPr>
            </w:pPr>
          </w:p>
        </w:tc>
        <w:tc>
          <w:tcPr>
            <w:tcW w:w="2177" w:type="dxa"/>
          </w:tcPr>
          <w:p w:rsidR="00AB2624" w:rsidRPr="009B76E3"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7142D9" w:rsidRDefault="00AB2624" w:rsidP="00AB2624">
            <w:pPr>
              <w:jc w:val="center"/>
              <w:rPr>
                <w:bCs/>
                <w:color w:val="000000"/>
                <w:spacing w:val="2"/>
              </w:rPr>
            </w:pPr>
            <w:r w:rsidRPr="00B60059">
              <w:rPr>
                <w:bCs/>
                <w:color w:val="000000"/>
                <w:spacing w:val="2"/>
              </w:rPr>
              <w:t xml:space="preserve">Бумажный </w:t>
            </w:r>
          </w:p>
        </w:tc>
        <w:tc>
          <w:tcPr>
            <w:tcW w:w="990" w:type="dxa"/>
          </w:tcPr>
          <w:p w:rsidR="00AB2624" w:rsidRDefault="00AB2624" w:rsidP="00AB2624">
            <w:pPr>
              <w:jc w:val="center"/>
              <w:rPr>
                <w:bCs/>
                <w:color w:val="000000"/>
                <w:spacing w:val="2"/>
              </w:rPr>
            </w:pPr>
            <w:r>
              <w:rPr>
                <w:bCs/>
                <w:color w:val="000000"/>
                <w:spacing w:val="2"/>
              </w:rPr>
              <w:t>СЦУ</w:t>
            </w:r>
          </w:p>
          <w:p w:rsidR="00AB2624" w:rsidRDefault="00AB2624" w:rsidP="00AB2624">
            <w:pPr>
              <w:jc w:val="center"/>
              <w:rPr>
                <w:bCs/>
                <w:color w:val="000000"/>
                <w:spacing w:val="2"/>
              </w:rPr>
            </w:pPr>
          </w:p>
        </w:tc>
        <w:tc>
          <w:tcPr>
            <w:tcW w:w="1126" w:type="dxa"/>
          </w:tcPr>
          <w:p w:rsidR="00AB2624" w:rsidRDefault="00AB2624" w:rsidP="00AB2624">
            <w:pPr>
              <w:jc w:val="center"/>
              <w:rPr>
                <w:bCs/>
                <w:color w:val="000000"/>
                <w:spacing w:val="2"/>
              </w:rPr>
            </w:pPr>
            <w:r>
              <w:rPr>
                <w:bCs/>
                <w:color w:val="000000"/>
                <w:spacing w:val="2"/>
              </w:rPr>
              <w:t>х</w:t>
            </w:r>
          </w:p>
        </w:tc>
        <w:tc>
          <w:tcPr>
            <w:tcW w:w="945" w:type="dxa"/>
          </w:tcPr>
          <w:p w:rsidR="00AB2624" w:rsidRPr="009F69EB" w:rsidRDefault="00AB2624" w:rsidP="00AB2624">
            <w:pPr>
              <w:jc w:val="center"/>
              <w:rPr>
                <w:bCs/>
                <w:color w:val="000000"/>
                <w:spacing w:val="2"/>
              </w:rPr>
            </w:pPr>
            <w:r>
              <w:rPr>
                <w:bCs/>
                <w:color w:val="000000"/>
                <w:spacing w:val="2"/>
              </w:rPr>
              <w:t>х</w:t>
            </w:r>
          </w:p>
        </w:tc>
        <w:tc>
          <w:tcPr>
            <w:tcW w:w="1841" w:type="dxa"/>
          </w:tcPr>
          <w:p w:rsidR="00AB2624" w:rsidRDefault="00AB2624" w:rsidP="00AB2624">
            <w:pPr>
              <w:jc w:val="center"/>
            </w:pPr>
            <w:r w:rsidRPr="004D0FE0">
              <w:t xml:space="preserve">Не позднее </w:t>
            </w:r>
            <w:r>
              <w:t>2</w:t>
            </w:r>
            <w:r w:rsidRPr="004D0FE0">
              <w:t xml:space="preserve"> рабоч</w:t>
            </w:r>
            <w:r>
              <w:t>их</w:t>
            </w:r>
            <w:r w:rsidRPr="004D0FE0">
              <w:t xml:space="preserve"> дн</w:t>
            </w:r>
            <w:r>
              <w:t>ей</w:t>
            </w:r>
            <w:r w:rsidRPr="004D0FE0">
              <w:t xml:space="preserve"> со дня </w:t>
            </w:r>
            <w:r>
              <w:t>подписания приказа (распоряжения)</w:t>
            </w:r>
          </w:p>
        </w:tc>
        <w:tc>
          <w:tcPr>
            <w:tcW w:w="1261" w:type="dxa"/>
            <w:gridSpan w:val="2"/>
          </w:tcPr>
          <w:p w:rsidR="00AB2624" w:rsidRDefault="00AB2624" w:rsidP="00AB2624">
            <w:pPr>
              <w:jc w:val="center"/>
              <w:rPr>
                <w:bCs/>
                <w:color w:val="000000"/>
                <w:spacing w:val="2"/>
              </w:rPr>
            </w:pPr>
            <w:r>
              <w:rPr>
                <w:bCs/>
                <w:spacing w:val="2"/>
              </w:rPr>
              <w:t>П</w:t>
            </w:r>
            <w:r w:rsidRPr="004D0FE0">
              <w:rPr>
                <w:bCs/>
                <w:spacing w:val="2"/>
              </w:rPr>
              <w:t>о реестру</w:t>
            </w:r>
          </w:p>
        </w:tc>
        <w:tc>
          <w:tcPr>
            <w:tcW w:w="993" w:type="dxa"/>
            <w:gridSpan w:val="2"/>
            <w:vMerge/>
          </w:tcPr>
          <w:p w:rsidR="00AB2624" w:rsidRDefault="00AB2624" w:rsidP="00AB2624">
            <w:pPr>
              <w:jc w:val="center"/>
              <w:rPr>
                <w:bCs/>
                <w:color w:val="000000"/>
                <w:spacing w:val="2"/>
              </w:rPr>
            </w:pPr>
          </w:p>
        </w:tc>
        <w:tc>
          <w:tcPr>
            <w:tcW w:w="1017" w:type="dxa"/>
            <w:gridSpan w:val="2"/>
          </w:tcPr>
          <w:p w:rsidR="00AB2624" w:rsidRDefault="00AB2624" w:rsidP="00AB2624">
            <w:pPr>
              <w:jc w:val="center"/>
            </w:pPr>
            <w:r w:rsidRPr="009D1291">
              <w:t>Не позднее 2 рабочих дней со дня получения документа</w:t>
            </w:r>
          </w:p>
        </w:tc>
        <w:tc>
          <w:tcPr>
            <w:tcW w:w="1321" w:type="dxa"/>
            <w:vMerge/>
          </w:tcPr>
          <w:p w:rsidR="00AB2624" w:rsidRDefault="00AB2624" w:rsidP="00AB2624">
            <w:pPr>
              <w:jc w:val="center"/>
              <w:rPr>
                <w:bCs/>
                <w:color w:val="000000"/>
                <w:spacing w:val="2"/>
              </w:rPr>
            </w:pPr>
          </w:p>
        </w:tc>
        <w:tc>
          <w:tcPr>
            <w:tcW w:w="2376" w:type="dxa"/>
            <w:vMerge/>
          </w:tcPr>
          <w:p w:rsidR="00AB2624" w:rsidRPr="009F69EB" w:rsidRDefault="00AB2624" w:rsidP="00AB2624">
            <w:pPr>
              <w:jc w:val="center"/>
              <w:rPr>
                <w:bCs/>
                <w:color w:val="000000"/>
                <w:spacing w:val="2"/>
              </w:rPr>
            </w:pPr>
          </w:p>
        </w:tc>
      </w:tr>
      <w:tr w:rsidR="00AB2624" w:rsidRPr="009F3751" w:rsidTr="00371347">
        <w:trPr>
          <w:cantSplit/>
          <w:trHeight w:val="377"/>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.8</w:t>
            </w:r>
          </w:p>
        </w:tc>
        <w:tc>
          <w:tcPr>
            <w:tcW w:w="15124" w:type="dxa"/>
            <w:gridSpan w:val="14"/>
          </w:tcPr>
          <w:p w:rsidR="00AB2624" w:rsidRPr="009F69EB" w:rsidRDefault="00AB2624" w:rsidP="00AB2624">
            <w:pPr>
              <w:rPr>
                <w:bCs/>
                <w:color w:val="000000"/>
                <w:spacing w:val="2"/>
              </w:rPr>
            </w:pPr>
            <w:r>
              <w:rPr>
                <w:bCs/>
                <w:color w:val="000000"/>
                <w:spacing w:val="2"/>
              </w:rPr>
              <w:t>Приказ (распоряжение) о поощрении, премировании и иных выплатах стимулирующего характера сотрудника</w:t>
            </w:r>
          </w:p>
        </w:tc>
      </w:tr>
      <w:bookmarkEnd w:id="5"/>
      <w:tr w:rsidR="00AB2624" w:rsidRPr="009F3751" w:rsidTr="00602D5B">
        <w:trPr>
          <w:cantSplit/>
          <w:trHeight w:val="1809"/>
        </w:trPr>
        <w:tc>
          <w:tcPr>
            <w:tcW w:w="678" w:type="dxa"/>
            <w:vMerge w:val="restart"/>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9F3751"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1126" w:type="dxa"/>
          </w:tcPr>
          <w:p w:rsidR="00AB2624" w:rsidRPr="009F3751" w:rsidRDefault="00AB2624" w:rsidP="00602D5B">
            <w:pPr>
              <w:jc w:val="center"/>
              <w:rPr>
                <w:bCs/>
                <w:color w:val="000000"/>
                <w:spacing w:val="2"/>
              </w:rPr>
            </w:pPr>
            <w:r w:rsidRPr="00FE0140">
              <w:rPr>
                <w:bCs/>
                <w:color w:val="000000"/>
                <w:spacing w:val="2"/>
              </w:rPr>
              <w:t xml:space="preserve">Ответственное лицо </w:t>
            </w:r>
            <w:r w:rsidR="00602D5B">
              <w:rPr>
                <w:bCs/>
                <w:color w:val="000000"/>
                <w:spacing w:val="2"/>
              </w:rPr>
              <w:t>СЦУ/ Уполномоченной организации</w:t>
            </w: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tcPr>
          <w:p w:rsidR="00AB2624" w:rsidRPr="009F3751" w:rsidRDefault="00AB2624" w:rsidP="00AB2624">
            <w:pPr>
              <w:jc w:val="center"/>
              <w:rPr>
                <w:bCs/>
                <w:color w:val="000000"/>
                <w:spacing w:val="2"/>
              </w:rPr>
            </w:pPr>
            <w:r w:rsidRPr="004D0FE0">
              <w:t xml:space="preserve">Не позднее 1 рабочего дня со дня </w:t>
            </w:r>
            <w:r>
              <w:t>подписания приказа (распоряжения)</w:t>
            </w:r>
          </w:p>
        </w:tc>
        <w:tc>
          <w:tcPr>
            <w:tcW w:w="1261" w:type="dxa"/>
            <w:gridSpan w:val="2"/>
          </w:tcPr>
          <w:p w:rsidR="00AB2624" w:rsidRPr="009F3751" w:rsidRDefault="00AB2624" w:rsidP="00AB2624">
            <w:pPr>
              <w:ind w:right="5"/>
              <w:jc w:val="center"/>
              <w:rPr>
                <w:bCs/>
                <w:color w:val="000000"/>
                <w:spacing w:val="2"/>
              </w:rPr>
            </w:pPr>
            <w:r w:rsidRPr="009D1291">
              <w:rPr>
                <w:bCs/>
                <w:color w:val="000000"/>
                <w:spacing w:val="2"/>
              </w:rPr>
              <w:t>1С: ЗКГУ</w:t>
            </w:r>
          </w:p>
        </w:tc>
        <w:tc>
          <w:tcPr>
            <w:tcW w:w="993" w:type="dxa"/>
            <w:gridSpan w:val="2"/>
            <w:vMerge w:val="restart"/>
          </w:tcPr>
          <w:p w:rsidR="00AB2624" w:rsidRPr="009F3751" w:rsidRDefault="00AB2624" w:rsidP="00AB2624">
            <w:pPr>
              <w:jc w:val="center"/>
              <w:rPr>
                <w:bCs/>
                <w:color w:val="000000"/>
                <w:spacing w:val="2"/>
              </w:rPr>
            </w:pPr>
            <w:r w:rsidRPr="00DC2585">
              <w:rPr>
                <w:bCs/>
                <w:color w:val="000000"/>
                <w:spacing w:val="2"/>
              </w:rPr>
              <w:t>Ответственный бухгалтер ЦУ</w:t>
            </w:r>
          </w:p>
        </w:tc>
        <w:tc>
          <w:tcPr>
            <w:tcW w:w="1017" w:type="dxa"/>
            <w:gridSpan w:val="2"/>
            <w:vMerge w:val="restart"/>
          </w:tcPr>
          <w:p w:rsidR="00AB2624" w:rsidRPr="009F3751" w:rsidRDefault="00AB2624" w:rsidP="00AB2624">
            <w:pPr>
              <w:jc w:val="center"/>
              <w:rPr>
                <w:bCs/>
                <w:color w:val="000000"/>
                <w:spacing w:val="2"/>
              </w:rPr>
            </w:pPr>
            <w:r>
              <w:t>Не позднее 3 рабочих дней со дня получения документа</w:t>
            </w:r>
          </w:p>
        </w:tc>
        <w:tc>
          <w:tcPr>
            <w:tcW w:w="1321" w:type="dxa"/>
            <w:vMerge w:val="restart"/>
          </w:tcPr>
          <w:p w:rsidR="00AB2624" w:rsidRPr="009F3751" w:rsidRDefault="00AB2624" w:rsidP="00AB2624">
            <w:pPr>
              <w:jc w:val="center"/>
              <w:rPr>
                <w:bCs/>
                <w:color w:val="000000"/>
                <w:spacing w:val="2"/>
              </w:rPr>
            </w:pPr>
            <w:r w:rsidRPr="00812133">
              <w:rPr>
                <w:bCs/>
                <w:color w:val="000000"/>
                <w:spacing w:val="2"/>
              </w:rPr>
              <w:t xml:space="preserve">Внутренний </w:t>
            </w:r>
            <w:r>
              <w:rPr>
                <w:bCs/>
                <w:color w:val="000000"/>
                <w:spacing w:val="2"/>
              </w:rPr>
              <w:t>контроль документов по уровню «самоконтроль</w:t>
            </w:r>
            <w:r w:rsidRPr="00812133">
              <w:rPr>
                <w:bCs/>
                <w:color w:val="000000"/>
                <w:spacing w:val="2"/>
              </w:rPr>
              <w:t>»</w:t>
            </w:r>
            <w:r>
              <w:rPr>
                <w:bCs/>
                <w:color w:val="000000"/>
                <w:spacing w:val="2"/>
              </w:rPr>
              <w:t xml:space="preserve"> </w:t>
            </w:r>
          </w:p>
        </w:tc>
        <w:tc>
          <w:tcPr>
            <w:tcW w:w="2376" w:type="dxa"/>
            <w:vMerge w:val="restart"/>
          </w:tcPr>
          <w:p w:rsidR="00AB2624" w:rsidRPr="009F3751" w:rsidRDefault="00AB2624" w:rsidP="00AB2624">
            <w:pPr>
              <w:jc w:val="both"/>
              <w:rPr>
                <w:bCs/>
                <w:color w:val="000000"/>
                <w:spacing w:val="2"/>
              </w:rPr>
            </w:pPr>
            <w:r w:rsidRPr="002322A2">
              <w:rPr>
                <w:bCs/>
                <w:color w:val="000000"/>
                <w:spacing w:val="2"/>
              </w:rPr>
              <w:t xml:space="preserve">Для осуществления расчета в сроки выплаты заработной платы (денежного содержания) или в </w:t>
            </w:r>
            <w:proofErr w:type="spellStart"/>
            <w:r w:rsidRPr="002322A2">
              <w:rPr>
                <w:bCs/>
                <w:color w:val="000000"/>
                <w:spacing w:val="2"/>
              </w:rPr>
              <w:t>межрасчетный</w:t>
            </w:r>
            <w:proofErr w:type="spellEnd"/>
            <w:r w:rsidRPr="002322A2">
              <w:rPr>
                <w:bCs/>
                <w:color w:val="000000"/>
                <w:spacing w:val="2"/>
              </w:rPr>
              <w:t xml:space="preserve"> период</w:t>
            </w:r>
          </w:p>
        </w:tc>
      </w:tr>
      <w:tr w:rsidR="00AB2624" w:rsidRPr="009F3751" w:rsidTr="00602D5B">
        <w:trPr>
          <w:cantSplit/>
          <w:trHeight w:val="1237"/>
        </w:trPr>
        <w:tc>
          <w:tcPr>
            <w:tcW w:w="678" w:type="dxa"/>
            <w:vMerge/>
          </w:tcPr>
          <w:p w:rsidR="00AB2624" w:rsidRDefault="00AB2624" w:rsidP="00AB2624">
            <w:pPr>
              <w:jc w:val="center"/>
              <w:rPr>
                <w:bCs/>
                <w:color w:val="000000"/>
                <w:spacing w:val="2"/>
              </w:rPr>
            </w:pPr>
          </w:p>
        </w:tc>
        <w:tc>
          <w:tcPr>
            <w:tcW w:w="2177" w:type="dxa"/>
          </w:tcPr>
          <w:p w:rsidR="00AB2624" w:rsidRPr="009F3751"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AB2624">
            <w:pPr>
              <w:jc w:val="center"/>
              <w:rPr>
                <w:bCs/>
                <w:color w:val="000000"/>
                <w:spacing w:val="2"/>
              </w:rPr>
            </w:pPr>
            <w:r w:rsidRPr="00B60059">
              <w:rPr>
                <w:bCs/>
                <w:color w:val="000000"/>
                <w:spacing w:val="2"/>
              </w:rPr>
              <w:t xml:space="preserve">Бумажный </w:t>
            </w:r>
          </w:p>
        </w:tc>
        <w:tc>
          <w:tcPr>
            <w:tcW w:w="990" w:type="dxa"/>
          </w:tcPr>
          <w:p w:rsidR="00AB2624" w:rsidRDefault="00AB2624" w:rsidP="00AB2624">
            <w:pPr>
              <w:jc w:val="center"/>
              <w:rPr>
                <w:bCs/>
                <w:color w:val="000000"/>
                <w:spacing w:val="2"/>
              </w:rPr>
            </w:pPr>
            <w:r>
              <w:rPr>
                <w:bCs/>
                <w:color w:val="000000"/>
                <w:spacing w:val="2"/>
              </w:rPr>
              <w:t>СЦУ</w:t>
            </w:r>
          </w:p>
          <w:p w:rsidR="00AB2624" w:rsidRPr="009F3751" w:rsidRDefault="00AB2624" w:rsidP="00AB2624">
            <w:pPr>
              <w:jc w:val="center"/>
              <w:rPr>
                <w:bCs/>
                <w:color w:val="000000"/>
                <w:spacing w:val="2"/>
              </w:rPr>
            </w:pPr>
          </w:p>
        </w:tc>
        <w:tc>
          <w:tcPr>
            <w:tcW w:w="1126" w:type="dxa"/>
          </w:tcPr>
          <w:p w:rsidR="00AB2624" w:rsidRPr="009F3751" w:rsidRDefault="00AB2624" w:rsidP="00AB2624">
            <w:pPr>
              <w:jc w:val="center"/>
              <w:rPr>
                <w:bCs/>
                <w:color w:val="000000"/>
                <w:spacing w:val="2"/>
              </w:rPr>
            </w:pPr>
            <w:r>
              <w:rPr>
                <w:bCs/>
                <w:color w:val="000000"/>
                <w:spacing w:val="2"/>
              </w:rPr>
              <w:t>х</w:t>
            </w: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tcPr>
          <w:p w:rsidR="00AB2624" w:rsidRPr="009F3751" w:rsidRDefault="00AB2624" w:rsidP="00AB2624">
            <w:pPr>
              <w:jc w:val="center"/>
              <w:rPr>
                <w:bCs/>
                <w:color w:val="000000"/>
                <w:spacing w:val="2"/>
              </w:rPr>
            </w:pPr>
            <w:r w:rsidRPr="004D0FE0">
              <w:t xml:space="preserve">Не позднее </w:t>
            </w:r>
            <w:r>
              <w:t>2</w:t>
            </w:r>
            <w:r w:rsidRPr="004D0FE0">
              <w:t xml:space="preserve"> рабоч</w:t>
            </w:r>
            <w:r>
              <w:t>их</w:t>
            </w:r>
            <w:r w:rsidRPr="004D0FE0">
              <w:t xml:space="preserve"> дн</w:t>
            </w:r>
            <w:r>
              <w:t>ей</w:t>
            </w:r>
            <w:r w:rsidRPr="004D0FE0">
              <w:t xml:space="preserve"> со дня </w:t>
            </w:r>
            <w:r>
              <w:t>подписания приказа (распоряжения)</w:t>
            </w:r>
          </w:p>
        </w:tc>
        <w:tc>
          <w:tcPr>
            <w:tcW w:w="1261" w:type="dxa"/>
            <w:gridSpan w:val="2"/>
          </w:tcPr>
          <w:p w:rsidR="00AB2624" w:rsidRPr="009F3751" w:rsidRDefault="00AB2624" w:rsidP="00AB2624">
            <w:pPr>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96248D">
        <w:trPr>
          <w:cantSplit/>
          <w:trHeight w:val="616"/>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.9</w:t>
            </w:r>
          </w:p>
        </w:tc>
        <w:tc>
          <w:tcPr>
            <w:tcW w:w="15124" w:type="dxa"/>
            <w:gridSpan w:val="14"/>
          </w:tcPr>
          <w:p w:rsidR="00AB2624" w:rsidRPr="009F3751" w:rsidRDefault="00AB2624" w:rsidP="00AB2624">
            <w:pPr>
              <w:rPr>
                <w:bCs/>
                <w:color w:val="000000"/>
                <w:spacing w:val="2"/>
              </w:rPr>
            </w:pPr>
            <w:r>
              <w:rPr>
                <w:bCs/>
                <w:color w:val="000000"/>
                <w:spacing w:val="2"/>
              </w:rPr>
              <w:t>Приказ (распоряжение) о выплате сотруднику единовременной выплаты к отпуску, материальной помощи и иных выплат, предусмотренных положением об оплате труда, положением о материальном стимулировании</w:t>
            </w:r>
          </w:p>
        </w:tc>
      </w:tr>
      <w:tr w:rsidR="00AB2624" w:rsidRPr="009F3751" w:rsidTr="00371347">
        <w:trPr>
          <w:cantSplit/>
          <w:trHeight w:val="2220"/>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9F3751"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1126" w:type="dxa"/>
          </w:tcPr>
          <w:p w:rsidR="00AB2624" w:rsidRPr="00EB5FC1"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p w:rsidR="00AB2624" w:rsidRPr="009F3751" w:rsidRDefault="00AB2624" w:rsidP="00AB2624">
            <w:pPr>
              <w:jc w:val="center"/>
              <w:rPr>
                <w:bCs/>
                <w:color w:val="000000"/>
                <w:spacing w:val="2"/>
              </w:rPr>
            </w:pP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tcPr>
          <w:p w:rsidR="00AB2624" w:rsidRPr="009F3751" w:rsidRDefault="00AB2624" w:rsidP="00AB2624">
            <w:pPr>
              <w:jc w:val="center"/>
              <w:rPr>
                <w:bCs/>
                <w:color w:val="000000"/>
                <w:spacing w:val="2"/>
              </w:rPr>
            </w:pPr>
            <w:r w:rsidRPr="004D0FE0">
              <w:t xml:space="preserve">Не позднее 1 рабочего дня со дня </w:t>
            </w:r>
            <w:r>
              <w:t>подписания приказа (распоряжения)</w:t>
            </w:r>
          </w:p>
        </w:tc>
        <w:tc>
          <w:tcPr>
            <w:tcW w:w="1261" w:type="dxa"/>
            <w:gridSpan w:val="2"/>
          </w:tcPr>
          <w:p w:rsidR="00AB2624" w:rsidRPr="009F3751" w:rsidRDefault="00AB2624" w:rsidP="00AB2624">
            <w:pPr>
              <w:ind w:right="14"/>
              <w:jc w:val="center"/>
              <w:rPr>
                <w:bCs/>
                <w:color w:val="000000"/>
                <w:spacing w:val="2"/>
              </w:rPr>
            </w:pPr>
            <w:r w:rsidRPr="00EB5FC1">
              <w:rPr>
                <w:bCs/>
                <w:color w:val="000000"/>
                <w:spacing w:val="2"/>
              </w:rPr>
              <w:t>1С: ЗКГУ</w:t>
            </w:r>
          </w:p>
        </w:tc>
        <w:tc>
          <w:tcPr>
            <w:tcW w:w="993" w:type="dxa"/>
            <w:gridSpan w:val="2"/>
            <w:vMerge w:val="restart"/>
          </w:tcPr>
          <w:p w:rsidR="00AB2624" w:rsidRPr="009F3751" w:rsidRDefault="00AB2624" w:rsidP="00AB2624">
            <w:pPr>
              <w:jc w:val="center"/>
              <w:rPr>
                <w:bCs/>
                <w:color w:val="000000"/>
                <w:spacing w:val="2"/>
              </w:rPr>
            </w:pPr>
            <w:r w:rsidRPr="00842137">
              <w:rPr>
                <w:bCs/>
                <w:color w:val="000000"/>
                <w:spacing w:val="2"/>
              </w:rPr>
              <w:t>Ответственный бухгалтер ЦУ</w:t>
            </w:r>
          </w:p>
        </w:tc>
        <w:tc>
          <w:tcPr>
            <w:tcW w:w="1017" w:type="dxa"/>
            <w:gridSpan w:val="2"/>
            <w:vMerge w:val="restart"/>
          </w:tcPr>
          <w:p w:rsidR="00AB2624" w:rsidRPr="009F3751" w:rsidRDefault="00AB2624" w:rsidP="00AB2624">
            <w:pPr>
              <w:jc w:val="center"/>
              <w:rPr>
                <w:bCs/>
                <w:color w:val="000000"/>
                <w:spacing w:val="2"/>
              </w:rPr>
            </w:pPr>
            <w:r>
              <w:t>Не позднее 3 рабочих дней со дня получения документа</w:t>
            </w:r>
          </w:p>
        </w:tc>
        <w:tc>
          <w:tcPr>
            <w:tcW w:w="1321" w:type="dxa"/>
            <w:vMerge w:val="restart"/>
          </w:tcPr>
          <w:p w:rsidR="00AB2624" w:rsidRPr="009F3751" w:rsidRDefault="00AB2624" w:rsidP="00AB2624">
            <w:pPr>
              <w:jc w:val="center"/>
              <w:rPr>
                <w:bCs/>
                <w:color w:val="000000"/>
                <w:spacing w:val="2"/>
              </w:rPr>
            </w:pPr>
            <w:r w:rsidRPr="00812133">
              <w:rPr>
                <w:bCs/>
                <w:color w:val="000000"/>
                <w:spacing w:val="2"/>
              </w:rPr>
              <w:t xml:space="preserve">Внутренний </w:t>
            </w:r>
            <w:r>
              <w:rPr>
                <w:bCs/>
                <w:color w:val="000000"/>
                <w:spacing w:val="2"/>
              </w:rPr>
              <w:t>контроль документов по уровню «</w:t>
            </w:r>
            <w:r>
              <w:rPr>
                <w:bCs/>
                <w:color w:val="000000"/>
                <w:spacing w:val="2"/>
              </w:rPr>
              <w:t>самоконтроль</w:t>
            </w:r>
            <w:r w:rsidRPr="00812133">
              <w:rPr>
                <w:bCs/>
                <w:color w:val="000000"/>
                <w:spacing w:val="2"/>
              </w:rPr>
              <w:t>»</w:t>
            </w:r>
          </w:p>
        </w:tc>
        <w:tc>
          <w:tcPr>
            <w:tcW w:w="2376" w:type="dxa"/>
            <w:vMerge w:val="restart"/>
          </w:tcPr>
          <w:p w:rsidR="00AB2624" w:rsidRPr="009F3751" w:rsidRDefault="00AB2624" w:rsidP="00AB2624">
            <w:pPr>
              <w:jc w:val="both"/>
              <w:rPr>
                <w:bCs/>
                <w:color w:val="000000"/>
                <w:spacing w:val="2"/>
              </w:rPr>
            </w:pPr>
            <w:r w:rsidRPr="00BD759F">
              <w:rPr>
                <w:bCs/>
                <w:color w:val="000000"/>
                <w:spacing w:val="2"/>
              </w:rPr>
              <w:t>Для осуществления расчета в сроки выплаты заработной платы (денежного содержания)</w:t>
            </w:r>
            <w:r>
              <w:rPr>
                <w:bCs/>
                <w:color w:val="000000"/>
                <w:spacing w:val="2"/>
              </w:rPr>
              <w:t xml:space="preserve"> или в </w:t>
            </w:r>
            <w:proofErr w:type="spellStart"/>
            <w:r>
              <w:rPr>
                <w:bCs/>
                <w:color w:val="000000"/>
                <w:spacing w:val="2"/>
              </w:rPr>
              <w:t>межрасчетный</w:t>
            </w:r>
            <w:proofErr w:type="spellEnd"/>
            <w:r>
              <w:rPr>
                <w:bCs/>
                <w:color w:val="000000"/>
                <w:spacing w:val="2"/>
              </w:rPr>
              <w:t xml:space="preserve"> период</w:t>
            </w:r>
          </w:p>
        </w:tc>
      </w:tr>
      <w:tr w:rsidR="00AB2624" w:rsidRPr="009F3751" w:rsidTr="00602D5B">
        <w:trPr>
          <w:cantSplit/>
          <w:trHeight w:val="1810"/>
        </w:trPr>
        <w:tc>
          <w:tcPr>
            <w:tcW w:w="678" w:type="dxa"/>
            <w:vMerge/>
          </w:tcPr>
          <w:p w:rsidR="00AB2624" w:rsidRDefault="00AB2624" w:rsidP="00AB2624">
            <w:pPr>
              <w:jc w:val="center"/>
              <w:rPr>
                <w:bCs/>
                <w:color w:val="000000"/>
                <w:spacing w:val="2"/>
              </w:rPr>
            </w:pPr>
          </w:p>
        </w:tc>
        <w:tc>
          <w:tcPr>
            <w:tcW w:w="2177" w:type="dxa"/>
          </w:tcPr>
          <w:p w:rsidR="00AB2624" w:rsidRPr="009F3751"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AB2624">
            <w:pPr>
              <w:jc w:val="center"/>
              <w:rPr>
                <w:bCs/>
                <w:color w:val="000000"/>
                <w:spacing w:val="2"/>
              </w:rPr>
            </w:pPr>
            <w:r w:rsidRPr="00B60059">
              <w:rPr>
                <w:bCs/>
                <w:color w:val="000000"/>
                <w:spacing w:val="2"/>
              </w:rPr>
              <w:t xml:space="preserve">Бумажный носитель </w:t>
            </w:r>
          </w:p>
        </w:tc>
        <w:tc>
          <w:tcPr>
            <w:tcW w:w="990" w:type="dxa"/>
          </w:tcPr>
          <w:p w:rsidR="00AB2624" w:rsidRDefault="00AB2624" w:rsidP="00AB2624">
            <w:pPr>
              <w:jc w:val="center"/>
              <w:rPr>
                <w:bCs/>
                <w:color w:val="000000"/>
                <w:spacing w:val="2"/>
              </w:rPr>
            </w:pPr>
            <w:r>
              <w:rPr>
                <w:bCs/>
                <w:color w:val="000000"/>
                <w:spacing w:val="2"/>
              </w:rPr>
              <w:t>СЦУ</w:t>
            </w:r>
          </w:p>
          <w:p w:rsidR="00AB2624" w:rsidRPr="009F3751" w:rsidRDefault="00AB2624" w:rsidP="00AB2624">
            <w:pPr>
              <w:jc w:val="center"/>
              <w:rPr>
                <w:bCs/>
                <w:color w:val="000000"/>
                <w:spacing w:val="2"/>
              </w:rPr>
            </w:pPr>
          </w:p>
        </w:tc>
        <w:tc>
          <w:tcPr>
            <w:tcW w:w="1126" w:type="dxa"/>
          </w:tcPr>
          <w:p w:rsidR="00AB2624" w:rsidRDefault="00AB2624" w:rsidP="00AB2624">
            <w:pPr>
              <w:jc w:val="center"/>
              <w:rPr>
                <w:bCs/>
                <w:color w:val="000000"/>
                <w:spacing w:val="2"/>
              </w:rPr>
            </w:pPr>
            <w:r>
              <w:rPr>
                <w:bCs/>
                <w:color w:val="000000"/>
                <w:spacing w:val="2"/>
              </w:rPr>
              <w:t>х</w:t>
            </w:r>
          </w:p>
          <w:p w:rsidR="00AB2624" w:rsidRPr="009F3751" w:rsidRDefault="00AB2624" w:rsidP="00AB2624">
            <w:pPr>
              <w:jc w:val="center"/>
              <w:rPr>
                <w:bCs/>
                <w:color w:val="000000"/>
                <w:spacing w:val="2"/>
              </w:rPr>
            </w:pP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tcPr>
          <w:p w:rsidR="00AB2624" w:rsidRDefault="00AB2624" w:rsidP="00AB2624">
            <w:pPr>
              <w:jc w:val="center"/>
            </w:pPr>
            <w:r w:rsidRPr="004D0FE0">
              <w:t xml:space="preserve">Не позднее </w:t>
            </w:r>
            <w:r>
              <w:t>2</w:t>
            </w:r>
            <w:r w:rsidRPr="004D0FE0">
              <w:t xml:space="preserve"> рабоч</w:t>
            </w:r>
            <w:r>
              <w:t>их</w:t>
            </w:r>
            <w:r w:rsidRPr="004D0FE0">
              <w:t xml:space="preserve"> дн</w:t>
            </w:r>
            <w:r>
              <w:t>ей</w:t>
            </w:r>
            <w:r w:rsidRPr="004D0FE0">
              <w:t xml:space="preserve"> со дня </w:t>
            </w:r>
            <w:r>
              <w:t>подписания приказа (распоряжения)</w:t>
            </w:r>
          </w:p>
          <w:p w:rsidR="00371347" w:rsidRPr="009F3751" w:rsidRDefault="00371347" w:rsidP="00AB2624">
            <w:pPr>
              <w:jc w:val="center"/>
              <w:rPr>
                <w:bCs/>
                <w:color w:val="000000"/>
                <w:spacing w:val="2"/>
              </w:rPr>
            </w:pPr>
          </w:p>
        </w:tc>
        <w:tc>
          <w:tcPr>
            <w:tcW w:w="1261" w:type="dxa"/>
            <w:gridSpan w:val="2"/>
          </w:tcPr>
          <w:p w:rsidR="00AB2624" w:rsidRPr="009F3751" w:rsidRDefault="00AB2624" w:rsidP="00AB2624">
            <w:pPr>
              <w:ind w:left="-99"/>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4807F2">
        <w:trPr>
          <w:cantSplit/>
          <w:trHeight w:val="411"/>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.10</w:t>
            </w:r>
          </w:p>
        </w:tc>
        <w:tc>
          <w:tcPr>
            <w:tcW w:w="15124" w:type="dxa"/>
            <w:gridSpan w:val="14"/>
          </w:tcPr>
          <w:p w:rsidR="00AB2624" w:rsidRPr="009F3751" w:rsidRDefault="00AB2624" w:rsidP="00AB2624">
            <w:pPr>
              <w:rPr>
                <w:bCs/>
                <w:color w:val="000000"/>
                <w:spacing w:val="2"/>
              </w:rPr>
            </w:pPr>
            <w:r>
              <w:rPr>
                <w:bCs/>
                <w:color w:val="000000"/>
                <w:spacing w:val="2"/>
              </w:rPr>
              <w:t>Приказ (распоряжение) о прекращении (расторжении) трудового договора (служебного контракта) с сотрудником (с указанием периода и дней неотработанного отпуска)</w:t>
            </w:r>
          </w:p>
        </w:tc>
      </w:tr>
      <w:tr w:rsidR="00AB2624" w:rsidRPr="009F3751" w:rsidTr="00236ACA">
        <w:trPr>
          <w:cantSplit/>
          <w:trHeight w:val="1833"/>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9F3751"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1126" w:type="dxa"/>
          </w:tcPr>
          <w:p w:rsidR="00AB2624" w:rsidRPr="009F3751"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tc>
        <w:tc>
          <w:tcPr>
            <w:tcW w:w="945" w:type="dxa"/>
          </w:tcPr>
          <w:p w:rsidR="00AB2624" w:rsidRPr="000A1F3B" w:rsidRDefault="00AB2624" w:rsidP="00AB2624">
            <w:pPr>
              <w:jc w:val="center"/>
              <w:rPr>
                <w:bCs/>
                <w:strike/>
                <w:color w:val="000000"/>
                <w:spacing w:val="2"/>
              </w:rPr>
            </w:pPr>
            <w:r>
              <w:rPr>
                <w:bCs/>
                <w:color w:val="000000"/>
                <w:spacing w:val="2"/>
              </w:rPr>
              <w:t>ЭЦП</w:t>
            </w:r>
          </w:p>
        </w:tc>
        <w:tc>
          <w:tcPr>
            <w:tcW w:w="1841" w:type="dxa"/>
          </w:tcPr>
          <w:p w:rsidR="00AB2624" w:rsidRPr="009F3751" w:rsidRDefault="00AB2624" w:rsidP="00AB2624">
            <w:pPr>
              <w:jc w:val="center"/>
              <w:rPr>
                <w:bCs/>
                <w:color w:val="000000"/>
                <w:spacing w:val="2"/>
              </w:rPr>
            </w:pPr>
            <w:r w:rsidRPr="004D0FE0">
              <w:t xml:space="preserve">Не позднее 1 рабочего дня со дня </w:t>
            </w:r>
            <w:r>
              <w:t>подписания приказа (распоряжения)</w:t>
            </w:r>
          </w:p>
        </w:tc>
        <w:tc>
          <w:tcPr>
            <w:tcW w:w="1261" w:type="dxa"/>
            <w:gridSpan w:val="2"/>
          </w:tcPr>
          <w:p w:rsidR="00AB2624" w:rsidRPr="009F3751" w:rsidRDefault="00AB2624" w:rsidP="00AB2624">
            <w:pPr>
              <w:ind w:left="-101" w:right="113" w:firstLine="101"/>
              <w:jc w:val="center"/>
              <w:rPr>
                <w:bCs/>
                <w:color w:val="000000"/>
                <w:spacing w:val="2"/>
              </w:rPr>
            </w:pPr>
            <w:r w:rsidRPr="00EB5FC1">
              <w:rPr>
                <w:bCs/>
                <w:color w:val="000000"/>
                <w:spacing w:val="2"/>
              </w:rPr>
              <w:t>1С: ЗКГУ</w:t>
            </w:r>
          </w:p>
        </w:tc>
        <w:tc>
          <w:tcPr>
            <w:tcW w:w="993" w:type="dxa"/>
            <w:gridSpan w:val="2"/>
            <w:vMerge w:val="restart"/>
          </w:tcPr>
          <w:p w:rsidR="00AB2624" w:rsidRPr="009F3751" w:rsidRDefault="00AB2624" w:rsidP="00AB2624">
            <w:pPr>
              <w:jc w:val="center"/>
              <w:rPr>
                <w:bCs/>
                <w:color w:val="000000"/>
                <w:spacing w:val="2"/>
              </w:rPr>
            </w:pPr>
            <w:r w:rsidRPr="00842137">
              <w:rPr>
                <w:bCs/>
                <w:color w:val="000000"/>
                <w:spacing w:val="2"/>
              </w:rPr>
              <w:t>Ответственный бухгалтер ЦУ</w:t>
            </w:r>
          </w:p>
        </w:tc>
        <w:tc>
          <w:tcPr>
            <w:tcW w:w="1017" w:type="dxa"/>
            <w:gridSpan w:val="2"/>
            <w:vMerge w:val="restart"/>
          </w:tcPr>
          <w:p w:rsidR="00AB2624" w:rsidRPr="009F3751" w:rsidRDefault="00AB2624" w:rsidP="00AB2624">
            <w:pPr>
              <w:jc w:val="center"/>
              <w:rPr>
                <w:bCs/>
                <w:color w:val="000000"/>
                <w:spacing w:val="2"/>
              </w:rPr>
            </w:pPr>
            <w:r>
              <w:t>Не позднее 3 рабочих дней со дня получения документа</w:t>
            </w:r>
          </w:p>
        </w:tc>
        <w:tc>
          <w:tcPr>
            <w:tcW w:w="1321" w:type="dxa"/>
            <w:vMerge w:val="restart"/>
          </w:tcPr>
          <w:p w:rsidR="00AB2624" w:rsidRPr="009F3751" w:rsidRDefault="00AB2624" w:rsidP="00AB2624">
            <w:pPr>
              <w:jc w:val="center"/>
              <w:rPr>
                <w:bCs/>
                <w:color w:val="000000"/>
                <w:spacing w:val="2"/>
              </w:rPr>
            </w:pPr>
            <w:r w:rsidRPr="00812133">
              <w:rPr>
                <w:bCs/>
                <w:color w:val="000000"/>
                <w:spacing w:val="2"/>
              </w:rPr>
              <w:t xml:space="preserve">Внутренний </w:t>
            </w:r>
            <w:r>
              <w:rPr>
                <w:bCs/>
                <w:color w:val="000000"/>
                <w:spacing w:val="2"/>
              </w:rPr>
              <w:t>контроль документов по уровню «</w:t>
            </w:r>
            <w:r>
              <w:rPr>
                <w:bCs/>
                <w:color w:val="000000"/>
                <w:spacing w:val="2"/>
              </w:rPr>
              <w:t>самоконтроль</w:t>
            </w:r>
            <w:r w:rsidRPr="00812133">
              <w:rPr>
                <w:bCs/>
                <w:color w:val="000000"/>
                <w:spacing w:val="2"/>
              </w:rPr>
              <w:t>»</w:t>
            </w:r>
          </w:p>
        </w:tc>
        <w:tc>
          <w:tcPr>
            <w:tcW w:w="2376" w:type="dxa"/>
            <w:vMerge w:val="restart"/>
          </w:tcPr>
          <w:p w:rsidR="00AB2624" w:rsidRDefault="00AB2624" w:rsidP="00AB2624">
            <w:pPr>
              <w:jc w:val="both"/>
              <w:rPr>
                <w:bCs/>
                <w:color w:val="000000"/>
                <w:spacing w:val="2"/>
              </w:rPr>
            </w:pPr>
            <w:r>
              <w:rPr>
                <w:bCs/>
                <w:color w:val="000000"/>
                <w:spacing w:val="2"/>
              </w:rPr>
              <w:t>Для осуществления расчета в день увольнения</w:t>
            </w:r>
          </w:p>
          <w:p w:rsidR="00AB2624" w:rsidRPr="009F3751" w:rsidRDefault="00AB2624" w:rsidP="00AB2624">
            <w:pPr>
              <w:jc w:val="both"/>
              <w:rPr>
                <w:bCs/>
                <w:color w:val="000000"/>
                <w:spacing w:val="2"/>
              </w:rPr>
            </w:pPr>
          </w:p>
        </w:tc>
      </w:tr>
      <w:tr w:rsidR="00AB2624" w:rsidRPr="009F3751" w:rsidTr="00236ACA">
        <w:trPr>
          <w:cantSplit/>
          <w:trHeight w:val="1183"/>
        </w:trPr>
        <w:tc>
          <w:tcPr>
            <w:tcW w:w="678" w:type="dxa"/>
            <w:vMerge/>
          </w:tcPr>
          <w:p w:rsidR="00AB2624" w:rsidRDefault="00AB2624" w:rsidP="00AB2624">
            <w:pPr>
              <w:jc w:val="center"/>
              <w:rPr>
                <w:bCs/>
                <w:color w:val="000000"/>
                <w:spacing w:val="2"/>
              </w:rPr>
            </w:pPr>
          </w:p>
        </w:tc>
        <w:tc>
          <w:tcPr>
            <w:tcW w:w="2177" w:type="dxa"/>
          </w:tcPr>
          <w:p w:rsidR="00AB2624" w:rsidRPr="009F3751"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AB2624">
            <w:pPr>
              <w:jc w:val="center"/>
              <w:rPr>
                <w:bCs/>
                <w:color w:val="000000"/>
                <w:spacing w:val="2"/>
              </w:rPr>
            </w:pPr>
            <w:r>
              <w:rPr>
                <w:bCs/>
                <w:color w:val="000000"/>
                <w:spacing w:val="2"/>
              </w:rPr>
              <w:t xml:space="preserve">Бумажный носитель </w:t>
            </w:r>
          </w:p>
        </w:tc>
        <w:tc>
          <w:tcPr>
            <w:tcW w:w="990" w:type="dxa"/>
          </w:tcPr>
          <w:p w:rsidR="00AB2624" w:rsidRPr="009F3751" w:rsidRDefault="00AB2624" w:rsidP="00AB2624">
            <w:pPr>
              <w:jc w:val="center"/>
              <w:rPr>
                <w:bCs/>
                <w:color w:val="000000"/>
                <w:spacing w:val="2"/>
              </w:rPr>
            </w:pPr>
            <w:r>
              <w:rPr>
                <w:bCs/>
                <w:color w:val="000000"/>
                <w:spacing w:val="2"/>
              </w:rPr>
              <w:t>СЦУ</w:t>
            </w:r>
          </w:p>
        </w:tc>
        <w:tc>
          <w:tcPr>
            <w:tcW w:w="1126" w:type="dxa"/>
          </w:tcPr>
          <w:p w:rsidR="00AB2624" w:rsidRDefault="00AB2624" w:rsidP="00AB2624">
            <w:pPr>
              <w:jc w:val="center"/>
              <w:rPr>
                <w:bCs/>
                <w:color w:val="000000"/>
                <w:spacing w:val="2"/>
              </w:rPr>
            </w:pPr>
            <w:r>
              <w:rPr>
                <w:bCs/>
                <w:color w:val="000000"/>
                <w:spacing w:val="2"/>
              </w:rPr>
              <w:t>х</w:t>
            </w:r>
          </w:p>
          <w:p w:rsidR="00AB2624" w:rsidRPr="009F3751" w:rsidRDefault="00AB2624" w:rsidP="00AB2624">
            <w:pPr>
              <w:jc w:val="center"/>
              <w:rPr>
                <w:bCs/>
                <w:color w:val="000000"/>
                <w:spacing w:val="2"/>
              </w:rPr>
            </w:pP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tcPr>
          <w:p w:rsidR="00AB2624" w:rsidRDefault="00AB2624" w:rsidP="00AB2624">
            <w:pPr>
              <w:jc w:val="center"/>
            </w:pPr>
            <w:r w:rsidRPr="004D0FE0">
              <w:t xml:space="preserve">Не позднее </w:t>
            </w:r>
            <w:r>
              <w:t>2</w:t>
            </w:r>
            <w:r w:rsidRPr="004D0FE0">
              <w:t xml:space="preserve"> рабоч</w:t>
            </w:r>
            <w:r>
              <w:t>их</w:t>
            </w:r>
            <w:r w:rsidRPr="004D0FE0">
              <w:t xml:space="preserve"> дн</w:t>
            </w:r>
            <w:r>
              <w:t>ей</w:t>
            </w:r>
            <w:r w:rsidRPr="004D0FE0">
              <w:t xml:space="preserve"> со дня </w:t>
            </w:r>
            <w:r>
              <w:t>подписания приказа (распоряжения)</w:t>
            </w:r>
          </w:p>
          <w:p w:rsidR="00371347" w:rsidRDefault="00371347" w:rsidP="00AB2624">
            <w:pPr>
              <w:jc w:val="center"/>
            </w:pPr>
          </w:p>
          <w:p w:rsidR="00371347" w:rsidRPr="004807F2" w:rsidRDefault="00371347" w:rsidP="00AB2624">
            <w:pPr>
              <w:jc w:val="center"/>
            </w:pPr>
          </w:p>
        </w:tc>
        <w:tc>
          <w:tcPr>
            <w:tcW w:w="1261" w:type="dxa"/>
            <w:gridSpan w:val="2"/>
          </w:tcPr>
          <w:p w:rsidR="00AB2624" w:rsidRPr="009F3751" w:rsidRDefault="00AB2624" w:rsidP="00AB2624">
            <w:pPr>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4807F2">
        <w:trPr>
          <w:cantSplit/>
          <w:trHeight w:val="377"/>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.11</w:t>
            </w:r>
          </w:p>
        </w:tc>
        <w:tc>
          <w:tcPr>
            <w:tcW w:w="15124" w:type="dxa"/>
            <w:gridSpan w:val="14"/>
          </w:tcPr>
          <w:p w:rsidR="00AB2624" w:rsidRPr="009F3751" w:rsidRDefault="00AB2624" w:rsidP="00AB2624">
            <w:pPr>
              <w:rPr>
                <w:bCs/>
                <w:color w:val="000000"/>
                <w:spacing w:val="2"/>
              </w:rPr>
            </w:pPr>
            <w:r>
              <w:rPr>
                <w:bCs/>
                <w:color w:val="000000"/>
                <w:spacing w:val="2"/>
              </w:rPr>
              <w:t>Приказ (распоряжение) о привлечении сотрудника к работе в нерабочий выходной (праздничный) день</w:t>
            </w:r>
          </w:p>
        </w:tc>
      </w:tr>
      <w:tr w:rsidR="00AB2624" w:rsidRPr="009F3751" w:rsidTr="00236ACA">
        <w:trPr>
          <w:cantSplit/>
          <w:trHeight w:val="1134"/>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9F3751"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1126" w:type="dxa"/>
          </w:tcPr>
          <w:p w:rsidR="00371347" w:rsidRPr="009F3751" w:rsidRDefault="00AB2624" w:rsidP="00435EDF">
            <w:pPr>
              <w:jc w:val="center"/>
              <w:rPr>
                <w:bCs/>
                <w:color w:val="000000"/>
                <w:spacing w:val="2"/>
              </w:rPr>
            </w:pPr>
            <w:r w:rsidRPr="00EB5FC1">
              <w:rPr>
                <w:bCs/>
                <w:color w:val="000000"/>
                <w:spacing w:val="2"/>
              </w:rPr>
              <w:t>Ответственное лицо СЦУ/ Уполномоченной организации</w:t>
            </w: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tcPr>
          <w:p w:rsidR="00AB2624" w:rsidRPr="009F3751" w:rsidRDefault="00AB2624" w:rsidP="00AB2624">
            <w:pPr>
              <w:jc w:val="center"/>
              <w:rPr>
                <w:bCs/>
                <w:color w:val="000000"/>
                <w:spacing w:val="2"/>
              </w:rPr>
            </w:pPr>
            <w:r w:rsidRPr="004D0FE0">
              <w:t xml:space="preserve">Не позднее 1 рабочего дня со дня </w:t>
            </w:r>
            <w:r>
              <w:t>подписания приказа (распоряжения)</w:t>
            </w:r>
          </w:p>
        </w:tc>
        <w:tc>
          <w:tcPr>
            <w:tcW w:w="1261" w:type="dxa"/>
            <w:gridSpan w:val="2"/>
          </w:tcPr>
          <w:p w:rsidR="00AB2624" w:rsidRPr="009F3751" w:rsidRDefault="00AB2624" w:rsidP="00AB2624">
            <w:pPr>
              <w:ind w:right="16"/>
              <w:jc w:val="center"/>
              <w:rPr>
                <w:bCs/>
                <w:color w:val="000000"/>
                <w:spacing w:val="2"/>
              </w:rPr>
            </w:pPr>
            <w:r w:rsidRPr="004807F2">
              <w:rPr>
                <w:bCs/>
                <w:color w:val="000000"/>
                <w:spacing w:val="2"/>
              </w:rPr>
              <w:t>1С: ЗКГУ</w:t>
            </w:r>
          </w:p>
        </w:tc>
        <w:tc>
          <w:tcPr>
            <w:tcW w:w="993" w:type="dxa"/>
            <w:gridSpan w:val="2"/>
            <w:vMerge w:val="restart"/>
          </w:tcPr>
          <w:p w:rsidR="00AB2624" w:rsidRPr="009F3751" w:rsidRDefault="00AB2624" w:rsidP="00AB2624">
            <w:pPr>
              <w:jc w:val="center"/>
              <w:rPr>
                <w:bCs/>
                <w:color w:val="000000"/>
                <w:spacing w:val="2"/>
              </w:rPr>
            </w:pPr>
            <w:r w:rsidRPr="002F5520">
              <w:rPr>
                <w:bCs/>
                <w:color w:val="000000"/>
                <w:spacing w:val="2"/>
              </w:rPr>
              <w:t>Ответственный бухгалтер ЦУ</w:t>
            </w:r>
          </w:p>
        </w:tc>
        <w:tc>
          <w:tcPr>
            <w:tcW w:w="1017" w:type="dxa"/>
            <w:gridSpan w:val="2"/>
            <w:vMerge w:val="restart"/>
          </w:tcPr>
          <w:p w:rsidR="00AB2624" w:rsidRPr="009F3751" w:rsidRDefault="00AB2624" w:rsidP="00AB2624">
            <w:pPr>
              <w:jc w:val="center"/>
              <w:rPr>
                <w:bCs/>
                <w:color w:val="000000"/>
                <w:spacing w:val="2"/>
              </w:rPr>
            </w:pPr>
            <w:r>
              <w:t>Не позднее 3 рабочих дней со дня получения документа</w:t>
            </w:r>
          </w:p>
        </w:tc>
        <w:tc>
          <w:tcPr>
            <w:tcW w:w="1321" w:type="dxa"/>
            <w:vMerge w:val="restart"/>
          </w:tcPr>
          <w:p w:rsidR="00AB2624" w:rsidRPr="009F3751" w:rsidRDefault="00AB2624" w:rsidP="00AB2624">
            <w:pPr>
              <w:jc w:val="center"/>
              <w:rPr>
                <w:bCs/>
                <w:color w:val="000000"/>
                <w:spacing w:val="2"/>
              </w:rPr>
            </w:pPr>
            <w:r w:rsidRPr="00812133">
              <w:rPr>
                <w:bCs/>
                <w:color w:val="000000"/>
                <w:spacing w:val="2"/>
              </w:rPr>
              <w:t xml:space="preserve">Внутренний </w:t>
            </w:r>
            <w:r>
              <w:rPr>
                <w:bCs/>
                <w:color w:val="000000"/>
                <w:spacing w:val="2"/>
              </w:rPr>
              <w:t>контроль документов по уровню «самоконтроль</w:t>
            </w:r>
            <w:r w:rsidRPr="00812133">
              <w:rPr>
                <w:bCs/>
                <w:color w:val="000000"/>
                <w:spacing w:val="2"/>
              </w:rPr>
              <w:t>»</w:t>
            </w:r>
          </w:p>
        </w:tc>
        <w:tc>
          <w:tcPr>
            <w:tcW w:w="2376" w:type="dxa"/>
            <w:vMerge w:val="restart"/>
          </w:tcPr>
          <w:p w:rsidR="00AB2624" w:rsidRPr="009F3751" w:rsidRDefault="00AB2624" w:rsidP="00AB2624">
            <w:pPr>
              <w:jc w:val="both"/>
              <w:rPr>
                <w:bCs/>
                <w:color w:val="000000"/>
                <w:spacing w:val="2"/>
              </w:rPr>
            </w:pPr>
            <w:r w:rsidRPr="00BD759F">
              <w:rPr>
                <w:bCs/>
                <w:color w:val="000000"/>
                <w:spacing w:val="2"/>
              </w:rPr>
              <w:t>Для осуществления расчета в сроки выплаты заработной платы (денежного содержания)</w:t>
            </w:r>
          </w:p>
        </w:tc>
      </w:tr>
      <w:tr w:rsidR="00AB2624" w:rsidRPr="009F3751" w:rsidTr="00236ACA">
        <w:trPr>
          <w:cantSplit/>
          <w:trHeight w:val="1226"/>
        </w:trPr>
        <w:tc>
          <w:tcPr>
            <w:tcW w:w="678" w:type="dxa"/>
            <w:vMerge/>
          </w:tcPr>
          <w:p w:rsidR="00AB2624" w:rsidRDefault="00AB2624" w:rsidP="00AB2624">
            <w:pPr>
              <w:jc w:val="center"/>
              <w:rPr>
                <w:bCs/>
                <w:color w:val="000000"/>
                <w:spacing w:val="2"/>
              </w:rPr>
            </w:pPr>
          </w:p>
        </w:tc>
        <w:tc>
          <w:tcPr>
            <w:tcW w:w="2177" w:type="dxa"/>
          </w:tcPr>
          <w:p w:rsidR="00AB2624" w:rsidRPr="009F3751"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AB2624">
            <w:pPr>
              <w:jc w:val="center"/>
              <w:rPr>
                <w:bCs/>
                <w:color w:val="000000"/>
                <w:spacing w:val="2"/>
              </w:rPr>
            </w:pPr>
            <w:r>
              <w:rPr>
                <w:bCs/>
                <w:color w:val="000000"/>
                <w:spacing w:val="2"/>
              </w:rPr>
              <w:t xml:space="preserve">Бумажный носитель </w:t>
            </w:r>
          </w:p>
        </w:tc>
        <w:tc>
          <w:tcPr>
            <w:tcW w:w="990" w:type="dxa"/>
          </w:tcPr>
          <w:p w:rsidR="00AB2624" w:rsidRDefault="00AB2624" w:rsidP="00AB2624">
            <w:pPr>
              <w:jc w:val="center"/>
              <w:rPr>
                <w:bCs/>
                <w:color w:val="000000"/>
                <w:spacing w:val="2"/>
              </w:rPr>
            </w:pPr>
            <w:r>
              <w:rPr>
                <w:bCs/>
                <w:color w:val="000000"/>
                <w:spacing w:val="2"/>
              </w:rPr>
              <w:t>СЦУ</w:t>
            </w:r>
            <w:r w:rsidRPr="0056097D">
              <w:rPr>
                <w:bCs/>
                <w:color w:val="000000"/>
                <w:spacing w:val="2"/>
              </w:rPr>
              <w:t xml:space="preserve"> </w:t>
            </w:r>
          </w:p>
          <w:p w:rsidR="00AB2624" w:rsidRPr="009F3751" w:rsidRDefault="00AB2624" w:rsidP="00AB2624">
            <w:pPr>
              <w:jc w:val="center"/>
              <w:rPr>
                <w:bCs/>
                <w:color w:val="000000"/>
                <w:spacing w:val="2"/>
              </w:rPr>
            </w:pPr>
          </w:p>
        </w:tc>
        <w:tc>
          <w:tcPr>
            <w:tcW w:w="1126" w:type="dxa"/>
          </w:tcPr>
          <w:p w:rsidR="00AB2624" w:rsidRDefault="00AB2624" w:rsidP="00AB2624">
            <w:pPr>
              <w:jc w:val="center"/>
              <w:rPr>
                <w:bCs/>
                <w:color w:val="000000"/>
                <w:spacing w:val="2"/>
              </w:rPr>
            </w:pPr>
            <w:r>
              <w:rPr>
                <w:bCs/>
                <w:color w:val="000000"/>
                <w:spacing w:val="2"/>
              </w:rPr>
              <w:t>х</w:t>
            </w:r>
          </w:p>
          <w:p w:rsidR="00AB2624" w:rsidRPr="009F3751" w:rsidRDefault="00AB2624" w:rsidP="00AB2624">
            <w:pPr>
              <w:jc w:val="center"/>
              <w:rPr>
                <w:bCs/>
                <w:color w:val="000000"/>
                <w:spacing w:val="2"/>
              </w:rPr>
            </w:pP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tcPr>
          <w:p w:rsidR="00AB2624" w:rsidRDefault="00AB2624" w:rsidP="00AB2624">
            <w:pPr>
              <w:jc w:val="center"/>
            </w:pPr>
            <w:r w:rsidRPr="004D0FE0">
              <w:t xml:space="preserve">Не позднее </w:t>
            </w:r>
            <w:r>
              <w:t>2</w:t>
            </w:r>
            <w:r w:rsidRPr="004D0FE0">
              <w:t xml:space="preserve"> рабоч</w:t>
            </w:r>
            <w:r>
              <w:t>их</w:t>
            </w:r>
            <w:r w:rsidRPr="004D0FE0">
              <w:t xml:space="preserve"> дн</w:t>
            </w:r>
            <w:r>
              <w:t>ей</w:t>
            </w:r>
            <w:r w:rsidRPr="004D0FE0">
              <w:t xml:space="preserve"> со дня </w:t>
            </w:r>
            <w:r>
              <w:t>подписания приказа (распоряжения)</w:t>
            </w:r>
          </w:p>
          <w:p w:rsidR="00371347" w:rsidRDefault="00371347" w:rsidP="00AB2624">
            <w:pPr>
              <w:jc w:val="center"/>
            </w:pPr>
          </w:p>
          <w:p w:rsidR="00371347" w:rsidRPr="009F3751" w:rsidRDefault="00371347" w:rsidP="00AB2624">
            <w:pPr>
              <w:jc w:val="center"/>
              <w:rPr>
                <w:bCs/>
                <w:color w:val="000000"/>
                <w:spacing w:val="2"/>
              </w:rPr>
            </w:pPr>
          </w:p>
        </w:tc>
        <w:tc>
          <w:tcPr>
            <w:tcW w:w="1261" w:type="dxa"/>
            <w:gridSpan w:val="2"/>
          </w:tcPr>
          <w:p w:rsidR="00AB2624" w:rsidRPr="009F3751" w:rsidRDefault="00AB2624" w:rsidP="00AB2624">
            <w:pPr>
              <w:ind w:right="5"/>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96248D">
        <w:trPr>
          <w:cantSplit/>
          <w:trHeight w:val="419"/>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.12</w:t>
            </w:r>
          </w:p>
        </w:tc>
        <w:tc>
          <w:tcPr>
            <w:tcW w:w="15124" w:type="dxa"/>
            <w:gridSpan w:val="14"/>
          </w:tcPr>
          <w:p w:rsidR="00AB2624" w:rsidRPr="009F3751" w:rsidRDefault="00AB2624" w:rsidP="00AB2624">
            <w:pPr>
              <w:rPr>
                <w:bCs/>
                <w:color w:val="000000"/>
                <w:spacing w:val="2"/>
              </w:rPr>
            </w:pPr>
            <w:r>
              <w:rPr>
                <w:bCs/>
                <w:color w:val="000000"/>
                <w:spacing w:val="2"/>
              </w:rPr>
              <w:t>Приказ (распоряжение) о совмещении должностей, о возложении обязанностей с доплатой</w:t>
            </w:r>
          </w:p>
        </w:tc>
      </w:tr>
      <w:tr w:rsidR="00AB2624" w:rsidRPr="009F3751" w:rsidTr="00236ACA">
        <w:trPr>
          <w:cantSplit/>
          <w:trHeight w:val="1134"/>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9F3751"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1126" w:type="dxa"/>
          </w:tcPr>
          <w:p w:rsidR="00AB2624"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p w:rsidR="00371347" w:rsidRPr="009F3751" w:rsidRDefault="00371347" w:rsidP="00AB2624">
            <w:pPr>
              <w:jc w:val="center"/>
              <w:rPr>
                <w:bCs/>
                <w:color w:val="000000"/>
                <w:spacing w:val="2"/>
              </w:rPr>
            </w:pP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tcPr>
          <w:p w:rsidR="00AB2624" w:rsidRPr="009F3751" w:rsidRDefault="00AB2624" w:rsidP="00AB2624">
            <w:pPr>
              <w:jc w:val="center"/>
              <w:rPr>
                <w:bCs/>
                <w:color w:val="000000"/>
                <w:spacing w:val="2"/>
              </w:rPr>
            </w:pPr>
            <w:r w:rsidRPr="004D0FE0">
              <w:t xml:space="preserve">Не позднее 1 рабочего дня со дня </w:t>
            </w:r>
            <w:r>
              <w:t>подписания приказа (распоряжения)</w:t>
            </w:r>
          </w:p>
        </w:tc>
        <w:tc>
          <w:tcPr>
            <w:tcW w:w="1261" w:type="dxa"/>
            <w:gridSpan w:val="2"/>
          </w:tcPr>
          <w:p w:rsidR="00AB2624" w:rsidRPr="009F3751" w:rsidRDefault="00AB2624" w:rsidP="00AB2624">
            <w:pPr>
              <w:ind w:right="16"/>
              <w:jc w:val="center"/>
              <w:rPr>
                <w:bCs/>
                <w:color w:val="000000"/>
                <w:spacing w:val="2"/>
              </w:rPr>
            </w:pPr>
            <w:r w:rsidRPr="004807F2">
              <w:rPr>
                <w:bCs/>
                <w:color w:val="000000"/>
                <w:spacing w:val="2"/>
              </w:rPr>
              <w:t>1С: ЗКГУ</w:t>
            </w:r>
          </w:p>
        </w:tc>
        <w:tc>
          <w:tcPr>
            <w:tcW w:w="993" w:type="dxa"/>
            <w:gridSpan w:val="2"/>
            <w:vMerge w:val="restart"/>
          </w:tcPr>
          <w:p w:rsidR="00AB2624" w:rsidRPr="009F3751" w:rsidRDefault="00AB2624" w:rsidP="00AB2624">
            <w:pPr>
              <w:jc w:val="center"/>
              <w:rPr>
                <w:bCs/>
                <w:color w:val="000000"/>
                <w:spacing w:val="2"/>
              </w:rPr>
            </w:pPr>
            <w:r w:rsidRPr="002F5520">
              <w:rPr>
                <w:bCs/>
                <w:color w:val="000000"/>
                <w:spacing w:val="2"/>
              </w:rPr>
              <w:t>Ответственный бухгалтер ЦУ</w:t>
            </w:r>
          </w:p>
        </w:tc>
        <w:tc>
          <w:tcPr>
            <w:tcW w:w="1017" w:type="dxa"/>
            <w:gridSpan w:val="2"/>
            <w:vMerge w:val="restart"/>
          </w:tcPr>
          <w:p w:rsidR="00AB2624" w:rsidRPr="009F3751" w:rsidRDefault="00AB2624" w:rsidP="00AB2624">
            <w:pPr>
              <w:jc w:val="center"/>
              <w:rPr>
                <w:bCs/>
                <w:color w:val="000000"/>
                <w:spacing w:val="2"/>
              </w:rPr>
            </w:pPr>
            <w:r>
              <w:t>Не позднее 3 рабочих дней со дня получения документа</w:t>
            </w:r>
          </w:p>
        </w:tc>
        <w:tc>
          <w:tcPr>
            <w:tcW w:w="1321" w:type="dxa"/>
            <w:vMerge w:val="restart"/>
          </w:tcPr>
          <w:p w:rsidR="00AB2624" w:rsidRPr="009F3751" w:rsidRDefault="00AB2624" w:rsidP="00AB2624">
            <w:pPr>
              <w:jc w:val="center"/>
              <w:rPr>
                <w:bCs/>
                <w:color w:val="000000"/>
                <w:spacing w:val="2"/>
              </w:rPr>
            </w:pPr>
            <w:r w:rsidRPr="00812133">
              <w:rPr>
                <w:bCs/>
                <w:color w:val="000000"/>
                <w:spacing w:val="2"/>
              </w:rPr>
              <w:t xml:space="preserve">Внутренний </w:t>
            </w:r>
            <w:r>
              <w:rPr>
                <w:bCs/>
                <w:color w:val="000000"/>
                <w:spacing w:val="2"/>
              </w:rPr>
              <w:t>контроль документов по уровню «самоконтроль</w:t>
            </w:r>
            <w:r w:rsidRPr="00812133">
              <w:rPr>
                <w:bCs/>
                <w:color w:val="000000"/>
                <w:spacing w:val="2"/>
              </w:rPr>
              <w:t>»</w:t>
            </w:r>
          </w:p>
        </w:tc>
        <w:tc>
          <w:tcPr>
            <w:tcW w:w="2376" w:type="dxa"/>
            <w:vMerge w:val="restart"/>
          </w:tcPr>
          <w:p w:rsidR="00AB2624" w:rsidRPr="009F3751" w:rsidRDefault="00AB2624" w:rsidP="00AB2624">
            <w:pPr>
              <w:jc w:val="both"/>
              <w:rPr>
                <w:bCs/>
                <w:color w:val="000000"/>
                <w:spacing w:val="2"/>
              </w:rPr>
            </w:pPr>
            <w:r w:rsidRPr="00BD759F">
              <w:rPr>
                <w:bCs/>
                <w:color w:val="000000"/>
                <w:spacing w:val="2"/>
              </w:rPr>
              <w:t>Для осуществления расчета в сроки выплаты заработной платы (денежного содержания)</w:t>
            </w:r>
          </w:p>
        </w:tc>
      </w:tr>
      <w:tr w:rsidR="00AB2624" w:rsidRPr="009F3751" w:rsidTr="00435EDF">
        <w:trPr>
          <w:cantSplit/>
          <w:trHeight w:val="1924"/>
        </w:trPr>
        <w:tc>
          <w:tcPr>
            <w:tcW w:w="678" w:type="dxa"/>
            <w:vMerge/>
          </w:tcPr>
          <w:p w:rsidR="00AB2624" w:rsidRDefault="00AB2624" w:rsidP="00AB2624">
            <w:pPr>
              <w:jc w:val="center"/>
              <w:rPr>
                <w:bCs/>
                <w:color w:val="000000"/>
                <w:spacing w:val="2"/>
              </w:rPr>
            </w:pPr>
          </w:p>
        </w:tc>
        <w:tc>
          <w:tcPr>
            <w:tcW w:w="2177" w:type="dxa"/>
          </w:tcPr>
          <w:p w:rsidR="00AB2624" w:rsidRPr="009F3751"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AB2624">
            <w:pPr>
              <w:jc w:val="center"/>
              <w:rPr>
                <w:bCs/>
                <w:color w:val="000000"/>
                <w:spacing w:val="2"/>
              </w:rPr>
            </w:pPr>
            <w:r>
              <w:rPr>
                <w:bCs/>
                <w:color w:val="000000"/>
                <w:spacing w:val="2"/>
              </w:rPr>
              <w:t xml:space="preserve">Бумажный носитель </w:t>
            </w:r>
          </w:p>
        </w:tc>
        <w:tc>
          <w:tcPr>
            <w:tcW w:w="990" w:type="dxa"/>
          </w:tcPr>
          <w:p w:rsidR="00AB2624" w:rsidRDefault="00AB2624" w:rsidP="00AB2624">
            <w:pPr>
              <w:jc w:val="center"/>
              <w:rPr>
                <w:bCs/>
                <w:color w:val="000000"/>
                <w:spacing w:val="2"/>
              </w:rPr>
            </w:pPr>
            <w:r w:rsidRPr="0056097D">
              <w:rPr>
                <w:bCs/>
                <w:color w:val="000000"/>
                <w:spacing w:val="2"/>
              </w:rPr>
              <w:t xml:space="preserve">СЦУ </w:t>
            </w:r>
          </w:p>
          <w:p w:rsidR="00AB2624" w:rsidRPr="009F3751" w:rsidRDefault="00AB2624" w:rsidP="00AB2624">
            <w:pPr>
              <w:jc w:val="center"/>
              <w:rPr>
                <w:bCs/>
                <w:color w:val="000000"/>
                <w:spacing w:val="2"/>
              </w:rPr>
            </w:pPr>
          </w:p>
        </w:tc>
        <w:tc>
          <w:tcPr>
            <w:tcW w:w="1126" w:type="dxa"/>
          </w:tcPr>
          <w:p w:rsidR="00AB2624" w:rsidRDefault="00AB2624" w:rsidP="00AB2624">
            <w:pPr>
              <w:jc w:val="center"/>
              <w:rPr>
                <w:bCs/>
                <w:color w:val="000000"/>
                <w:spacing w:val="2"/>
              </w:rPr>
            </w:pPr>
            <w:r>
              <w:rPr>
                <w:bCs/>
                <w:color w:val="000000"/>
                <w:spacing w:val="2"/>
              </w:rPr>
              <w:t>х</w:t>
            </w:r>
          </w:p>
          <w:p w:rsidR="00AB2624" w:rsidRPr="009F3751" w:rsidRDefault="00AB2624" w:rsidP="00AB2624">
            <w:pPr>
              <w:jc w:val="center"/>
              <w:rPr>
                <w:bCs/>
                <w:color w:val="000000"/>
                <w:spacing w:val="2"/>
              </w:rPr>
            </w:pP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tcPr>
          <w:p w:rsidR="00AB2624" w:rsidRDefault="00AB2624" w:rsidP="00AB2624">
            <w:pPr>
              <w:jc w:val="center"/>
            </w:pPr>
            <w:r w:rsidRPr="004D0FE0">
              <w:t xml:space="preserve">Не позднее </w:t>
            </w:r>
            <w:r>
              <w:t>2</w:t>
            </w:r>
            <w:r w:rsidRPr="004D0FE0">
              <w:t xml:space="preserve"> рабоч</w:t>
            </w:r>
            <w:r>
              <w:t>их</w:t>
            </w:r>
            <w:r w:rsidRPr="004D0FE0">
              <w:t xml:space="preserve"> дн</w:t>
            </w:r>
            <w:r>
              <w:t>ей</w:t>
            </w:r>
            <w:r w:rsidRPr="004D0FE0">
              <w:t xml:space="preserve"> со дня </w:t>
            </w:r>
            <w:r>
              <w:t>подписания приказа (распоряжения)</w:t>
            </w:r>
          </w:p>
          <w:p w:rsidR="00371347" w:rsidRPr="009F3751" w:rsidRDefault="00371347" w:rsidP="00AB2624">
            <w:pPr>
              <w:jc w:val="center"/>
              <w:rPr>
                <w:bCs/>
                <w:color w:val="000000"/>
                <w:spacing w:val="2"/>
              </w:rPr>
            </w:pPr>
          </w:p>
        </w:tc>
        <w:tc>
          <w:tcPr>
            <w:tcW w:w="1261" w:type="dxa"/>
            <w:gridSpan w:val="2"/>
          </w:tcPr>
          <w:p w:rsidR="00AB2624" w:rsidRPr="009F3751" w:rsidRDefault="00AB2624" w:rsidP="00AB2624">
            <w:pPr>
              <w:ind w:right="5"/>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96248D">
        <w:trPr>
          <w:cantSplit/>
          <w:trHeight w:val="332"/>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.13</w:t>
            </w:r>
          </w:p>
        </w:tc>
        <w:tc>
          <w:tcPr>
            <w:tcW w:w="15124" w:type="dxa"/>
            <w:gridSpan w:val="14"/>
          </w:tcPr>
          <w:p w:rsidR="00AB2624" w:rsidRPr="009F3751" w:rsidRDefault="00AB2624" w:rsidP="00AB2624">
            <w:pPr>
              <w:rPr>
                <w:bCs/>
                <w:color w:val="000000"/>
                <w:spacing w:val="2"/>
              </w:rPr>
            </w:pPr>
            <w:r>
              <w:rPr>
                <w:bCs/>
                <w:color w:val="000000"/>
                <w:spacing w:val="2"/>
              </w:rPr>
              <w:t>Приказ (распоряжение) о предоставлении ежегодного оплачиваемого отпуска, учебного отпуска сотруднику и т.п.</w:t>
            </w:r>
          </w:p>
        </w:tc>
      </w:tr>
      <w:tr w:rsidR="00AB2624" w:rsidRPr="009F3751" w:rsidTr="0070084D">
        <w:trPr>
          <w:cantSplit/>
          <w:trHeight w:val="2876"/>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9F3751"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1126" w:type="dxa"/>
          </w:tcPr>
          <w:p w:rsidR="00AB2624" w:rsidRPr="009F3751"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tcPr>
          <w:p w:rsidR="00AB2624" w:rsidRPr="009F3751" w:rsidRDefault="00AB2624" w:rsidP="00AB2624">
            <w:pPr>
              <w:jc w:val="center"/>
              <w:rPr>
                <w:bCs/>
                <w:color w:val="000000"/>
                <w:spacing w:val="2"/>
              </w:rPr>
            </w:pPr>
            <w:r w:rsidRPr="004D0FE0">
              <w:t xml:space="preserve">Не позднее 1 рабочего дня со дня </w:t>
            </w:r>
            <w:r>
              <w:t>подписания приказа (распоряжения), но не позднее 6 рабочих дней до дня начала отпуска</w:t>
            </w:r>
          </w:p>
        </w:tc>
        <w:tc>
          <w:tcPr>
            <w:tcW w:w="1261" w:type="dxa"/>
            <w:gridSpan w:val="2"/>
          </w:tcPr>
          <w:p w:rsidR="00AB2624" w:rsidRPr="009F3751" w:rsidRDefault="00AB2624" w:rsidP="00AB2624">
            <w:pPr>
              <w:ind w:right="5"/>
              <w:jc w:val="center"/>
              <w:rPr>
                <w:bCs/>
                <w:color w:val="000000"/>
                <w:spacing w:val="2"/>
              </w:rPr>
            </w:pPr>
            <w:r w:rsidRPr="004807F2">
              <w:rPr>
                <w:bCs/>
                <w:color w:val="000000"/>
                <w:spacing w:val="2"/>
              </w:rPr>
              <w:t>1С: ЗКГУ</w:t>
            </w:r>
          </w:p>
        </w:tc>
        <w:tc>
          <w:tcPr>
            <w:tcW w:w="993" w:type="dxa"/>
            <w:gridSpan w:val="2"/>
            <w:vMerge w:val="restart"/>
          </w:tcPr>
          <w:p w:rsidR="00AB2624" w:rsidRPr="009F3751" w:rsidRDefault="00AB2624" w:rsidP="00AB2624">
            <w:pPr>
              <w:jc w:val="center"/>
              <w:rPr>
                <w:bCs/>
                <w:color w:val="000000"/>
                <w:spacing w:val="2"/>
              </w:rPr>
            </w:pPr>
            <w:r w:rsidRPr="002F5520">
              <w:rPr>
                <w:bCs/>
                <w:color w:val="000000"/>
                <w:spacing w:val="2"/>
              </w:rPr>
              <w:t>Ответственный бухгалтер ЦУ</w:t>
            </w:r>
          </w:p>
        </w:tc>
        <w:tc>
          <w:tcPr>
            <w:tcW w:w="1017" w:type="dxa"/>
            <w:gridSpan w:val="2"/>
            <w:vMerge w:val="restart"/>
          </w:tcPr>
          <w:p w:rsidR="00AB2624" w:rsidRPr="009F3751" w:rsidRDefault="00AB2624" w:rsidP="00AB2624">
            <w:pPr>
              <w:jc w:val="center"/>
              <w:rPr>
                <w:bCs/>
                <w:color w:val="000000"/>
                <w:spacing w:val="2"/>
              </w:rPr>
            </w:pPr>
            <w:r>
              <w:t>Не позднее 3 рабочих дней со дня получения документа</w:t>
            </w:r>
          </w:p>
        </w:tc>
        <w:tc>
          <w:tcPr>
            <w:tcW w:w="1321" w:type="dxa"/>
            <w:vMerge w:val="restart"/>
          </w:tcPr>
          <w:p w:rsidR="00AB2624" w:rsidRPr="009F3751" w:rsidRDefault="00AB2624" w:rsidP="00AB2624">
            <w:pPr>
              <w:jc w:val="center"/>
              <w:rPr>
                <w:bCs/>
                <w:color w:val="000000"/>
                <w:spacing w:val="2"/>
              </w:rPr>
            </w:pPr>
            <w:r w:rsidRPr="00812133">
              <w:rPr>
                <w:bCs/>
                <w:color w:val="000000"/>
                <w:spacing w:val="2"/>
              </w:rPr>
              <w:t xml:space="preserve">Внутренний </w:t>
            </w:r>
            <w:r>
              <w:rPr>
                <w:bCs/>
                <w:color w:val="000000"/>
                <w:spacing w:val="2"/>
              </w:rPr>
              <w:t>контроль документов по уровню «самоконтроль</w:t>
            </w:r>
            <w:r w:rsidRPr="00812133">
              <w:rPr>
                <w:bCs/>
                <w:color w:val="000000"/>
                <w:spacing w:val="2"/>
              </w:rPr>
              <w:t>»</w:t>
            </w:r>
          </w:p>
        </w:tc>
        <w:tc>
          <w:tcPr>
            <w:tcW w:w="2376" w:type="dxa"/>
            <w:vMerge w:val="restart"/>
          </w:tcPr>
          <w:p w:rsidR="00AB2624" w:rsidRPr="009F3751" w:rsidRDefault="00AB2624" w:rsidP="00AB2624">
            <w:pPr>
              <w:jc w:val="both"/>
              <w:rPr>
                <w:bCs/>
                <w:color w:val="000000"/>
                <w:spacing w:val="2"/>
              </w:rPr>
            </w:pPr>
            <w:r w:rsidRPr="00BD759F">
              <w:rPr>
                <w:bCs/>
                <w:color w:val="000000"/>
                <w:spacing w:val="2"/>
              </w:rPr>
              <w:t>Дл</w:t>
            </w:r>
            <w:r>
              <w:rPr>
                <w:bCs/>
                <w:color w:val="000000"/>
                <w:spacing w:val="2"/>
              </w:rPr>
              <w:t>я осуществления расчета в сроки, установленные Трудовым кодексом Российской Федерации</w:t>
            </w:r>
          </w:p>
        </w:tc>
      </w:tr>
      <w:tr w:rsidR="00AB2624" w:rsidRPr="009F3751" w:rsidTr="0070084D">
        <w:trPr>
          <w:cantSplit/>
          <w:trHeight w:val="2832"/>
        </w:trPr>
        <w:tc>
          <w:tcPr>
            <w:tcW w:w="678" w:type="dxa"/>
            <w:vMerge/>
          </w:tcPr>
          <w:p w:rsidR="00AB2624" w:rsidRDefault="00AB2624" w:rsidP="00AB2624">
            <w:pPr>
              <w:jc w:val="center"/>
              <w:rPr>
                <w:bCs/>
                <w:color w:val="000000"/>
                <w:spacing w:val="2"/>
              </w:rPr>
            </w:pPr>
          </w:p>
        </w:tc>
        <w:tc>
          <w:tcPr>
            <w:tcW w:w="2177" w:type="dxa"/>
          </w:tcPr>
          <w:p w:rsidR="00AB2624" w:rsidRPr="009F3751"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AB2624">
            <w:pPr>
              <w:jc w:val="center"/>
              <w:rPr>
                <w:bCs/>
                <w:color w:val="000000"/>
                <w:spacing w:val="2"/>
              </w:rPr>
            </w:pPr>
            <w:r>
              <w:rPr>
                <w:bCs/>
                <w:color w:val="000000"/>
                <w:spacing w:val="2"/>
              </w:rPr>
              <w:t xml:space="preserve">Бумажный носитель </w:t>
            </w:r>
          </w:p>
        </w:tc>
        <w:tc>
          <w:tcPr>
            <w:tcW w:w="990" w:type="dxa"/>
          </w:tcPr>
          <w:p w:rsidR="00AB2624" w:rsidRPr="009F3751" w:rsidRDefault="00AB2624" w:rsidP="00AB2624">
            <w:pPr>
              <w:jc w:val="center"/>
              <w:rPr>
                <w:bCs/>
                <w:color w:val="000000"/>
                <w:spacing w:val="2"/>
              </w:rPr>
            </w:pPr>
            <w:r>
              <w:rPr>
                <w:bCs/>
                <w:color w:val="000000"/>
                <w:spacing w:val="2"/>
              </w:rPr>
              <w:t>СЦУ</w:t>
            </w:r>
          </w:p>
        </w:tc>
        <w:tc>
          <w:tcPr>
            <w:tcW w:w="1126" w:type="dxa"/>
          </w:tcPr>
          <w:p w:rsidR="00AB2624" w:rsidRPr="009F3751" w:rsidRDefault="00AB2624" w:rsidP="00AB2624">
            <w:pPr>
              <w:jc w:val="center"/>
              <w:rPr>
                <w:bCs/>
                <w:color w:val="000000"/>
                <w:spacing w:val="2"/>
              </w:rPr>
            </w:pPr>
            <w:r>
              <w:rPr>
                <w:bCs/>
                <w:color w:val="000000"/>
                <w:spacing w:val="2"/>
              </w:rPr>
              <w:t>х</w:t>
            </w: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tcPr>
          <w:p w:rsidR="00AB2624" w:rsidRPr="009F3751" w:rsidRDefault="00AB2624" w:rsidP="00AB2624">
            <w:pPr>
              <w:jc w:val="center"/>
              <w:rPr>
                <w:bCs/>
                <w:color w:val="000000"/>
                <w:spacing w:val="2"/>
              </w:rPr>
            </w:pPr>
            <w:r w:rsidRPr="004D0FE0">
              <w:t xml:space="preserve">Не позднее </w:t>
            </w:r>
            <w:r>
              <w:t>2</w:t>
            </w:r>
            <w:r w:rsidRPr="004D0FE0">
              <w:t xml:space="preserve"> рабоч</w:t>
            </w:r>
            <w:r>
              <w:t>их</w:t>
            </w:r>
            <w:r w:rsidRPr="004D0FE0">
              <w:t xml:space="preserve"> дн</w:t>
            </w:r>
            <w:r>
              <w:t>ей</w:t>
            </w:r>
            <w:r w:rsidRPr="004D0FE0">
              <w:t xml:space="preserve"> со дня </w:t>
            </w:r>
            <w:r>
              <w:t>подписания приказа (распоряжения),</w:t>
            </w:r>
            <w:r w:rsidRPr="00090246">
              <w:t xml:space="preserve"> но не позднее </w:t>
            </w:r>
            <w:r>
              <w:t>6</w:t>
            </w:r>
            <w:r w:rsidRPr="00090246">
              <w:t xml:space="preserve"> рабочих дней до дня начала отпуска</w:t>
            </w:r>
          </w:p>
        </w:tc>
        <w:tc>
          <w:tcPr>
            <w:tcW w:w="1261" w:type="dxa"/>
            <w:gridSpan w:val="2"/>
          </w:tcPr>
          <w:p w:rsidR="00AB2624" w:rsidRPr="009F3751" w:rsidRDefault="00AB2624" w:rsidP="00AB2624">
            <w:pPr>
              <w:jc w:val="center"/>
              <w:rPr>
                <w:bCs/>
                <w:color w:val="000000"/>
                <w:spacing w:val="2"/>
              </w:rPr>
            </w:pPr>
            <w:r>
              <w:rPr>
                <w:bCs/>
                <w:spacing w:val="2"/>
              </w:rPr>
              <w:t>По</w:t>
            </w:r>
            <w:r w:rsidRPr="004D0FE0">
              <w:rPr>
                <w:bCs/>
                <w:spacing w:val="2"/>
              </w:rPr>
              <w:t xml:space="preserve">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96248D">
        <w:trPr>
          <w:cantSplit/>
          <w:trHeight w:val="332"/>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.14</w:t>
            </w:r>
          </w:p>
        </w:tc>
        <w:tc>
          <w:tcPr>
            <w:tcW w:w="15124" w:type="dxa"/>
            <w:gridSpan w:val="14"/>
          </w:tcPr>
          <w:p w:rsidR="00AB2624" w:rsidRPr="009F3751" w:rsidRDefault="00AB2624" w:rsidP="00AB2624">
            <w:pPr>
              <w:rPr>
                <w:bCs/>
                <w:color w:val="000000"/>
                <w:spacing w:val="2"/>
              </w:rPr>
            </w:pPr>
            <w:r>
              <w:rPr>
                <w:bCs/>
                <w:color w:val="000000"/>
                <w:spacing w:val="2"/>
              </w:rPr>
              <w:t>Приказ (распоряжение) о переносе отпуска сотрудника</w:t>
            </w:r>
          </w:p>
        </w:tc>
      </w:tr>
      <w:tr w:rsidR="00AB2624" w:rsidRPr="009F3751" w:rsidTr="00236ACA">
        <w:trPr>
          <w:cantSplit/>
          <w:trHeight w:val="1870"/>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9F3751"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1126" w:type="dxa"/>
          </w:tcPr>
          <w:p w:rsidR="00AB2624" w:rsidRPr="009F3751"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vMerge w:val="restart"/>
          </w:tcPr>
          <w:p w:rsidR="00AB2624" w:rsidRPr="00941DC9" w:rsidRDefault="00AB2624" w:rsidP="00AB2624">
            <w:pPr>
              <w:jc w:val="center"/>
              <w:rPr>
                <w:bCs/>
              </w:rPr>
            </w:pPr>
            <w:r w:rsidRPr="004D0FE0">
              <w:t xml:space="preserve">Не позднее 1 рабочего дня со дня </w:t>
            </w:r>
            <w:r>
              <w:t>подписания приказа (распоряжения), но н</w:t>
            </w:r>
            <w:r w:rsidRPr="00941DC9">
              <w:rPr>
                <w:bCs/>
              </w:rPr>
              <w:t>е позднее 6 рабочих дней до даты начала отпуска</w:t>
            </w:r>
          </w:p>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ind w:right="5"/>
              <w:jc w:val="center"/>
              <w:rPr>
                <w:bCs/>
                <w:color w:val="000000"/>
                <w:spacing w:val="2"/>
              </w:rPr>
            </w:pPr>
            <w:r w:rsidRPr="004807F2">
              <w:rPr>
                <w:bCs/>
                <w:color w:val="000000"/>
                <w:spacing w:val="2"/>
              </w:rPr>
              <w:t>1С: ЗКГУ</w:t>
            </w:r>
          </w:p>
        </w:tc>
        <w:tc>
          <w:tcPr>
            <w:tcW w:w="993" w:type="dxa"/>
            <w:gridSpan w:val="2"/>
            <w:vMerge w:val="restart"/>
          </w:tcPr>
          <w:p w:rsidR="00AB2624" w:rsidRPr="009F3751" w:rsidRDefault="00AB2624" w:rsidP="00AB2624">
            <w:pPr>
              <w:jc w:val="center"/>
              <w:rPr>
                <w:bCs/>
                <w:color w:val="000000"/>
                <w:spacing w:val="2"/>
              </w:rPr>
            </w:pPr>
            <w:r w:rsidRPr="002F5520">
              <w:rPr>
                <w:bCs/>
                <w:color w:val="000000"/>
                <w:spacing w:val="2"/>
              </w:rPr>
              <w:t>Ответственный бухгалтер ЦУ</w:t>
            </w:r>
          </w:p>
        </w:tc>
        <w:tc>
          <w:tcPr>
            <w:tcW w:w="1017" w:type="dxa"/>
            <w:gridSpan w:val="2"/>
            <w:vMerge w:val="restart"/>
          </w:tcPr>
          <w:p w:rsidR="00AB2624" w:rsidRPr="009F3751" w:rsidRDefault="00AB2624" w:rsidP="00AB2624">
            <w:pPr>
              <w:jc w:val="center"/>
              <w:rPr>
                <w:bCs/>
                <w:color w:val="000000"/>
                <w:spacing w:val="2"/>
              </w:rPr>
            </w:pPr>
            <w:r>
              <w:t>Не позднее 3 рабочих дней со дня получения документа</w:t>
            </w:r>
          </w:p>
        </w:tc>
        <w:tc>
          <w:tcPr>
            <w:tcW w:w="1321" w:type="dxa"/>
            <w:vMerge w:val="restart"/>
          </w:tcPr>
          <w:p w:rsidR="00AB2624" w:rsidRPr="009F3751" w:rsidRDefault="00AB2624" w:rsidP="00AB2624">
            <w:pPr>
              <w:jc w:val="center"/>
              <w:rPr>
                <w:bCs/>
                <w:color w:val="000000"/>
                <w:spacing w:val="2"/>
              </w:rPr>
            </w:pPr>
            <w:r w:rsidRPr="00812133">
              <w:rPr>
                <w:bCs/>
                <w:color w:val="000000"/>
                <w:spacing w:val="2"/>
              </w:rPr>
              <w:t xml:space="preserve">Внутренний </w:t>
            </w:r>
            <w:r>
              <w:rPr>
                <w:bCs/>
                <w:color w:val="000000"/>
                <w:spacing w:val="2"/>
              </w:rPr>
              <w:t>контроль документов по уровню «самоконтроль</w:t>
            </w:r>
            <w:r w:rsidRPr="00812133">
              <w:rPr>
                <w:bCs/>
                <w:color w:val="000000"/>
                <w:spacing w:val="2"/>
              </w:rPr>
              <w:t>»</w:t>
            </w:r>
          </w:p>
        </w:tc>
        <w:tc>
          <w:tcPr>
            <w:tcW w:w="2376" w:type="dxa"/>
            <w:vMerge w:val="restart"/>
          </w:tcPr>
          <w:p w:rsidR="00AB2624" w:rsidRDefault="00AB2624" w:rsidP="00AB2624">
            <w:pPr>
              <w:jc w:val="both"/>
              <w:rPr>
                <w:bCs/>
                <w:color w:val="000000"/>
                <w:spacing w:val="2"/>
              </w:rPr>
            </w:pPr>
            <w:r>
              <w:rPr>
                <w:bCs/>
                <w:color w:val="000000"/>
                <w:spacing w:val="2"/>
              </w:rPr>
              <w:t>Для осуществления корректировки расчета отпускных</w:t>
            </w:r>
          </w:p>
          <w:p w:rsidR="00AB2624" w:rsidRDefault="00AB2624" w:rsidP="00AB2624">
            <w:pPr>
              <w:jc w:val="center"/>
              <w:rPr>
                <w:bCs/>
                <w:color w:val="000000"/>
                <w:spacing w:val="2"/>
              </w:rPr>
            </w:pPr>
          </w:p>
          <w:p w:rsidR="00AB2624" w:rsidRPr="00DD6A7F" w:rsidRDefault="00AB2624" w:rsidP="00AB2624">
            <w:pPr>
              <w:jc w:val="center"/>
              <w:rPr>
                <w:bCs/>
                <w:color w:val="000000"/>
                <w:spacing w:val="2"/>
              </w:rPr>
            </w:pPr>
          </w:p>
          <w:p w:rsidR="00AB2624" w:rsidRPr="009F3751" w:rsidRDefault="00AB2624" w:rsidP="00AB2624">
            <w:pPr>
              <w:jc w:val="center"/>
              <w:rPr>
                <w:bCs/>
                <w:color w:val="000000"/>
                <w:spacing w:val="2"/>
              </w:rPr>
            </w:pPr>
          </w:p>
        </w:tc>
      </w:tr>
      <w:tr w:rsidR="00AB2624" w:rsidRPr="009F3751" w:rsidTr="0070084D">
        <w:trPr>
          <w:cantSplit/>
          <w:trHeight w:val="1428"/>
        </w:trPr>
        <w:tc>
          <w:tcPr>
            <w:tcW w:w="678" w:type="dxa"/>
            <w:vMerge/>
          </w:tcPr>
          <w:p w:rsidR="00AB2624" w:rsidRDefault="00AB2624" w:rsidP="00AB2624">
            <w:pPr>
              <w:jc w:val="center"/>
              <w:rPr>
                <w:bCs/>
                <w:color w:val="000000"/>
                <w:spacing w:val="2"/>
              </w:rPr>
            </w:pPr>
          </w:p>
        </w:tc>
        <w:tc>
          <w:tcPr>
            <w:tcW w:w="2177" w:type="dxa"/>
          </w:tcPr>
          <w:p w:rsidR="00AB2624" w:rsidRPr="009F3751"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AB2624">
            <w:pPr>
              <w:jc w:val="center"/>
              <w:rPr>
                <w:bCs/>
                <w:color w:val="000000"/>
                <w:spacing w:val="2"/>
              </w:rPr>
            </w:pPr>
            <w:r>
              <w:rPr>
                <w:bCs/>
                <w:color w:val="000000"/>
                <w:spacing w:val="2"/>
              </w:rPr>
              <w:t xml:space="preserve">Бумажный носитель </w:t>
            </w:r>
          </w:p>
        </w:tc>
        <w:tc>
          <w:tcPr>
            <w:tcW w:w="990" w:type="dxa"/>
          </w:tcPr>
          <w:p w:rsidR="00AB2624" w:rsidRPr="009F3751" w:rsidRDefault="00AB2624" w:rsidP="00AB2624">
            <w:pPr>
              <w:jc w:val="center"/>
              <w:rPr>
                <w:bCs/>
                <w:color w:val="000000"/>
                <w:spacing w:val="2"/>
              </w:rPr>
            </w:pPr>
            <w:r w:rsidRPr="0056097D">
              <w:rPr>
                <w:bCs/>
                <w:color w:val="000000"/>
                <w:spacing w:val="2"/>
              </w:rPr>
              <w:t>СЦУ</w:t>
            </w:r>
          </w:p>
        </w:tc>
        <w:tc>
          <w:tcPr>
            <w:tcW w:w="1126" w:type="dxa"/>
          </w:tcPr>
          <w:p w:rsidR="00AB2624" w:rsidRDefault="00AB2624" w:rsidP="00AB2624">
            <w:pPr>
              <w:jc w:val="center"/>
              <w:rPr>
                <w:bCs/>
                <w:color w:val="000000"/>
                <w:spacing w:val="2"/>
              </w:rPr>
            </w:pPr>
            <w:r>
              <w:rPr>
                <w:bCs/>
                <w:color w:val="000000"/>
                <w:spacing w:val="2"/>
              </w:rPr>
              <w:t>х</w:t>
            </w:r>
          </w:p>
          <w:p w:rsidR="00AB2624" w:rsidRPr="009F3751" w:rsidRDefault="00AB2624" w:rsidP="00AB2624">
            <w:pPr>
              <w:jc w:val="center"/>
              <w:rPr>
                <w:bCs/>
                <w:color w:val="000000"/>
                <w:spacing w:val="2"/>
              </w:rPr>
            </w:pP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tcPr>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ind w:right="5"/>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96248D">
        <w:trPr>
          <w:cantSplit/>
          <w:trHeight w:val="332"/>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.15</w:t>
            </w:r>
          </w:p>
        </w:tc>
        <w:tc>
          <w:tcPr>
            <w:tcW w:w="15124" w:type="dxa"/>
            <w:gridSpan w:val="14"/>
          </w:tcPr>
          <w:p w:rsidR="00AB2624" w:rsidRPr="009F3751" w:rsidRDefault="00AB2624" w:rsidP="00AB2624">
            <w:pPr>
              <w:rPr>
                <w:bCs/>
                <w:color w:val="000000"/>
                <w:spacing w:val="2"/>
              </w:rPr>
            </w:pPr>
            <w:r>
              <w:rPr>
                <w:bCs/>
                <w:color w:val="000000"/>
                <w:spacing w:val="2"/>
              </w:rPr>
              <w:t xml:space="preserve">Приказ (распоряжения) о предоставлении сотруднику отпуска по уходу за ребенком до трёх лет, </w:t>
            </w:r>
            <w:r w:rsidRPr="00941DC9">
              <w:rPr>
                <w:bCs/>
                <w:color w:val="000000"/>
                <w:spacing w:val="2"/>
              </w:rPr>
              <w:t>отпуска по беременности и родам</w:t>
            </w:r>
          </w:p>
        </w:tc>
      </w:tr>
      <w:tr w:rsidR="00AB2624" w:rsidRPr="009F3751" w:rsidTr="00236ACA">
        <w:trPr>
          <w:cantSplit/>
          <w:trHeight w:val="1134"/>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9F3751"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1126" w:type="dxa"/>
          </w:tcPr>
          <w:p w:rsidR="00AB2624"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p w:rsidR="00163C1E" w:rsidRPr="009F3751" w:rsidRDefault="00163C1E" w:rsidP="00AB2624">
            <w:pPr>
              <w:jc w:val="center"/>
              <w:rPr>
                <w:bCs/>
                <w:color w:val="000000"/>
                <w:spacing w:val="2"/>
              </w:rPr>
            </w:pP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vMerge w:val="restart"/>
          </w:tcPr>
          <w:p w:rsidR="00AB2624" w:rsidRPr="009F3751" w:rsidRDefault="00AB2624" w:rsidP="00AB2624">
            <w:pPr>
              <w:jc w:val="center"/>
              <w:rPr>
                <w:bCs/>
                <w:color w:val="000000"/>
                <w:spacing w:val="2"/>
              </w:rPr>
            </w:pPr>
            <w:r w:rsidRPr="000D5C88">
              <w:rPr>
                <w:bCs/>
                <w:color w:val="000000"/>
                <w:spacing w:val="2"/>
              </w:rPr>
              <w:t>Не позднее 1 рабочего дня со дня подписания приказа (распоряжения)</w:t>
            </w:r>
          </w:p>
        </w:tc>
        <w:tc>
          <w:tcPr>
            <w:tcW w:w="1261" w:type="dxa"/>
            <w:gridSpan w:val="2"/>
          </w:tcPr>
          <w:p w:rsidR="00AB2624" w:rsidRPr="009F3751" w:rsidRDefault="00AB2624" w:rsidP="00AB2624">
            <w:pPr>
              <w:ind w:right="113"/>
              <w:jc w:val="center"/>
              <w:rPr>
                <w:bCs/>
                <w:color w:val="000000"/>
                <w:spacing w:val="2"/>
              </w:rPr>
            </w:pPr>
            <w:r w:rsidRPr="004807F2">
              <w:rPr>
                <w:bCs/>
                <w:color w:val="000000"/>
                <w:spacing w:val="2"/>
              </w:rPr>
              <w:t>1С: ЗКГУ</w:t>
            </w:r>
          </w:p>
        </w:tc>
        <w:tc>
          <w:tcPr>
            <w:tcW w:w="993" w:type="dxa"/>
            <w:gridSpan w:val="2"/>
            <w:vMerge w:val="restart"/>
          </w:tcPr>
          <w:p w:rsidR="00AB2624" w:rsidRPr="009F3751" w:rsidRDefault="00AB2624" w:rsidP="00AB2624">
            <w:pPr>
              <w:jc w:val="center"/>
              <w:rPr>
                <w:bCs/>
                <w:color w:val="000000"/>
                <w:spacing w:val="2"/>
              </w:rPr>
            </w:pPr>
            <w:r w:rsidRPr="002F5520">
              <w:rPr>
                <w:bCs/>
                <w:color w:val="000000"/>
                <w:spacing w:val="2"/>
              </w:rPr>
              <w:t>Ответственный бухгалтер ЦУ</w:t>
            </w:r>
          </w:p>
        </w:tc>
        <w:tc>
          <w:tcPr>
            <w:tcW w:w="1017" w:type="dxa"/>
            <w:gridSpan w:val="2"/>
            <w:vMerge w:val="restart"/>
          </w:tcPr>
          <w:p w:rsidR="00AB2624" w:rsidRPr="009F3751" w:rsidRDefault="00AB2624" w:rsidP="00AB2624">
            <w:pPr>
              <w:jc w:val="center"/>
              <w:rPr>
                <w:bCs/>
                <w:color w:val="000000"/>
                <w:spacing w:val="2"/>
              </w:rPr>
            </w:pPr>
            <w:r>
              <w:t xml:space="preserve">Не позднее </w:t>
            </w:r>
            <w:r>
              <w:t>2</w:t>
            </w:r>
            <w:r>
              <w:t xml:space="preserve"> рабочих дней со дня получения документа</w:t>
            </w:r>
          </w:p>
        </w:tc>
        <w:tc>
          <w:tcPr>
            <w:tcW w:w="1321" w:type="dxa"/>
            <w:vMerge w:val="restart"/>
          </w:tcPr>
          <w:p w:rsidR="00AB2624" w:rsidRPr="009F3751" w:rsidRDefault="00AB2624" w:rsidP="00AB2624">
            <w:pPr>
              <w:jc w:val="center"/>
              <w:rPr>
                <w:bCs/>
                <w:color w:val="000000"/>
                <w:spacing w:val="2"/>
              </w:rPr>
            </w:pPr>
            <w:r w:rsidRPr="00812133">
              <w:rPr>
                <w:bCs/>
                <w:color w:val="000000"/>
                <w:spacing w:val="2"/>
              </w:rPr>
              <w:t xml:space="preserve">Внутренний </w:t>
            </w:r>
            <w:r>
              <w:rPr>
                <w:bCs/>
                <w:color w:val="000000"/>
                <w:spacing w:val="2"/>
              </w:rPr>
              <w:t>контроль документов по уровню «самоконтроль</w:t>
            </w:r>
            <w:r w:rsidRPr="00812133">
              <w:rPr>
                <w:bCs/>
                <w:color w:val="000000"/>
                <w:spacing w:val="2"/>
              </w:rPr>
              <w:t>»</w:t>
            </w:r>
          </w:p>
        </w:tc>
        <w:tc>
          <w:tcPr>
            <w:tcW w:w="2376" w:type="dxa"/>
            <w:vMerge w:val="restart"/>
          </w:tcPr>
          <w:p w:rsidR="00AB2624" w:rsidRPr="00A21C5A" w:rsidRDefault="00AB2624" w:rsidP="00AB2624">
            <w:pPr>
              <w:jc w:val="both"/>
              <w:rPr>
                <w:bCs/>
                <w:color w:val="000000"/>
                <w:spacing w:val="2"/>
              </w:rPr>
            </w:pPr>
            <w:r>
              <w:rPr>
                <w:bCs/>
                <w:color w:val="000000"/>
                <w:spacing w:val="2"/>
              </w:rPr>
              <w:t>Для внутреннего пользования</w:t>
            </w:r>
          </w:p>
          <w:p w:rsidR="00AB2624" w:rsidRPr="00A21C5A" w:rsidRDefault="00AB2624" w:rsidP="00AB2624">
            <w:pPr>
              <w:jc w:val="center"/>
              <w:rPr>
                <w:bCs/>
                <w:color w:val="000000"/>
                <w:spacing w:val="2"/>
              </w:rPr>
            </w:pPr>
          </w:p>
          <w:p w:rsidR="00AB2624" w:rsidRPr="00A21C5A" w:rsidRDefault="00AB2624" w:rsidP="00AB2624">
            <w:pPr>
              <w:jc w:val="center"/>
              <w:rPr>
                <w:bCs/>
                <w:color w:val="000000"/>
                <w:spacing w:val="2"/>
              </w:rPr>
            </w:pPr>
          </w:p>
        </w:tc>
      </w:tr>
      <w:tr w:rsidR="00AB2624" w:rsidRPr="009F3751" w:rsidTr="0070084D">
        <w:trPr>
          <w:cantSplit/>
          <w:trHeight w:val="1242"/>
        </w:trPr>
        <w:tc>
          <w:tcPr>
            <w:tcW w:w="678" w:type="dxa"/>
            <w:vMerge/>
          </w:tcPr>
          <w:p w:rsidR="00AB2624" w:rsidRDefault="00AB2624" w:rsidP="00AB2624">
            <w:pPr>
              <w:jc w:val="center"/>
              <w:rPr>
                <w:bCs/>
                <w:color w:val="000000"/>
                <w:spacing w:val="2"/>
              </w:rPr>
            </w:pPr>
          </w:p>
        </w:tc>
        <w:tc>
          <w:tcPr>
            <w:tcW w:w="2177" w:type="dxa"/>
          </w:tcPr>
          <w:p w:rsidR="00AB2624" w:rsidRPr="009F3751"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Default="00AB2624" w:rsidP="00AB2624">
            <w:pPr>
              <w:jc w:val="center"/>
              <w:rPr>
                <w:bCs/>
                <w:color w:val="000000"/>
                <w:spacing w:val="2"/>
              </w:rPr>
            </w:pPr>
            <w:r>
              <w:rPr>
                <w:bCs/>
                <w:color w:val="000000"/>
                <w:spacing w:val="2"/>
              </w:rPr>
              <w:t xml:space="preserve">Бумажный носитель </w:t>
            </w:r>
          </w:p>
          <w:p w:rsidR="00163C1E" w:rsidRPr="009F3751" w:rsidRDefault="00163C1E" w:rsidP="00AB2624">
            <w:pPr>
              <w:jc w:val="center"/>
              <w:rPr>
                <w:bCs/>
                <w:color w:val="000000"/>
                <w:spacing w:val="2"/>
              </w:rPr>
            </w:pPr>
          </w:p>
        </w:tc>
        <w:tc>
          <w:tcPr>
            <w:tcW w:w="990" w:type="dxa"/>
          </w:tcPr>
          <w:p w:rsidR="00AB2624" w:rsidRPr="009F3751" w:rsidRDefault="00AB2624" w:rsidP="00AB2624">
            <w:pPr>
              <w:jc w:val="center"/>
              <w:rPr>
                <w:bCs/>
                <w:color w:val="000000"/>
                <w:spacing w:val="2"/>
              </w:rPr>
            </w:pPr>
            <w:r w:rsidRPr="0056097D">
              <w:rPr>
                <w:bCs/>
                <w:color w:val="000000"/>
                <w:spacing w:val="2"/>
              </w:rPr>
              <w:t>СЦУ</w:t>
            </w:r>
          </w:p>
        </w:tc>
        <w:tc>
          <w:tcPr>
            <w:tcW w:w="1126" w:type="dxa"/>
          </w:tcPr>
          <w:p w:rsidR="00AB2624" w:rsidRPr="009F3751" w:rsidRDefault="00AB2624" w:rsidP="00AB2624">
            <w:pPr>
              <w:jc w:val="center"/>
              <w:rPr>
                <w:bCs/>
                <w:color w:val="000000"/>
                <w:spacing w:val="2"/>
              </w:rPr>
            </w:pPr>
            <w:r>
              <w:rPr>
                <w:bCs/>
                <w:color w:val="000000"/>
                <w:spacing w:val="2"/>
              </w:rPr>
              <w:t>х</w:t>
            </w: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tcPr>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ind w:right="5"/>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96248D">
        <w:trPr>
          <w:cantSplit/>
          <w:trHeight w:val="474"/>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.16</w:t>
            </w:r>
          </w:p>
        </w:tc>
        <w:tc>
          <w:tcPr>
            <w:tcW w:w="15124" w:type="dxa"/>
            <w:gridSpan w:val="14"/>
          </w:tcPr>
          <w:p w:rsidR="00AB2624" w:rsidRPr="009F3751" w:rsidRDefault="00AB2624" w:rsidP="00AB2624">
            <w:pPr>
              <w:rPr>
                <w:bCs/>
                <w:color w:val="000000"/>
                <w:spacing w:val="2"/>
              </w:rPr>
            </w:pPr>
            <w:r>
              <w:rPr>
                <w:bCs/>
                <w:color w:val="000000"/>
                <w:spacing w:val="2"/>
              </w:rPr>
              <w:t>Приказ (распоряжение) о выплате денежной компенсации за задержку выплаты заработной платы (денежного содержания) и иных причитающихся работникам выплат</w:t>
            </w:r>
          </w:p>
        </w:tc>
      </w:tr>
      <w:tr w:rsidR="00AB2624" w:rsidRPr="009F3751" w:rsidTr="0070084D">
        <w:trPr>
          <w:cantSplit/>
          <w:trHeight w:val="2485"/>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9F3751"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1126" w:type="dxa"/>
          </w:tcPr>
          <w:p w:rsidR="00AB2624"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p w:rsidR="00163C1E" w:rsidRPr="009F3751" w:rsidRDefault="00163C1E" w:rsidP="00AB2624">
            <w:pPr>
              <w:jc w:val="center"/>
              <w:rPr>
                <w:bCs/>
                <w:color w:val="000000"/>
                <w:spacing w:val="2"/>
              </w:rPr>
            </w:pP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vMerge w:val="restart"/>
          </w:tcPr>
          <w:p w:rsidR="00AB2624" w:rsidRPr="009F3751" w:rsidRDefault="00AB2624" w:rsidP="00AB2624">
            <w:pPr>
              <w:jc w:val="center"/>
              <w:rPr>
                <w:bCs/>
                <w:color w:val="000000"/>
                <w:spacing w:val="2"/>
              </w:rPr>
            </w:pPr>
            <w:r w:rsidRPr="000D5C88">
              <w:rPr>
                <w:bCs/>
                <w:color w:val="000000"/>
                <w:spacing w:val="2"/>
              </w:rPr>
              <w:t>Не позднее 1 рабочего дня со дня подписания приказа (распоряжения)</w:t>
            </w:r>
          </w:p>
        </w:tc>
        <w:tc>
          <w:tcPr>
            <w:tcW w:w="1261" w:type="dxa"/>
            <w:gridSpan w:val="2"/>
          </w:tcPr>
          <w:p w:rsidR="00AB2624" w:rsidRPr="009F3751" w:rsidRDefault="00AB2624" w:rsidP="00AB2624">
            <w:pPr>
              <w:ind w:right="5"/>
              <w:jc w:val="center"/>
              <w:rPr>
                <w:bCs/>
                <w:color w:val="000000"/>
                <w:spacing w:val="2"/>
              </w:rPr>
            </w:pPr>
            <w:r w:rsidRPr="004807F2">
              <w:rPr>
                <w:bCs/>
                <w:color w:val="000000"/>
                <w:spacing w:val="2"/>
              </w:rPr>
              <w:t>1С: ЗКГУ</w:t>
            </w:r>
          </w:p>
        </w:tc>
        <w:tc>
          <w:tcPr>
            <w:tcW w:w="993" w:type="dxa"/>
            <w:gridSpan w:val="2"/>
            <w:vMerge w:val="restart"/>
          </w:tcPr>
          <w:p w:rsidR="00AB2624" w:rsidRPr="009F3751" w:rsidRDefault="00AB2624" w:rsidP="00AB2624">
            <w:pPr>
              <w:jc w:val="center"/>
              <w:rPr>
                <w:bCs/>
                <w:color w:val="000000"/>
                <w:spacing w:val="2"/>
              </w:rPr>
            </w:pPr>
            <w:r w:rsidRPr="002F5520">
              <w:rPr>
                <w:bCs/>
                <w:color w:val="000000"/>
                <w:spacing w:val="2"/>
              </w:rPr>
              <w:t>Ответственный бухгалтер ЦУ</w:t>
            </w:r>
          </w:p>
        </w:tc>
        <w:tc>
          <w:tcPr>
            <w:tcW w:w="1017" w:type="dxa"/>
            <w:gridSpan w:val="2"/>
            <w:vMerge w:val="restart"/>
          </w:tcPr>
          <w:p w:rsidR="00AB2624" w:rsidRPr="009F3751" w:rsidRDefault="00AB2624" w:rsidP="00AB2624">
            <w:pPr>
              <w:jc w:val="center"/>
              <w:rPr>
                <w:bCs/>
                <w:color w:val="000000"/>
                <w:spacing w:val="2"/>
              </w:rPr>
            </w:pPr>
            <w:r>
              <w:t>Не позднее 2 рабочих дней со дня получения документа</w:t>
            </w:r>
          </w:p>
        </w:tc>
        <w:tc>
          <w:tcPr>
            <w:tcW w:w="1321" w:type="dxa"/>
            <w:vMerge w:val="restart"/>
          </w:tcPr>
          <w:p w:rsidR="00AB2624" w:rsidRPr="009F3751" w:rsidRDefault="00AB2624" w:rsidP="00AB2624">
            <w:pPr>
              <w:jc w:val="center"/>
              <w:rPr>
                <w:bCs/>
                <w:color w:val="000000"/>
                <w:spacing w:val="2"/>
              </w:rPr>
            </w:pPr>
            <w:r w:rsidRPr="00812133">
              <w:rPr>
                <w:bCs/>
                <w:color w:val="000000"/>
                <w:spacing w:val="2"/>
              </w:rPr>
              <w:t xml:space="preserve">Внутренний </w:t>
            </w:r>
            <w:r>
              <w:rPr>
                <w:bCs/>
                <w:color w:val="000000"/>
                <w:spacing w:val="2"/>
              </w:rPr>
              <w:t>контроль документов по уровню «самоконтроль</w:t>
            </w:r>
            <w:r w:rsidRPr="00812133">
              <w:rPr>
                <w:bCs/>
                <w:color w:val="000000"/>
                <w:spacing w:val="2"/>
              </w:rPr>
              <w:t>»</w:t>
            </w:r>
          </w:p>
        </w:tc>
        <w:tc>
          <w:tcPr>
            <w:tcW w:w="2376" w:type="dxa"/>
            <w:vMerge w:val="restart"/>
          </w:tcPr>
          <w:p w:rsidR="00AB2624" w:rsidRPr="009F3751" w:rsidRDefault="00AB2624" w:rsidP="00AB2624">
            <w:pPr>
              <w:jc w:val="both"/>
              <w:rPr>
                <w:bCs/>
                <w:color w:val="000000"/>
                <w:spacing w:val="2"/>
              </w:rPr>
            </w:pPr>
            <w:r w:rsidRPr="00BD759F">
              <w:rPr>
                <w:bCs/>
                <w:color w:val="000000"/>
                <w:spacing w:val="2"/>
              </w:rPr>
              <w:t>Для осуществления расчета в сроки выплаты заработной платы (денежного содержания)</w:t>
            </w:r>
            <w:r>
              <w:rPr>
                <w:bCs/>
                <w:color w:val="000000"/>
                <w:spacing w:val="2"/>
              </w:rPr>
              <w:t xml:space="preserve"> или в </w:t>
            </w:r>
            <w:proofErr w:type="spellStart"/>
            <w:r>
              <w:rPr>
                <w:bCs/>
                <w:color w:val="000000"/>
                <w:spacing w:val="2"/>
              </w:rPr>
              <w:t>межрасчетный</w:t>
            </w:r>
            <w:proofErr w:type="spellEnd"/>
            <w:r>
              <w:rPr>
                <w:bCs/>
                <w:color w:val="000000"/>
                <w:spacing w:val="2"/>
              </w:rPr>
              <w:t xml:space="preserve"> период</w:t>
            </w:r>
          </w:p>
        </w:tc>
      </w:tr>
      <w:tr w:rsidR="00AB2624" w:rsidRPr="009F3751" w:rsidTr="0070084D">
        <w:trPr>
          <w:cantSplit/>
          <w:trHeight w:val="1671"/>
        </w:trPr>
        <w:tc>
          <w:tcPr>
            <w:tcW w:w="678" w:type="dxa"/>
            <w:vMerge/>
          </w:tcPr>
          <w:p w:rsidR="00AB2624" w:rsidRDefault="00AB2624" w:rsidP="00AB2624">
            <w:pPr>
              <w:jc w:val="center"/>
              <w:rPr>
                <w:bCs/>
                <w:color w:val="000000"/>
                <w:spacing w:val="2"/>
              </w:rPr>
            </w:pPr>
          </w:p>
        </w:tc>
        <w:tc>
          <w:tcPr>
            <w:tcW w:w="2177" w:type="dxa"/>
          </w:tcPr>
          <w:p w:rsidR="00AB2624" w:rsidRPr="009F3751"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AB2624">
            <w:pPr>
              <w:jc w:val="center"/>
              <w:rPr>
                <w:bCs/>
                <w:color w:val="000000"/>
                <w:spacing w:val="2"/>
              </w:rPr>
            </w:pPr>
            <w:r>
              <w:rPr>
                <w:bCs/>
                <w:color w:val="000000"/>
                <w:spacing w:val="2"/>
              </w:rPr>
              <w:t xml:space="preserve">Бумажный носитель </w:t>
            </w:r>
          </w:p>
        </w:tc>
        <w:tc>
          <w:tcPr>
            <w:tcW w:w="990" w:type="dxa"/>
          </w:tcPr>
          <w:p w:rsidR="00AB2624" w:rsidRPr="009F3751" w:rsidRDefault="00AB2624" w:rsidP="00AB2624">
            <w:pPr>
              <w:jc w:val="center"/>
              <w:rPr>
                <w:bCs/>
                <w:color w:val="000000"/>
                <w:spacing w:val="2"/>
              </w:rPr>
            </w:pPr>
            <w:r w:rsidRPr="0056097D">
              <w:rPr>
                <w:bCs/>
                <w:color w:val="000000"/>
                <w:spacing w:val="2"/>
              </w:rPr>
              <w:t>СЦУ</w:t>
            </w:r>
          </w:p>
        </w:tc>
        <w:tc>
          <w:tcPr>
            <w:tcW w:w="1126" w:type="dxa"/>
          </w:tcPr>
          <w:p w:rsidR="00AB2624" w:rsidRPr="009F3751" w:rsidRDefault="00AB2624" w:rsidP="00AB2624">
            <w:pPr>
              <w:jc w:val="center"/>
              <w:rPr>
                <w:bCs/>
                <w:color w:val="000000"/>
                <w:spacing w:val="2"/>
              </w:rPr>
            </w:pPr>
            <w:r>
              <w:rPr>
                <w:bCs/>
                <w:color w:val="000000"/>
                <w:spacing w:val="2"/>
              </w:rPr>
              <w:t>х</w:t>
            </w: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tcPr>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96248D">
        <w:trPr>
          <w:cantSplit/>
          <w:trHeight w:val="333"/>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.17</w:t>
            </w:r>
          </w:p>
        </w:tc>
        <w:tc>
          <w:tcPr>
            <w:tcW w:w="15124" w:type="dxa"/>
            <w:gridSpan w:val="14"/>
          </w:tcPr>
          <w:p w:rsidR="00AB2624" w:rsidRPr="009F3751" w:rsidRDefault="00AB2624" w:rsidP="00AB2624">
            <w:pPr>
              <w:rPr>
                <w:bCs/>
                <w:color w:val="000000"/>
                <w:spacing w:val="2"/>
              </w:rPr>
            </w:pPr>
            <w:r>
              <w:rPr>
                <w:bCs/>
                <w:color w:val="000000"/>
                <w:spacing w:val="2"/>
              </w:rPr>
              <w:t>Приказ (распоряжение) о предоставлении сотруднику дополнительных дней по уходу за детьми – инвалидами</w:t>
            </w:r>
          </w:p>
        </w:tc>
      </w:tr>
      <w:tr w:rsidR="00AB2624" w:rsidRPr="009F3751" w:rsidTr="0070084D">
        <w:trPr>
          <w:cantSplit/>
          <w:trHeight w:val="2451"/>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9F3751"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1126" w:type="dxa"/>
          </w:tcPr>
          <w:p w:rsidR="00AB2624"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p w:rsidR="00163C1E" w:rsidRPr="009F3751" w:rsidRDefault="00163C1E" w:rsidP="00AB2624">
            <w:pPr>
              <w:jc w:val="center"/>
              <w:rPr>
                <w:bCs/>
                <w:color w:val="000000"/>
                <w:spacing w:val="2"/>
              </w:rPr>
            </w:pP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vMerge w:val="restart"/>
          </w:tcPr>
          <w:p w:rsidR="00AB2624" w:rsidRPr="009F3751" w:rsidRDefault="00AB2624" w:rsidP="00AB2624">
            <w:pPr>
              <w:jc w:val="center"/>
              <w:rPr>
                <w:bCs/>
                <w:color w:val="000000"/>
                <w:spacing w:val="2"/>
              </w:rPr>
            </w:pPr>
            <w:r w:rsidRPr="00455661">
              <w:rPr>
                <w:bCs/>
                <w:color w:val="000000"/>
                <w:spacing w:val="2"/>
              </w:rPr>
              <w:t>Не позднее 1 рабочего дня со дня подписания приказа (распоряжения)</w:t>
            </w:r>
          </w:p>
        </w:tc>
        <w:tc>
          <w:tcPr>
            <w:tcW w:w="1261" w:type="dxa"/>
            <w:gridSpan w:val="2"/>
          </w:tcPr>
          <w:p w:rsidR="00AB2624" w:rsidRPr="009F3751" w:rsidRDefault="00AB2624" w:rsidP="00AB2624">
            <w:pPr>
              <w:ind w:right="5"/>
              <w:jc w:val="center"/>
              <w:rPr>
                <w:bCs/>
                <w:color w:val="000000"/>
                <w:spacing w:val="2"/>
              </w:rPr>
            </w:pPr>
            <w:r w:rsidRPr="004807F2">
              <w:rPr>
                <w:bCs/>
                <w:color w:val="000000"/>
                <w:spacing w:val="2"/>
              </w:rPr>
              <w:t>1С: ЗКГУ</w:t>
            </w:r>
          </w:p>
        </w:tc>
        <w:tc>
          <w:tcPr>
            <w:tcW w:w="993" w:type="dxa"/>
            <w:gridSpan w:val="2"/>
            <w:vMerge w:val="restart"/>
          </w:tcPr>
          <w:p w:rsidR="00AB2624" w:rsidRPr="009F3751" w:rsidRDefault="00AB2624" w:rsidP="00AB2624">
            <w:pPr>
              <w:jc w:val="center"/>
              <w:rPr>
                <w:bCs/>
                <w:color w:val="000000"/>
                <w:spacing w:val="2"/>
              </w:rPr>
            </w:pPr>
            <w:r w:rsidRPr="002F5520">
              <w:rPr>
                <w:bCs/>
                <w:color w:val="000000"/>
                <w:spacing w:val="2"/>
              </w:rPr>
              <w:t>Ответственный бухгалтер ЦУ</w:t>
            </w:r>
          </w:p>
        </w:tc>
        <w:tc>
          <w:tcPr>
            <w:tcW w:w="1017" w:type="dxa"/>
            <w:gridSpan w:val="2"/>
            <w:vMerge w:val="restart"/>
          </w:tcPr>
          <w:p w:rsidR="00AB2624" w:rsidRPr="009F3751" w:rsidRDefault="00AB2624" w:rsidP="00AB2624">
            <w:pPr>
              <w:jc w:val="center"/>
              <w:rPr>
                <w:bCs/>
                <w:color w:val="000000"/>
                <w:spacing w:val="2"/>
              </w:rPr>
            </w:pPr>
            <w:r>
              <w:t>Не позднее 2 рабочих дней со дня получения документа</w:t>
            </w:r>
          </w:p>
        </w:tc>
        <w:tc>
          <w:tcPr>
            <w:tcW w:w="1321" w:type="dxa"/>
            <w:vMerge w:val="restart"/>
          </w:tcPr>
          <w:p w:rsidR="00AB2624" w:rsidRPr="009F3751" w:rsidRDefault="00AB2624" w:rsidP="00AB2624">
            <w:pPr>
              <w:jc w:val="center"/>
              <w:rPr>
                <w:bCs/>
                <w:color w:val="000000"/>
                <w:spacing w:val="2"/>
              </w:rPr>
            </w:pPr>
            <w:r w:rsidRPr="00812133">
              <w:rPr>
                <w:bCs/>
                <w:color w:val="000000"/>
                <w:spacing w:val="2"/>
              </w:rPr>
              <w:t xml:space="preserve">Внутренний </w:t>
            </w:r>
            <w:r>
              <w:rPr>
                <w:bCs/>
                <w:color w:val="000000"/>
                <w:spacing w:val="2"/>
              </w:rPr>
              <w:t>контроль документов по уровню «самоконтроль</w:t>
            </w:r>
            <w:r w:rsidRPr="00812133">
              <w:rPr>
                <w:bCs/>
                <w:color w:val="000000"/>
                <w:spacing w:val="2"/>
              </w:rPr>
              <w:t>»</w:t>
            </w:r>
          </w:p>
        </w:tc>
        <w:tc>
          <w:tcPr>
            <w:tcW w:w="2376" w:type="dxa"/>
            <w:vMerge w:val="restart"/>
          </w:tcPr>
          <w:p w:rsidR="00AB2624" w:rsidRPr="009F3751" w:rsidRDefault="00AB2624" w:rsidP="00AB2624">
            <w:pPr>
              <w:jc w:val="both"/>
              <w:rPr>
                <w:bCs/>
                <w:color w:val="000000"/>
                <w:spacing w:val="2"/>
              </w:rPr>
            </w:pPr>
            <w:r w:rsidRPr="00477BDD">
              <w:rPr>
                <w:bCs/>
                <w:color w:val="000000"/>
                <w:spacing w:val="2"/>
              </w:rPr>
              <w:t>Для осуществления расчета в сроки</w:t>
            </w:r>
            <w:r>
              <w:rPr>
                <w:bCs/>
                <w:color w:val="000000"/>
                <w:spacing w:val="2"/>
              </w:rPr>
              <w:t xml:space="preserve"> </w:t>
            </w:r>
            <w:r w:rsidRPr="004F5726">
              <w:rPr>
                <w:bCs/>
                <w:color w:val="000000"/>
                <w:spacing w:val="2"/>
              </w:rPr>
              <w:t>выплаты заработной платы (денежного содержания)</w:t>
            </w:r>
          </w:p>
        </w:tc>
      </w:tr>
      <w:tr w:rsidR="00AB2624" w:rsidRPr="009F3751" w:rsidTr="0070084D">
        <w:trPr>
          <w:cantSplit/>
          <w:trHeight w:val="2259"/>
        </w:trPr>
        <w:tc>
          <w:tcPr>
            <w:tcW w:w="678" w:type="dxa"/>
            <w:vMerge/>
          </w:tcPr>
          <w:p w:rsidR="00AB2624" w:rsidRDefault="00AB2624" w:rsidP="00AB2624">
            <w:pPr>
              <w:jc w:val="center"/>
              <w:rPr>
                <w:bCs/>
                <w:color w:val="000000"/>
                <w:spacing w:val="2"/>
              </w:rPr>
            </w:pPr>
          </w:p>
        </w:tc>
        <w:tc>
          <w:tcPr>
            <w:tcW w:w="2177" w:type="dxa"/>
          </w:tcPr>
          <w:p w:rsidR="00AB2624" w:rsidRPr="009F3751"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AB2624">
            <w:pPr>
              <w:jc w:val="center"/>
              <w:rPr>
                <w:bCs/>
                <w:color w:val="000000"/>
                <w:spacing w:val="2"/>
              </w:rPr>
            </w:pPr>
            <w:r>
              <w:rPr>
                <w:bCs/>
                <w:color w:val="000000"/>
                <w:spacing w:val="2"/>
              </w:rPr>
              <w:t xml:space="preserve">Бумажный носитель </w:t>
            </w:r>
          </w:p>
        </w:tc>
        <w:tc>
          <w:tcPr>
            <w:tcW w:w="990" w:type="dxa"/>
          </w:tcPr>
          <w:p w:rsidR="00AB2624" w:rsidRPr="009F3751" w:rsidRDefault="00AB2624" w:rsidP="00AB2624">
            <w:pPr>
              <w:jc w:val="center"/>
              <w:rPr>
                <w:bCs/>
                <w:color w:val="000000"/>
                <w:spacing w:val="2"/>
              </w:rPr>
            </w:pPr>
            <w:r w:rsidRPr="0056097D">
              <w:rPr>
                <w:bCs/>
                <w:color w:val="000000"/>
                <w:spacing w:val="2"/>
              </w:rPr>
              <w:t>СЦУ</w:t>
            </w:r>
          </w:p>
        </w:tc>
        <w:tc>
          <w:tcPr>
            <w:tcW w:w="1126" w:type="dxa"/>
          </w:tcPr>
          <w:p w:rsidR="00AB2624" w:rsidRPr="009F3751" w:rsidRDefault="00AB2624" w:rsidP="00AB2624">
            <w:pPr>
              <w:jc w:val="center"/>
              <w:rPr>
                <w:bCs/>
                <w:color w:val="000000"/>
                <w:spacing w:val="2"/>
              </w:rPr>
            </w:pPr>
            <w:r>
              <w:rPr>
                <w:bCs/>
                <w:color w:val="000000"/>
                <w:spacing w:val="2"/>
              </w:rPr>
              <w:t>х</w:t>
            </w: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tcPr>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96248D">
        <w:trPr>
          <w:cantSplit/>
          <w:trHeight w:val="758"/>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.18</w:t>
            </w:r>
          </w:p>
        </w:tc>
        <w:tc>
          <w:tcPr>
            <w:tcW w:w="15124" w:type="dxa"/>
            <w:gridSpan w:val="14"/>
          </w:tcPr>
          <w:p w:rsidR="00AB2624" w:rsidRPr="009F3751" w:rsidRDefault="00AB2624" w:rsidP="00AB2624">
            <w:pPr>
              <w:rPr>
                <w:bCs/>
                <w:color w:val="000000"/>
                <w:spacing w:val="2"/>
              </w:rPr>
            </w:pPr>
            <w:r>
              <w:rPr>
                <w:bCs/>
                <w:color w:val="000000"/>
                <w:spacing w:val="2"/>
              </w:rPr>
              <w:t xml:space="preserve">Иные приказы (распоряжения), учитываемые при расчете заработной платы (денежного содержания): о предоставлении дней для сдачи крови, прохождения диспансеризации; о направлении на военные сборы; о направлении в командировку; о предоставлении отпуска без сохранения заработной платы (денежного содержания); об удержаниях (взысканиях) из заработной платы (денежного содержания) и иные аналогичные приказы (распоряжения)  </w:t>
            </w:r>
          </w:p>
        </w:tc>
      </w:tr>
      <w:tr w:rsidR="00AB2624" w:rsidRPr="009F3751" w:rsidTr="00236ACA">
        <w:trPr>
          <w:cantSplit/>
          <w:trHeight w:val="1370"/>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rPr>
                <w:bCs/>
                <w:color w:val="000000"/>
                <w:spacing w:val="2"/>
              </w:rPr>
            </w:pPr>
            <w:r w:rsidRPr="009B76E3">
              <w:rPr>
                <w:bCs/>
                <w:color w:val="000000"/>
                <w:spacing w:val="2"/>
              </w:rPr>
              <w:t>при электронном обмене кадровыми документами</w:t>
            </w:r>
          </w:p>
          <w:p w:rsidR="00AB2624" w:rsidRPr="009F3751" w:rsidRDefault="00AB2624" w:rsidP="00AB2624">
            <w:pPr>
              <w:jc w:val="center"/>
              <w:rPr>
                <w:bCs/>
                <w:color w:val="000000"/>
                <w:spacing w:val="2"/>
              </w:rPr>
            </w:pPr>
          </w:p>
        </w:tc>
        <w:tc>
          <w:tcPr>
            <w:tcW w:w="1077" w:type="dxa"/>
          </w:tcPr>
          <w:p w:rsidR="00AB2624" w:rsidRPr="009F3751"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1126" w:type="dxa"/>
          </w:tcPr>
          <w:p w:rsidR="00AB2624"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p w:rsidR="00163C1E" w:rsidRPr="009F3751" w:rsidRDefault="00163C1E" w:rsidP="00AB2624">
            <w:pPr>
              <w:jc w:val="center"/>
              <w:rPr>
                <w:bCs/>
                <w:color w:val="000000"/>
                <w:spacing w:val="2"/>
              </w:rPr>
            </w:pP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vMerge w:val="restart"/>
          </w:tcPr>
          <w:p w:rsidR="00AB2624" w:rsidRPr="009F3751" w:rsidRDefault="00AB2624" w:rsidP="00AB2624">
            <w:pPr>
              <w:jc w:val="center"/>
              <w:rPr>
                <w:bCs/>
                <w:color w:val="000000"/>
                <w:spacing w:val="2"/>
              </w:rPr>
            </w:pPr>
            <w:r w:rsidRPr="008B52A4">
              <w:rPr>
                <w:bCs/>
                <w:color w:val="000000"/>
                <w:spacing w:val="2"/>
              </w:rPr>
              <w:t>Не позднее 1 рабочего дня со дня подписания приказа (распоряжения)</w:t>
            </w:r>
          </w:p>
        </w:tc>
        <w:tc>
          <w:tcPr>
            <w:tcW w:w="1261" w:type="dxa"/>
            <w:gridSpan w:val="2"/>
          </w:tcPr>
          <w:p w:rsidR="00AB2624" w:rsidRPr="009F3751" w:rsidRDefault="00AB2624" w:rsidP="00AB2624">
            <w:pPr>
              <w:ind w:right="5"/>
              <w:jc w:val="center"/>
              <w:rPr>
                <w:bCs/>
                <w:color w:val="000000"/>
                <w:spacing w:val="2"/>
              </w:rPr>
            </w:pPr>
            <w:r w:rsidRPr="004807F2">
              <w:rPr>
                <w:bCs/>
                <w:color w:val="000000"/>
                <w:spacing w:val="2"/>
              </w:rPr>
              <w:t>1С: ЗКГУ</w:t>
            </w:r>
          </w:p>
        </w:tc>
        <w:tc>
          <w:tcPr>
            <w:tcW w:w="993" w:type="dxa"/>
            <w:gridSpan w:val="2"/>
            <w:vMerge w:val="restart"/>
          </w:tcPr>
          <w:p w:rsidR="00AB2624" w:rsidRPr="009F3751" w:rsidRDefault="00AB2624" w:rsidP="00AB2624">
            <w:pPr>
              <w:jc w:val="center"/>
              <w:rPr>
                <w:bCs/>
                <w:color w:val="000000"/>
                <w:spacing w:val="2"/>
              </w:rPr>
            </w:pPr>
            <w:r w:rsidRPr="002F5520">
              <w:rPr>
                <w:bCs/>
                <w:color w:val="000000"/>
                <w:spacing w:val="2"/>
              </w:rPr>
              <w:t>Ответственный бухгалтер ЦУ</w:t>
            </w:r>
          </w:p>
        </w:tc>
        <w:tc>
          <w:tcPr>
            <w:tcW w:w="1017" w:type="dxa"/>
            <w:gridSpan w:val="2"/>
            <w:vMerge w:val="restart"/>
          </w:tcPr>
          <w:p w:rsidR="00AB2624" w:rsidRPr="009F3751" w:rsidRDefault="00AB2624" w:rsidP="00AB2624">
            <w:pPr>
              <w:jc w:val="center"/>
              <w:rPr>
                <w:bCs/>
                <w:color w:val="000000"/>
                <w:spacing w:val="2"/>
              </w:rPr>
            </w:pPr>
            <w:r>
              <w:t>Не позднее 2 рабочих дней со дня получения документа</w:t>
            </w:r>
          </w:p>
        </w:tc>
        <w:tc>
          <w:tcPr>
            <w:tcW w:w="1321" w:type="dxa"/>
            <w:vMerge w:val="restart"/>
          </w:tcPr>
          <w:p w:rsidR="00AB2624" w:rsidRPr="009F3751" w:rsidRDefault="00AB2624" w:rsidP="00AB2624">
            <w:pPr>
              <w:jc w:val="center"/>
              <w:rPr>
                <w:bCs/>
                <w:color w:val="000000"/>
                <w:spacing w:val="2"/>
              </w:rPr>
            </w:pPr>
            <w:r w:rsidRPr="00812133">
              <w:rPr>
                <w:bCs/>
                <w:color w:val="000000"/>
                <w:spacing w:val="2"/>
              </w:rPr>
              <w:t xml:space="preserve">Внутренний </w:t>
            </w:r>
            <w:r>
              <w:rPr>
                <w:bCs/>
                <w:color w:val="000000"/>
                <w:spacing w:val="2"/>
              </w:rPr>
              <w:t>контроль документов по уровню «самоконтроль</w:t>
            </w:r>
            <w:r w:rsidRPr="00812133">
              <w:rPr>
                <w:bCs/>
                <w:color w:val="000000"/>
                <w:spacing w:val="2"/>
              </w:rPr>
              <w:t>»</w:t>
            </w:r>
          </w:p>
        </w:tc>
        <w:tc>
          <w:tcPr>
            <w:tcW w:w="2376" w:type="dxa"/>
            <w:vMerge w:val="restart"/>
          </w:tcPr>
          <w:p w:rsidR="00AB2624" w:rsidRPr="009F3751" w:rsidRDefault="00AB2624" w:rsidP="00AB2624">
            <w:pPr>
              <w:jc w:val="center"/>
              <w:rPr>
                <w:bCs/>
                <w:color w:val="000000"/>
                <w:spacing w:val="2"/>
              </w:rPr>
            </w:pPr>
            <w:r w:rsidRPr="00BD759F">
              <w:rPr>
                <w:bCs/>
                <w:color w:val="000000"/>
                <w:spacing w:val="2"/>
              </w:rPr>
              <w:t>Для осуществления расчет</w:t>
            </w:r>
            <w:r>
              <w:rPr>
                <w:bCs/>
                <w:color w:val="000000"/>
                <w:spacing w:val="2"/>
              </w:rPr>
              <w:t>ов</w:t>
            </w:r>
            <w:r w:rsidRPr="00BD759F">
              <w:rPr>
                <w:bCs/>
                <w:color w:val="000000"/>
                <w:spacing w:val="2"/>
              </w:rPr>
              <w:t xml:space="preserve"> в сроки выплаты заработной платы (денежного содержания)</w:t>
            </w:r>
            <w:r>
              <w:rPr>
                <w:bCs/>
                <w:color w:val="000000"/>
                <w:spacing w:val="2"/>
              </w:rPr>
              <w:t xml:space="preserve"> или в </w:t>
            </w:r>
            <w:proofErr w:type="spellStart"/>
            <w:r>
              <w:rPr>
                <w:bCs/>
                <w:color w:val="000000"/>
                <w:spacing w:val="2"/>
              </w:rPr>
              <w:t>межрасчетный</w:t>
            </w:r>
            <w:proofErr w:type="spellEnd"/>
            <w:r>
              <w:rPr>
                <w:bCs/>
                <w:color w:val="000000"/>
                <w:spacing w:val="2"/>
              </w:rPr>
              <w:t xml:space="preserve"> период</w:t>
            </w:r>
          </w:p>
        </w:tc>
      </w:tr>
      <w:tr w:rsidR="00AB2624" w:rsidRPr="009F3751" w:rsidTr="00163C1E">
        <w:trPr>
          <w:cantSplit/>
          <w:trHeight w:val="1129"/>
        </w:trPr>
        <w:tc>
          <w:tcPr>
            <w:tcW w:w="678" w:type="dxa"/>
            <w:vMerge/>
          </w:tcPr>
          <w:p w:rsidR="00AB2624" w:rsidRDefault="00AB2624" w:rsidP="00AB2624">
            <w:pPr>
              <w:jc w:val="center"/>
              <w:rPr>
                <w:bCs/>
                <w:color w:val="000000"/>
                <w:spacing w:val="2"/>
              </w:rPr>
            </w:pPr>
          </w:p>
        </w:tc>
        <w:tc>
          <w:tcPr>
            <w:tcW w:w="2177" w:type="dxa"/>
          </w:tcPr>
          <w:p w:rsidR="00AB2624" w:rsidRPr="009F3751" w:rsidRDefault="00AB2624" w:rsidP="00AB2624">
            <w:pPr>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AB2624">
            <w:pPr>
              <w:jc w:val="center"/>
              <w:rPr>
                <w:bCs/>
                <w:color w:val="000000"/>
                <w:spacing w:val="2"/>
              </w:rPr>
            </w:pPr>
            <w:r>
              <w:rPr>
                <w:bCs/>
                <w:color w:val="000000"/>
                <w:spacing w:val="2"/>
              </w:rPr>
              <w:t xml:space="preserve">Бумажный носитель </w:t>
            </w:r>
          </w:p>
        </w:tc>
        <w:tc>
          <w:tcPr>
            <w:tcW w:w="990" w:type="dxa"/>
          </w:tcPr>
          <w:p w:rsidR="00AB2624" w:rsidRPr="009F3751" w:rsidRDefault="00AB2624" w:rsidP="00AB2624">
            <w:pPr>
              <w:jc w:val="center"/>
              <w:rPr>
                <w:bCs/>
                <w:color w:val="000000"/>
                <w:spacing w:val="2"/>
              </w:rPr>
            </w:pPr>
            <w:r w:rsidRPr="0056097D">
              <w:rPr>
                <w:bCs/>
                <w:color w:val="000000"/>
                <w:spacing w:val="2"/>
              </w:rPr>
              <w:t>СЦУ</w:t>
            </w:r>
          </w:p>
        </w:tc>
        <w:tc>
          <w:tcPr>
            <w:tcW w:w="1126" w:type="dxa"/>
          </w:tcPr>
          <w:p w:rsidR="00AB2624" w:rsidRPr="009F3751" w:rsidRDefault="00AB2624" w:rsidP="00AB2624">
            <w:pPr>
              <w:jc w:val="center"/>
              <w:rPr>
                <w:bCs/>
                <w:color w:val="000000"/>
                <w:spacing w:val="2"/>
              </w:rPr>
            </w:pPr>
            <w:r>
              <w:rPr>
                <w:bCs/>
                <w:color w:val="000000"/>
                <w:spacing w:val="2"/>
              </w:rPr>
              <w:t>х</w:t>
            </w: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tcPr>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ind w:left="43" w:right="5"/>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96248D">
        <w:trPr>
          <w:cantSplit/>
          <w:trHeight w:val="403"/>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.19</w:t>
            </w:r>
          </w:p>
        </w:tc>
        <w:tc>
          <w:tcPr>
            <w:tcW w:w="15124" w:type="dxa"/>
            <w:gridSpan w:val="14"/>
          </w:tcPr>
          <w:p w:rsidR="00AB2624" w:rsidRPr="009F3751" w:rsidRDefault="00AB2624" w:rsidP="00AB2624">
            <w:pPr>
              <w:rPr>
                <w:bCs/>
                <w:color w:val="000000"/>
                <w:spacing w:val="2"/>
              </w:rPr>
            </w:pPr>
            <w:r>
              <w:rPr>
                <w:bCs/>
                <w:color w:val="000000"/>
                <w:spacing w:val="2"/>
              </w:rPr>
              <w:t>График работы сотрудников</w:t>
            </w:r>
          </w:p>
        </w:tc>
      </w:tr>
      <w:tr w:rsidR="00AB2624" w:rsidRPr="009F3751" w:rsidTr="00163C1E">
        <w:trPr>
          <w:cantSplit/>
          <w:trHeight w:val="2272"/>
        </w:trPr>
        <w:tc>
          <w:tcPr>
            <w:tcW w:w="678" w:type="dxa"/>
            <w:vMerge w:val="restart"/>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9F3751"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1126" w:type="dxa"/>
          </w:tcPr>
          <w:p w:rsidR="00AB2624" w:rsidRPr="009F3751"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vMerge w:val="restart"/>
          </w:tcPr>
          <w:p w:rsidR="00AB2624" w:rsidRPr="009F3751" w:rsidRDefault="00AB2624" w:rsidP="00AB2624">
            <w:pPr>
              <w:jc w:val="center"/>
              <w:rPr>
                <w:bCs/>
                <w:color w:val="000000"/>
                <w:spacing w:val="2"/>
              </w:rPr>
            </w:pPr>
            <w:r w:rsidRPr="00A4032C">
              <w:rPr>
                <w:bCs/>
                <w:color w:val="000000"/>
                <w:spacing w:val="2"/>
              </w:rPr>
              <w:t>Не позднее 1 рабочего дня со дня подписания приказа (распоряжения)</w:t>
            </w:r>
          </w:p>
        </w:tc>
        <w:tc>
          <w:tcPr>
            <w:tcW w:w="1261" w:type="dxa"/>
            <w:gridSpan w:val="2"/>
          </w:tcPr>
          <w:p w:rsidR="00AB2624" w:rsidRPr="009F3751" w:rsidRDefault="00AB2624" w:rsidP="00AB2624">
            <w:pPr>
              <w:ind w:right="7"/>
              <w:jc w:val="center"/>
              <w:rPr>
                <w:bCs/>
                <w:color w:val="000000"/>
                <w:spacing w:val="2"/>
              </w:rPr>
            </w:pPr>
            <w:r w:rsidRPr="004807F2">
              <w:rPr>
                <w:bCs/>
                <w:color w:val="000000"/>
                <w:spacing w:val="2"/>
              </w:rPr>
              <w:t>1С: ЗКГУ</w:t>
            </w:r>
          </w:p>
        </w:tc>
        <w:tc>
          <w:tcPr>
            <w:tcW w:w="993" w:type="dxa"/>
            <w:gridSpan w:val="2"/>
            <w:vMerge w:val="restart"/>
          </w:tcPr>
          <w:p w:rsidR="00AB2624" w:rsidRPr="009F3751" w:rsidRDefault="00AB2624" w:rsidP="00AB2624">
            <w:pPr>
              <w:jc w:val="center"/>
              <w:rPr>
                <w:bCs/>
                <w:color w:val="000000"/>
                <w:spacing w:val="2"/>
              </w:rPr>
            </w:pPr>
            <w:r w:rsidRPr="002F5520">
              <w:rPr>
                <w:bCs/>
                <w:color w:val="000000"/>
                <w:spacing w:val="2"/>
              </w:rPr>
              <w:t>Ответственный бухгалтер ЦУ</w:t>
            </w:r>
          </w:p>
        </w:tc>
        <w:tc>
          <w:tcPr>
            <w:tcW w:w="1017" w:type="dxa"/>
            <w:gridSpan w:val="2"/>
            <w:vMerge w:val="restart"/>
          </w:tcPr>
          <w:p w:rsidR="00AB2624" w:rsidRPr="009F3751" w:rsidRDefault="00AB2624" w:rsidP="00AB2624">
            <w:pPr>
              <w:jc w:val="center"/>
              <w:rPr>
                <w:bCs/>
                <w:color w:val="000000"/>
                <w:spacing w:val="2"/>
              </w:rPr>
            </w:pPr>
            <w:r>
              <w:t>Не позднее 2 рабочих дней со дня получения документа</w:t>
            </w:r>
          </w:p>
        </w:tc>
        <w:tc>
          <w:tcPr>
            <w:tcW w:w="1321" w:type="dxa"/>
            <w:vMerge w:val="restart"/>
          </w:tcPr>
          <w:p w:rsidR="00AB2624" w:rsidRPr="009F3751" w:rsidRDefault="00AB2624" w:rsidP="00AB2624">
            <w:pPr>
              <w:jc w:val="center"/>
              <w:rPr>
                <w:bCs/>
                <w:color w:val="000000"/>
                <w:spacing w:val="2"/>
              </w:rPr>
            </w:pPr>
            <w:r w:rsidRPr="00812133">
              <w:rPr>
                <w:bCs/>
                <w:color w:val="000000"/>
                <w:spacing w:val="2"/>
              </w:rPr>
              <w:t xml:space="preserve">Внутренний </w:t>
            </w:r>
            <w:r>
              <w:rPr>
                <w:bCs/>
                <w:color w:val="000000"/>
                <w:spacing w:val="2"/>
              </w:rPr>
              <w:t>контроль документов по уровню «самоконтроль</w:t>
            </w:r>
            <w:r w:rsidRPr="00812133">
              <w:rPr>
                <w:bCs/>
                <w:color w:val="000000"/>
                <w:spacing w:val="2"/>
              </w:rPr>
              <w:t>»</w:t>
            </w:r>
          </w:p>
        </w:tc>
        <w:tc>
          <w:tcPr>
            <w:tcW w:w="2376" w:type="dxa"/>
            <w:vMerge w:val="restart"/>
          </w:tcPr>
          <w:p w:rsidR="00AB2624" w:rsidRPr="009F3751" w:rsidRDefault="00AB2624" w:rsidP="00AB2624">
            <w:pPr>
              <w:jc w:val="both"/>
              <w:rPr>
                <w:bCs/>
                <w:color w:val="000000"/>
                <w:spacing w:val="2"/>
              </w:rPr>
            </w:pPr>
            <w:r w:rsidRPr="00D32610">
              <w:rPr>
                <w:bCs/>
                <w:color w:val="000000"/>
                <w:spacing w:val="2"/>
              </w:rPr>
              <w:t>Для осуществления расчетов в сроки выплаты заработной платы (денежного содержания)</w:t>
            </w:r>
          </w:p>
        </w:tc>
      </w:tr>
      <w:tr w:rsidR="00AB2624" w:rsidRPr="009F3751" w:rsidTr="00163C1E">
        <w:trPr>
          <w:cantSplit/>
          <w:trHeight w:val="1511"/>
        </w:trPr>
        <w:tc>
          <w:tcPr>
            <w:tcW w:w="678" w:type="dxa"/>
            <w:vMerge/>
          </w:tcPr>
          <w:p w:rsidR="00AB2624" w:rsidRDefault="00AB2624" w:rsidP="00AB2624">
            <w:pPr>
              <w:jc w:val="center"/>
              <w:rPr>
                <w:bCs/>
                <w:color w:val="000000"/>
                <w:spacing w:val="2"/>
              </w:rPr>
            </w:pPr>
          </w:p>
        </w:tc>
        <w:tc>
          <w:tcPr>
            <w:tcW w:w="2177" w:type="dxa"/>
          </w:tcPr>
          <w:p w:rsidR="00AB2624" w:rsidRPr="009F3751"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AB2624">
            <w:pPr>
              <w:jc w:val="center"/>
              <w:rPr>
                <w:bCs/>
                <w:color w:val="000000"/>
                <w:spacing w:val="2"/>
              </w:rPr>
            </w:pPr>
            <w:r>
              <w:rPr>
                <w:bCs/>
                <w:color w:val="000000"/>
                <w:spacing w:val="2"/>
              </w:rPr>
              <w:t xml:space="preserve">Бумажный носитель </w:t>
            </w:r>
          </w:p>
        </w:tc>
        <w:tc>
          <w:tcPr>
            <w:tcW w:w="990" w:type="dxa"/>
          </w:tcPr>
          <w:p w:rsidR="00AB2624" w:rsidRPr="009F3751" w:rsidRDefault="00AB2624" w:rsidP="00AB2624">
            <w:pPr>
              <w:jc w:val="center"/>
              <w:rPr>
                <w:bCs/>
                <w:color w:val="000000"/>
                <w:spacing w:val="2"/>
              </w:rPr>
            </w:pPr>
            <w:r w:rsidRPr="0056097D">
              <w:rPr>
                <w:bCs/>
                <w:color w:val="000000"/>
                <w:spacing w:val="2"/>
              </w:rPr>
              <w:t>СЦУ</w:t>
            </w:r>
          </w:p>
        </w:tc>
        <w:tc>
          <w:tcPr>
            <w:tcW w:w="1126" w:type="dxa"/>
          </w:tcPr>
          <w:p w:rsidR="00AB2624" w:rsidRPr="009F3751" w:rsidRDefault="00AB2624" w:rsidP="00AB2624">
            <w:pPr>
              <w:jc w:val="center"/>
              <w:rPr>
                <w:bCs/>
                <w:color w:val="000000"/>
                <w:spacing w:val="2"/>
              </w:rPr>
            </w:pPr>
            <w:r>
              <w:rPr>
                <w:bCs/>
                <w:color w:val="000000"/>
                <w:spacing w:val="2"/>
              </w:rPr>
              <w:t>х</w:t>
            </w: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tcPr>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163C1E">
        <w:trPr>
          <w:cantSplit/>
          <w:trHeight w:val="407"/>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.20</w:t>
            </w:r>
          </w:p>
        </w:tc>
        <w:tc>
          <w:tcPr>
            <w:tcW w:w="15124" w:type="dxa"/>
            <w:gridSpan w:val="14"/>
          </w:tcPr>
          <w:p w:rsidR="00AB2624" w:rsidRPr="009F3751" w:rsidRDefault="00AB2624" w:rsidP="00AB2624">
            <w:pPr>
              <w:rPr>
                <w:bCs/>
                <w:color w:val="000000"/>
                <w:spacing w:val="2"/>
              </w:rPr>
            </w:pPr>
            <w:r>
              <w:rPr>
                <w:bCs/>
                <w:color w:val="000000"/>
                <w:spacing w:val="2"/>
              </w:rPr>
              <w:t>Приказ об изменении графика работы сотрудника</w:t>
            </w:r>
          </w:p>
        </w:tc>
      </w:tr>
      <w:tr w:rsidR="00AB2624" w:rsidRPr="009F3751" w:rsidTr="00163C1E">
        <w:trPr>
          <w:trHeight w:val="2260"/>
        </w:trPr>
        <w:tc>
          <w:tcPr>
            <w:tcW w:w="678" w:type="dxa"/>
            <w:vMerge/>
          </w:tcPr>
          <w:p w:rsidR="00AB2624" w:rsidRDefault="00AB2624" w:rsidP="00AB2624">
            <w:pPr>
              <w:jc w:val="center"/>
              <w:rPr>
                <w:bCs/>
                <w:color w:val="000000"/>
                <w:spacing w:val="2"/>
              </w:rPr>
            </w:pPr>
          </w:p>
        </w:tc>
        <w:tc>
          <w:tcPr>
            <w:tcW w:w="2177" w:type="dxa"/>
            <w:tcBorders>
              <w:top w:val="single" w:sz="4" w:space="0" w:color="auto"/>
            </w:tcBorders>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9F3751"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1126" w:type="dxa"/>
          </w:tcPr>
          <w:p w:rsidR="00AB2624"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p w:rsidR="00163C1E" w:rsidRPr="009F3751" w:rsidRDefault="00163C1E" w:rsidP="00AB2624">
            <w:pPr>
              <w:jc w:val="center"/>
              <w:rPr>
                <w:bCs/>
                <w:color w:val="000000"/>
                <w:spacing w:val="2"/>
              </w:rPr>
            </w:pP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vMerge w:val="restart"/>
          </w:tcPr>
          <w:p w:rsidR="00AB2624" w:rsidRPr="009F3751" w:rsidRDefault="00AB2624" w:rsidP="00AB2624">
            <w:pPr>
              <w:jc w:val="center"/>
              <w:rPr>
                <w:bCs/>
                <w:color w:val="000000"/>
                <w:spacing w:val="2"/>
              </w:rPr>
            </w:pPr>
            <w:r w:rsidRPr="00A4032C">
              <w:rPr>
                <w:bCs/>
                <w:color w:val="000000"/>
                <w:spacing w:val="2"/>
              </w:rPr>
              <w:t>Не позднее 1 рабочего дня со дня подписания приказа (распоряжения)</w:t>
            </w:r>
          </w:p>
        </w:tc>
        <w:tc>
          <w:tcPr>
            <w:tcW w:w="1261" w:type="dxa"/>
            <w:gridSpan w:val="2"/>
          </w:tcPr>
          <w:p w:rsidR="00AB2624" w:rsidRPr="009F3751" w:rsidRDefault="00AB2624" w:rsidP="00AB2624">
            <w:pPr>
              <w:ind w:right="7"/>
              <w:jc w:val="center"/>
              <w:rPr>
                <w:bCs/>
                <w:color w:val="000000"/>
                <w:spacing w:val="2"/>
              </w:rPr>
            </w:pPr>
            <w:r w:rsidRPr="004807F2">
              <w:rPr>
                <w:bCs/>
                <w:color w:val="000000"/>
                <w:spacing w:val="2"/>
              </w:rPr>
              <w:t>1С: ЗКГУ</w:t>
            </w:r>
          </w:p>
        </w:tc>
        <w:tc>
          <w:tcPr>
            <w:tcW w:w="993" w:type="dxa"/>
            <w:gridSpan w:val="2"/>
            <w:vMerge w:val="restart"/>
          </w:tcPr>
          <w:p w:rsidR="00AB2624" w:rsidRPr="009F3751" w:rsidRDefault="00AB2624" w:rsidP="00AB2624">
            <w:pPr>
              <w:jc w:val="center"/>
              <w:rPr>
                <w:bCs/>
                <w:color w:val="000000"/>
                <w:spacing w:val="2"/>
              </w:rPr>
            </w:pPr>
            <w:r w:rsidRPr="002F5520">
              <w:rPr>
                <w:bCs/>
                <w:color w:val="000000"/>
                <w:spacing w:val="2"/>
              </w:rPr>
              <w:t>Ответственный бухгалтер ЦУ</w:t>
            </w:r>
          </w:p>
        </w:tc>
        <w:tc>
          <w:tcPr>
            <w:tcW w:w="1017" w:type="dxa"/>
            <w:gridSpan w:val="2"/>
            <w:vMerge w:val="restart"/>
          </w:tcPr>
          <w:p w:rsidR="00AB2624" w:rsidRPr="009F3751" w:rsidRDefault="00AB2624" w:rsidP="00AB2624">
            <w:pPr>
              <w:jc w:val="center"/>
              <w:rPr>
                <w:bCs/>
                <w:color w:val="000000"/>
                <w:spacing w:val="2"/>
              </w:rPr>
            </w:pPr>
            <w:r>
              <w:t>Не позднее 2 рабочих дней со дня получения документа</w:t>
            </w:r>
          </w:p>
        </w:tc>
        <w:tc>
          <w:tcPr>
            <w:tcW w:w="1321" w:type="dxa"/>
            <w:vMerge w:val="restart"/>
          </w:tcPr>
          <w:p w:rsidR="00AB2624" w:rsidRPr="009F3751" w:rsidRDefault="00AB2624" w:rsidP="00AB2624">
            <w:pPr>
              <w:jc w:val="center"/>
              <w:rPr>
                <w:bCs/>
                <w:color w:val="000000"/>
                <w:spacing w:val="2"/>
              </w:rPr>
            </w:pPr>
            <w:r w:rsidRPr="00812133">
              <w:rPr>
                <w:bCs/>
                <w:color w:val="000000"/>
                <w:spacing w:val="2"/>
              </w:rPr>
              <w:t xml:space="preserve">Внутренний </w:t>
            </w:r>
            <w:r>
              <w:rPr>
                <w:bCs/>
                <w:color w:val="000000"/>
                <w:spacing w:val="2"/>
              </w:rPr>
              <w:t>контроль документов по уровню «самоконтроль</w:t>
            </w:r>
            <w:r w:rsidRPr="00812133">
              <w:rPr>
                <w:bCs/>
                <w:color w:val="000000"/>
                <w:spacing w:val="2"/>
              </w:rPr>
              <w:t>»</w:t>
            </w:r>
          </w:p>
        </w:tc>
        <w:tc>
          <w:tcPr>
            <w:tcW w:w="2376" w:type="dxa"/>
            <w:vMerge w:val="restart"/>
          </w:tcPr>
          <w:p w:rsidR="00AB2624" w:rsidRPr="009F3751" w:rsidRDefault="00AB2624" w:rsidP="00AB2624">
            <w:pPr>
              <w:jc w:val="both"/>
              <w:rPr>
                <w:bCs/>
                <w:color w:val="000000"/>
                <w:spacing w:val="2"/>
              </w:rPr>
            </w:pPr>
            <w:r w:rsidRPr="00D32610">
              <w:rPr>
                <w:bCs/>
                <w:color w:val="000000"/>
                <w:spacing w:val="2"/>
              </w:rPr>
              <w:t>Для осуществления расчетов в сроки выплаты заработной платы (денежного содержания)</w:t>
            </w:r>
          </w:p>
        </w:tc>
      </w:tr>
      <w:tr w:rsidR="00AB2624" w:rsidRPr="009F3751" w:rsidTr="00163C1E">
        <w:trPr>
          <w:trHeight w:val="1569"/>
        </w:trPr>
        <w:tc>
          <w:tcPr>
            <w:tcW w:w="678" w:type="dxa"/>
            <w:vMerge/>
          </w:tcPr>
          <w:p w:rsidR="00AB2624" w:rsidRDefault="00AB2624" w:rsidP="00AB2624">
            <w:pPr>
              <w:jc w:val="center"/>
              <w:rPr>
                <w:bCs/>
                <w:color w:val="000000"/>
                <w:spacing w:val="2"/>
              </w:rPr>
            </w:pPr>
          </w:p>
        </w:tc>
        <w:tc>
          <w:tcPr>
            <w:tcW w:w="2177" w:type="dxa"/>
          </w:tcPr>
          <w:p w:rsidR="00AB2624" w:rsidRPr="009F3751"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AB2624">
            <w:pPr>
              <w:jc w:val="center"/>
              <w:rPr>
                <w:bCs/>
                <w:color w:val="000000"/>
                <w:spacing w:val="2"/>
              </w:rPr>
            </w:pPr>
            <w:r>
              <w:rPr>
                <w:bCs/>
                <w:color w:val="000000"/>
                <w:spacing w:val="2"/>
              </w:rPr>
              <w:t xml:space="preserve">Бумажный носитель </w:t>
            </w:r>
          </w:p>
        </w:tc>
        <w:tc>
          <w:tcPr>
            <w:tcW w:w="990" w:type="dxa"/>
          </w:tcPr>
          <w:p w:rsidR="00AB2624" w:rsidRPr="009F3751" w:rsidRDefault="00AB2624" w:rsidP="00AB2624">
            <w:pPr>
              <w:jc w:val="center"/>
              <w:rPr>
                <w:bCs/>
                <w:color w:val="000000"/>
                <w:spacing w:val="2"/>
              </w:rPr>
            </w:pPr>
            <w:r w:rsidRPr="0056097D">
              <w:rPr>
                <w:bCs/>
                <w:color w:val="000000"/>
                <w:spacing w:val="2"/>
              </w:rPr>
              <w:t>СЦУ</w:t>
            </w:r>
          </w:p>
        </w:tc>
        <w:tc>
          <w:tcPr>
            <w:tcW w:w="1126" w:type="dxa"/>
          </w:tcPr>
          <w:p w:rsidR="00AB2624" w:rsidRPr="009F3751" w:rsidRDefault="00AB2624" w:rsidP="00AB2624">
            <w:pPr>
              <w:jc w:val="center"/>
              <w:rPr>
                <w:bCs/>
                <w:color w:val="000000"/>
                <w:spacing w:val="2"/>
              </w:rPr>
            </w:pPr>
            <w:r>
              <w:rPr>
                <w:bCs/>
                <w:color w:val="000000"/>
                <w:spacing w:val="2"/>
              </w:rPr>
              <w:t>х</w:t>
            </w: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tcPr>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ind w:left="45" w:right="14"/>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96248D">
        <w:trPr>
          <w:trHeight w:val="409"/>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.21</w:t>
            </w:r>
          </w:p>
        </w:tc>
        <w:tc>
          <w:tcPr>
            <w:tcW w:w="15124" w:type="dxa"/>
            <w:gridSpan w:val="14"/>
          </w:tcPr>
          <w:p w:rsidR="00AB2624" w:rsidRPr="009F3751" w:rsidRDefault="00AB2624" w:rsidP="00AB2624">
            <w:pPr>
              <w:rPr>
                <w:bCs/>
                <w:color w:val="000000"/>
                <w:spacing w:val="2"/>
              </w:rPr>
            </w:pPr>
            <w:r w:rsidRPr="001F4D15">
              <w:rPr>
                <w:bCs/>
                <w:color w:val="000000"/>
                <w:spacing w:val="2"/>
              </w:rPr>
              <w:t xml:space="preserve">Заявление сотрудника на предоставление налоговых вычетов с приложением </w:t>
            </w:r>
            <w:r>
              <w:rPr>
                <w:bCs/>
                <w:color w:val="000000"/>
                <w:spacing w:val="2"/>
              </w:rPr>
              <w:t>п</w:t>
            </w:r>
            <w:r w:rsidRPr="00D317D6">
              <w:rPr>
                <w:bCs/>
                <w:color w:val="000000"/>
                <w:spacing w:val="2"/>
              </w:rPr>
              <w:t>ервичны</w:t>
            </w:r>
            <w:r>
              <w:rPr>
                <w:bCs/>
                <w:color w:val="000000"/>
                <w:spacing w:val="2"/>
              </w:rPr>
              <w:t>х</w:t>
            </w:r>
            <w:r w:rsidRPr="00D317D6">
              <w:rPr>
                <w:bCs/>
                <w:color w:val="000000"/>
                <w:spacing w:val="2"/>
              </w:rPr>
              <w:t xml:space="preserve"> (оправдательны</w:t>
            </w:r>
            <w:r>
              <w:rPr>
                <w:bCs/>
                <w:color w:val="000000"/>
                <w:spacing w:val="2"/>
              </w:rPr>
              <w:t>х</w:t>
            </w:r>
            <w:r w:rsidRPr="00D317D6">
              <w:rPr>
                <w:bCs/>
                <w:color w:val="000000"/>
                <w:spacing w:val="2"/>
              </w:rPr>
              <w:t>) документ</w:t>
            </w:r>
            <w:r>
              <w:rPr>
                <w:bCs/>
                <w:color w:val="000000"/>
                <w:spacing w:val="2"/>
              </w:rPr>
              <w:t>ов</w:t>
            </w:r>
            <w:r w:rsidRPr="001F4D15">
              <w:rPr>
                <w:bCs/>
                <w:color w:val="000000"/>
                <w:spacing w:val="2"/>
              </w:rPr>
              <w:t>, подтверждающих право на вычет</w:t>
            </w:r>
          </w:p>
        </w:tc>
      </w:tr>
      <w:tr w:rsidR="00AB2624" w:rsidRPr="009F3751" w:rsidTr="007E352A">
        <w:trPr>
          <w:cantSplit/>
          <w:trHeight w:val="2084"/>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9F3751"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Pr>
                <w:bCs/>
                <w:color w:val="000000"/>
                <w:spacing w:val="2"/>
              </w:rPr>
              <w:t>Скан - копия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1126" w:type="dxa"/>
          </w:tcPr>
          <w:p w:rsidR="00AB2624" w:rsidRPr="009F3751"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vMerge w:val="restart"/>
          </w:tcPr>
          <w:p w:rsidR="00AB2624" w:rsidRPr="009F3751" w:rsidRDefault="00AB2624" w:rsidP="00AB2624">
            <w:pPr>
              <w:jc w:val="center"/>
              <w:rPr>
                <w:bCs/>
                <w:color w:val="000000"/>
                <w:spacing w:val="2"/>
              </w:rPr>
            </w:pPr>
            <w:r w:rsidRPr="001F4D15">
              <w:rPr>
                <w:bCs/>
                <w:color w:val="000000"/>
                <w:spacing w:val="2"/>
              </w:rPr>
              <w:t xml:space="preserve">Не позднее 1 рабочего дня со дня </w:t>
            </w:r>
            <w:r>
              <w:rPr>
                <w:bCs/>
                <w:color w:val="000000"/>
                <w:spacing w:val="2"/>
              </w:rPr>
              <w:t xml:space="preserve">поступления заявления </w:t>
            </w:r>
          </w:p>
        </w:tc>
        <w:tc>
          <w:tcPr>
            <w:tcW w:w="1261" w:type="dxa"/>
            <w:gridSpan w:val="2"/>
          </w:tcPr>
          <w:p w:rsidR="00AB2624" w:rsidRPr="009F3751" w:rsidRDefault="00AB2624" w:rsidP="00AB2624">
            <w:pPr>
              <w:ind w:right="113"/>
              <w:jc w:val="center"/>
              <w:rPr>
                <w:bCs/>
                <w:color w:val="000000"/>
                <w:spacing w:val="2"/>
              </w:rPr>
            </w:pPr>
            <w:r w:rsidRPr="004807F2">
              <w:rPr>
                <w:bCs/>
                <w:color w:val="000000"/>
                <w:spacing w:val="2"/>
              </w:rPr>
              <w:t>1С: ЗКГУ</w:t>
            </w:r>
          </w:p>
        </w:tc>
        <w:tc>
          <w:tcPr>
            <w:tcW w:w="993" w:type="dxa"/>
            <w:gridSpan w:val="2"/>
            <w:vMerge w:val="restart"/>
          </w:tcPr>
          <w:p w:rsidR="00AB2624" w:rsidRPr="009F3751" w:rsidRDefault="00AB2624" w:rsidP="00AB2624">
            <w:pPr>
              <w:jc w:val="center"/>
              <w:rPr>
                <w:bCs/>
                <w:color w:val="000000"/>
                <w:spacing w:val="2"/>
              </w:rPr>
            </w:pPr>
            <w:r w:rsidRPr="002F5520">
              <w:rPr>
                <w:bCs/>
                <w:color w:val="000000"/>
                <w:spacing w:val="2"/>
              </w:rPr>
              <w:t>Ответственный бухгалтер ЦУ</w:t>
            </w:r>
          </w:p>
        </w:tc>
        <w:tc>
          <w:tcPr>
            <w:tcW w:w="1017" w:type="dxa"/>
            <w:gridSpan w:val="2"/>
            <w:vMerge w:val="restart"/>
          </w:tcPr>
          <w:p w:rsidR="00AB2624" w:rsidRPr="009F3751" w:rsidRDefault="00AB2624" w:rsidP="00AB2624">
            <w:pPr>
              <w:jc w:val="center"/>
              <w:rPr>
                <w:bCs/>
                <w:color w:val="000000"/>
                <w:spacing w:val="2"/>
              </w:rPr>
            </w:pPr>
            <w:r>
              <w:t>Не позднее 2 рабочих дней со дня получения документа</w:t>
            </w:r>
          </w:p>
        </w:tc>
        <w:tc>
          <w:tcPr>
            <w:tcW w:w="1321" w:type="dxa"/>
            <w:vMerge w:val="restart"/>
          </w:tcPr>
          <w:p w:rsidR="00AB2624" w:rsidRPr="009F3751" w:rsidRDefault="00AB2624" w:rsidP="00AB2624">
            <w:pPr>
              <w:jc w:val="center"/>
              <w:rPr>
                <w:bCs/>
                <w:color w:val="000000"/>
                <w:spacing w:val="2"/>
              </w:rPr>
            </w:pPr>
            <w:r w:rsidRPr="00812133">
              <w:rPr>
                <w:bCs/>
                <w:color w:val="000000"/>
                <w:spacing w:val="2"/>
              </w:rPr>
              <w:t xml:space="preserve">Внутренний </w:t>
            </w:r>
            <w:r>
              <w:rPr>
                <w:bCs/>
                <w:color w:val="000000"/>
                <w:spacing w:val="2"/>
              </w:rPr>
              <w:t>контроль документов по уровню «самоконтроль</w:t>
            </w:r>
            <w:r w:rsidRPr="00812133">
              <w:rPr>
                <w:bCs/>
                <w:color w:val="000000"/>
                <w:spacing w:val="2"/>
              </w:rPr>
              <w:t>»</w:t>
            </w:r>
          </w:p>
        </w:tc>
        <w:tc>
          <w:tcPr>
            <w:tcW w:w="2376" w:type="dxa"/>
            <w:vMerge w:val="restart"/>
          </w:tcPr>
          <w:p w:rsidR="00AB2624" w:rsidRPr="003B6021" w:rsidRDefault="00AB2624" w:rsidP="00AB2624">
            <w:pPr>
              <w:jc w:val="both"/>
              <w:rPr>
                <w:bCs/>
                <w:color w:val="000000"/>
                <w:spacing w:val="2"/>
              </w:rPr>
            </w:pPr>
            <w:r w:rsidRPr="003B6021">
              <w:rPr>
                <w:bCs/>
                <w:color w:val="000000"/>
                <w:spacing w:val="2"/>
              </w:rPr>
              <w:t>Для обеспечения предоставления налоговых вычетов</w:t>
            </w:r>
            <w:r>
              <w:rPr>
                <w:bCs/>
                <w:color w:val="000000"/>
                <w:spacing w:val="2"/>
              </w:rPr>
              <w:t xml:space="preserve"> и </w:t>
            </w:r>
            <w:r w:rsidRPr="001C626D">
              <w:rPr>
                <w:bCs/>
                <w:color w:val="000000"/>
                <w:spacing w:val="2"/>
              </w:rPr>
              <w:t>осуществления расчетов в сроки выплаты заработной платы (денежного содержания)</w:t>
            </w:r>
          </w:p>
        </w:tc>
      </w:tr>
      <w:tr w:rsidR="00AB2624" w:rsidRPr="009F3751" w:rsidTr="007E352A">
        <w:trPr>
          <w:cantSplit/>
          <w:trHeight w:val="1121"/>
        </w:trPr>
        <w:tc>
          <w:tcPr>
            <w:tcW w:w="678" w:type="dxa"/>
            <w:vMerge/>
          </w:tcPr>
          <w:p w:rsidR="00AB2624" w:rsidRDefault="00AB2624" w:rsidP="00AB2624">
            <w:pPr>
              <w:jc w:val="center"/>
              <w:rPr>
                <w:bCs/>
                <w:color w:val="000000"/>
                <w:spacing w:val="2"/>
              </w:rPr>
            </w:pPr>
          </w:p>
        </w:tc>
        <w:tc>
          <w:tcPr>
            <w:tcW w:w="2177" w:type="dxa"/>
          </w:tcPr>
          <w:p w:rsidR="00AB2624" w:rsidRPr="009F3751"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Default="00AB2624" w:rsidP="00AB2624">
            <w:pPr>
              <w:jc w:val="center"/>
              <w:rPr>
                <w:bCs/>
                <w:color w:val="000000"/>
                <w:spacing w:val="2"/>
              </w:rPr>
            </w:pPr>
            <w:r>
              <w:rPr>
                <w:bCs/>
                <w:color w:val="000000"/>
                <w:spacing w:val="2"/>
              </w:rPr>
              <w:t>Бумажный носитель</w:t>
            </w:r>
          </w:p>
          <w:p w:rsidR="00AB2624" w:rsidRPr="009F3751" w:rsidRDefault="00AB2624" w:rsidP="00AB2624">
            <w:pPr>
              <w:jc w:val="center"/>
              <w:rPr>
                <w:bCs/>
                <w:color w:val="000000"/>
                <w:spacing w:val="2"/>
              </w:rPr>
            </w:pPr>
          </w:p>
        </w:tc>
        <w:tc>
          <w:tcPr>
            <w:tcW w:w="990" w:type="dxa"/>
          </w:tcPr>
          <w:p w:rsidR="00AB2624" w:rsidRPr="009F3751" w:rsidRDefault="00AB2624" w:rsidP="00AB2624">
            <w:pPr>
              <w:jc w:val="center"/>
              <w:rPr>
                <w:bCs/>
                <w:color w:val="000000"/>
                <w:spacing w:val="2"/>
              </w:rPr>
            </w:pPr>
            <w:r w:rsidRPr="0056097D">
              <w:rPr>
                <w:bCs/>
                <w:color w:val="000000"/>
                <w:spacing w:val="2"/>
              </w:rPr>
              <w:t>СЦУ</w:t>
            </w:r>
          </w:p>
        </w:tc>
        <w:tc>
          <w:tcPr>
            <w:tcW w:w="1126" w:type="dxa"/>
          </w:tcPr>
          <w:p w:rsidR="00AB2624" w:rsidRDefault="00AB2624" w:rsidP="00AB2624">
            <w:pPr>
              <w:jc w:val="center"/>
              <w:rPr>
                <w:bCs/>
                <w:color w:val="000000"/>
                <w:spacing w:val="2"/>
              </w:rPr>
            </w:pPr>
            <w:r>
              <w:rPr>
                <w:bCs/>
                <w:color w:val="000000"/>
                <w:spacing w:val="2"/>
              </w:rPr>
              <w:t>х</w:t>
            </w:r>
          </w:p>
          <w:p w:rsidR="00AB2624" w:rsidRPr="009F3751" w:rsidRDefault="00AB2624" w:rsidP="00AB2624">
            <w:pPr>
              <w:jc w:val="center"/>
              <w:rPr>
                <w:bCs/>
                <w:color w:val="000000"/>
                <w:spacing w:val="2"/>
              </w:rPr>
            </w:pP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tcPr>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96248D">
        <w:trPr>
          <w:cantSplit/>
          <w:trHeight w:val="551"/>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.22</w:t>
            </w:r>
          </w:p>
        </w:tc>
        <w:tc>
          <w:tcPr>
            <w:tcW w:w="15124" w:type="dxa"/>
            <w:gridSpan w:val="14"/>
          </w:tcPr>
          <w:p w:rsidR="00AB2624" w:rsidRPr="009F3751" w:rsidRDefault="00AB2624" w:rsidP="00AB2624">
            <w:pPr>
              <w:rPr>
                <w:bCs/>
                <w:color w:val="000000"/>
                <w:spacing w:val="2"/>
              </w:rPr>
            </w:pPr>
            <w:r w:rsidRPr="00DF37A8">
              <w:rPr>
                <w:bCs/>
                <w:color w:val="000000"/>
                <w:spacing w:val="2"/>
              </w:rPr>
              <w:t xml:space="preserve">Заявление сотрудника на удержание </w:t>
            </w:r>
            <w:r>
              <w:rPr>
                <w:bCs/>
                <w:color w:val="000000"/>
                <w:spacing w:val="2"/>
              </w:rPr>
              <w:t xml:space="preserve">(прекращение удержания) </w:t>
            </w:r>
            <w:r w:rsidRPr="00DF37A8">
              <w:rPr>
                <w:bCs/>
                <w:color w:val="000000"/>
                <w:spacing w:val="2"/>
              </w:rPr>
              <w:t>из заработной платы (денежного содержания) профсоюзных взносов</w:t>
            </w:r>
            <w:r>
              <w:rPr>
                <w:bCs/>
                <w:color w:val="000000"/>
                <w:spacing w:val="2"/>
              </w:rPr>
              <w:t xml:space="preserve">; неизрасходованных сумм, выданных подотчет и </w:t>
            </w:r>
            <w:r w:rsidRPr="00DF37A8">
              <w:rPr>
                <w:bCs/>
                <w:color w:val="000000"/>
                <w:spacing w:val="2"/>
              </w:rPr>
              <w:t>прочи</w:t>
            </w:r>
            <w:r>
              <w:rPr>
                <w:bCs/>
                <w:color w:val="000000"/>
                <w:spacing w:val="2"/>
              </w:rPr>
              <w:t xml:space="preserve">е виды </w:t>
            </w:r>
            <w:r w:rsidRPr="00DF37A8">
              <w:rPr>
                <w:bCs/>
                <w:color w:val="000000"/>
                <w:spacing w:val="2"/>
              </w:rPr>
              <w:t>удержаний</w:t>
            </w:r>
          </w:p>
        </w:tc>
      </w:tr>
      <w:tr w:rsidR="00AB2624" w:rsidRPr="009F3751" w:rsidTr="00236ACA">
        <w:trPr>
          <w:cantSplit/>
          <w:trHeight w:val="1134"/>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9F3751"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Pr>
                <w:bCs/>
                <w:color w:val="000000"/>
                <w:spacing w:val="2"/>
              </w:rPr>
              <w:t>Скан - копия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1126" w:type="dxa"/>
          </w:tcPr>
          <w:p w:rsidR="00AB2624" w:rsidRPr="009F3751"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vMerge w:val="restart"/>
          </w:tcPr>
          <w:p w:rsidR="00AB2624" w:rsidRPr="009F3751" w:rsidRDefault="00AB2624" w:rsidP="00AB2624">
            <w:pPr>
              <w:jc w:val="center"/>
              <w:rPr>
                <w:bCs/>
                <w:color w:val="000000"/>
                <w:spacing w:val="2"/>
              </w:rPr>
            </w:pPr>
            <w:r w:rsidRPr="00DF37A8">
              <w:rPr>
                <w:bCs/>
                <w:color w:val="000000"/>
                <w:spacing w:val="2"/>
              </w:rPr>
              <w:t>Не позднее 1 рабочего дня со дня поступления заявления</w:t>
            </w:r>
          </w:p>
        </w:tc>
        <w:tc>
          <w:tcPr>
            <w:tcW w:w="1261" w:type="dxa"/>
            <w:gridSpan w:val="2"/>
          </w:tcPr>
          <w:p w:rsidR="00AB2624" w:rsidRPr="009F3751" w:rsidRDefault="00AB2624" w:rsidP="00AB2624">
            <w:pPr>
              <w:ind w:right="7"/>
              <w:jc w:val="center"/>
              <w:rPr>
                <w:bCs/>
                <w:color w:val="000000"/>
                <w:spacing w:val="2"/>
              </w:rPr>
            </w:pPr>
            <w:r w:rsidRPr="004807F2">
              <w:rPr>
                <w:bCs/>
                <w:color w:val="000000"/>
                <w:spacing w:val="2"/>
              </w:rPr>
              <w:t>1С: ЗКГУ</w:t>
            </w:r>
          </w:p>
        </w:tc>
        <w:tc>
          <w:tcPr>
            <w:tcW w:w="993" w:type="dxa"/>
            <w:gridSpan w:val="2"/>
            <w:vMerge w:val="restart"/>
          </w:tcPr>
          <w:p w:rsidR="00AB2624" w:rsidRPr="009F3751" w:rsidRDefault="00AB2624" w:rsidP="00AB2624">
            <w:pPr>
              <w:jc w:val="center"/>
              <w:rPr>
                <w:bCs/>
                <w:color w:val="000000"/>
                <w:spacing w:val="2"/>
              </w:rPr>
            </w:pPr>
            <w:r w:rsidRPr="002F5520">
              <w:rPr>
                <w:bCs/>
                <w:color w:val="000000"/>
                <w:spacing w:val="2"/>
              </w:rPr>
              <w:t>Ответственный бухгалтер ЦУ</w:t>
            </w:r>
          </w:p>
        </w:tc>
        <w:tc>
          <w:tcPr>
            <w:tcW w:w="1017" w:type="dxa"/>
            <w:gridSpan w:val="2"/>
            <w:vMerge w:val="restart"/>
          </w:tcPr>
          <w:p w:rsidR="00AB2624" w:rsidRPr="009F3751" w:rsidRDefault="00AB2624" w:rsidP="00AB2624">
            <w:pPr>
              <w:jc w:val="center"/>
              <w:rPr>
                <w:bCs/>
                <w:color w:val="000000"/>
                <w:spacing w:val="2"/>
              </w:rPr>
            </w:pPr>
            <w:r>
              <w:t>Не позднее 2 рабочих дней со дня получения документа</w:t>
            </w:r>
          </w:p>
        </w:tc>
        <w:tc>
          <w:tcPr>
            <w:tcW w:w="1321" w:type="dxa"/>
            <w:vMerge w:val="restart"/>
          </w:tcPr>
          <w:p w:rsidR="00AB2624" w:rsidRPr="009F3751" w:rsidRDefault="00AB2624" w:rsidP="00AB2624">
            <w:pPr>
              <w:jc w:val="center"/>
              <w:rPr>
                <w:bCs/>
                <w:color w:val="000000"/>
                <w:spacing w:val="2"/>
              </w:rPr>
            </w:pPr>
            <w:r w:rsidRPr="00812133">
              <w:rPr>
                <w:bCs/>
                <w:color w:val="000000"/>
                <w:spacing w:val="2"/>
              </w:rPr>
              <w:t xml:space="preserve">Внутренний </w:t>
            </w:r>
            <w:r>
              <w:rPr>
                <w:bCs/>
                <w:color w:val="000000"/>
                <w:spacing w:val="2"/>
              </w:rPr>
              <w:t>контроль документов по уровню «самоконтроль</w:t>
            </w:r>
            <w:r w:rsidRPr="00812133">
              <w:rPr>
                <w:bCs/>
                <w:color w:val="000000"/>
                <w:spacing w:val="2"/>
              </w:rPr>
              <w:t>»</w:t>
            </w:r>
          </w:p>
        </w:tc>
        <w:tc>
          <w:tcPr>
            <w:tcW w:w="2376" w:type="dxa"/>
            <w:vMerge w:val="restart"/>
          </w:tcPr>
          <w:p w:rsidR="00AB2624" w:rsidRPr="009F3751" w:rsidRDefault="00AB2624" w:rsidP="00AB2624">
            <w:pPr>
              <w:jc w:val="both"/>
              <w:rPr>
                <w:bCs/>
                <w:color w:val="000000"/>
                <w:spacing w:val="2"/>
              </w:rPr>
            </w:pPr>
            <w:r w:rsidRPr="00D32610">
              <w:rPr>
                <w:bCs/>
                <w:color w:val="000000"/>
                <w:spacing w:val="2"/>
              </w:rPr>
              <w:t>Для осуществления расчетов в сроки выплаты заработной платы (денежного содержания)</w:t>
            </w:r>
          </w:p>
        </w:tc>
      </w:tr>
      <w:tr w:rsidR="00AB2624" w:rsidRPr="009F3751" w:rsidTr="007E352A">
        <w:trPr>
          <w:cantSplit/>
          <w:trHeight w:val="1228"/>
        </w:trPr>
        <w:tc>
          <w:tcPr>
            <w:tcW w:w="678" w:type="dxa"/>
            <w:vMerge/>
          </w:tcPr>
          <w:p w:rsidR="00AB2624" w:rsidRDefault="00AB2624" w:rsidP="00AB2624">
            <w:pPr>
              <w:jc w:val="center"/>
              <w:rPr>
                <w:bCs/>
                <w:color w:val="000000"/>
                <w:spacing w:val="2"/>
              </w:rPr>
            </w:pPr>
          </w:p>
        </w:tc>
        <w:tc>
          <w:tcPr>
            <w:tcW w:w="2177" w:type="dxa"/>
          </w:tcPr>
          <w:p w:rsidR="00AB2624" w:rsidRPr="009F3751"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Default="00AB2624" w:rsidP="00AB2624">
            <w:pPr>
              <w:jc w:val="center"/>
              <w:rPr>
                <w:bCs/>
                <w:color w:val="000000"/>
                <w:spacing w:val="2"/>
              </w:rPr>
            </w:pPr>
            <w:r>
              <w:rPr>
                <w:bCs/>
                <w:color w:val="000000"/>
                <w:spacing w:val="2"/>
              </w:rPr>
              <w:t>Бумажный носитель</w:t>
            </w:r>
          </w:p>
          <w:p w:rsidR="00AB2624" w:rsidRPr="009F3751" w:rsidRDefault="00AB2624" w:rsidP="00AB2624">
            <w:pPr>
              <w:jc w:val="center"/>
              <w:rPr>
                <w:bCs/>
                <w:color w:val="000000"/>
                <w:spacing w:val="2"/>
              </w:rPr>
            </w:pPr>
          </w:p>
        </w:tc>
        <w:tc>
          <w:tcPr>
            <w:tcW w:w="990" w:type="dxa"/>
          </w:tcPr>
          <w:p w:rsidR="00AB2624" w:rsidRPr="009F3751" w:rsidRDefault="00AB2624" w:rsidP="00AB2624">
            <w:pPr>
              <w:jc w:val="center"/>
              <w:rPr>
                <w:bCs/>
                <w:color w:val="000000"/>
                <w:spacing w:val="2"/>
              </w:rPr>
            </w:pPr>
            <w:r w:rsidRPr="0056097D">
              <w:rPr>
                <w:bCs/>
                <w:color w:val="000000"/>
                <w:spacing w:val="2"/>
              </w:rPr>
              <w:t>СЦУ</w:t>
            </w:r>
          </w:p>
        </w:tc>
        <w:tc>
          <w:tcPr>
            <w:tcW w:w="1126" w:type="dxa"/>
          </w:tcPr>
          <w:p w:rsidR="00AB2624" w:rsidRDefault="00AB2624" w:rsidP="00AB2624">
            <w:pPr>
              <w:jc w:val="center"/>
              <w:rPr>
                <w:bCs/>
                <w:color w:val="000000"/>
                <w:spacing w:val="2"/>
              </w:rPr>
            </w:pPr>
            <w:r>
              <w:rPr>
                <w:bCs/>
                <w:color w:val="000000"/>
                <w:spacing w:val="2"/>
              </w:rPr>
              <w:t>х</w:t>
            </w:r>
          </w:p>
          <w:p w:rsidR="00AB2624" w:rsidRPr="009F3751" w:rsidRDefault="00AB2624" w:rsidP="00AB2624">
            <w:pPr>
              <w:jc w:val="center"/>
              <w:rPr>
                <w:bCs/>
                <w:color w:val="000000"/>
                <w:spacing w:val="2"/>
              </w:rPr>
            </w:pP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tcPr>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96248D">
        <w:trPr>
          <w:cantSplit/>
          <w:trHeight w:val="551"/>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.23</w:t>
            </w:r>
          </w:p>
        </w:tc>
        <w:tc>
          <w:tcPr>
            <w:tcW w:w="15124" w:type="dxa"/>
            <w:gridSpan w:val="14"/>
          </w:tcPr>
          <w:p w:rsidR="00AB2624" w:rsidRPr="009F3751" w:rsidRDefault="00AB2624" w:rsidP="00AB2624">
            <w:pPr>
              <w:rPr>
                <w:bCs/>
                <w:color w:val="000000"/>
                <w:spacing w:val="2"/>
              </w:rPr>
            </w:pPr>
            <w:r w:rsidRPr="00DD3FB8">
              <w:rPr>
                <w:bCs/>
                <w:color w:val="000000"/>
                <w:spacing w:val="2"/>
              </w:rPr>
              <w:t>Заявление сотрудника, на перечисление заработной платы (денежного содержания) на банковскую карту, являющуюся национальным платежным инструментом, с указанием (приложением) платежных реквизитов</w:t>
            </w:r>
          </w:p>
        </w:tc>
      </w:tr>
      <w:tr w:rsidR="00AB2624" w:rsidRPr="009F3751" w:rsidTr="007E352A">
        <w:trPr>
          <w:cantSplit/>
          <w:trHeight w:val="2827"/>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9F3751"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Pr>
                <w:bCs/>
                <w:color w:val="000000"/>
                <w:spacing w:val="2"/>
              </w:rPr>
              <w:t>Скан - копия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1126" w:type="dxa"/>
          </w:tcPr>
          <w:p w:rsidR="00AB2624" w:rsidRPr="009F3751"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vMerge w:val="restart"/>
          </w:tcPr>
          <w:p w:rsidR="00AB2624" w:rsidRDefault="00AB2624" w:rsidP="00AB2624">
            <w:pPr>
              <w:jc w:val="center"/>
              <w:rPr>
                <w:bCs/>
                <w:color w:val="000000"/>
                <w:spacing w:val="2"/>
              </w:rPr>
            </w:pPr>
            <w:r w:rsidRPr="00DD3FB8">
              <w:rPr>
                <w:bCs/>
                <w:color w:val="000000"/>
                <w:spacing w:val="2"/>
              </w:rPr>
              <w:t>Не позднее 1 рабочего дня со дня поступления заявления</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r w:rsidRPr="00DE2AD7">
              <w:rPr>
                <w:bCs/>
                <w:color w:val="000000"/>
                <w:spacing w:val="2"/>
              </w:rPr>
              <w:t>Не позднее 1</w:t>
            </w:r>
            <w:r>
              <w:rPr>
                <w:bCs/>
                <w:color w:val="000000"/>
                <w:spacing w:val="2"/>
              </w:rPr>
              <w:t>5</w:t>
            </w:r>
            <w:r w:rsidRPr="00DE2AD7">
              <w:rPr>
                <w:bCs/>
                <w:color w:val="000000"/>
                <w:spacing w:val="2"/>
              </w:rPr>
              <w:t xml:space="preserve"> </w:t>
            </w:r>
            <w:r>
              <w:rPr>
                <w:bCs/>
                <w:color w:val="000000"/>
                <w:spacing w:val="2"/>
              </w:rPr>
              <w:t>календарных</w:t>
            </w:r>
            <w:r w:rsidRPr="00DE2AD7">
              <w:rPr>
                <w:bCs/>
                <w:color w:val="000000"/>
                <w:spacing w:val="2"/>
              </w:rPr>
              <w:t xml:space="preserve"> дн</w:t>
            </w:r>
            <w:r>
              <w:rPr>
                <w:bCs/>
                <w:color w:val="000000"/>
                <w:spacing w:val="2"/>
              </w:rPr>
              <w:t xml:space="preserve">ей </w:t>
            </w:r>
            <w:r w:rsidRPr="00DE2AD7">
              <w:rPr>
                <w:bCs/>
                <w:color w:val="000000"/>
                <w:spacing w:val="2"/>
              </w:rPr>
              <w:t>со дня поступления заявления</w:t>
            </w:r>
            <w:r>
              <w:rPr>
                <w:bCs/>
                <w:color w:val="000000"/>
                <w:spacing w:val="2"/>
              </w:rPr>
              <w:t xml:space="preserve"> в случае замены реквизитов кредитной организации</w:t>
            </w:r>
          </w:p>
        </w:tc>
        <w:tc>
          <w:tcPr>
            <w:tcW w:w="1261" w:type="dxa"/>
            <w:gridSpan w:val="2"/>
          </w:tcPr>
          <w:p w:rsidR="00AB2624" w:rsidRPr="009F3751" w:rsidRDefault="00AB2624" w:rsidP="00AB2624">
            <w:pPr>
              <w:ind w:right="7"/>
              <w:jc w:val="center"/>
              <w:rPr>
                <w:bCs/>
                <w:color w:val="000000"/>
                <w:spacing w:val="2"/>
              </w:rPr>
            </w:pPr>
            <w:r w:rsidRPr="004807F2">
              <w:rPr>
                <w:bCs/>
                <w:color w:val="000000"/>
                <w:spacing w:val="2"/>
              </w:rPr>
              <w:t>1С: ЗКГУ</w:t>
            </w:r>
          </w:p>
        </w:tc>
        <w:tc>
          <w:tcPr>
            <w:tcW w:w="993" w:type="dxa"/>
            <w:gridSpan w:val="2"/>
            <w:vMerge w:val="restart"/>
          </w:tcPr>
          <w:p w:rsidR="00AB2624" w:rsidRPr="009F3751" w:rsidRDefault="00AB2624" w:rsidP="00AB2624">
            <w:pPr>
              <w:jc w:val="center"/>
              <w:rPr>
                <w:bCs/>
                <w:color w:val="000000"/>
                <w:spacing w:val="2"/>
              </w:rPr>
            </w:pPr>
            <w:r w:rsidRPr="002F5520">
              <w:rPr>
                <w:bCs/>
                <w:color w:val="000000"/>
                <w:spacing w:val="2"/>
              </w:rPr>
              <w:t>Ответственный бухгалтер ЦУ</w:t>
            </w:r>
          </w:p>
        </w:tc>
        <w:tc>
          <w:tcPr>
            <w:tcW w:w="1017" w:type="dxa"/>
            <w:gridSpan w:val="2"/>
            <w:vMerge w:val="restart"/>
          </w:tcPr>
          <w:p w:rsidR="00AB2624" w:rsidRPr="009F3751" w:rsidRDefault="00AB2624" w:rsidP="00AB2624">
            <w:pPr>
              <w:jc w:val="center"/>
              <w:rPr>
                <w:bCs/>
                <w:color w:val="000000"/>
                <w:spacing w:val="2"/>
              </w:rPr>
            </w:pPr>
            <w:r>
              <w:t>Не позднее 2 рабочих дней со дня получения документа</w:t>
            </w:r>
          </w:p>
        </w:tc>
        <w:tc>
          <w:tcPr>
            <w:tcW w:w="1321" w:type="dxa"/>
            <w:vMerge w:val="restart"/>
          </w:tcPr>
          <w:p w:rsidR="00AB2624" w:rsidRPr="009F3751" w:rsidRDefault="00AB2624" w:rsidP="00AB2624">
            <w:pPr>
              <w:jc w:val="center"/>
              <w:rPr>
                <w:bCs/>
                <w:color w:val="000000"/>
                <w:spacing w:val="2"/>
              </w:rPr>
            </w:pPr>
            <w:r w:rsidRPr="00812133">
              <w:rPr>
                <w:bCs/>
                <w:color w:val="000000"/>
                <w:spacing w:val="2"/>
              </w:rPr>
              <w:t xml:space="preserve">Внутренний </w:t>
            </w:r>
            <w:r>
              <w:rPr>
                <w:bCs/>
                <w:color w:val="000000"/>
                <w:spacing w:val="2"/>
              </w:rPr>
              <w:t>контроль документов по уровню «самоконтроль</w:t>
            </w:r>
            <w:r w:rsidRPr="00812133">
              <w:rPr>
                <w:bCs/>
                <w:color w:val="000000"/>
                <w:spacing w:val="2"/>
              </w:rPr>
              <w:t>»</w:t>
            </w:r>
          </w:p>
        </w:tc>
        <w:tc>
          <w:tcPr>
            <w:tcW w:w="2376" w:type="dxa"/>
            <w:vMerge w:val="restart"/>
          </w:tcPr>
          <w:p w:rsidR="00AB2624" w:rsidRPr="001C626D" w:rsidRDefault="00AB2624" w:rsidP="00AB2624">
            <w:pPr>
              <w:jc w:val="both"/>
              <w:rPr>
                <w:bCs/>
                <w:color w:val="000000"/>
                <w:spacing w:val="2"/>
              </w:rPr>
            </w:pPr>
            <w:r w:rsidRPr="001C626D">
              <w:rPr>
                <w:bCs/>
                <w:color w:val="000000"/>
                <w:spacing w:val="2"/>
              </w:rPr>
              <w:t>Для перечисления заработной платы (денежного содержания) и иных причитающихся сотрудникам выплат</w:t>
            </w:r>
          </w:p>
          <w:p w:rsidR="00AB2624" w:rsidRPr="001C626D" w:rsidRDefault="00AB2624" w:rsidP="00AB2624">
            <w:pPr>
              <w:jc w:val="center"/>
              <w:rPr>
                <w:bCs/>
                <w:color w:val="000000"/>
                <w:spacing w:val="2"/>
              </w:rPr>
            </w:pPr>
          </w:p>
        </w:tc>
      </w:tr>
      <w:tr w:rsidR="00AB2624" w:rsidRPr="009F3751" w:rsidTr="007E352A">
        <w:trPr>
          <w:cantSplit/>
          <w:trHeight w:val="1265"/>
        </w:trPr>
        <w:tc>
          <w:tcPr>
            <w:tcW w:w="678" w:type="dxa"/>
            <w:vMerge/>
          </w:tcPr>
          <w:p w:rsidR="00AB2624" w:rsidRDefault="00AB2624" w:rsidP="00AB2624">
            <w:pPr>
              <w:jc w:val="center"/>
              <w:rPr>
                <w:bCs/>
                <w:color w:val="000000"/>
                <w:spacing w:val="2"/>
              </w:rPr>
            </w:pPr>
          </w:p>
        </w:tc>
        <w:tc>
          <w:tcPr>
            <w:tcW w:w="2177" w:type="dxa"/>
          </w:tcPr>
          <w:p w:rsidR="00AB2624" w:rsidRPr="009F3751"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Default="00AB2624" w:rsidP="00AB2624">
            <w:pPr>
              <w:jc w:val="center"/>
              <w:rPr>
                <w:bCs/>
                <w:color w:val="000000"/>
                <w:spacing w:val="2"/>
              </w:rPr>
            </w:pPr>
            <w:r>
              <w:rPr>
                <w:bCs/>
                <w:color w:val="000000"/>
                <w:spacing w:val="2"/>
              </w:rPr>
              <w:t>Бумажный носитель</w:t>
            </w:r>
          </w:p>
          <w:p w:rsidR="00AB2624" w:rsidRPr="009F3751" w:rsidRDefault="00AB2624" w:rsidP="00AB2624">
            <w:pPr>
              <w:jc w:val="center"/>
              <w:rPr>
                <w:bCs/>
                <w:color w:val="000000"/>
                <w:spacing w:val="2"/>
              </w:rPr>
            </w:pPr>
          </w:p>
        </w:tc>
        <w:tc>
          <w:tcPr>
            <w:tcW w:w="990" w:type="dxa"/>
          </w:tcPr>
          <w:p w:rsidR="00AB2624" w:rsidRPr="009F3751" w:rsidRDefault="00AB2624" w:rsidP="00AB2624">
            <w:pPr>
              <w:jc w:val="center"/>
              <w:rPr>
                <w:bCs/>
                <w:color w:val="000000"/>
                <w:spacing w:val="2"/>
              </w:rPr>
            </w:pPr>
            <w:r w:rsidRPr="0056097D">
              <w:rPr>
                <w:bCs/>
                <w:color w:val="000000"/>
                <w:spacing w:val="2"/>
              </w:rPr>
              <w:t>СЦУ</w:t>
            </w:r>
          </w:p>
        </w:tc>
        <w:tc>
          <w:tcPr>
            <w:tcW w:w="1126" w:type="dxa"/>
          </w:tcPr>
          <w:p w:rsidR="00AB2624" w:rsidRDefault="00AB2624" w:rsidP="00AB2624">
            <w:pPr>
              <w:jc w:val="center"/>
              <w:rPr>
                <w:bCs/>
                <w:color w:val="000000"/>
                <w:spacing w:val="2"/>
              </w:rPr>
            </w:pPr>
            <w:r>
              <w:rPr>
                <w:bCs/>
                <w:color w:val="000000"/>
                <w:spacing w:val="2"/>
              </w:rPr>
              <w:t>х</w:t>
            </w:r>
          </w:p>
          <w:p w:rsidR="00AB2624" w:rsidRPr="009F3751" w:rsidRDefault="00AB2624" w:rsidP="00AB2624">
            <w:pPr>
              <w:jc w:val="center"/>
              <w:rPr>
                <w:bCs/>
                <w:color w:val="000000"/>
                <w:spacing w:val="2"/>
              </w:rPr>
            </w:pP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tcPr>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96248D">
        <w:trPr>
          <w:cantSplit/>
          <w:trHeight w:val="335"/>
        </w:trPr>
        <w:tc>
          <w:tcPr>
            <w:tcW w:w="678" w:type="dxa"/>
          </w:tcPr>
          <w:p w:rsidR="00AB2624" w:rsidRDefault="005A2673" w:rsidP="00AB2624">
            <w:pPr>
              <w:jc w:val="center"/>
              <w:rPr>
                <w:bCs/>
                <w:color w:val="000000"/>
                <w:spacing w:val="2"/>
              </w:rPr>
            </w:pPr>
            <w:r>
              <w:rPr>
                <w:bCs/>
                <w:color w:val="000000"/>
                <w:spacing w:val="2"/>
              </w:rPr>
              <w:t>14.</w:t>
            </w:r>
            <w:r w:rsidR="00AB2624">
              <w:rPr>
                <w:bCs/>
                <w:color w:val="000000"/>
                <w:spacing w:val="2"/>
              </w:rPr>
              <w:t>24</w:t>
            </w:r>
          </w:p>
        </w:tc>
        <w:tc>
          <w:tcPr>
            <w:tcW w:w="15124" w:type="dxa"/>
            <w:gridSpan w:val="14"/>
          </w:tcPr>
          <w:p w:rsidR="00AB2624" w:rsidRPr="009F3751" w:rsidRDefault="00AB2624" w:rsidP="00AB2624">
            <w:pPr>
              <w:rPr>
                <w:bCs/>
                <w:color w:val="000000"/>
                <w:spacing w:val="2"/>
              </w:rPr>
            </w:pPr>
            <w:r w:rsidRPr="00DD3FB8">
              <w:rPr>
                <w:bCs/>
                <w:color w:val="000000"/>
                <w:spacing w:val="2"/>
              </w:rPr>
              <w:t>Документы сотрудника с предыдущего места работы</w:t>
            </w:r>
          </w:p>
        </w:tc>
      </w:tr>
      <w:tr w:rsidR="00AB2624" w:rsidRPr="009F3751" w:rsidTr="00782C2A">
        <w:trPr>
          <w:cantSplit/>
          <w:trHeight w:val="2026"/>
        </w:trPr>
        <w:tc>
          <w:tcPr>
            <w:tcW w:w="678" w:type="dxa"/>
            <w:vMerge w:val="restart"/>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9F3751"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Pr>
                <w:bCs/>
                <w:color w:val="000000"/>
                <w:spacing w:val="2"/>
              </w:rPr>
              <w:t>Скан - копия</w:t>
            </w: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1126" w:type="dxa"/>
          </w:tcPr>
          <w:p w:rsidR="00AB2624" w:rsidRPr="009F3751"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vMerge w:val="restart"/>
          </w:tcPr>
          <w:p w:rsidR="00AB2624" w:rsidRPr="009F3751" w:rsidRDefault="00AB2624" w:rsidP="00AB2624">
            <w:pPr>
              <w:jc w:val="center"/>
              <w:rPr>
                <w:bCs/>
                <w:color w:val="000000"/>
                <w:spacing w:val="2"/>
              </w:rPr>
            </w:pPr>
            <w:r w:rsidRPr="00DD3FB8">
              <w:rPr>
                <w:bCs/>
                <w:color w:val="000000"/>
                <w:spacing w:val="2"/>
              </w:rPr>
              <w:t xml:space="preserve">Не позднее 1 рабочего дня со дня поступления </w:t>
            </w:r>
            <w:r>
              <w:rPr>
                <w:bCs/>
                <w:color w:val="000000"/>
                <w:spacing w:val="2"/>
              </w:rPr>
              <w:t>документов</w:t>
            </w:r>
          </w:p>
        </w:tc>
        <w:tc>
          <w:tcPr>
            <w:tcW w:w="1261" w:type="dxa"/>
            <w:gridSpan w:val="2"/>
          </w:tcPr>
          <w:p w:rsidR="00AB2624" w:rsidRPr="009F3751" w:rsidRDefault="00AB2624" w:rsidP="00AB2624">
            <w:pPr>
              <w:ind w:left="-98" w:right="7"/>
              <w:jc w:val="center"/>
              <w:rPr>
                <w:bCs/>
                <w:color w:val="000000"/>
                <w:spacing w:val="2"/>
              </w:rPr>
            </w:pPr>
            <w:r w:rsidRPr="004807F2">
              <w:rPr>
                <w:bCs/>
                <w:color w:val="000000"/>
                <w:spacing w:val="2"/>
              </w:rPr>
              <w:t>1С: ЗКГУ</w:t>
            </w:r>
          </w:p>
        </w:tc>
        <w:tc>
          <w:tcPr>
            <w:tcW w:w="993" w:type="dxa"/>
            <w:gridSpan w:val="2"/>
            <w:vMerge w:val="restart"/>
          </w:tcPr>
          <w:p w:rsidR="00AB2624" w:rsidRPr="009F3751" w:rsidRDefault="00AB2624" w:rsidP="00AB2624">
            <w:pPr>
              <w:jc w:val="center"/>
              <w:rPr>
                <w:bCs/>
                <w:color w:val="000000"/>
                <w:spacing w:val="2"/>
              </w:rPr>
            </w:pPr>
            <w:r w:rsidRPr="002F5520">
              <w:rPr>
                <w:bCs/>
                <w:color w:val="000000"/>
                <w:spacing w:val="2"/>
              </w:rPr>
              <w:t>Ответственный бухгалтер ЦУ</w:t>
            </w:r>
          </w:p>
        </w:tc>
        <w:tc>
          <w:tcPr>
            <w:tcW w:w="1017" w:type="dxa"/>
            <w:gridSpan w:val="2"/>
            <w:vMerge w:val="restart"/>
          </w:tcPr>
          <w:p w:rsidR="00AB2624" w:rsidRPr="009F3751" w:rsidRDefault="00AB2624" w:rsidP="00AB2624">
            <w:pPr>
              <w:jc w:val="center"/>
              <w:rPr>
                <w:bCs/>
                <w:color w:val="000000"/>
                <w:spacing w:val="2"/>
              </w:rPr>
            </w:pPr>
            <w:r>
              <w:t>Не позднее 2 рабочих дней со дня получения документа</w:t>
            </w:r>
          </w:p>
        </w:tc>
        <w:tc>
          <w:tcPr>
            <w:tcW w:w="1321" w:type="dxa"/>
            <w:vMerge w:val="restart"/>
          </w:tcPr>
          <w:p w:rsidR="00AB2624" w:rsidRPr="009F3751" w:rsidRDefault="00AB2624" w:rsidP="00AB2624">
            <w:pPr>
              <w:jc w:val="center"/>
              <w:rPr>
                <w:bCs/>
                <w:color w:val="000000"/>
                <w:spacing w:val="2"/>
              </w:rPr>
            </w:pPr>
            <w:r>
              <w:rPr>
                <w:bCs/>
                <w:color w:val="000000"/>
                <w:spacing w:val="2"/>
              </w:rPr>
              <w:t>х</w:t>
            </w:r>
          </w:p>
        </w:tc>
        <w:tc>
          <w:tcPr>
            <w:tcW w:w="2376" w:type="dxa"/>
            <w:vMerge w:val="restart"/>
          </w:tcPr>
          <w:p w:rsidR="00AB2624" w:rsidRPr="00D31393" w:rsidRDefault="00AB2624" w:rsidP="00AB2624">
            <w:pPr>
              <w:jc w:val="both"/>
              <w:rPr>
                <w:bCs/>
                <w:color w:val="000000"/>
                <w:spacing w:val="2"/>
              </w:rPr>
            </w:pPr>
            <w:r w:rsidRPr="00D31393">
              <w:rPr>
                <w:bCs/>
                <w:color w:val="000000"/>
                <w:spacing w:val="2"/>
              </w:rPr>
              <w:t>Для учета суммы доходов сотрудника с предыдущего места работы за текущий календарный год при предоставлении стандартных налоговых вычетов</w:t>
            </w:r>
          </w:p>
          <w:p w:rsidR="00AB2624" w:rsidRPr="00D31393" w:rsidRDefault="00AB2624" w:rsidP="00AB2624">
            <w:pPr>
              <w:jc w:val="both"/>
              <w:rPr>
                <w:bCs/>
                <w:color w:val="000000"/>
                <w:spacing w:val="2"/>
              </w:rPr>
            </w:pPr>
          </w:p>
        </w:tc>
      </w:tr>
      <w:tr w:rsidR="00AB2624" w:rsidRPr="009F3751" w:rsidTr="00782C2A">
        <w:trPr>
          <w:cantSplit/>
          <w:trHeight w:val="978"/>
        </w:trPr>
        <w:tc>
          <w:tcPr>
            <w:tcW w:w="678" w:type="dxa"/>
            <w:vMerge/>
          </w:tcPr>
          <w:p w:rsidR="00AB2624" w:rsidRDefault="00AB2624" w:rsidP="00AB2624">
            <w:pPr>
              <w:jc w:val="center"/>
              <w:rPr>
                <w:bCs/>
                <w:color w:val="000000"/>
                <w:spacing w:val="2"/>
              </w:rPr>
            </w:pPr>
          </w:p>
        </w:tc>
        <w:tc>
          <w:tcPr>
            <w:tcW w:w="2177" w:type="dxa"/>
          </w:tcPr>
          <w:p w:rsidR="00AB2624" w:rsidRPr="009F3751"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AB2624">
            <w:pPr>
              <w:jc w:val="center"/>
              <w:rPr>
                <w:bCs/>
                <w:color w:val="000000"/>
                <w:spacing w:val="2"/>
              </w:rPr>
            </w:pPr>
            <w:r>
              <w:rPr>
                <w:bCs/>
                <w:color w:val="000000"/>
                <w:spacing w:val="2"/>
              </w:rPr>
              <w:t xml:space="preserve">Бумажный носитель </w:t>
            </w:r>
          </w:p>
        </w:tc>
        <w:tc>
          <w:tcPr>
            <w:tcW w:w="990" w:type="dxa"/>
          </w:tcPr>
          <w:p w:rsidR="00AB2624" w:rsidRPr="009F3751" w:rsidRDefault="00AB2624" w:rsidP="00AB2624">
            <w:pPr>
              <w:jc w:val="center"/>
              <w:rPr>
                <w:bCs/>
                <w:color w:val="000000"/>
                <w:spacing w:val="2"/>
              </w:rPr>
            </w:pPr>
            <w:r w:rsidRPr="0056097D">
              <w:rPr>
                <w:bCs/>
                <w:color w:val="000000"/>
                <w:spacing w:val="2"/>
              </w:rPr>
              <w:t>СЦУ</w:t>
            </w:r>
          </w:p>
        </w:tc>
        <w:tc>
          <w:tcPr>
            <w:tcW w:w="1126" w:type="dxa"/>
          </w:tcPr>
          <w:p w:rsidR="00AB2624" w:rsidRDefault="00AB2624" w:rsidP="00AB2624">
            <w:pPr>
              <w:jc w:val="center"/>
              <w:rPr>
                <w:bCs/>
                <w:color w:val="000000"/>
                <w:spacing w:val="2"/>
              </w:rPr>
            </w:pPr>
            <w:r>
              <w:rPr>
                <w:bCs/>
                <w:color w:val="000000"/>
                <w:spacing w:val="2"/>
              </w:rPr>
              <w:t>х</w:t>
            </w:r>
          </w:p>
          <w:p w:rsidR="00AB2624" w:rsidRPr="009F3751" w:rsidRDefault="00AB2624" w:rsidP="00AB2624">
            <w:pPr>
              <w:jc w:val="center"/>
              <w:rPr>
                <w:bCs/>
                <w:color w:val="000000"/>
                <w:spacing w:val="2"/>
              </w:rPr>
            </w:pP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tcPr>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ind w:right="5"/>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D31393">
        <w:trPr>
          <w:cantSplit/>
          <w:trHeight w:val="349"/>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.25</w:t>
            </w:r>
          </w:p>
        </w:tc>
        <w:tc>
          <w:tcPr>
            <w:tcW w:w="15124" w:type="dxa"/>
            <w:gridSpan w:val="14"/>
          </w:tcPr>
          <w:p w:rsidR="00AB2624" w:rsidRPr="00D31393" w:rsidRDefault="00AB2624" w:rsidP="00AB2624">
            <w:pPr>
              <w:rPr>
                <w:bCs/>
                <w:color w:val="000000"/>
                <w:spacing w:val="2"/>
              </w:rPr>
            </w:pPr>
            <w:r>
              <w:rPr>
                <w:bCs/>
                <w:color w:val="000000"/>
                <w:spacing w:val="2"/>
              </w:rPr>
              <w:t>Листок нетрудоспособности</w:t>
            </w:r>
          </w:p>
        </w:tc>
      </w:tr>
      <w:tr w:rsidR="00AB2624" w:rsidRPr="009F3751" w:rsidTr="00236ACA">
        <w:trPr>
          <w:cantSplit/>
          <w:trHeight w:val="1134"/>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6B2DC4" w:rsidRDefault="00AB2624" w:rsidP="00AB2624">
            <w:pPr>
              <w:jc w:val="both"/>
              <w:rPr>
                <w:bCs/>
                <w:color w:val="000000"/>
                <w:spacing w:val="2"/>
                <w:highlight w:val="yellow"/>
              </w:rPr>
            </w:pPr>
          </w:p>
        </w:tc>
        <w:tc>
          <w:tcPr>
            <w:tcW w:w="1077" w:type="dxa"/>
          </w:tcPr>
          <w:p w:rsidR="00AB2624" w:rsidRDefault="00AB2624" w:rsidP="00AB2624">
            <w:pPr>
              <w:jc w:val="center"/>
              <w:rPr>
                <w:bCs/>
                <w:color w:val="000000"/>
                <w:spacing w:val="2"/>
              </w:rPr>
            </w:pPr>
            <w:r>
              <w:rPr>
                <w:bCs/>
                <w:color w:val="000000"/>
                <w:spacing w:val="2"/>
              </w:rPr>
              <w:t>Электронный</w:t>
            </w:r>
          </w:p>
          <w:p w:rsidR="00AB2624" w:rsidRPr="009F3751" w:rsidRDefault="00AB2624" w:rsidP="00AB2624">
            <w:pPr>
              <w:jc w:val="center"/>
              <w:rPr>
                <w:bCs/>
                <w:color w:val="000000"/>
                <w:spacing w:val="2"/>
              </w:rPr>
            </w:pPr>
          </w:p>
        </w:tc>
        <w:tc>
          <w:tcPr>
            <w:tcW w:w="990" w:type="dxa"/>
          </w:tcPr>
          <w:p w:rsidR="00AB2624" w:rsidRPr="00FE0140" w:rsidRDefault="00AB2624" w:rsidP="00AB2624">
            <w:pPr>
              <w:jc w:val="center"/>
              <w:rPr>
                <w:bCs/>
                <w:color w:val="000000"/>
                <w:spacing w:val="2"/>
              </w:rPr>
            </w:pPr>
            <w:r w:rsidRPr="00FE0140">
              <w:rPr>
                <w:bCs/>
                <w:color w:val="000000"/>
                <w:spacing w:val="2"/>
              </w:rPr>
              <w:t>СЦУ/ Уполномоченная организация</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1126" w:type="dxa"/>
          </w:tcPr>
          <w:p w:rsidR="00AB2624" w:rsidRPr="009F3751" w:rsidRDefault="00AB2624" w:rsidP="00AB2624">
            <w:pPr>
              <w:jc w:val="center"/>
              <w:rPr>
                <w:bCs/>
                <w:color w:val="000000"/>
                <w:spacing w:val="2"/>
              </w:rPr>
            </w:pPr>
            <w:r>
              <w:rPr>
                <w:bCs/>
                <w:color w:val="000000"/>
                <w:spacing w:val="2"/>
              </w:rPr>
              <w:t>х</w:t>
            </w: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tcPr>
          <w:p w:rsidR="00AB2624" w:rsidRPr="009F3751" w:rsidRDefault="00AB2624" w:rsidP="00AB2624">
            <w:pPr>
              <w:jc w:val="center"/>
              <w:rPr>
                <w:bCs/>
                <w:color w:val="000000"/>
                <w:spacing w:val="2"/>
              </w:rPr>
            </w:pPr>
            <w:r>
              <w:rPr>
                <w:bCs/>
                <w:color w:val="000000"/>
                <w:spacing w:val="2"/>
              </w:rPr>
              <w:t>Н</w:t>
            </w:r>
            <w:r w:rsidRPr="00D31393">
              <w:rPr>
                <w:bCs/>
                <w:color w:val="000000"/>
                <w:spacing w:val="2"/>
              </w:rPr>
              <w:t>е позднее следую</w:t>
            </w:r>
            <w:r>
              <w:rPr>
                <w:bCs/>
                <w:color w:val="000000"/>
                <w:spacing w:val="2"/>
              </w:rPr>
              <w:t>щего рабочего дня со дня направ</w:t>
            </w:r>
            <w:r w:rsidRPr="00D31393">
              <w:rPr>
                <w:bCs/>
                <w:color w:val="000000"/>
                <w:spacing w:val="2"/>
              </w:rPr>
              <w:t xml:space="preserve">ления сведений </w:t>
            </w:r>
            <w:r>
              <w:rPr>
                <w:bCs/>
                <w:color w:val="000000"/>
                <w:spacing w:val="2"/>
              </w:rPr>
              <w:t>в Социальный фонд России</w:t>
            </w:r>
            <w:r w:rsidRPr="00D31393">
              <w:rPr>
                <w:bCs/>
                <w:color w:val="000000"/>
                <w:spacing w:val="2"/>
              </w:rPr>
              <w:t xml:space="preserve"> (ответ на запрос)</w:t>
            </w:r>
          </w:p>
        </w:tc>
        <w:tc>
          <w:tcPr>
            <w:tcW w:w="1261" w:type="dxa"/>
            <w:gridSpan w:val="2"/>
          </w:tcPr>
          <w:p w:rsidR="00AB2624" w:rsidRPr="009F3751" w:rsidRDefault="00AB2624" w:rsidP="00AB2624">
            <w:pPr>
              <w:jc w:val="center"/>
              <w:rPr>
                <w:bCs/>
                <w:color w:val="000000"/>
                <w:spacing w:val="2"/>
              </w:rPr>
            </w:pPr>
            <w:r w:rsidRPr="004807F2">
              <w:rPr>
                <w:bCs/>
                <w:color w:val="000000"/>
                <w:spacing w:val="2"/>
              </w:rPr>
              <w:t xml:space="preserve">1С: </w:t>
            </w:r>
            <w:r>
              <w:rPr>
                <w:bCs/>
                <w:color w:val="000000"/>
                <w:spacing w:val="2"/>
              </w:rPr>
              <w:t>З</w:t>
            </w:r>
            <w:r w:rsidRPr="004807F2">
              <w:rPr>
                <w:bCs/>
                <w:color w:val="000000"/>
                <w:spacing w:val="2"/>
              </w:rPr>
              <w:t>КГУ</w:t>
            </w:r>
          </w:p>
        </w:tc>
        <w:tc>
          <w:tcPr>
            <w:tcW w:w="993" w:type="dxa"/>
            <w:gridSpan w:val="2"/>
            <w:vMerge w:val="restart"/>
          </w:tcPr>
          <w:p w:rsidR="00AB2624" w:rsidRPr="009F3751" w:rsidRDefault="00AB2624" w:rsidP="00AB2624">
            <w:pPr>
              <w:jc w:val="center"/>
              <w:rPr>
                <w:bCs/>
                <w:color w:val="000000"/>
                <w:spacing w:val="2"/>
              </w:rPr>
            </w:pPr>
            <w:r w:rsidRPr="002F5520">
              <w:rPr>
                <w:bCs/>
                <w:color w:val="000000"/>
                <w:spacing w:val="2"/>
              </w:rPr>
              <w:t>Ответственный бухгалтер ЦУ</w:t>
            </w:r>
          </w:p>
        </w:tc>
        <w:tc>
          <w:tcPr>
            <w:tcW w:w="1017" w:type="dxa"/>
            <w:gridSpan w:val="2"/>
          </w:tcPr>
          <w:p w:rsidR="00AB2624" w:rsidRPr="00782C2A" w:rsidRDefault="00AB2624" w:rsidP="00782C2A">
            <w:pPr>
              <w:ind w:right="-49"/>
              <w:jc w:val="center"/>
              <w:rPr>
                <w:bCs/>
              </w:rPr>
            </w:pPr>
            <w:r>
              <w:rPr>
                <w:bCs/>
              </w:rPr>
              <w:t>Н</w:t>
            </w:r>
            <w:r w:rsidRPr="00D31393">
              <w:rPr>
                <w:bCs/>
              </w:rPr>
              <w:t>е позднее следующего рабочего дня со дня отражения информации в 1С</w:t>
            </w:r>
            <w:r>
              <w:rPr>
                <w:bCs/>
              </w:rPr>
              <w:t>:</w:t>
            </w:r>
            <w:r w:rsidRPr="00D31393">
              <w:rPr>
                <w:bCs/>
              </w:rPr>
              <w:t xml:space="preserve"> ЗКГУ</w:t>
            </w:r>
          </w:p>
        </w:tc>
        <w:tc>
          <w:tcPr>
            <w:tcW w:w="1321" w:type="dxa"/>
            <w:vMerge w:val="restart"/>
          </w:tcPr>
          <w:p w:rsidR="00AB2624" w:rsidRPr="009F3751" w:rsidRDefault="00AB2624" w:rsidP="00AB2624">
            <w:pPr>
              <w:jc w:val="center"/>
              <w:rPr>
                <w:bCs/>
                <w:color w:val="000000"/>
                <w:spacing w:val="2"/>
              </w:rPr>
            </w:pPr>
            <w:r w:rsidRPr="00D31393">
              <w:rPr>
                <w:bCs/>
                <w:color w:val="000000"/>
                <w:spacing w:val="2"/>
              </w:rPr>
              <w:t>Внутренний контроль документов по уровню «самоконтроль»</w:t>
            </w:r>
          </w:p>
        </w:tc>
        <w:tc>
          <w:tcPr>
            <w:tcW w:w="2376" w:type="dxa"/>
            <w:vMerge w:val="restart"/>
          </w:tcPr>
          <w:p w:rsidR="00AB2624" w:rsidRDefault="00AB2624" w:rsidP="00AB2624">
            <w:pPr>
              <w:jc w:val="both"/>
              <w:rPr>
                <w:bCs/>
                <w:color w:val="000000"/>
                <w:spacing w:val="2"/>
              </w:rPr>
            </w:pPr>
            <w:r w:rsidRPr="00D31393">
              <w:rPr>
                <w:bCs/>
                <w:color w:val="000000"/>
                <w:spacing w:val="2"/>
              </w:rPr>
              <w:t>Для осуществления расчета пособия по временной нетрудоспособнос</w:t>
            </w:r>
            <w:r>
              <w:rPr>
                <w:bCs/>
                <w:color w:val="000000"/>
                <w:spacing w:val="2"/>
              </w:rPr>
              <w:t xml:space="preserve">ти за счет средств работодателя и </w:t>
            </w:r>
            <w:r w:rsidRPr="00D31393">
              <w:rPr>
                <w:bCs/>
                <w:color w:val="000000"/>
                <w:spacing w:val="2"/>
              </w:rPr>
              <w:t>отражения информации о временной нетрудоспособности при расчете оплаты труда.</w:t>
            </w:r>
          </w:p>
          <w:p w:rsidR="00AB2624" w:rsidRPr="00D31393" w:rsidRDefault="00AB2624" w:rsidP="00AB2624">
            <w:pPr>
              <w:jc w:val="both"/>
              <w:rPr>
                <w:bCs/>
                <w:color w:val="000000"/>
                <w:spacing w:val="2"/>
              </w:rPr>
            </w:pPr>
          </w:p>
          <w:p w:rsidR="00AB2624" w:rsidRPr="009F3751" w:rsidRDefault="00AB2624" w:rsidP="00AB2624">
            <w:pPr>
              <w:jc w:val="both"/>
              <w:rPr>
                <w:bCs/>
                <w:color w:val="000000"/>
                <w:spacing w:val="2"/>
              </w:rPr>
            </w:pPr>
          </w:p>
        </w:tc>
      </w:tr>
      <w:tr w:rsidR="00AB2624" w:rsidRPr="009F3751" w:rsidTr="00782C2A">
        <w:trPr>
          <w:cantSplit/>
          <w:trHeight w:val="2220"/>
        </w:trPr>
        <w:tc>
          <w:tcPr>
            <w:tcW w:w="678" w:type="dxa"/>
            <w:vMerge/>
          </w:tcPr>
          <w:p w:rsidR="00AB2624" w:rsidRDefault="00AB2624" w:rsidP="00AB2624">
            <w:pPr>
              <w:jc w:val="center"/>
              <w:rPr>
                <w:bCs/>
                <w:color w:val="000000"/>
                <w:spacing w:val="2"/>
              </w:rPr>
            </w:pPr>
          </w:p>
        </w:tc>
        <w:tc>
          <w:tcPr>
            <w:tcW w:w="2177" w:type="dxa"/>
          </w:tcPr>
          <w:p w:rsidR="00AB2624" w:rsidRPr="006B2DC4" w:rsidRDefault="00AB2624" w:rsidP="00AB2624">
            <w:pPr>
              <w:jc w:val="both"/>
              <w:rPr>
                <w:bCs/>
                <w:color w:val="000000"/>
                <w:spacing w:val="2"/>
                <w:highlight w:val="yellow"/>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AB2624">
            <w:pPr>
              <w:jc w:val="center"/>
              <w:rPr>
                <w:bCs/>
                <w:color w:val="000000"/>
                <w:spacing w:val="2"/>
              </w:rPr>
            </w:pPr>
            <w:r>
              <w:rPr>
                <w:bCs/>
                <w:color w:val="000000"/>
                <w:spacing w:val="2"/>
              </w:rPr>
              <w:t xml:space="preserve">Бумажный носитель </w:t>
            </w:r>
          </w:p>
        </w:tc>
        <w:tc>
          <w:tcPr>
            <w:tcW w:w="990" w:type="dxa"/>
          </w:tcPr>
          <w:p w:rsidR="00AB2624" w:rsidRPr="009F3751" w:rsidRDefault="00AB2624" w:rsidP="00AB2624">
            <w:pPr>
              <w:jc w:val="center"/>
              <w:rPr>
                <w:bCs/>
                <w:color w:val="000000"/>
                <w:spacing w:val="2"/>
              </w:rPr>
            </w:pPr>
            <w:r w:rsidRPr="0056097D">
              <w:rPr>
                <w:bCs/>
                <w:color w:val="000000"/>
                <w:spacing w:val="2"/>
              </w:rPr>
              <w:t>СЦУ</w:t>
            </w:r>
          </w:p>
        </w:tc>
        <w:tc>
          <w:tcPr>
            <w:tcW w:w="1126" w:type="dxa"/>
          </w:tcPr>
          <w:p w:rsidR="00AB2624" w:rsidRDefault="00AB2624" w:rsidP="00AB2624">
            <w:pPr>
              <w:jc w:val="center"/>
              <w:rPr>
                <w:bCs/>
                <w:color w:val="000000"/>
                <w:spacing w:val="2"/>
              </w:rPr>
            </w:pPr>
            <w:r>
              <w:rPr>
                <w:bCs/>
                <w:color w:val="000000"/>
                <w:spacing w:val="2"/>
              </w:rPr>
              <w:t>х</w:t>
            </w:r>
          </w:p>
          <w:p w:rsidR="00AB2624" w:rsidRPr="009F3751" w:rsidRDefault="00AB2624" w:rsidP="00AB2624">
            <w:pPr>
              <w:jc w:val="center"/>
              <w:rPr>
                <w:bCs/>
                <w:color w:val="000000"/>
                <w:spacing w:val="2"/>
              </w:rPr>
            </w:pP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tcPr>
          <w:p w:rsidR="00AB2624" w:rsidRPr="009F3751" w:rsidRDefault="00AB2624" w:rsidP="00AB2624">
            <w:pPr>
              <w:jc w:val="center"/>
              <w:rPr>
                <w:bCs/>
                <w:color w:val="000000"/>
                <w:spacing w:val="2"/>
              </w:rPr>
            </w:pPr>
            <w:r>
              <w:rPr>
                <w:bCs/>
                <w:color w:val="000000"/>
                <w:spacing w:val="2"/>
              </w:rPr>
              <w:t>Н</w:t>
            </w:r>
            <w:r w:rsidRPr="00D31393">
              <w:rPr>
                <w:bCs/>
                <w:color w:val="000000"/>
                <w:spacing w:val="2"/>
              </w:rPr>
              <w:t xml:space="preserve">е позднее </w:t>
            </w:r>
            <w:r>
              <w:rPr>
                <w:bCs/>
                <w:color w:val="000000"/>
                <w:spacing w:val="2"/>
              </w:rPr>
              <w:t>2</w:t>
            </w:r>
            <w:r w:rsidRPr="00D31393">
              <w:rPr>
                <w:bCs/>
                <w:color w:val="000000"/>
                <w:spacing w:val="2"/>
              </w:rPr>
              <w:t xml:space="preserve"> рабочих дней со дня направления сведений в Социальный фонд России (ответ на запрос)</w:t>
            </w:r>
          </w:p>
        </w:tc>
        <w:tc>
          <w:tcPr>
            <w:tcW w:w="1261" w:type="dxa"/>
            <w:gridSpan w:val="2"/>
          </w:tcPr>
          <w:p w:rsidR="00AB2624" w:rsidRPr="009F3751" w:rsidRDefault="00AB2624" w:rsidP="00AB2624">
            <w:pPr>
              <w:jc w:val="center"/>
              <w:rPr>
                <w:bCs/>
                <w:color w:val="000000"/>
                <w:spacing w:val="2"/>
              </w:rPr>
            </w:pPr>
            <w:r w:rsidRPr="00D31393">
              <w:rPr>
                <w:bCs/>
                <w:color w:val="000000"/>
                <w:spacing w:val="2"/>
              </w:rPr>
              <w:t>По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tcPr>
          <w:p w:rsidR="00AB2624" w:rsidRPr="00D31393" w:rsidRDefault="00AB2624" w:rsidP="00AB2624">
            <w:pPr>
              <w:ind w:right="-49"/>
              <w:jc w:val="center"/>
              <w:rPr>
                <w:bCs/>
                <w:spacing w:val="2"/>
              </w:rPr>
            </w:pPr>
            <w:r w:rsidRPr="00D31393">
              <w:rPr>
                <w:bCs/>
                <w:spacing w:val="2"/>
              </w:rPr>
              <w:t>Н</w:t>
            </w:r>
            <w:r w:rsidRPr="00D31393">
              <w:rPr>
                <w:bCs/>
                <w:spacing w:val="2"/>
              </w:rPr>
              <w:t>е позднее следующего рабочего дня со дня поступления документа</w:t>
            </w:r>
          </w:p>
          <w:p w:rsidR="00AB2624" w:rsidRPr="00D31393" w:rsidRDefault="00AB2624" w:rsidP="00AB2624">
            <w:pPr>
              <w:ind w:right="-49"/>
              <w:jc w:val="center"/>
              <w:rPr>
                <w:bCs/>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6B2DC4" w:rsidTr="00236ACA">
        <w:trPr>
          <w:cantSplit/>
          <w:trHeight w:val="1134"/>
        </w:trPr>
        <w:tc>
          <w:tcPr>
            <w:tcW w:w="678" w:type="dxa"/>
          </w:tcPr>
          <w:p w:rsidR="00AB2624" w:rsidRPr="00EC7E7A" w:rsidRDefault="00AB2624" w:rsidP="005A2673">
            <w:pPr>
              <w:jc w:val="center"/>
              <w:rPr>
                <w:bCs/>
                <w:color w:val="000000"/>
                <w:spacing w:val="2"/>
              </w:rPr>
            </w:pPr>
            <w:r w:rsidRPr="00EC7E7A">
              <w:rPr>
                <w:bCs/>
                <w:color w:val="000000"/>
                <w:spacing w:val="2"/>
              </w:rPr>
              <w:t>1</w:t>
            </w:r>
            <w:r w:rsidR="005A2673">
              <w:rPr>
                <w:bCs/>
                <w:color w:val="000000"/>
                <w:spacing w:val="2"/>
              </w:rPr>
              <w:t>4</w:t>
            </w:r>
            <w:r w:rsidRPr="00EC7E7A">
              <w:rPr>
                <w:bCs/>
                <w:color w:val="000000"/>
                <w:spacing w:val="2"/>
              </w:rPr>
              <w:t>.2</w:t>
            </w:r>
            <w:r>
              <w:rPr>
                <w:bCs/>
                <w:color w:val="000000"/>
                <w:spacing w:val="2"/>
              </w:rPr>
              <w:t>6</w:t>
            </w:r>
          </w:p>
        </w:tc>
        <w:tc>
          <w:tcPr>
            <w:tcW w:w="2177" w:type="dxa"/>
          </w:tcPr>
          <w:p w:rsidR="00AB2624" w:rsidRPr="00EC7E7A" w:rsidRDefault="00AB2624" w:rsidP="00AB2624">
            <w:pPr>
              <w:jc w:val="both"/>
              <w:rPr>
                <w:bCs/>
                <w:color w:val="000000"/>
                <w:spacing w:val="2"/>
              </w:rPr>
            </w:pPr>
            <w:r w:rsidRPr="00EC7E7A">
              <w:rPr>
                <w:bCs/>
                <w:color w:val="000000"/>
                <w:spacing w:val="2"/>
              </w:rPr>
              <w:t>Извещение о представлении недостающих сведений и (или) документов</w:t>
            </w:r>
          </w:p>
          <w:p w:rsidR="00AB2624" w:rsidRPr="00EC7E7A" w:rsidRDefault="00AB2624" w:rsidP="00AB2624">
            <w:pPr>
              <w:jc w:val="both"/>
              <w:rPr>
                <w:bCs/>
                <w:color w:val="000000"/>
                <w:spacing w:val="2"/>
              </w:rPr>
            </w:pPr>
          </w:p>
        </w:tc>
        <w:tc>
          <w:tcPr>
            <w:tcW w:w="1077" w:type="dxa"/>
          </w:tcPr>
          <w:p w:rsidR="00AB2624" w:rsidRPr="00EC7E7A" w:rsidRDefault="00AB2624" w:rsidP="00AB2624">
            <w:pPr>
              <w:jc w:val="center"/>
              <w:rPr>
                <w:bCs/>
                <w:color w:val="000000"/>
                <w:spacing w:val="2"/>
              </w:rPr>
            </w:pPr>
            <w:r w:rsidRPr="00EC7E7A">
              <w:rPr>
                <w:bCs/>
                <w:color w:val="000000"/>
                <w:spacing w:val="2"/>
              </w:rPr>
              <w:t>Электронный</w:t>
            </w:r>
          </w:p>
        </w:tc>
        <w:tc>
          <w:tcPr>
            <w:tcW w:w="990" w:type="dxa"/>
          </w:tcPr>
          <w:p w:rsidR="00AB2624" w:rsidRPr="00EC7E7A" w:rsidRDefault="00AB2624" w:rsidP="00AB2624">
            <w:pPr>
              <w:jc w:val="center"/>
              <w:rPr>
                <w:bCs/>
                <w:color w:val="000000"/>
                <w:spacing w:val="2"/>
              </w:rPr>
            </w:pPr>
            <w:r w:rsidRPr="00EC7E7A">
              <w:rPr>
                <w:bCs/>
                <w:color w:val="000000"/>
                <w:spacing w:val="2"/>
              </w:rPr>
              <w:t>СЦУ/ Уполномоченная организация</w:t>
            </w:r>
          </w:p>
          <w:p w:rsidR="00AB2624" w:rsidRPr="00EC7E7A" w:rsidRDefault="00AB2624" w:rsidP="00AB2624">
            <w:pPr>
              <w:jc w:val="center"/>
              <w:rPr>
                <w:bCs/>
                <w:color w:val="000000"/>
                <w:spacing w:val="2"/>
              </w:rPr>
            </w:pPr>
          </w:p>
        </w:tc>
        <w:tc>
          <w:tcPr>
            <w:tcW w:w="1126" w:type="dxa"/>
          </w:tcPr>
          <w:p w:rsidR="00AB2624" w:rsidRPr="00EC7E7A" w:rsidRDefault="00AB2624" w:rsidP="00AB2624">
            <w:pPr>
              <w:jc w:val="center"/>
              <w:rPr>
                <w:bCs/>
                <w:color w:val="000000"/>
                <w:spacing w:val="2"/>
              </w:rPr>
            </w:pPr>
            <w:r w:rsidRPr="00EC7E7A">
              <w:rPr>
                <w:bCs/>
                <w:color w:val="000000"/>
                <w:spacing w:val="2"/>
              </w:rPr>
              <w:t>х</w:t>
            </w:r>
          </w:p>
        </w:tc>
        <w:tc>
          <w:tcPr>
            <w:tcW w:w="945" w:type="dxa"/>
          </w:tcPr>
          <w:p w:rsidR="00AB2624" w:rsidRPr="00EC7E7A" w:rsidRDefault="00AB2624" w:rsidP="00AB2624">
            <w:pPr>
              <w:jc w:val="center"/>
              <w:rPr>
                <w:bCs/>
                <w:color w:val="000000"/>
                <w:spacing w:val="2"/>
              </w:rPr>
            </w:pPr>
            <w:r w:rsidRPr="00EC7E7A">
              <w:rPr>
                <w:bCs/>
                <w:color w:val="000000"/>
                <w:spacing w:val="2"/>
              </w:rPr>
              <w:t>х</w:t>
            </w:r>
          </w:p>
        </w:tc>
        <w:tc>
          <w:tcPr>
            <w:tcW w:w="1841" w:type="dxa"/>
          </w:tcPr>
          <w:p w:rsidR="00AB2624" w:rsidRDefault="00AB2624" w:rsidP="00AB2624">
            <w:pPr>
              <w:jc w:val="center"/>
              <w:rPr>
                <w:bCs/>
                <w:color w:val="000000"/>
                <w:spacing w:val="2"/>
              </w:rPr>
            </w:pPr>
            <w:r w:rsidRPr="00EC7E7A">
              <w:rPr>
                <w:bCs/>
                <w:color w:val="000000"/>
                <w:spacing w:val="2"/>
              </w:rPr>
              <w:t>В течение 5 рабочих дней со дня получения извещения недостающие сведения направляются в Социальный фонд России</w:t>
            </w:r>
          </w:p>
          <w:p w:rsidR="00782C2A" w:rsidRPr="00EC7E7A" w:rsidRDefault="00782C2A" w:rsidP="00AB2624">
            <w:pPr>
              <w:jc w:val="center"/>
              <w:rPr>
                <w:bCs/>
                <w:color w:val="000000"/>
                <w:spacing w:val="2"/>
              </w:rPr>
            </w:pPr>
          </w:p>
        </w:tc>
        <w:tc>
          <w:tcPr>
            <w:tcW w:w="1261" w:type="dxa"/>
            <w:gridSpan w:val="2"/>
          </w:tcPr>
          <w:p w:rsidR="00AB2624" w:rsidRPr="00EC7E7A" w:rsidRDefault="00AB2624" w:rsidP="00AB2624">
            <w:pPr>
              <w:tabs>
                <w:tab w:val="left" w:pos="931"/>
              </w:tabs>
              <w:ind w:right="113"/>
              <w:jc w:val="center"/>
              <w:rPr>
                <w:bCs/>
                <w:color w:val="000000"/>
                <w:spacing w:val="2"/>
              </w:rPr>
            </w:pPr>
            <w:r w:rsidRPr="00EC7E7A">
              <w:rPr>
                <w:bCs/>
                <w:color w:val="000000"/>
                <w:spacing w:val="2"/>
              </w:rPr>
              <w:t>1С: ЗКГУ</w:t>
            </w:r>
            <w:r>
              <w:rPr>
                <w:bCs/>
                <w:color w:val="000000"/>
                <w:spacing w:val="2"/>
              </w:rPr>
              <w:t>,</w:t>
            </w:r>
          </w:p>
          <w:p w:rsidR="00AB2624" w:rsidRPr="00EC7E7A" w:rsidRDefault="00AB2624" w:rsidP="00AB2624">
            <w:pPr>
              <w:tabs>
                <w:tab w:val="left" w:pos="931"/>
              </w:tabs>
              <w:ind w:right="113"/>
              <w:jc w:val="center"/>
              <w:rPr>
                <w:bCs/>
                <w:color w:val="000000"/>
                <w:spacing w:val="2"/>
              </w:rPr>
            </w:pPr>
            <w:r w:rsidRPr="00EC7E7A">
              <w:rPr>
                <w:bCs/>
                <w:color w:val="000000"/>
                <w:spacing w:val="2"/>
              </w:rPr>
              <w:t>Онлайн - сервис</w:t>
            </w:r>
          </w:p>
        </w:tc>
        <w:tc>
          <w:tcPr>
            <w:tcW w:w="993" w:type="dxa"/>
            <w:gridSpan w:val="2"/>
          </w:tcPr>
          <w:p w:rsidR="00AB2624" w:rsidRPr="00EC7E7A" w:rsidRDefault="00AB2624" w:rsidP="00AB2624">
            <w:pPr>
              <w:jc w:val="center"/>
              <w:rPr>
                <w:bCs/>
                <w:color w:val="000000"/>
                <w:spacing w:val="2"/>
              </w:rPr>
            </w:pPr>
            <w:r w:rsidRPr="00EC7E7A">
              <w:rPr>
                <w:bCs/>
                <w:color w:val="000000"/>
                <w:spacing w:val="2"/>
              </w:rPr>
              <w:t>х</w:t>
            </w:r>
          </w:p>
        </w:tc>
        <w:tc>
          <w:tcPr>
            <w:tcW w:w="1017" w:type="dxa"/>
            <w:gridSpan w:val="2"/>
          </w:tcPr>
          <w:p w:rsidR="00AB2624" w:rsidRPr="00EC7E7A" w:rsidRDefault="00AB2624" w:rsidP="00AB2624">
            <w:pPr>
              <w:jc w:val="center"/>
              <w:rPr>
                <w:bCs/>
                <w:color w:val="000000"/>
                <w:spacing w:val="2"/>
              </w:rPr>
            </w:pPr>
            <w:r w:rsidRPr="00EC7E7A">
              <w:rPr>
                <w:bCs/>
                <w:color w:val="000000"/>
                <w:spacing w:val="2"/>
              </w:rPr>
              <w:t>х</w:t>
            </w:r>
          </w:p>
        </w:tc>
        <w:tc>
          <w:tcPr>
            <w:tcW w:w="1321" w:type="dxa"/>
          </w:tcPr>
          <w:p w:rsidR="00AB2624" w:rsidRPr="00EC7E7A" w:rsidRDefault="00AB2624" w:rsidP="00AB2624">
            <w:pPr>
              <w:jc w:val="center"/>
              <w:rPr>
                <w:bCs/>
                <w:color w:val="000000"/>
                <w:spacing w:val="2"/>
              </w:rPr>
            </w:pPr>
            <w:r w:rsidRPr="00EC7E7A">
              <w:rPr>
                <w:bCs/>
                <w:color w:val="000000"/>
                <w:spacing w:val="2"/>
              </w:rPr>
              <w:t>х</w:t>
            </w:r>
          </w:p>
        </w:tc>
        <w:tc>
          <w:tcPr>
            <w:tcW w:w="2376" w:type="dxa"/>
          </w:tcPr>
          <w:p w:rsidR="00AB2624" w:rsidRPr="00D31393" w:rsidRDefault="00AB2624" w:rsidP="00AB2624">
            <w:pPr>
              <w:jc w:val="center"/>
              <w:rPr>
                <w:bCs/>
                <w:color w:val="000000"/>
                <w:spacing w:val="2"/>
              </w:rPr>
            </w:pPr>
            <w:r w:rsidRPr="00EC7E7A">
              <w:rPr>
                <w:bCs/>
                <w:color w:val="000000"/>
                <w:spacing w:val="2"/>
              </w:rPr>
              <w:t>х</w:t>
            </w:r>
          </w:p>
        </w:tc>
      </w:tr>
      <w:tr w:rsidR="00AB2624" w:rsidRPr="009F3751" w:rsidTr="00236ACA">
        <w:trPr>
          <w:cantSplit/>
          <w:trHeight w:val="1134"/>
        </w:trPr>
        <w:tc>
          <w:tcPr>
            <w:tcW w:w="678" w:type="dxa"/>
          </w:tcPr>
          <w:p w:rsidR="00AB2624" w:rsidRPr="00EC7E7A" w:rsidRDefault="00AB2624" w:rsidP="005A2673">
            <w:pPr>
              <w:jc w:val="center"/>
              <w:rPr>
                <w:bCs/>
                <w:color w:val="000000"/>
                <w:spacing w:val="2"/>
              </w:rPr>
            </w:pPr>
            <w:r w:rsidRPr="00EC7E7A">
              <w:rPr>
                <w:bCs/>
                <w:color w:val="000000"/>
                <w:spacing w:val="2"/>
              </w:rPr>
              <w:t>1</w:t>
            </w:r>
            <w:r w:rsidR="005A2673">
              <w:rPr>
                <w:bCs/>
                <w:color w:val="000000"/>
                <w:spacing w:val="2"/>
              </w:rPr>
              <w:t>4</w:t>
            </w:r>
            <w:r w:rsidRPr="00EC7E7A">
              <w:rPr>
                <w:bCs/>
                <w:color w:val="000000"/>
                <w:spacing w:val="2"/>
              </w:rPr>
              <w:t>.2</w:t>
            </w:r>
            <w:r>
              <w:rPr>
                <w:bCs/>
                <w:color w:val="000000"/>
                <w:spacing w:val="2"/>
              </w:rPr>
              <w:t>7</w:t>
            </w:r>
          </w:p>
        </w:tc>
        <w:tc>
          <w:tcPr>
            <w:tcW w:w="2177" w:type="dxa"/>
          </w:tcPr>
          <w:p w:rsidR="00AB2624" w:rsidRPr="00EC7E7A" w:rsidRDefault="00AB2624" w:rsidP="00AB2624">
            <w:pPr>
              <w:jc w:val="both"/>
              <w:rPr>
                <w:bCs/>
                <w:color w:val="000000"/>
                <w:spacing w:val="2"/>
              </w:rPr>
            </w:pPr>
            <w:r w:rsidRPr="00EC7E7A">
              <w:rPr>
                <w:bCs/>
                <w:color w:val="000000"/>
                <w:spacing w:val="2"/>
              </w:rPr>
              <w:t>Информация об ошибке в электронном листке нетрудоспособности</w:t>
            </w:r>
          </w:p>
        </w:tc>
        <w:tc>
          <w:tcPr>
            <w:tcW w:w="1077" w:type="dxa"/>
          </w:tcPr>
          <w:p w:rsidR="00AB2624" w:rsidRPr="00EC7E7A" w:rsidRDefault="00AB2624" w:rsidP="00AB2624">
            <w:pPr>
              <w:jc w:val="center"/>
              <w:rPr>
                <w:bCs/>
                <w:color w:val="000000"/>
                <w:spacing w:val="2"/>
              </w:rPr>
            </w:pPr>
            <w:r w:rsidRPr="00EC7E7A">
              <w:rPr>
                <w:bCs/>
                <w:color w:val="000000"/>
                <w:spacing w:val="2"/>
              </w:rPr>
              <w:t>Электронный</w:t>
            </w:r>
          </w:p>
        </w:tc>
        <w:tc>
          <w:tcPr>
            <w:tcW w:w="990" w:type="dxa"/>
          </w:tcPr>
          <w:p w:rsidR="00AB2624" w:rsidRPr="00EC7E7A" w:rsidRDefault="00AB2624" w:rsidP="00AB2624">
            <w:pPr>
              <w:jc w:val="center"/>
              <w:rPr>
                <w:bCs/>
                <w:color w:val="000000"/>
                <w:spacing w:val="2"/>
              </w:rPr>
            </w:pPr>
            <w:r w:rsidRPr="00EC7E7A">
              <w:rPr>
                <w:bCs/>
                <w:color w:val="000000"/>
                <w:spacing w:val="2"/>
              </w:rPr>
              <w:t>СЦУ/ Уполномоченная организация</w:t>
            </w:r>
          </w:p>
          <w:p w:rsidR="00AB2624" w:rsidRPr="00EC7E7A" w:rsidRDefault="00AB2624" w:rsidP="00AB2624">
            <w:pPr>
              <w:jc w:val="center"/>
              <w:rPr>
                <w:bCs/>
                <w:color w:val="000000"/>
                <w:spacing w:val="2"/>
              </w:rPr>
            </w:pPr>
          </w:p>
        </w:tc>
        <w:tc>
          <w:tcPr>
            <w:tcW w:w="1126" w:type="dxa"/>
          </w:tcPr>
          <w:p w:rsidR="00AB2624" w:rsidRPr="00EC7E7A" w:rsidRDefault="00AB2624" w:rsidP="00AB2624">
            <w:pPr>
              <w:jc w:val="center"/>
              <w:rPr>
                <w:bCs/>
                <w:color w:val="000000"/>
                <w:spacing w:val="2"/>
              </w:rPr>
            </w:pPr>
            <w:r w:rsidRPr="00EC7E7A">
              <w:rPr>
                <w:bCs/>
                <w:color w:val="000000"/>
                <w:spacing w:val="2"/>
              </w:rPr>
              <w:t>х</w:t>
            </w:r>
          </w:p>
        </w:tc>
        <w:tc>
          <w:tcPr>
            <w:tcW w:w="945" w:type="dxa"/>
          </w:tcPr>
          <w:p w:rsidR="00AB2624" w:rsidRPr="00EC7E7A" w:rsidRDefault="00AB2624" w:rsidP="00AB2624">
            <w:pPr>
              <w:jc w:val="center"/>
              <w:rPr>
                <w:bCs/>
                <w:color w:val="000000"/>
                <w:spacing w:val="2"/>
              </w:rPr>
            </w:pPr>
            <w:r w:rsidRPr="00EC7E7A">
              <w:rPr>
                <w:bCs/>
                <w:color w:val="000000"/>
                <w:spacing w:val="2"/>
              </w:rPr>
              <w:t>х</w:t>
            </w:r>
          </w:p>
        </w:tc>
        <w:tc>
          <w:tcPr>
            <w:tcW w:w="1841" w:type="dxa"/>
          </w:tcPr>
          <w:p w:rsidR="00AB2624" w:rsidRPr="00EC7E7A" w:rsidRDefault="00AB2624" w:rsidP="00AB2624">
            <w:pPr>
              <w:jc w:val="center"/>
              <w:rPr>
                <w:bCs/>
                <w:color w:val="000000"/>
                <w:spacing w:val="2"/>
              </w:rPr>
            </w:pPr>
            <w:r w:rsidRPr="00EC7E7A">
              <w:rPr>
                <w:bCs/>
                <w:color w:val="000000"/>
                <w:spacing w:val="2"/>
              </w:rPr>
              <w:t>Не позднее 3 рабочих дней со дня получения данных о закрытии электронного листка нетрудоспособности СЦУ</w:t>
            </w:r>
          </w:p>
        </w:tc>
        <w:tc>
          <w:tcPr>
            <w:tcW w:w="1261" w:type="dxa"/>
            <w:gridSpan w:val="2"/>
          </w:tcPr>
          <w:p w:rsidR="00AB2624" w:rsidRPr="00EC7E7A" w:rsidRDefault="00AB2624" w:rsidP="00AB2624">
            <w:pPr>
              <w:ind w:right="113"/>
              <w:jc w:val="center"/>
              <w:rPr>
                <w:bCs/>
                <w:color w:val="000000"/>
                <w:spacing w:val="2"/>
              </w:rPr>
            </w:pPr>
            <w:r w:rsidRPr="00EC7E7A">
              <w:rPr>
                <w:bCs/>
                <w:color w:val="000000"/>
                <w:spacing w:val="2"/>
              </w:rPr>
              <w:t>1С: ЗКГУ</w:t>
            </w:r>
            <w:r>
              <w:rPr>
                <w:bCs/>
                <w:color w:val="000000"/>
                <w:spacing w:val="2"/>
              </w:rPr>
              <w:t>,</w:t>
            </w:r>
          </w:p>
          <w:p w:rsidR="00AB2624" w:rsidRPr="00EC7E7A" w:rsidRDefault="00AB2624" w:rsidP="00AB2624">
            <w:pPr>
              <w:ind w:right="113"/>
              <w:jc w:val="center"/>
              <w:rPr>
                <w:bCs/>
                <w:color w:val="000000"/>
                <w:spacing w:val="2"/>
              </w:rPr>
            </w:pPr>
            <w:r w:rsidRPr="00EC7E7A">
              <w:rPr>
                <w:bCs/>
                <w:color w:val="000000"/>
                <w:spacing w:val="2"/>
              </w:rPr>
              <w:t>Онлайн - сервис</w:t>
            </w:r>
          </w:p>
        </w:tc>
        <w:tc>
          <w:tcPr>
            <w:tcW w:w="993" w:type="dxa"/>
            <w:gridSpan w:val="2"/>
          </w:tcPr>
          <w:p w:rsidR="00AB2624" w:rsidRPr="00EC7E7A" w:rsidRDefault="00AB2624" w:rsidP="00AB2624">
            <w:pPr>
              <w:jc w:val="center"/>
              <w:rPr>
                <w:bCs/>
                <w:color w:val="000000"/>
                <w:spacing w:val="2"/>
              </w:rPr>
            </w:pPr>
            <w:r>
              <w:rPr>
                <w:bCs/>
                <w:color w:val="000000"/>
                <w:spacing w:val="2"/>
              </w:rPr>
              <w:t>х</w:t>
            </w:r>
          </w:p>
        </w:tc>
        <w:tc>
          <w:tcPr>
            <w:tcW w:w="1017" w:type="dxa"/>
            <w:gridSpan w:val="2"/>
          </w:tcPr>
          <w:p w:rsidR="00AB2624" w:rsidRPr="00EC7E7A" w:rsidRDefault="00AB2624" w:rsidP="00AB2624">
            <w:pPr>
              <w:jc w:val="center"/>
              <w:rPr>
                <w:bCs/>
                <w:color w:val="000000"/>
                <w:spacing w:val="2"/>
              </w:rPr>
            </w:pPr>
            <w:r>
              <w:rPr>
                <w:bCs/>
                <w:color w:val="000000"/>
                <w:spacing w:val="2"/>
              </w:rPr>
              <w:t>х</w:t>
            </w:r>
          </w:p>
        </w:tc>
        <w:tc>
          <w:tcPr>
            <w:tcW w:w="1321" w:type="dxa"/>
          </w:tcPr>
          <w:p w:rsidR="00AB2624" w:rsidRPr="00EC7E7A" w:rsidRDefault="00AB2624" w:rsidP="00AB2624">
            <w:pPr>
              <w:jc w:val="center"/>
              <w:rPr>
                <w:bCs/>
                <w:color w:val="000000"/>
                <w:spacing w:val="2"/>
              </w:rPr>
            </w:pPr>
            <w:r>
              <w:rPr>
                <w:bCs/>
                <w:color w:val="000000"/>
                <w:spacing w:val="2"/>
              </w:rPr>
              <w:t>х</w:t>
            </w:r>
          </w:p>
        </w:tc>
        <w:tc>
          <w:tcPr>
            <w:tcW w:w="2376" w:type="dxa"/>
          </w:tcPr>
          <w:p w:rsidR="00AB2624" w:rsidRPr="009F3751" w:rsidRDefault="00AB2624" w:rsidP="00AB2624">
            <w:pPr>
              <w:jc w:val="both"/>
              <w:rPr>
                <w:bCs/>
                <w:color w:val="000000"/>
                <w:spacing w:val="2"/>
              </w:rPr>
            </w:pPr>
            <w:r w:rsidRPr="00EC7E7A">
              <w:rPr>
                <w:bCs/>
                <w:color w:val="000000"/>
                <w:spacing w:val="2"/>
              </w:rPr>
              <w:t>Для передачи сведений СЦУ в Социальный фонд России</w:t>
            </w:r>
          </w:p>
        </w:tc>
      </w:tr>
      <w:tr w:rsidR="00AB2624" w:rsidRPr="00B600EE" w:rsidTr="00782C2A">
        <w:trPr>
          <w:cantSplit/>
          <w:trHeight w:val="3071"/>
        </w:trPr>
        <w:tc>
          <w:tcPr>
            <w:tcW w:w="678" w:type="dxa"/>
          </w:tcPr>
          <w:p w:rsidR="00AB2624" w:rsidRPr="00EC7E7A" w:rsidRDefault="00AB2624" w:rsidP="005A2673">
            <w:pPr>
              <w:jc w:val="center"/>
              <w:rPr>
                <w:bCs/>
                <w:spacing w:val="2"/>
              </w:rPr>
            </w:pPr>
            <w:r w:rsidRPr="00EC7E7A">
              <w:rPr>
                <w:bCs/>
                <w:spacing w:val="2"/>
              </w:rPr>
              <w:t>1</w:t>
            </w:r>
            <w:r w:rsidR="005A2673">
              <w:rPr>
                <w:bCs/>
                <w:spacing w:val="2"/>
              </w:rPr>
              <w:t>4</w:t>
            </w:r>
            <w:r w:rsidRPr="00EC7E7A">
              <w:rPr>
                <w:bCs/>
                <w:spacing w:val="2"/>
              </w:rPr>
              <w:t>.2</w:t>
            </w:r>
            <w:r>
              <w:rPr>
                <w:bCs/>
                <w:spacing w:val="2"/>
              </w:rPr>
              <w:t>8</w:t>
            </w:r>
          </w:p>
        </w:tc>
        <w:tc>
          <w:tcPr>
            <w:tcW w:w="2177" w:type="dxa"/>
          </w:tcPr>
          <w:p w:rsidR="00AB2624" w:rsidRPr="00EC7E7A" w:rsidRDefault="00AB2624" w:rsidP="00AB2624">
            <w:pPr>
              <w:jc w:val="both"/>
              <w:rPr>
                <w:bCs/>
                <w:spacing w:val="2"/>
              </w:rPr>
            </w:pPr>
            <w:r w:rsidRPr="00EC7E7A">
              <w:t>Сведения о застрахованном лице по </w:t>
            </w:r>
            <w:hyperlink r:id="rId116" w:anchor="/document/409253346/entry/1000" w:history="1">
              <w:r w:rsidRPr="00EC7E7A">
                <w:rPr>
                  <w:rStyle w:val="af2"/>
                  <w:color w:val="auto"/>
                  <w:u w:val="none"/>
                </w:rPr>
                <w:t>форме</w:t>
              </w:r>
            </w:hyperlink>
            <w:r w:rsidRPr="00EC7E7A">
              <w:t xml:space="preserve">, утвержденной </w:t>
            </w:r>
            <w:r w:rsidRPr="00EC7E7A">
              <w:t>Социальным фондом России</w:t>
            </w:r>
            <w:r w:rsidRPr="00EC7E7A">
              <w:t xml:space="preserve"> (изменения в сведения)</w:t>
            </w:r>
          </w:p>
        </w:tc>
        <w:tc>
          <w:tcPr>
            <w:tcW w:w="1077" w:type="dxa"/>
          </w:tcPr>
          <w:p w:rsidR="00AB2624" w:rsidRPr="00EC7E7A" w:rsidRDefault="00AB2624" w:rsidP="00AB2624">
            <w:pPr>
              <w:jc w:val="center"/>
              <w:rPr>
                <w:bCs/>
                <w:spacing w:val="2"/>
              </w:rPr>
            </w:pPr>
            <w:r w:rsidRPr="00EC7E7A">
              <w:rPr>
                <w:bCs/>
                <w:spacing w:val="2"/>
              </w:rPr>
              <w:t>Электронный</w:t>
            </w:r>
          </w:p>
        </w:tc>
        <w:tc>
          <w:tcPr>
            <w:tcW w:w="990" w:type="dxa"/>
          </w:tcPr>
          <w:p w:rsidR="00AB2624" w:rsidRPr="00EC7E7A" w:rsidRDefault="00AB2624" w:rsidP="00AB2624">
            <w:pPr>
              <w:jc w:val="center"/>
              <w:rPr>
                <w:bCs/>
                <w:spacing w:val="2"/>
              </w:rPr>
            </w:pPr>
            <w:r w:rsidRPr="00EC7E7A">
              <w:rPr>
                <w:bCs/>
                <w:spacing w:val="2"/>
              </w:rPr>
              <w:t>СЦУ/ Уполномоченная организация</w:t>
            </w:r>
          </w:p>
        </w:tc>
        <w:tc>
          <w:tcPr>
            <w:tcW w:w="1126" w:type="dxa"/>
          </w:tcPr>
          <w:p w:rsidR="00AB2624" w:rsidRPr="00EC7E7A" w:rsidRDefault="00AB2624" w:rsidP="00AB2624">
            <w:pPr>
              <w:jc w:val="center"/>
              <w:rPr>
                <w:bCs/>
                <w:spacing w:val="2"/>
              </w:rPr>
            </w:pPr>
            <w:r w:rsidRPr="00EC7E7A">
              <w:t>х</w:t>
            </w:r>
          </w:p>
        </w:tc>
        <w:tc>
          <w:tcPr>
            <w:tcW w:w="945" w:type="dxa"/>
          </w:tcPr>
          <w:p w:rsidR="00AB2624" w:rsidRPr="00EC7E7A" w:rsidRDefault="00AB2624" w:rsidP="00AB2624">
            <w:pPr>
              <w:jc w:val="center"/>
              <w:rPr>
                <w:bCs/>
                <w:spacing w:val="2"/>
              </w:rPr>
            </w:pPr>
            <w:r w:rsidRPr="00EC7E7A">
              <w:t>х</w:t>
            </w:r>
          </w:p>
        </w:tc>
        <w:tc>
          <w:tcPr>
            <w:tcW w:w="1841" w:type="dxa"/>
          </w:tcPr>
          <w:p w:rsidR="00AB2624" w:rsidRDefault="00AB2624" w:rsidP="00AB2624">
            <w:pPr>
              <w:jc w:val="center"/>
            </w:pPr>
            <w:r w:rsidRPr="00EC7E7A">
              <w:t>Н</w:t>
            </w:r>
            <w:r w:rsidRPr="00EC7E7A">
              <w:t>е позднее </w:t>
            </w:r>
            <w:r w:rsidRPr="00EC7E7A">
              <w:rPr>
                <w:bCs/>
              </w:rPr>
              <w:t>3 рабочих дней</w:t>
            </w:r>
            <w:r w:rsidRPr="00EC7E7A">
              <w:t> со дня их получения от застрахованного лица</w:t>
            </w:r>
            <w:r w:rsidRPr="00EC7E7A">
              <w:t xml:space="preserve"> СЦУ формирует и направляет сведения в Социальный фонд России </w:t>
            </w:r>
          </w:p>
          <w:p w:rsidR="00782C2A" w:rsidRPr="00EC7E7A" w:rsidRDefault="00782C2A" w:rsidP="00AB2624">
            <w:pPr>
              <w:jc w:val="center"/>
              <w:rPr>
                <w:bCs/>
                <w:spacing w:val="2"/>
              </w:rPr>
            </w:pPr>
          </w:p>
        </w:tc>
        <w:tc>
          <w:tcPr>
            <w:tcW w:w="1261" w:type="dxa"/>
            <w:gridSpan w:val="2"/>
          </w:tcPr>
          <w:p w:rsidR="00AB2624" w:rsidRPr="00EC7E7A" w:rsidRDefault="00AB2624" w:rsidP="00AB2624">
            <w:pPr>
              <w:ind w:right="113"/>
              <w:jc w:val="center"/>
              <w:rPr>
                <w:bCs/>
                <w:color w:val="000000"/>
                <w:spacing w:val="2"/>
              </w:rPr>
            </w:pPr>
            <w:r w:rsidRPr="00EC7E7A">
              <w:rPr>
                <w:bCs/>
                <w:color w:val="000000"/>
                <w:spacing w:val="2"/>
              </w:rPr>
              <w:t>1С: ЗКГУ</w:t>
            </w:r>
            <w:r>
              <w:rPr>
                <w:bCs/>
                <w:color w:val="000000"/>
                <w:spacing w:val="2"/>
              </w:rPr>
              <w:t>,</w:t>
            </w:r>
          </w:p>
          <w:p w:rsidR="00AB2624" w:rsidRPr="00EC7E7A" w:rsidRDefault="00AB2624" w:rsidP="00AB2624">
            <w:pPr>
              <w:jc w:val="center"/>
              <w:rPr>
                <w:bCs/>
                <w:spacing w:val="2"/>
              </w:rPr>
            </w:pPr>
            <w:r w:rsidRPr="00EC7E7A">
              <w:rPr>
                <w:bCs/>
                <w:color w:val="000000"/>
                <w:spacing w:val="2"/>
              </w:rPr>
              <w:t>Онлайн - сервис</w:t>
            </w:r>
          </w:p>
        </w:tc>
        <w:tc>
          <w:tcPr>
            <w:tcW w:w="993" w:type="dxa"/>
            <w:gridSpan w:val="2"/>
          </w:tcPr>
          <w:p w:rsidR="00AB2624" w:rsidRPr="00EC7E7A" w:rsidRDefault="00AB2624" w:rsidP="00AB2624">
            <w:pPr>
              <w:jc w:val="center"/>
              <w:rPr>
                <w:bCs/>
                <w:spacing w:val="2"/>
              </w:rPr>
            </w:pPr>
            <w:r w:rsidRPr="00EC7E7A">
              <w:t>х</w:t>
            </w:r>
          </w:p>
        </w:tc>
        <w:tc>
          <w:tcPr>
            <w:tcW w:w="1017" w:type="dxa"/>
            <w:gridSpan w:val="2"/>
          </w:tcPr>
          <w:p w:rsidR="00AB2624" w:rsidRPr="00EC7E7A" w:rsidRDefault="00AB2624" w:rsidP="00AB2624">
            <w:pPr>
              <w:jc w:val="center"/>
              <w:rPr>
                <w:bCs/>
                <w:spacing w:val="2"/>
              </w:rPr>
            </w:pPr>
            <w:r w:rsidRPr="00EC7E7A">
              <w:t>х</w:t>
            </w:r>
          </w:p>
        </w:tc>
        <w:tc>
          <w:tcPr>
            <w:tcW w:w="1321" w:type="dxa"/>
          </w:tcPr>
          <w:p w:rsidR="00AB2624" w:rsidRPr="00EC7E7A" w:rsidRDefault="00AB2624" w:rsidP="00AB2624">
            <w:pPr>
              <w:jc w:val="center"/>
              <w:rPr>
                <w:bCs/>
                <w:spacing w:val="2"/>
              </w:rPr>
            </w:pPr>
            <w:r w:rsidRPr="00EC7E7A">
              <w:t>х</w:t>
            </w:r>
          </w:p>
        </w:tc>
        <w:tc>
          <w:tcPr>
            <w:tcW w:w="2376" w:type="dxa"/>
          </w:tcPr>
          <w:p w:rsidR="00AB2624" w:rsidRPr="00B600EE" w:rsidRDefault="00AB2624" w:rsidP="00AB2624">
            <w:pPr>
              <w:jc w:val="center"/>
              <w:rPr>
                <w:bCs/>
                <w:spacing w:val="2"/>
              </w:rPr>
            </w:pPr>
            <w:r w:rsidRPr="00EC7E7A">
              <w:rPr>
                <w:bCs/>
              </w:rPr>
              <w:t>х</w:t>
            </w:r>
            <w:r w:rsidRPr="00B600EE">
              <w:t xml:space="preserve"> </w:t>
            </w:r>
          </w:p>
        </w:tc>
      </w:tr>
      <w:tr w:rsidR="00AB2624" w:rsidRPr="009F3751" w:rsidTr="00782C2A">
        <w:trPr>
          <w:cantSplit/>
          <w:trHeight w:val="2972"/>
        </w:trPr>
        <w:tc>
          <w:tcPr>
            <w:tcW w:w="678" w:type="dxa"/>
          </w:tcPr>
          <w:p w:rsidR="00AB2624" w:rsidRPr="003F02F6"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.29</w:t>
            </w:r>
          </w:p>
        </w:tc>
        <w:tc>
          <w:tcPr>
            <w:tcW w:w="2177" w:type="dxa"/>
          </w:tcPr>
          <w:p w:rsidR="00AB2624" w:rsidRPr="003F02F6" w:rsidRDefault="00AB2624" w:rsidP="00AB2624">
            <w:pPr>
              <w:jc w:val="both"/>
            </w:pPr>
            <w:r w:rsidRPr="003F02F6">
              <w:t>Информация о периоде, за который электронный листок нетрудоспособности не подлежит оплате</w:t>
            </w:r>
          </w:p>
        </w:tc>
        <w:tc>
          <w:tcPr>
            <w:tcW w:w="1077" w:type="dxa"/>
          </w:tcPr>
          <w:p w:rsidR="00AB2624" w:rsidRPr="003F02F6" w:rsidRDefault="00AB2624" w:rsidP="00AB2624">
            <w:pPr>
              <w:jc w:val="center"/>
              <w:rPr>
                <w:bCs/>
                <w:spacing w:val="2"/>
              </w:rPr>
            </w:pPr>
            <w:r w:rsidRPr="003F02F6">
              <w:rPr>
                <w:bCs/>
                <w:spacing w:val="2"/>
              </w:rPr>
              <w:t>Электронный</w:t>
            </w:r>
          </w:p>
        </w:tc>
        <w:tc>
          <w:tcPr>
            <w:tcW w:w="990" w:type="dxa"/>
          </w:tcPr>
          <w:p w:rsidR="00AB2624" w:rsidRPr="003F02F6" w:rsidRDefault="00AB2624" w:rsidP="00AB2624">
            <w:pPr>
              <w:jc w:val="center"/>
              <w:rPr>
                <w:bCs/>
                <w:spacing w:val="2"/>
              </w:rPr>
            </w:pPr>
            <w:r w:rsidRPr="003F02F6">
              <w:rPr>
                <w:bCs/>
                <w:spacing w:val="2"/>
              </w:rPr>
              <w:t>СЦУ/ Уполномоченная организация</w:t>
            </w:r>
          </w:p>
        </w:tc>
        <w:tc>
          <w:tcPr>
            <w:tcW w:w="1126" w:type="dxa"/>
          </w:tcPr>
          <w:p w:rsidR="00AB2624" w:rsidRPr="003F02F6" w:rsidRDefault="00AB2624" w:rsidP="00AB2624">
            <w:pPr>
              <w:jc w:val="center"/>
              <w:rPr>
                <w:bCs/>
                <w:spacing w:val="2"/>
              </w:rPr>
            </w:pPr>
            <w:r w:rsidRPr="003F02F6">
              <w:t>х</w:t>
            </w:r>
          </w:p>
        </w:tc>
        <w:tc>
          <w:tcPr>
            <w:tcW w:w="945" w:type="dxa"/>
          </w:tcPr>
          <w:p w:rsidR="00AB2624" w:rsidRPr="003F02F6" w:rsidRDefault="00AB2624" w:rsidP="00AB2624">
            <w:pPr>
              <w:jc w:val="center"/>
              <w:rPr>
                <w:bCs/>
                <w:spacing w:val="2"/>
              </w:rPr>
            </w:pPr>
            <w:r w:rsidRPr="003F02F6">
              <w:t>х</w:t>
            </w:r>
          </w:p>
        </w:tc>
        <w:tc>
          <w:tcPr>
            <w:tcW w:w="1841" w:type="dxa"/>
          </w:tcPr>
          <w:p w:rsidR="00AB2624" w:rsidRPr="003F02F6" w:rsidRDefault="00AB2624" w:rsidP="00AB2624">
            <w:pPr>
              <w:jc w:val="center"/>
              <w:rPr>
                <w:bCs/>
                <w:spacing w:val="2"/>
              </w:rPr>
            </w:pPr>
            <w:r w:rsidRPr="003F02F6">
              <w:rPr>
                <w:bCs/>
                <w:spacing w:val="2"/>
              </w:rPr>
              <w:t>Н</w:t>
            </w:r>
            <w:r w:rsidRPr="003F02F6">
              <w:rPr>
                <w:bCs/>
                <w:spacing w:val="2"/>
              </w:rPr>
              <w:t>е позднее 3 рабочих дней со дня получения данных о закрытии электронного листка нетрудоспособности</w:t>
            </w:r>
          </w:p>
        </w:tc>
        <w:tc>
          <w:tcPr>
            <w:tcW w:w="1261" w:type="dxa"/>
            <w:gridSpan w:val="2"/>
          </w:tcPr>
          <w:p w:rsidR="00AB2624" w:rsidRPr="003F02F6" w:rsidRDefault="00AB2624" w:rsidP="00AB2624">
            <w:pPr>
              <w:ind w:right="113"/>
              <w:jc w:val="center"/>
              <w:rPr>
                <w:bCs/>
                <w:color w:val="000000"/>
                <w:spacing w:val="2"/>
              </w:rPr>
            </w:pPr>
            <w:r w:rsidRPr="003F02F6">
              <w:rPr>
                <w:bCs/>
                <w:color w:val="000000"/>
                <w:spacing w:val="2"/>
              </w:rPr>
              <w:t>1С: ЗКГУ</w:t>
            </w:r>
            <w:r>
              <w:rPr>
                <w:bCs/>
                <w:color w:val="000000"/>
                <w:spacing w:val="2"/>
              </w:rPr>
              <w:t>,</w:t>
            </w:r>
          </w:p>
          <w:p w:rsidR="00AB2624" w:rsidRPr="003F02F6" w:rsidRDefault="00AB2624" w:rsidP="00AB2624">
            <w:pPr>
              <w:jc w:val="center"/>
              <w:rPr>
                <w:bCs/>
                <w:spacing w:val="2"/>
              </w:rPr>
            </w:pPr>
            <w:r w:rsidRPr="003F02F6">
              <w:rPr>
                <w:bCs/>
                <w:color w:val="000000"/>
                <w:spacing w:val="2"/>
              </w:rPr>
              <w:t>Онлайн - сервис</w:t>
            </w:r>
          </w:p>
        </w:tc>
        <w:tc>
          <w:tcPr>
            <w:tcW w:w="993" w:type="dxa"/>
            <w:gridSpan w:val="2"/>
          </w:tcPr>
          <w:p w:rsidR="00AB2624" w:rsidRPr="003F02F6" w:rsidRDefault="00AB2624" w:rsidP="00AB2624">
            <w:pPr>
              <w:jc w:val="center"/>
              <w:rPr>
                <w:bCs/>
                <w:spacing w:val="2"/>
              </w:rPr>
            </w:pPr>
            <w:r w:rsidRPr="003F02F6">
              <w:t>х</w:t>
            </w:r>
          </w:p>
        </w:tc>
        <w:tc>
          <w:tcPr>
            <w:tcW w:w="1017" w:type="dxa"/>
            <w:gridSpan w:val="2"/>
          </w:tcPr>
          <w:p w:rsidR="00AB2624" w:rsidRPr="003F02F6" w:rsidRDefault="00AB2624" w:rsidP="00AB2624">
            <w:pPr>
              <w:jc w:val="center"/>
              <w:rPr>
                <w:bCs/>
                <w:spacing w:val="2"/>
              </w:rPr>
            </w:pPr>
            <w:r w:rsidRPr="003F02F6">
              <w:t>х</w:t>
            </w:r>
          </w:p>
        </w:tc>
        <w:tc>
          <w:tcPr>
            <w:tcW w:w="1321" w:type="dxa"/>
          </w:tcPr>
          <w:p w:rsidR="00AB2624" w:rsidRPr="003F02F6" w:rsidRDefault="00AB2624" w:rsidP="00AB2624">
            <w:pPr>
              <w:jc w:val="center"/>
              <w:rPr>
                <w:bCs/>
                <w:spacing w:val="2"/>
              </w:rPr>
            </w:pPr>
            <w:r w:rsidRPr="003F02F6">
              <w:t>х</w:t>
            </w:r>
          </w:p>
        </w:tc>
        <w:tc>
          <w:tcPr>
            <w:tcW w:w="2376" w:type="dxa"/>
          </w:tcPr>
          <w:p w:rsidR="00AB2624" w:rsidRPr="00F8731D" w:rsidRDefault="00AB2624" w:rsidP="00AB2624">
            <w:pPr>
              <w:jc w:val="both"/>
              <w:rPr>
                <w:bCs/>
                <w:spacing w:val="2"/>
              </w:rPr>
            </w:pPr>
            <w:r w:rsidRPr="003F02F6">
              <w:rPr>
                <w:bCs/>
                <w:spacing w:val="2"/>
              </w:rPr>
              <w:t xml:space="preserve">Для формирования и направления СЦУ в </w:t>
            </w:r>
            <w:r w:rsidRPr="003F02F6">
              <w:rPr>
                <w:bCs/>
                <w:spacing w:val="2"/>
              </w:rPr>
              <w:t>Социальный фонд России</w:t>
            </w:r>
            <w:r w:rsidRPr="003F02F6">
              <w:rPr>
                <w:bCs/>
                <w:spacing w:val="2"/>
              </w:rPr>
              <w:t xml:space="preserve"> сведений, необходимых для назначения и выплаты пособия п</w:t>
            </w:r>
            <w:r w:rsidRPr="003F02F6">
              <w:rPr>
                <w:bCs/>
                <w:spacing w:val="2"/>
              </w:rPr>
              <w:t>о временной нетрудоспособности</w:t>
            </w:r>
          </w:p>
        </w:tc>
      </w:tr>
      <w:tr w:rsidR="00AB2624" w:rsidRPr="009F3751" w:rsidTr="00782C2A">
        <w:trPr>
          <w:cantSplit/>
          <w:trHeight w:val="3212"/>
        </w:trPr>
        <w:tc>
          <w:tcPr>
            <w:tcW w:w="678" w:type="dxa"/>
          </w:tcPr>
          <w:p w:rsidR="00AB2624" w:rsidRPr="009B057A" w:rsidRDefault="00AB2624" w:rsidP="005A2673">
            <w:pPr>
              <w:jc w:val="center"/>
              <w:rPr>
                <w:bCs/>
                <w:color w:val="000000"/>
                <w:spacing w:val="2"/>
              </w:rPr>
            </w:pPr>
            <w:r w:rsidRPr="009B057A">
              <w:rPr>
                <w:bCs/>
                <w:color w:val="000000"/>
                <w:spacing w:val="2"/>
              </w:rPr>
              <w:t>1</w:t>
            </w:r>
            <w:r w:rsidR="005A2673">
              <w:rPr>
                <w:bCs/>
                <w:color w:val="000000"/>
                <w:spacing w:val="2"/>
              </w:rPr>
              <w:t>4</w:t>
            </w:r>
            <w:r w:rsidRPr="009B057A">
              <w:rPr>
                <w:bCs/>
                <w:color w:val="000000"/>
                <w:spacing w:val="2"/>
              </w:rPr>
              <w:t>.3</w:t>
            </w:r>
            <w:r>
              <w:rPr>
                <w:bCs/>
                <w:color w:val="000000"/>
                <w:spacing w:val="2"/>
              </w:rPr>
              <w:t>0</w:t>
            </w:r>
          </w:p>
        </w:tc>
        <w:tc>
          <w:tcPr>
            <w:tcW w:w="2177" w:type="dxa"/>
          </w:tcPr>
          <w:p w:rsidR="00AB2624" w:rsidRPr="009F3751" w:rsidRDefault="00AB2624" w:rsidP="00AB2624">
            <w:pPr>
              <w:jc w:val="both"/>
              <w:rPr>
                <w:bCs/>
                <w:color w:val="000000"/>
                <w:spacing w:val="2"/>
              </w:rPr>
            </w:pPr>
            <w:r w:rsidRPr="009B057A">
              <w:rPr>
                <w:bCs/>
                <w:color w:val="000000"/>
                <w:spacing w:val="2"/>
              </w:rPr>
              <w:t>Акт о несчастном случае на</w:t>
            </w:r>
            <w:r>
              <w:rPr>
                <w:bCs/>
                <w:color w:val="000000"/>
                <w:spacing w:val="2"/>
              </w:rPr>
              <w:t xml:space="preserve"> </w:t>
            </w:r>
            <w:r w:rsidRPr="009B057A">
              <w:rPr>
                <w:bCs/>
                <w:color w:val="000000"/>
                <w:spacing w:val="2"/>
              </w:rPr>
              <w:t>производстве или акт о случае</w:t>
            </w:r>
            <w:r>
              <w:rPr>
                <w:bCs/>
                <w:color w:val="000000"/>
                <w:spacing w:val="2"/>
              </w:rPr>
              <w:t xml:space="preserve"> </w:t>
            </w:r>
            <w:r w:rsidRPr="009B057A">
              <w:rPr>
                <w:bCs/>
                <w:color w:val="000000"/>
                <w:spacing w:val="2"/>
              </w:rPr>
              <w:t>профессионального заболевания либо судебное решение об установлении юридического факта несчастного случая на производстве или профессионального заболевания</w:t>
            </w:r>
          </w:p>
        </w:tc>
        <w:tc>
          <w:tcPr>
            <w:tcW w:w="1077" w:type="dxa"/>
          </w:tcPr>
          <w:p w:rsidR="00AB2624" w:rsidRDefault="00AB2624" w:rsidP="00AB2624">
            <w:pPr>
              <w:jc w:val="center"/>
              <w:rPr>
                <w:bCs/>
                <w:color w:val="000000"/>
                <w:spacing w:val="2"/>
              </w:rPr>
            </w:pPr>
            <w:r>
              <w:rPr>
                <w:bCs/>
                <w:color w:val="000000"/>
                <w:spacing w:val="2"/>
              </w:rPr>
              <w:t>Электронный</w:t>
            </w:r>
          </w:p>
          <w:p w:rsidR="00AB2624" w:rsidRPr="009F3751" w:rsidRDefault="00AB2624" w:rsidP="00AB2624">
            <w:pPr>
              <w:jc w:val="center"/>
              <w:rPr>
                <w:bCs/>
                <w:color w:val="000000"/>
                <w:spacing w:val="2"/>
              </w:rPr>
            </w:pPr>
          </w:p>
        </w:tc>
        <w:tc>
          <w:tcPr>
            <w:tcW w:w="990" w:type="dxa"/>
          </w:tcPr>
          <w:p w:rsidR="00AB2624" w:rsidRPr="009F3751" w:rsidRDefault="00AB2624" w:rsidP="00AB2624">
            <w:pPr>
              <w:jc w:val="center"/>
              <w:rPr>
                <w:bCs/>
                <w:color w:val="000000"/>
                <w:spacing w:val="2"/>
              </w:rPr>
            </w:pPr>
            <w:r w:rsidRPr="00B600EE">
              <w:rPr>
                <w:bCs/>
                <w:spacing w:val="2"/>
              </w:rPr>
              <w:t>СЦУ/ Уполномоченная организация</w:t>
            </w:r>
          </w:p>
        </w:tc>
        <w:tc>
          <w:tcPr>
            <w:tcW w:w="1126" w:type="dxa"/>
          </w:tcPr>
          <w:p w:rsidR="00AB2624" w:rsidRPr="009F3751" w:rsidRDefault="00AB2624" w:rsidP="00AB2624">
            <w:pPr>
              <w:jc w:val="center"/>
              <w:rPr>
                <w:bCs/>
                <w:color w:val="000000"/>
                <w:spacing w:val="2"/>
              </w:rPr>
            </w:pPr>
            <w:r w:rsidRPr="00B600EE">
              <w:t>х</w:t>
            </w:r>
          </w:p>
        </w:tc>
        <w:tc>
          <w:tcPr>
            <w:tcW w:w="945" w:type="dxa"/>
          </w:tcPr>
          <w:p w:rsidR="00AB2624" w:rsidRPr="009F3751" w:rsidRDefault="00AB2624" w:rsidP="00AB2624">
            <w:pPr>
              <w:jc w:val="center"/>
              <w:rPr>
                <w:bCs/>
                <w:color w:val="000000"/>
                <w:spacing w:val="2"/>
              </w:rPr>
            </w:pPr>
            <w:r w:rsidRPr="00B600EE">
              <w:t>х</w:t>
            </w:r>
          </w:p>
        </w:tc>
        <w:tc>
          <w:tcPr>
            <w:tcW w:w="1841" w:type="dxa"/>
          </w:tcPr>
          <w:p w:rsidR="00AB2624" w:rsidRPr="009F3751" w:rsidRDefault="00AB2624" w:rsidP="00AB2624">
            <w:pPr>
              <w:jc w:val="center"/>
              <w:rPr>
                <w:bCs/>
                <w:color w:val="000000"/>
                <w:spacing w:val="2"/>
              </w:rPr>
            </w:pPr>
            <w:r w:rsidRPr="009818FA">
              <w:rPr>
                <w:bCs/>
                <w:color w:val="000000"/>
                <w:spacing w:val="2"/>
              </w:rPr>
              <w:t>х</w:t>
            </w:r>
          </w:p>
        </w:tc>
        <w:tc>
          <w:tcPr>
            <w:tcW w:w="1261" w:type="dxa"/>
            <w:gridSpan w:val="2"/>
          </w:tcPr>
          <w:p w:rsidR="00AB2624" w:rsidRPr="003F02F6" w:rsidRDefault="00AB2624" w:rsidP="00AB2624">
            <w:pPr>
              <w:ind w:right="113"/>
              <w:jc w:val="center"/>
              <w:rPr>
                <w:bCs/>
                <w:color w:val="000000"/>
                <w:spacing w:val="2"/>
              </w:rPr>
            </w:pPr>
            <w:r w:rsidRPr="003F02F6">
              <w:rPr>
                <w:bCs/>
                <w:color w:val="000000"/>
                <w:spacing w:val="2"/>
              </w:rPr>
              <w:t>1С: ЗКГУ</w:t>
            </w:r>
            <w:r>
              <w:rPr>
                <w:bCs/>
                <w:color w:val="000000"/>
                <w:spacing w:val="2"/>
              </w:rPr>
              <w:t>,</w:t>
            </w:r>
          </w:p>
          <w:p w:rsidR="00AB2624" w:rsidRPr="009F3751" w:rsidRDefault="00AB2624" w:rsidP="00AB2624">
            <w:pPr>
              <w:jc w:val="center"/>
              <w:rPr>
                <w:bCs/>
                <w:color w:val="000000"/>
                <w:spacing w:val="2"/>
              </w:rPr>
            </w:pPr>
            <w:r w:rsidRPr="003F02F6">
              <w:rPr>
                <w:bCs/>
                <w:color w:val="000000"/>
                <w:spacing w:val="2"/>
              </w:rPr>
              <w:t>Онлайн - сервис</w:t>
            </w:r>
          </w:p>
        </w:tc>
        <w:tc>
          <w:tcPr>
            <w:tcW w:w="993" w:type="dxa"/>
            <w:gridSpan w:val="2"/>
          </w:tcPr>
          <w:p w:rsidR="00AB2624" w:rsidRPr="009F3751" w:rsidRDefault="00AB2624" w:rsidP="00AB2624">
            <w:pPr>
              <w:jc w:val="center"/>
              <w:rPr>
                <w:bCs/>
                <w:color w:val="000000"/>
                <w:spacing w:val="2"/>
              </w:rPr>
            </w:pPr>
            <w:r>
              <w:rPr>
                <w:bCs/>
                <w:color w:val="000000"/>
                <w:spacing w:val="2"/>
              </w:rPr>
              <w:t>х</w:t>
            </w:r>
          </w:p>
        </w:tc>
        <w:tc>
          <w:tcPr>
            <w:tcW w:w="1017" w:type="dxa"/>
            <w:gridSpan w:val="2"/>
          </w:tcPr>
          <w:p w:rsidR="00AB2624" w:rsidRPr="009F3751" w:rsidRDefault="00AB2624" w:rsidP="00AB2624">
            <w:pPr>
              <w:jc w:val="center"/>
              <w:rPr>
                <w:bCs/>
                <w:color w:val="000000"/>
                <w:spacing w:val="2"/>
              </w:rPr>
            </w:pPr>
            <w:r>
              <w:rPr>
                <w:bCs/>
                <w:color w:val="000000"/>
                <w:spacing w:val="2"/>
              </w:rPr>
              <w:t>х</w:t>
            </w:r>
          </w:p>
        </w:tc>
        <w:tc>
          <w:tcPr>
            <w:tcW w:w="1321" w:type="dxa"/>
          </w:tcPr>
          <w:p w:rsidR="00AB2624" w:rsidRPr="009F3751" w:rsidRDefault="00AB2624" w:rsidP="00AB2624">
            <w:pPr>
              <w:jc w:val="center"/>
              <w:rPr>
                <w:bCs/>
                <w:color w:val="000000"/>
                <w:spacing w:val="2"/>
              </w:rPr>
            </w:pPr>
            <w:r>
              <w:rPr>
                <w:bCs/>
                <w:color w:val="000000"/>
                <w:spacing w:val="2"/>
              </w:rPr>
              <w:t>х</w:t>
            </w:r>
          </w:p>
        </w:tc>
        <w:tc>
          <w:tcPr>
            <w:tcW w:w="2376" w:type="dxa"/>
          </w:tcPr>
          <w:p w:rsidR="00AB2624" w:rsidRPr="009F3751" w:rsidRDefault="00AB2624" w:rsidP="00AB2624">
            <w:pPr>
              <w:jc w:val="both"/>
              <w:rPr>
                <w:bCs/>
                <w:color w:val="000000"/>
                <w:spacing w:val="2"/>
              </w:rPr>
            </w:pPr>
            <w:r w:rsidRPr="009B057A">
              <w:rPr>
                <w:bCs/>
                <w:color w:val="000000"/>
                <w:spacing w:val="2"/>
              </w:rPr>
              <w:t xml:space="preserve">Для формирования и направления СЦУ в </w:t>
            </w:r>
            <w:r>
              <w:rPr>
                <w:bCs/>
                <w:color w:val="000000"/>
                <w:spacing w:val="2"/>
              </w:rPr>
              <w:t>Социальный фонд России</w:t>
            </w:r>
            <w:r w:rsidRPr="009B057A">
              <w:rPr>
                <w:bCs/>
                <w:color w:val="000000"/>
                <w:spacing w:val="2"/>
              </w:rPr>
              <w:t xml:space="preserve"> сведений, необходимых для назначения и выплаты пособия по временной нетрудоспособности в связи с несчастным случаем на производстве или профессиональным заболеванием</w:t>
            </w:r>
            <w:r>
              <w:rPr>
                <w:bCs/>
                <w:color w:val="000000"/>
                <w:spacing w:val="2"/>
              </w:rPr>
              <w:t xml:space="preserve"> в соответствии с законодательством</w:t>
            </w:r>
          </w:p>
        </w:tc>
      </w:tr>
      <w:tr w:rsidR="00AB2624" w:rsidRPr="009F3751" w:rsidTr="0096248D">
        <w:trPr>
          <w:cantSplit/>
          <w:trHeight w:val="616"/>
        </w:trPr>
        <w:tc>
          <w:tcPr>
            <w:tcW w:w="678" w:type="dxa"/>
            <w:vMerge w:val="restart"/>
          </w:tcPr>
          <w:p w:rsidR="00AB2624" w:rsidRPr="00625E21" w:rsidRDefault="00AB2624" w:rsidP="005A2673">
            <w:pPr>
              <w:jc w:val="center"/>
              <w:rPr>
                <w:bCs/>
                <w:color w:val="000000"/>
                <w:spacing w:val="2"/>
              </w:rPr>
            </w:pPr>
            <w:r w:rsidRPr="00625E21">
              <w:rPr>
                <w:bCs/>
                <w:color w:val="000000"/>
                <w:spacing w:val="2"/>
              </w:rPr>
              <w:t>1</w:t>
            </w:r>
            <w:r w:rsidR="005A2673">
              <w:rPr>
                <w:bCs/>
                <w:color w:val="000000"/>
                <w:spacing w:val="2"/>
              </w:rPr>
              <w:t>4</w:t>
            </w:r>
            <w:r w:rsidRPr="00625E21">
              <w:rPr>
                <w:bCs/>
                <w:color w:val="000000"/>
                <w:spacing w:val="2"/>
              </w:rPr>
              <w:t>.3</w:t>
            </w:r>
            <w:r>
              <w:rPr>
                <w:bCs/>
                <w:color w:val="000000"/>
                <w:spacing w:val="2"/>
              </w:rPr>
              <w:t>1</w:t>
            </w:r>
          </w:p>
        </w:tc>
        <w:tc>
          <w:tcPr>
            <w:tcW w:w="15124" w:type="dxa"/>
            <w:gridSpan w:val="14"/>
          </w:tcPr>
          <w:p w:rsidR="00AB2624" w:rsidRPr="009F3751" w:rsidRDefault="00AB2624" w:rsidP="00AB2624">
            <w:pPr>
              <w:rPr>
                <w:bCs/>
                <w:color w:val="000000"/>
                <w:spacing w:val="2"/>
              </w:rPr>
            </w:pPr>
            <w:r w:rsidRPr="00625E21">
              <w:rPr>
                <w:bCs/>
                <w:color w:val="000000"/>
                <w:spacing w:val="2"/>
              </w:rPr>
              <w:t>Заявление о замене календарных лет (календарного года) при расчете пособия по временной нетрудоспособности, по беременности и родам, ежемесячного пособия по уходу за ребенком</w:t>
            </w:r>
          </w:p>
        </w:tc>
      </w:tr>
      <w:tr w:rsidR="00AB2624" w:rsidRPr="009F3751" w:rsidTr="00782C2A">
        <w:trPr>
          <w:cantSplit/>
          <w:trHeight w:val="2062"/>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9F3751"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Pr>
                <w:bCs/>
                <w:color w:val="000000"/>
                <w:spacing w:val="2"/>
              </w:rPr>
              <w:t>Скан - копия</w:t>
            </w:r>
          </w:p>
        </w:tc>
        <w:tc>
          <w:tcPr>
            <w:tcW w:w="990" w:type="dxa"/>
          </w:tcPr>
          <w:p w:rsidR="00AB2624" w:rsidRPr="009F3751" w:rsidRDefault="00AB2624" w:rsidP="00AB2624">
            <w:pPr>
              <w:jc w:val="center"/>
              <w:rPr>
                <w:bCs/>
                <w:color w:val="000000"/>
                <w:spacing w:val="2"/>
              </w:rPr>
            </w:pPr>
            <w:r w:rsidRPr="00625E21">
              <w:rPr>
                <w:bCs/>
                <w:color w:val="000000"/>
                <w:spacing w:val="2"/>
              </w:rPr>
              <w:t xml:space="preserve">СЦУ/ Уполномоченная организация </w:t>
            </w:r>
          </w:p>
        </w:tc>
        <w:tc>
          <w:tcPr>
            <w:tcW w:w="1126" w:type="dxa"/>
          </w:tcPr>
          <w:p w:rsidR="00AB2624" w:rsidRPr="009F3751"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vMerge w:val="restart"/>
          </w:tcPr>
          <w:p w:rsidR="00AB2624" w:rsidRDefault="00AB2624" w:rsidP="00AB2624">
            <w:pPr>
              <w:jc w:val="center"/>
              <w:rPr>
                <w:bCs/>
                <w:color w:val="000000"/>
                <w:spacing w:val="2"/>
              </w:rPr>
            </w:pPr>
            <w:r>
              <w:rPr>
                <w:bCs/>
                <w:color w:val="000000"/>
                <w:spacing w:val="2"/>
              </w:rPr>
              <w:t>Н</w:t>
            </w:r>
            <w:r w:rsidRPr="00561B58">
              <w:rPr>
                <w:bCs/>
                <w:color w:val="000000"/>
                <w:spacing w:val="2"/>
              </w:rPr>
              <w:t>е позднее 3 рабочих дней со дня получения данных о закрытии электронного листка нетрудоспособности</w:t>
            </w:r>
            <w:r>
              <w:rPr>
                <w:bCs/>
                <w:color w:val="000000"/>
                <w:spacing w:val="2"/>
              </w:rPr>
              <w:t xml:space="preserve"> </w:t>
            </w:r>
            <w:r w:rsidRPr="00561B58">
              <w:rPr>
                <w:bCs/>
                <w:color w:val="000000"/>
                <w:spacing w:val="2"/>
              </w:rPr>
              <w:t xml:space="preserve">- </w:t>
            </w:r>
            <w:r>
              <w:rPr>
                <w:bCs/>
                <w:color w:val="000000"/>
                <w:spacing w:val="2"/>
              </w:rPr>
              <w:t>при</w:t>
            </w:r>
            <w:r w:rsidRPr="00561B58">
              <w:rPr>
                <w:bCs/>
                <w:color w:val="000000"/>
                <w:spacing w:val="2"/>
              </w:rPr>
              <w:t xml:space="preserve"> назначени</w:t>
            </w:r>
            <w:r>
              <w:rPr>
                <w:bCs/>
                <w:color w:val="000000"/>
                <w:spacing w:val="2"/>
              </w:rPr>
              <w:t>и</w:t>
            </w:r>
            <w:r w:rsidRPr="00561B58">
              <w:rPr>
                <w:bCs/>
                <w:color w:val="000000"/>
                <w:spacing w:val="2"/>
              </w:rPr>
              <w:t xml:space="preserve"> пособия по временной нетрудоспособности, по беременности</w:t>
            </w:r>
            <w:r>
              <w:rPr>
                <w:bCs/>
                <w:color w:val="000000"/>
                <w:spacing w:val="2"/>
              </w:rPr>
              <w:t xml:space="preserve"> и родам </w:t>
            </w:r>
          </w:p>
          <w:p w:rsidR="00AB2624" w:rsidRPr="00561B58"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Н</w:t>
            </w:r>
            <w:r w:rsidRPr="00561B58">
              <w:rPr>
                <w:bCs/>
                <w:color w:val="000000"/>
                <w:spacing w:val="2"/>
              </w:rPr>
              <w:t>е позднее 3 рабочих дней со дня подачи сотрудником заявления о назначении ежемесячного пособия по уходу за ребенком</w:t>
            </w:r>
            <w:r>
              <w:rPr>
                <w:bCs/>
                <w:color w:val="000000"/>
                <w:spacing w:val="2"/>
              </w:rPr>
              <w:t xml:space="preserve"> </w:t>
            </w:r>
            <w:r w:rsidRPr="00561B58">
              <w:rPr>
                <w:bCs/>
                <w:color w:val="000000"/>
                <w:spacing w:val="2"/>
              </w:rPr>
              <w:t xml:space="preserve">- </w:t>
            </w:r>
            <w:r>
              <w:rPr>
                <w:bCs/>
                <w:color w:val="000000"/>
                <w:spacing w:val="2"/>
              </w:rPr>
              <w:t>при</w:t>
            </w:r>
            <w:r w:rsidRPr="00561B58">
              <w:rPr>
                <w:bCs/>
                <w:color w:val="000000"/>
                <w:spacing w:val="2"/>
              </w:rPr>
              <w:t xml:space="preserve"> назначени</w:t>
            </w:r>
            <w:r>
              <w:rPr>
                <w:bCs/>
                <w:color w:val="000000"/>
                <w:spacing w:val="2"/>
              </w:rPr>
              <w:t>и</w:t>
            </w:r>
            <w:r w:rsidRPr="00561B58">
              <w:rPr>
                <w:bCs/>
                <w:color w:val="000000"/>
                <w:spacing w:val="2"/>
              </w:rPr>
              <w:t xml:space="preserve"> ежемесячного пособия по уходу за ребенком </w:t>
            </w:r>
          </w:p>
          <w:p w:rsidR="00AB2624" w:rsidRPr="00561B58" w:rsidRDefault="00AB2624" w:rsidP="00AB2624">
            <w:pPr>
              <w:jc w:val="center"/>
              <w:rPr>
                <w:bCs/>
                <w:color w:val="000000"/>
                <w:spacing w:val="2"/>
              </w:rPr>
            </w:pPr>
          </w:p>
          <w:p w:rsidR="00AB2624" w:rsidRDefault="00AB2624" w:rsidP="00AB2624">
            <w:pPr>
              <w:jc w:val="center"/>
              <w:rPr>
                <w:bCs/>
                <w:color w:val="000000"/>
                <w:spacing w:val="2"/>
              </w:rPr>
            </w:pPr>
            <w:r w:rsidRPr="00561B58">
              <w:rPr>
                <w:bCs/>
                <w:color w:val="000000"/>
                <w:spacing w:val="2"/>
              </w:rPr>
              <w:t xml:space="preserve"> </w:t>
            </w:r>
            <w:r w:rsidR="002D727B">
              <w:rPr>
                <w:bCs/>
                <w:color w:val="000000"/>
                <w:spacing w:val="2"/>
              </w:rPr>
              <w:t>Н</w:t>
            </w:r>
            <w:r w:rsidRPr="00561B58">
              <w:rPr>
                <w:bCs/>
                <w:color w:val="000000"/>
                <w:spacing w:val="2"/>
              </w:rPr>
              <w:t xml:space="preserve">е позднее 5 рабочих дней со дня получения заявления от сотрудника </w:t>
            </w:r>
            <w:r>
              <w:rPr>
                <w:bCs/>
                <w:color w:val="000000"/>
                <w:spacing w:val="2"/>
              </w:rPr>
              <w:t>- при</w:t>
            </w:r>
            <w:r w:rsidRPr="00561B58">
              <w:rPr>
                <w:bCs/>
                <w:color w:val="000000"/>
                <w:spacing w:val="2"/>
              </w:rPr>
              <w:t xml:space="preserve"> перерасчет</w:t>
            </w:r>
            <w:r>
              <w:rPr>
                <w:bCs/>
                <w:color w:val="000000"/>
                <w:spacing w:val="2"/>
              </w:rPr>
              <w:t>е</w:t>
            </w:r>
            <w:r w:rsidRPr="00561B58">
              <w:rPr>
                <w:bCs/>
                <w:color w:val="000000"/>
                <w:spacing w:val="2"/>
              </w:rPr>
              <w:t xml:space="preserve"> назначенного пособия </w:t>
            </w:r>
          </w:p>
          <w:p w:rsidR="0070084D" w:rsidRPr="009F3751" w:rsidRDefault="0070084D" w:rsidP="00AB2624">
            <w:pPr>
              <w:jc w:val="center"/>
              <w:rPr>
                <w:bCs/>
                <w:color w:val="000000"/>
                <w:spacing w:val="2"/>
              </w:rPr>
            </w:pPr>
          </w:p>
        </w:tc>
        <w:tc>
          <w:tcPr>
            <w:tcW w:w="1261" w:type="dxa"/>
            <w:gridSpan w:val="2"/>
          </w:tcPr>
          <w:p w:rsidR="00AB2624" w:rsidRPr="009F3751" w:rsidRDefault="00AB2624" w:rsidP="00AB2624">
            <w:pPr>
              <w:ind w:left="44" w:right="7"/>
              <w:jc w:val="center"/>
              <w:rPr>
                <w:bCs/>
                <w:color w:val="000000"/>
                <w:spacing w:val="2"/>
              </w:rPr>
            </w:pPr>
            <w:r w:rsidRPr="0056097D">
              <w:rPr>
                <w:bCs/>
                <w:color w:val="000000"/>
                <w:spacing w:val="2"/>
              </w:rPr>
              <w:t>1С</w:t>
            </w:r>
            <w:r>
              <w:rPr>
                <w:bCs/>
                <w:color w:val="000000"/>
                <w:spacing w:val="2"/>
              </w:rPr>
              <w:t xml:space="preserve">: </w:t>
            </w:r>
            <w:r w:rsidRPr="0056097D">
              <w:rPr>
                <w:bCs/>
                <w:color w:val="000000"/>
                <w:spacing w:val="2"/>
              </w:rPr>
              <w:t>ЗКГУ</w:t>
            </w:r>
          </w:p>
        </w:tc>
        <w:tc>
          <w:tcPr>
            <w:tcW w:w="993" w:type="dxa"/>
            <w:gridSpan w:val="2"/>
            <w:vMerge w:val="restart"/>
          </w:tcPr>
          <w:p w:rsidR="00AB2624" w:rsidRPr="009F3751" w:rsidRDefault="00AB2624" w:rsidP="00AB2624">
            <w:pPr>
              <w:jc w:val="center"/>
              <w:rPr>
                <w:bCs/>
                <w:color w:val="000000"/>
                <w:spacing w:val="2"/>
              </w:rPr>
            </w:pPr>
            <w:r w:rsidRPr="002F5520">
              <w:rPr>
                <w:bCs/>
                <w:color w:val="000000"/>
                <w:spacing w:val="2"/>
              </w:rPr>
              <w:t>Ответственный бухгалтер ЦУ</w:t>
            </w:r>
          </w:p>
        </w:tc>
        <w:tc>
          <w:tcPr>
            <w:tcW w:w="1017" w:type="dxa"/>
            <w:gridSpan w:val="2"/>
            <w:vMerge w:val="restart"/>
          </w:tcPr>
          <w:p w:rsidR="00AB2624" w:rsidRPr="00625E21" w:rsidRDefault="00AB2624" w:rsidP="00AB2624">
            <w:pPr>
              <w:jc w:val="center"/>
              <w:rPr>
                <w:bCs/>
                <w:spacing w:val="2"/>
              </w:rPr>
            </w:pPr>
            <w:r w:rsidRPr="00625E21">
              <w:rPr>
                <w:bCs/>
                <w:spacing w:val="2"/>
              </w:rPr>
              <w:t>Не позднее 1 рабочего дня со дня получения заявления</w:t>
            </w:r>
          </w:p>
        </w:tc>
        <w:tc>
          <w:tcPr>
            <w:tcW w:w="1321" w:type="dxa"/>
            <w:vMerge w:val="restart"/>
          </w:tcPr>
          <w:p w:rsidR="00AB2624" w:rsidRPr="009F3751" w:rsidRDefault="00AB2624" w:rsidP="00AB2624">
            <w:pPr>
              <w:jc w:val="center"/>
              <w:rPr>
                <w:bCs/>
                <w:color w:val="000000"/>
                <w:spacing w:val="2"/>
              </w:rPr>
            </w:pPr>
            <w:r w:rsidRPr="00D31393">
              <w:rPr>
                <w:bCs/>
                <w:color w:val="000000"/>
                <w:spacing w:val="2"/>
              </w:rPr>
              <w:t>Внутренний контроль документов по уровню «самоконтроль»</w:t>
            </w:r>
          </w:p>
        </w:tc>
        <w:tc>
          <w:tcPr>
            <w:tcW w:w="2376" w:type="dxa"/>
            <w:vMerge w:val="restart"/>
          </w:tcPr>
          <w:p w:rsidR="00AB2624" w:rsidRPr="009F3751" w:rsidRDefault="00AB2624" w:rsidP="00AB2624">
            <w:pPr>
              <w:jc w:val="both"/>
              <w:rPr>
                <w:bCs/>
                <w:color w:val="000000"/>
                <w:spacing w:val="2"/>
              </w:rPr>
            </w:pPr>
            <w:r w:rsidRPr="00625E21">
              <w:rPr>
                <w:bCs/>
                <w:color w:val="000000"/>
                <w:spacing w:val="2"/>
              </w:rPr>
              <w:t>Для осуществления расчета (перерасчета) пособия по временной нетрудоспособнос</w:t>
            </w:r>
            <w:r>
              <w:rPr>
                <w:bCs/>
                <w:color w:val="000000"/>
                <w:spacing w:val="2"/>
              </w:rPr>
              <w:t xml:space="preserve">ти за счет средств работодателя </w:t>
            </w:r>
          </w:p>
          <w:p w:rsidR="00AB2624" w:rsidRPr="009F3751" w:rsidRDefault="00AB2624" w:rsidP="00AB2624">
            <w:pPr>
              <w:jc w:val="center"/>
              <w:rPr>
                <w:bCs/>
                <w:color w:val="000000"/>
                <w:spacing w:val="2"/>
              </w:rPr>
            </w:pPr>
          </w:p>
        </w:tc>
      </w:tr>
      <w:tr w:rsidR="00AB2624" w:rsidRPr="009F3751" w:rsidTr="00236ACA">
        <w:trPr>
          <w:cantSplit/>
          <w:trHeight w:val="803"/>
        </w:trPr>
        <w:tc>
          <w:tcPr>
            <w:tcW w:w="678" w:type="dxa"/>
            <w:vMerge/>
          </w:tcPr>
          <w:p w:rsidR="00AB2624" w:rsidRDefault="00AB2624" w:rsidP="00AB2624">
            <w:pPr>
              <w:jc w:val="center"/>
              <w:rPr>
                <w:bCs/>
                <w:color w:val="000000"/>
                <w:spacing w:val="2"/>
              </w:rPr>
            </w:pPr>
          </w:p>
        </w:tc>
        <w:tc>
          <w:tcPr>
            <w:tcW w:w="2177" w:type="dxa"/>
          </w:tcPr>
          <w:p w:rsidR="00AB2624" w:rsidRPr="009F3751"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AB2624">
            <w:pPr>
              <w:jc w:val="center"/>
              <w:rPr>
                <w:bCs/>
                <w:color w:val="000000"/>
                <w:spacing w:val="2"/>
              </w:rPr>
            </w:pPr>
            <w:r>
              <w:rPr>
                <w:bCs/>
                <w:color w:val="000000"/>
                <w:spacing w:val="2"/>
              </w:rPr>
              <w:t xml:space="preserve">Бумажный носитель </w:t>
            </w:r>
          </w:p>
        </w:tc>
        <w:tc>
          <w:tcPr>
            <w:tcW w:w="990" w:type="dxa"/>
          </w:tcPr>
          <w:p w:rsidR="00AB2624" w:rsidRPr="009F3751" w:rsidRDefault="00AB2624" w:rsidP="00AB2624">
            <w:pPr>
              <w:jc w:val="center"/>
              <w:rPr>
                <w:bCs/>
                <w:color w:val="000000"/>
                <w:spacing w:val="2"/>
              </w:rPr>
            </w:pPr>
            <w:r w:rsidRPr="0056097D">
              <w:rPr>
                <w:bCs/>
                <w:color w:val="000000"/>
                <w:spacing w:val="2"/>
              </w:rPr>
              <w:t>СЦУ</w:t>
            </w:r>
          </w:p>
        </w:tc>
        <w:tc>
          <w:tcPr>
            <w:tcW w:w="1126" w:type="dxa"/>
          </w:tcPr>
          <w:p w:rsidR="00AB2624" w:rsidRDefault="00AB2624" w:rsidP="00AB2624">
            <w:pPr>
              <w:jc w:val="center"/>
              <w:rPr>
                <w:bCs/>
                <w:color w:val="000000"/>
                <w:spacing w:val="2"/>
              </w:rPr>
            </w:pPr>
            <w:r>
              <w:rPr>
                <w:bCs/>
                <w:color w:val="000000"/>
                <w:spacing w:val="2"/>
              </w:rPr>
              <w:t>х</w:t>
            </w:r>
          </w:p>
          <w:p w:rsidR="00AB2624" w:rsidRPr="009F3751" w:rsidRDefault="00AB2624" w:rsidP="00AB2624">
            <w:pPr>
              <w:jc w:val="center"/>
              <w:rPr>
                <w:bCs/>
                <w:color w:val="000000"/>
                <w:spacing w:val="2"/>
              </w:rPr>
            </w:pP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tcPr>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ind w:right="20"/>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70084D">
        <w:trPr>
          <w:cantSplit/>
          <w:trHeight w:val="9455"/>
        </w:trPr>
        <w:tc>
          <w:tcPr>
            <w:tcW w:w="678" w:type="dxa"/>
          </w:tcPr>
          <w:p w:rsidR="00AB2624" w:rsidRPr="00CC60A3" w:rsidRDefault="00AB2624" w:rsidP="005A2673">
            <w:pPr>
              <w:jc w:val="center"/>
              <w:rPr>
                <w:bCs/>
                <w:color w:val="000000"/>
                <w:spacing w:val="2"/>
              </w:rPr>
            </w:pPr>
            <w:r w:rsidRPr="00CC60A3">
              <w:rPr>
                <w:bCs/>
                <w:color w:val="000000"/>
                <w:spacing w:val="2"/>
              </w:rPr>
              <w:t>1</w:t>
            </w:r>
            <w:r w:rsidR="005A2673">
              <w:rPr>
                <w:bCs/>
                <w:color w:val="000000"/>
                <w:spacing w:val="2"/>
              </w:rPr>
              <w:t>4</w:t>
            </w:r>
            <w:r w:rsidRPr="00CC60A3">
              <w:rPr>
                <w:bCs/>
                <w:color w:val="000000"/>
                <w:spacing w:val="2"/>
              </w:rPr>
              <w:t>.3</w:t>
            </w:r>
            <w:r>
              <w:rPr>
                <w:bCs/>
                <w:color w:val="000000"/>
                <w:spacing w:val="2"/>
              </w:rPr>
              <w:t>2</w:t>
            </w:r>
          </w:p>
        </w:tc>
        <w:tc>
          <w:tcPr>
            <w:tcW w:w="2177" w:type="dxa"/>
          </w:tcPr>
          <w:p w:rsidR="00AB2624" w:rsidRPr="00CC60A3" w:rsidRDefault="00AB2624" w:rsidP="00AB2624">
            <w:pPr>
              <w:jc w:val="both"/>
              <w:rPr>
                <w:bCs/>
                <w:color w:val="000000"/>
                <w:spacing w:val="2"/>
              </w:rPr>
            </w:pPr>
            <w:r>
              <w:rPr>
                <w:bCs/>
                <w:color w:val="000000"/>
                <w:spacing w:val="2"/>
              </w:rPr>
              <w:t>С</w:t>
            </w:r>
            <w:r w:rsidRPr="00CC60A3">
              <w:rPr>
                <w:bCs/>
                <w:color w:val="000000"/>
                <w:spacing w:val="2"/>
              </w:rPr>
              <w:t>ведени</w:t>
            </w:r>
            <w:r w:rsidRPr="00CC60A3">
              <w:rPr>
                <w:bCs/>
                <w:color w:val="000000"/>
                <w:spacing w:val="2"/>
              </w:rPr>
              <w:t>я</w:t>
            </w:r>
            <w:r w:rsidRPr="00CC60A3">
              <w:rPr>
                <w:bCs/>
                <w:color w:val="000000"/>
                <w:spacing w:val="2"/>
              </w:rPr>
              <w:t>, необходимы</w:t>
            </w:r>
            <w:r w:rsidRPr="00CC60A3">
              <w:rPr>
                <w:bCs/>
                <w:color w:val="000000"/>
                <w:spacing w:val="2"/>
              </w:rPr>
              <w:t>е</w:t>
            </w:r>
            <w:r w:rsidRPr="00CC60A3">
              <w:rPr>
                <w:bCs/>
                <w:color w:val="000000"/>
                <w:spacing w:val="2"/>
              </w:rPr>
              <w:t xml:space="preserve"> для назначения (перерасчета) и выплаты пособия по временной нетрудоспособности, по беременности и родам, ежемесячно</w:t>
            </w:r>
            <w:r w:rsidRPr="00CC60A3">
              <w:rPr>
                <w:bCs/>
                <w:color w:val="000000"/>
                <w:spacing w:val="2"/>
              </w:rPr>
              <w:t>го пособия по уходу за ребенком</w:t>
            </w:r>
          </w:p>
          <w:p w:rsidR="00AB2624" w:rsidRPr="00CC60A3" w:rsidRDefault="00AB2624" w:rsidP="00AB2624">
            <w:pPr>
              <w:jc w:val="both"/>
              <w:rPr>
                <w:bCs/>
                <w:color w:val="000000"/>
                <w:spacing w:val="2"/>
              </w:rPr>
            </w:pPr>
          </w:p>
        </w:tc>
        <w:tc>
          <w:tcPr>
            <w:tcW w:w="1077" w:type="dxa"/>
          </w:tcPr>
          <w:p w:rsidR="00AB2624" w:rsidRPr="00CC60A3" w:rsidRDefault="00AB2624" w:rsidP="00AB2624">
            <w:pPr>
              <w:jc w:val="center"/>
              <w:rPr>
                <w:bCs/>
                <w:color w:val="000000"/>
                <w:spacing w:val="2"/>
              </w:rPr>
            </w:pPr>
            <w:r w:rsidRPr="00CC60A3">
              <w:rPr>
                <w:bCs/>
                <w:color w:val="000000"/>
                <w:spacing w:val="2"/>
              </w:rPr>
              <w:t>Электронный</w:t>
            </w:r>
          </w:p>
          <w:p w:rsidR="00AB2624" w:rsidRPr="00CC60A3" w:rsidRDefault="00AB2624" w:rsidP="00AB2624">
            <w:pPr>
              <w:jc w:val="center"/>
              <w:rPr>
                <w:bCs/>
                <w:color w:val="000000"/>
                <w:spacing w:val="2"/>
              </w:rPr>
            </w:pPr>
          </w:p>
        </w:tc>
        <w:tc>
          <w:tcPr>
            <w:tcW w:w="990" w:type="dxa"/>
          </w:tcPr>
          <w:p w:rsidR="00AB2624" w:rsidRPr="00CC60A3" w:rsidRDefault="00AB2624" w:rsidP="00AB2624">
            <w:pPr>
              <w:jc w:val="center"/>
              <w:rPr>
                <w:bCs/>
                <w:color w:val="000000"/>
                <w:spacing w:val="2"/>
              </w:rPr>
            </w:pPr>
            <w:r w:rsidRPr="00CC60A3">
              <w:rPr>
                <w:bCs/>
                <w:color w:val="000000"/>
                <w:spacing w:val="2"/>
              </w:rPr>
              <w:t>СЦУ/ Уполномоченная организация</w:t>
            </w:r>
          </w:p>
        </w:tc>
        <w:tc>
          <w:tcPr>
            <w:tcW w:w="1126" w:type="dxa"/>
          </w:tcPr>
          <w:p w:rsidR="00AB2624" w:rsidRPr="00CC60A3" w:rsidRDefault="00AB2624" w:rsidP="00AB2624">
            <w:pPr>
              <w:jc w:val="center"/>
              <w:rPr>
                <w:bCs/>
                <w:color w:val="000000"/>
                <w:spacing w:val="2"/>
              </w:rPr>
            </w:pPr>
            <w:r w:rsidRPr="00CC60A3">
              <w:rPr>
                <w:bCs/>
                <w:color w:val="000000"/>
                <w:spacing w:val="2"/>
              </w:rPr>
              <w:t>х</w:t>
            </w:r>
          </w:p>
        </w:tc>
        <w:tc>
          <w:tcPr>
            <w:tcW w:w="945" w:type="dxa"/>
          </w:tcPr>
          <w:p w:rsidR="00AB2624" w:rsidRPr="00CC60A3" w:rsidRDefault="00AB2624" w:rsidP="00AB2624">
            <w:pPr>
              <w:jc w:val="center"/>
              <w:rPr>
                <w:bCs/>
                <w:color w:val="000000"/>
                <w:spacing w:val="2"/>
              </w:rPr>
            </w:pPr>
            <w:r w:rsidRPr="00CC60A3">
              <w:rPr>
                <w:bCs/>
                <w:color w:val="000000"/>
                <w:spacing w:val="2"/>
              </w:rPr>
              <w:t>х</w:t>
            </w:r>
          </w:p>
        </w:tc>
        <w:tc>
          <w:tcPr>
            <w:tcW w:w="1841" w:type="dxa"/>
          </w:tcPr>
          <w:p w:rsidR="00AB2624" w:rsidRPr="00CC60A3" w:rsidRDefault="00AB2624" w:rsidP="00AB2624">
            <w:pPr>
              <w:jc w:val="center"/>
              <w:rPr>
                <w:bCs/>
                <w:color w:val="000000"/>
                <w:spacing w:val="2"/>
              </w:rPr>
            </w:pPr>
            <w:r w:rsidRPr="00CC60A3">
              <w:rPr>
                <w:bCs/>
                <w:color w:val="000000"/>
                <w:spacing w:val="2"/>
              </w:rPr>
              <w:t>Ф</w:t>
            </w:r>
            <w:r w:rsidRPr="00CC60A3">
              <w:rPr>
                <w:bCs/>
                <w:color w:val="000000"/>
                <w:spacing w:val="2"/>
              </w:rPr>
              <w:t>ормир</w:t>
            </w:r>
            <w:r w:rsidRPr="00CC60A3">
              <w:rPr>
                <w:bCs/>
                <w:color w:val="000000"/>
                <w:spacing w:val="2"/>
              </w:rPr>
              <w:t xml:space="preserve">уются </w:t>
            </w:r>
            <w:r w:rsidRPr="00CC60A3">
              <w:rPr>
                <w:bCs/>
                <w:color w:val="000000"/>
                <w:spacing w:val="2"/>
              </w:rPr>
              <w:t>и направл</w:t>
            </w:r>
            <w:r w:rsidRPr="00CC60A3">
              <w:rPr>
                <w:bCs/>
                <w:color w:val="000000"/>
                <w:spacing w:val="2"/>
              </w:rPr>
              <w:t>яются</w:t>
            </w:r>
            <w:r w:rsidRPr="00CC60A3">
              <w:rPr>
                <w:bCs/>
                <w:color w:val="000000"/>
                <w:spacing w:val="2"/>
              </w:rPr>
              <w:t xml:space="preserve"> СЦУ в </w:t>
            </w:r>
            <w:r w:rsidRPr="00CC60A3">
              <w:rPr>
                <w:bCs/>
                <w:color w:val="000000"/>
                <w:spacing w:val="2"/>
              </w:rPr>
              <w:t>Социальный фонд России:</w:t>
            </w:r>
          </w:p>
          <w:p w:rsidR="00AB2624" w:rsidRPr="00CC60A3" w:rsidRDefault="00AB2624" w:rsidP="00AB2624">
            <w:pPr>
              <w:jc w:val="center"/>
              <w:rPr>
                <w:bCs/>
                <w:color w:val="000000"/>
                <w:spacing w:val="2"/>
              </w:rPr>
            </w:pPr>
          </w:p>
          <w:p w:rsidR="00AB2624" w:rsidRPr="00CC60A3" w:rsidRDefault="00AB2624" w:rsidP="00AB2624">
            <w:pPr>
              <w:jc w:val="center"/>
              <w:rPr>
                <w:bCs/>
                <w:color w:val="000000"/>
                <w:spacing w:val="2"/>
              </w:rPr>
            </w:pPr>
            <w:r w:rsidRPr="00CC60A3">
              <w:rPr>
                <w:bCs/>
                <w:color w:val="000000"/>
                <w:spacing w:val="2"/>
              </w:rPr>
              <w:t>Н</w:t>
            </w:r>
            <w:r w:rsidRPr="00CC60A3">
              <w:rPr>
                <w:bCs/>
                <w:color w:val="000000"/>
                <w:spacing w:val="2"/>
              </w:rPr>
              <w:t>е позднее 3 рабочих дней со дня получения данных о закрытии электронного листка нетрудоспособности</w:t>
            </w:r>
            <w:r w:rsidRPr="00CC60A3">
              <w:rPr>
                <w:bCs/>
                <w:color w:val="000000"/>
                <w:spacing w:val="2"/>
              </w:rPr>
              <w:t xml:space="preserve"> - при </w:t>
            </w:r>
            <w:r>
              <w:rPr>
                <w:bCs/>
                <w:color w:val="000000"/>
                <w:spacing w:val="2"/>
              </w:rPr>
              <w:t>временной нетрудоспособности</w:t>
            </w:r>
            <w:r>
              <w:rPr>
                <w:bCs/>
                <w:color w:val="000000"/>
                <w:spacing w:val="2"/>
              </w:rPr>
              <w:t xml:space="preserve"> и </w:t>
            </w:r>
            <w:r w:rsidRPr="00CC60A3">
              <w:rPr>
                <w:bCs/>
                <w:color w:val="000000"/>
                <w:spacing w:val="2"/>
              </w:rPr>
              <w:t>отпуск</w:t>
            </w:r>
            <w:r w:rsidRPr="00CC60A3">
              <w:rPr>
                <w:bCs/>
                <w:color w:val="000000"/>
                <w:spacing w:val="2"/>
              </w:rPr>
              <w:t>е</w:t>
            </w:r>
            <w:r w:rsidRPr="00CC60A3">
              <w:rPr>
                <w:bCs/>
                <w:color w:val="000000"/>
                <w:spacing w:val="2"/>
              </w:rPr>
              <w:t xml:space="preserve"> по беременности и родам</w:t>
            </w:r>
          </w:p>
          <w:p w:rsidR="00AB2624" w:rsidRPr="00CC60A3" w:rsidRDefault="00AB2624" w:rsidP="00AB2624">
            <w:pPr>
              <w:jc w:val="center"/>
              <w:rPr>
                <w:bCs/>
                <w:color w:val="000000"/>
                <w:spacing w:val="2"/>
              </w:rPr>
            </w:pPr>
          </w:p>
          <w:p w:rsidR="00AB2624" w:rsidRDefault="00AB2624" w:rsidP="00AB2624">
            <w:pPr>
              <w:jc w:val="center"/>
              <w:rPr>
                <w:bCs/>
                <w:color w:val="000000"/>
                <w:spacing w:val="2"/>
              </w:rPr>
            </w:pPr>
            <w:r w:rsidRPr="00CC60A3">
              <w:rPr>
                <w:bCs/>
                <w:color w:val="000000"/>
                <w:spacing w:val="2"/>
              </w:rPr>
              <w:t>Н</w:t>
            </w:r>
            <w:r w:rsidRPr="00CC60A3">
              <w:rPr>
                <w:bCs/>
                <w:color w:val="000000"/>
                <w:spacing w:val="2"/>
              </w:rPr>
              <w:t>е позднее 3 рабочих дней со дня подачи сотрудником заявления о назначении ежемесячного пособия по уходу за ребенком</w:t>
            </w:r>
            <w:r w:rsidRPr="00CC60A3">
              <w:rPr>
                <w:bCs/>
                <w:color w:val="000000"/>
                <w:spacing w:val="2"/>
              </w:rPr>
              <w:t xml:space="preserve"> - при </w:t>
            </w:r>
            <w:r w:rsidRPr="00CC60A3">
              <w:rPr>
                <w:bCs/>
                <w:color w:val="000000"/>
                <w:spacing w:val="2"/>
              </w:rPr>
              <w:t>отпуск</w:t>
            </w:r>
            <w:r w:rsidRPr="00CC60A3">
              <w:rPr>
                <w:bCs/>
                <w:color w:val="000000"/>
                <w:spacing w:val="2"/>
              </w:rPr>
              <w:t>е</w:t>
            </w:r>
            <w:r w:rsidRPr="00CC60A3">
              <w:rPr>
                <w:bCs/>
                <w:color w:val="000000"/>
                <w:spacing w:val="2"/>
              </w:rPr>
              <w:t xml:space="preserve"> по</w:t>
            </w:r>
            <w:r w:rsidRPr="00CC60A3">
              <w:rPr>
                <w:bCs/>
                <w:color w:val="000000"/>
                <w:spacing w:val="2"/>
              </w:rPr>
              <w:t xml:space="preserve"> уходу за ребенком до трёх лет</w:t>
            </w:r>
          </w:p>
          <w:p w:rsidR="00AB2624" w:rsidRPr="00CC60A3" w:rsidRDefault="00AB2624" w:rsidP="00AB2624">
            <w:pPr>
              <w:rPr>
                <w:bCs/>
                <w:color w:val="000000"/>
                <w:spacing w:val="2"/>
              </w:rPr>
            </w:pPr>
          </w:p>
        </w:tc>
        <w:tc>
          <w:tcPr>
            <w:tcW w:w="1261" w:type="dxa"/>
            <w:gridSpan w:val="2"/>
          </w:tcPr>
          <w:p w:rsidR="00AB2624" w:rsidRPr="00CC60A3" w:rsidRDefault="00AB2624" w:rsidP="00AB2624">
            <w:pPr>
              <w:ind w:right="113"/>
              <w:jc w:val="center"/>
              <w:rPr>
                <w:bCs/>
                <w:color w:val="000000"/>
                <w:spacing w:val="2"/>
              </w:rPr>
            </w:pPr>
            <w:r w:rsidRPr="00CC60A3">
              <w:rPr>
                <w:bCs/>
                <w:color w:val="000000"/>
                <w:spacing w:val="2"/>
              </w:rPr>
              <w:t>1С: ЗКГУ</w:t>
            </w:r>
            <w:r>
              <w:rPr>
                <w:bCs/>
                <w:color w:val="000000"/>
                <w:spacing w:val="2"/>
              </w:rPr>
              <w:t>,</w:t>
            </w:r>
          </w:p>
          <w:p w:rsidR="00AB2624" w:rsidRPr="00CC60A3" w:rsidRDefault="00AB2624" w:rsidP="00AB2624">
            <w:pPr>
              <w:ind w:right="20"/>
              <w:jc w:val="center"/>
              <w:rPr>
                <w:bCs/>
                <w:spacing w:val="2"/>
              </w:rPr>
            </w:pPr>
            <w:r w:rsidRPr="00CC60A3">
              <w:rPr>
                <w:bCs/>
                <w:color w:val="000000"/>
                <w:spacing w:val="2"/>
              </w:rPr>
              <w:t>Онлайн - сервис</w:t>
            </w:r>
          </w:p>
        </w:tc>
        <w:tc>
          <w:tcPr>
            <w:tcW w:w="993" w:type="dxa"/>
            <w:gridSpan w:val="2"/>
          </w:tcPr>
          <w:p w:rsidR="00AB2624" w:rsidRPr="00CC60A3" w:rsidRDefault="00AB2624" w:rsidP="00AB2624">
            <w:pPr>
              <w:jc w:val="center"/>
              <w:rPr>
                <w:bCs/>
                <w:color w:val="000000"/>
                <w:spacing w:val="2"/>
              </w:rPr>
            </w:pPr>
            <w:r w:rsidRPr="00CC60A3">
              <w:rPr>
                <w:bCs/>
                <w:color w:val="000000"/>
                <w:spacing w:val="2"/>
              </w:rPr>
              <w:t>х</w:t>
            </w:r>
          </w:p>
        </w:tc>
        <w:tc>
          <w:tcPr>
            <w:tcW w:w="1017" w:type="dxa"/>
            <w:gridSpan w:val="2"/>
          </w:tcPr>
          <w:p w:rsidR="00AB2624" w:rsidRPr="00CC60A3" w:rsidRDefault="00AB2624" w:rsidP="00AB2624">
            <w:pPr>
              <w:jc w:val="center"/>
              <w:rPr>
                <w:bCs/>
                <w:color w:val="000000"/>
                <w:spacing w:val="2"/>
              </w:rPr>
            </w:pPr>
            <w:r w:rsidRPr="00CC60A3">
              <w:rPr>
                <w:bCs/>
                <w:color w:val="000000"/>
                <w:spacing w:val="2"/>
              </w:rPr>
              <w:t>х</w:t>
            </w:r>
          </w:p>
        </w:tc>
        <w:tc>
          <w:tcPr>
            <w:tcW w:w="1321" w:type="dxa"/>
          </w:tcPr>
          <w:p w:rsidR="00AB2624" w:rsidRPr="00CC60A3" w:rsidRDefault="00AB2624" w:rsidP="00AB2624">
            <w:pPr>
              <w:jc w:val="center"/>
              <w:rPr>
                <w:bCs/>
                <w:color w:val="000000"/>
                <w:spacing w:val="2"/>
              </w:rPr>
            </w:pPr>
            <w:r w:rsidRPr="00CC60A3">
              <w:rPr>
                <w:bCs/>
                <w:color w:val="000000"/>
                <w:spacing w:val="2"/>
              </w:rPr>
              <w:t>х</w:t>
            </w:r>
          </w:p>
        </w:tc>
        <w:tc>
          <w:tcPr>
            <w:tcW w:w="2376" w:type="dxa"/>
          </w:tcPr>
          <w:p w:rsidR="00AB2624" w:rsidRPr="009F3751" w:rsidRDefault="00AB2624" w:rsidP="00AB2624">
            <w:pPr>
              <w:jc w:val="center"/>
              <w:rPr>
                <w:bCs/>
                <w:color w:val="000000"/>
                <w:spacing w:val="2"/>
              </w:rPr>
            </w:pPr>
            <w:r w:rsidRPr="00CC60A3">
              <w:rPr>
                <w:bCs/>
                <w:color w:val="000000"/>
                <w:spacing w:val="2"/>
              </w:rPr>
              <w:t>х</w:t>
            </w:r>
          </w:p>
        </w:tc>
      </w:tr>
      <w:tr w:rsidR="00AB2624" w:rsidRPr="009F3751" w:rsidTr="00FF5610">
        <w:trPr>
          <w:cantSplit/>
          <w:trHeight w:val="351"/>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.33</w:t>
            </w:r>
          </w:p>
        </w:tc>
        <w:tc>
          <w:tcPr>
            <w:tcW w:w="15124" w:type="dxa"/>
            <w:gridSpan w:val="14"/>
          </w:tcPr>
          <w:p w:rsidR="00AB2624" w:rsidRPr="005007F5" w:rsidRDefault="00AB2624" w:rsidP="00AB2624">
            <w:pPr>
              <w:rPr>
                <w:bCs/>
                <w:color w:val="000000"/>
                <w:spacing w:val="2"/>
              </w:rPr>
            </w:pPr>
            <w:r w:rsidRPr="005007F5">
              <w:rPr>
                <w:bCs/>
                <w:color w:val="000000"/>
                <w:spacing w:val="2"/>
              </w:rPr>
              <w:t xml:space="preserve">Табель учета использования рабочего </w:t>
            </w:r>
            <w:r>
              <w:rPr>
                <w:bCs/>
                <w:color w:val="000000"/>
                <w:spacing w:val="2"/>
              </w:rPr>
              <w:t>времени за 1 половину месяца</w:t>
            </w:r>
          </w:p>
        </w:tc>
      </w:tr>
      <w:tr w:rsidR="00AB2624" w:rsidRPr="009F3751" w:rsidTr="00782C2A">
        <w:trPr>
          <w:cantSplit/>
          <w:trHeight w:val="3921"/>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5007F5"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Pr>
                <w:bCs/>
                <w:color w:val="000000"/>
                <w:spacing w:val="2"/>
              </w:rPr>
              <w:t xml:space="preserve">Электронный </w:t>
            </w:r>
          </w:p>
        </w:tc>
        <w:tc>
          <w:tcPr>
            <w:tcW w:w="990" w:type="dxa"/>
          </w:tcPr>
          <w:p w:rsidR="00AB2624" w:rsidRPr="009F3751" w:rsidRDefault="00AB2624" w:rsidP="00AB2624">
            <w:pPr>
              <w:jc w:val="center"/>
              <w:rPr>
                <w:bCs/>
                <w:color w:val="000000"/>
                <w:spacing w:val="2"/>
              </w:rPr>
            </w:pPr>
            <w:r w:rsidRPr="00625E21">
              <w:rPr>
                <w:bCs/>
                <w:color w:val="000000"/>
                <w:spacing w:val="2"/>
              </w:rPr>
              <w:t xml:space="preserve">СЦУ/ Уполномоченная организация </w:t>
            </w:r>
          </w:p>
        </w:tc>
        <w:tc>
          <w:tcPr>
            <w:tcW w:w="1126" w:type="dxa"/>
          </w:tcPr>
          <w:p w:rsidR="00AB2624" w:rsidRDefault="00AB2624" w:rsidP="00AB2624">
            <w:pPr>
              <w:jc w:val="center"/>
              <w:rPr>
                <w:bCs/>
                <w:color w:val="000000"/>
                <w:spacing w:val="2"/>
              </w:rPr>
            </w:pPr>
            <w:r>
              <w:rPr>
                <w:bCs/>
                <w:color w:val="000000"/>
                <w:spacing w:val="2"/>
              </w:rPr>
              <w:t>Ответственное лицо СЦУ/</w:t>
            </w:r>
            <w:r w:rsidRPr="00EB5FC1">
              <w:rPr>
                <w:bCs/>
                <w:color w:val="000000"/>
                <w:spacing w:val="2"/>
              </w:rPr>
              <w:t xml:space="preserve"> Уполномоченной организации</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r w:rsidRPr="00CD2604">
              <w:rPr>
                <w:bCs/>
                <w:color w:val="000000"/>
                <w:spacing w:val="2"/>
              </w:rPr>
              <w:t>Ответственный бухгалтер ЦУ</w:t>
            </w:r>
          </w:p>
        </w:tc>
        <w:tc>
          <w:tcPr>
            <w:tcW w:w="945" w:type="dxa"/>
          </w:tcPr>
          <w:p w:rsidR="00AB2624" w:rsidRPr="00C976B0" w:rsidRDefault="00AB2624" w:rsidP="00AB2624">
            <w:pPr>
              <w:jc w:val="center"/>
              <w:rPr>
                <w:bCs/>
                <w:color w:val="FF0000"/>
                <w:spacing w:val="2"/>
              </w:rPr>
            </w:pPr>
            <w:r>
              <w:rPr>
                <w:bCs/>
                <w:color w:val="000000"/>
                <w:spacing w:val="2"/>
              </w:rPr>
              <w:t>ЭЦП</w:t>
            </w:r>
          </w:p>
        </w:tc>
        <w:tc>
          <w:tcPr>
            <w:tcW w:w="1841" w:type="dxa"/>
            <w:vMerge w:val="restart"/>
          </w:tcPr>
          <w:p w:rsidR="00AB2624" w:rsidRPr="00406D36" w:rsidRDefault="00AB2624" w:rsidP="00AB2624">
            <w:pPr>
              <w:jc w:val="center"/>
              <w:rPr>
                <w:bCs/>
                <w:spacing w:val="2"/>
              </w:rPr>
            </w:pPr>
            <w:r w:rsidRPr="00406D36">
              <w:rPr>
                <w:bCs/>
                <w:spacing w:val="2"/>
              </w:rPr>
              <w:t xml:space="preserve">Не позднее 16 числа текущего месяца (в случае если день предоставления Табеля </w:t>
            </w:r>
            <w:r>
              <w:rPr>
                <w:bCs/>
                <w:spacing w:val="2"/>
              </w:rPr>
              <w:t>приходится на вы</w:t>
            </w:r>
            <w:r w:rsidRPr="00406D36">
              <w:rPr>
                <w:bCs/>
                <w:spacing w:val="2"/>
              </w:rPr>
              <w:t>ходной (праздничный) день, то срок переносится на ближайший следующий за ним рабочий день)</w:t>
            </w:r>
          </w:p>
        </w:tc>
        <w:tc>
          <w:tcPr>
            <w:tcW w:w="1261" w:type="dxa"/>
            <w:gridSpan w:val="2"/>
          </w:tcPr>
          <w:p w:rsidR="00AB2624" w:rsidRPr="009F3751" w:rsidRDefault="00AB2624" w:rsidP="00AB2624">
            <w:pPr>
              <w:ind w:right="113"/>
              <w:jc w:val="center"/>
              <w:rPr>
                <w:bCs/>
                <w:color w:val="000000"/>
                <w:spacing w:val="2"/>
              </w:rPr>
            </w:pPr>
            <w:r w:rsidRPr="0056097D">
              <w:rPr>
                <w:bCs/>
                <w:color w:val="000000"/>
                <w:spacing w:val="2"/>
              </w:rPr>
              <w:t>1С</w:t>
            </w:r>
            <w:r>
              <w:rPr>
                <w:bCs/>
                <w:color w:val="000000"/>
                <w:spacing w:val="2"/>
              </w:rPr>
              <w:t>: ЗКГУ</w:t>
            </w:r>
          </w:p>
        </w:tc>
        <w:tc>
          <w:tcPr>
            <w:tcW w:w="993" w:type="dxa"/>
            <w:gridSpan w:val="2"/>
            <w:vMerge w:val="restart"/>
          </w:tcPr>
          <w:p w:rsidR="00AB2624" w:rsidRPr="009F3751" w:rsidRDefault="00AB2624" w:rsidP="00AB2624">
            <w:pPr>
              <w:jc w:val="center"/>
              <w:rPr>
                <w:bCs/>
                <w:color w:val="000000"/>
                <w:spacing w:val="2"/>
              </w:rPr>
            </w:pPr>
            <w:r>
              <w:rPr>
                <w:bCs/>
                <w:color w:val="000000"/>
                <w:spacing w:val="2"/>
              </w:rPr>
              <w:t xml:space="preserve">Ответственный бухгалтер ЦУ </w:t>
            </w:r>
          </w:p>
        </w:tc>
        <w:tc>
          <w:tcPr>
            <w:tcW w:w="1017" w:type="dxa"/>
            <w:gridSpan w:val="2"/>
            <w:vMerge w:val="restart"/>
          </w:tcPr>
          <w:p w:rsidR="00AB2624" w:rsidRPr="00406D36" w:rsidRDefault="00AB2624" w:rsidP="00AB2624">
            <w:pPr>
              <w:jc w:val="center"/>
              <w:rPr>
                <w:bCs/>
                <w:spacing w:val="2"/>
              </w:rPr>
            </w:pPr>
            <w:r>
              <w:rPr>
                <w:bCs/>
                <w:spacing w:val="2"/>
              </w:rPr>
              <w:t xml:space="preserve">Не позднее </w:t>
            </w:r>
            <w:r w:rsidRPr="00406D36">
              <w:rPr>
                <w:bCs/>
                <w:spacing w:val="2"/>
              </w:rPr>
              <w:t>3 рабочих дн</w:t>
            </w:r>
            <w:r>
              <w:rPr>
                <w:bCs/>
                <w:spacing w:val="2"/>
              </w:rPr>
              <w:t xml:space="preserve">ей </w:t>
            </w:r>
            <w:r w:rsidRPr="00406D36">
              <w:rPr>
                <w:bCs/>
                <w:spacing w:val="2"/>
              </w:rPr>
              <w:t>со дня поступления документа</w:t>
            </w:r>
          </w:p>
        </w:tc>
        <w:tc>
          <w:tcPr>
            <w:tcW w:w="1321" w:type="dxa"/>
            <w:vMerge w:val="restart"/>
          </w:tcPr>
          <w:p w:rsidR="00AB2624" w:rsidRPr="009F3751" w:rsidRDefault="00AB2624" w:rsidP="00AB2624">
            <w:pPr>
              <w:jc w:val="center"/>
              <w:rPr>
                <w:bCs/>
                <w:color w:val="000000"/>
                <w:spacing w:val="2"/>
              </w:rPr>
            </w:pPr>
            <w:r w:rsidRPr="00D31393">
              <w:rPr>
                <w:bCs/>
                <w:color w:val="000000"/>
                <w:spacing w:val="2"/>
              </w:rPr>
              <w:t>Внутренний контроль документов по уровню «самоконтроль»</w:t>
            </w:r>
          </w:p>
        </w:tc>
        <w:tc>
          <w:tcPr>
            <w:tcW w:w="2376" w:type="dxa"/>
            <w:vMerge w:val="restart"/>
          </w:tcPr>
          <w:p w:rsidR="00AB2624" w:rsidRPr="009F3751" w:rsidRDefault="00AB2624" w:rsidP="00AB2624">
            <w:pPr>
              <w:jc w:val="both"/>
              <w:rPr>
                <w:bCs/>
                <w:color w:val="000000"/>
                <w:spacing w:val="2"/>
              </w:rPr>
            </w:pPr>
            <w:r>
              <w:rPr>
                <w:bCs/>
                <w:color w:val="000000"/>
                <w:spacing w:val="2"/>
              </w:rPr>
              <w:t xml:space="preserve">Ответственный бухгалтер ЦУ после проверки Табеля подписывает его и осуществляет </w:t>
            </w:r>
            <w:r w:rsidRPr="00C0784E">
              <w:rPr>
                <w:bCs/>
                <w:color w:val="000000"/>
                <w:spacing w:val="2"/>
              </w:rPr>
              <w:t>расче</w:t>
            </w:r>
            <w:r>
              <w:rPr>
                <w:bCs/>
                <w:color w:val="000000"/>
                <w:spacing w:val="2"/>
              </w:rPr>
              <w:t>ты по</w:t>
            </w:r>
            <w:r w:rsidRPr="00C0784E">
              <w:rPr>
                <w:bCs/>
                <w:color w:val="000000"/>
                <w:spacing w:val="2"/>
              </w:rPr>
              <w:t xml:space="preserve"> заработной плат</w:t>
            </w:r>
            <w:r>
              <w:rPr>
                <w:bCs/>
                <w:color w:val="000000"/>
                <w:spacing w:val="2"/>
              </w:rPr>
              <w:t>е</w:t>
            </w:r>
            <w:r w:rsidRPr="00C0784E">
              <w:rPr>
                <w:bCs/>
                <w:color w:val="000000"/>
                <w:spacing w:val="2"/>
              </w:rPr>
              <w:t xml:space="preserve"> (денежно</w:t>
            </w:r>
            <w:r>
              <w:rPr>
                <w:bCs/>
                <w:color w:val="000000"/>
                <w:spacing w:val="2"/>
              </w:rPr>
              <w:t>му</w:t>
            </w:r>
            <w:r w:rsidRPr="00C0784E">
              <w:rPr>
                <w:bCs/>
                <w:color w:val="000000"/>
                <w:spacing w:val="2"/>
              </w:rPr>
              <w:t xml:space="preserve"> содержани</w:t>
            </w:r>
            <w:r>
              <w:rPr>
                <w:bCs/>
                <w:color w:val="000000"/>
                <w:spacing w:val="2"/>
              </w:rPr>
              <w:t>ю</w:t>
            </w:r>
            <w:r w:rsidRPr="00C0784E">
              <w:rPr>
                <w:bCs/>
                <w:color w:val="000000"/>
                <w:spacing w:val="2"/>
              </w:rPr>
              <w:t>)</w:t>
            </w:r>
          </w:p>
        </w:tc>
      </w:tr>
      <w:tr w:rsidR="00AB2624" w:rsidRPr="009F3751" w:rsidTr="0070084D">
        <w:trPr>
          <w:cantSplit/>
          <w:trHeight w:val="1809"/>
        </w:trPr>
        <w:tc>
          <w:tcPr>
            <w:tcW w:w="678" w:type="dxa"/>
            <w:vMerge/>
          </w:tcPr>
          <w:p w:rsidR="00AB2624" w:rsidRDefault="00AB2624" w:rsidP="00AB2624">
            <w:pPr>
              <w:jc w:val="center"/>
              <w:rPr>
                <w:bCs/>
                <w:color w:val="000000"/>
                <w:spacing w:val="2"/>
              </w:rPr>
            </w:pPr>
          </w:p>
        </w:tc>
        <w:tc>
          <w:tcPr>
            <w:tcW w:w="2177" w:type="dxa"/>
          </w:tcPr>
          <w:p w:rsidR="00AB2624" w:rsidRPr="005007F5"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AB2624">
            <w:pPr>
              <w:jc w:val="center"/>
              <w:rPr>
                <w:bCs/>
                <w:color w:val="000000"/>
                <w:spacing w:val="2"/>
              </w:rPr>
            </w:pPr>
            <w:r>
              <w:rPr>
                <w:bCs/>
                <w:color w:val="000000"/>
                <w:spacing w:val="2"/>
              </w:rPr>
              <w:t>Бумажный носитель</w:t>
            </w:r>
          </w:p>
        </w:tc>
        <w:tc>
          <w:tcPr>
            <w:tcW w:w="990" w:type="dxa"/>
          </w:tcPr>
          <w:p w:rsidR="00AB2624" w:rsidRPr="009F3751" w:rsidRDefault="00AB2624" w:rsidP="00AB2624">
            <w:pPr>
              <w:jc w:val="center"/>
              <w:rPr>
                <w:bCs/>
                <w:color w:val="000000"/>
                <w:spacing w:val="2"/>
              </w:rPr>
            </w:pPr>
            <w:r>
              <w:rPr>
                <w:bCs/>
                <w:color w:val="000000"/>
                <w:spacing w:val="2"/>
              </w:rPr>
              <w:t>СЦУ</w:t>
            </w:r>
          </w:p>
        </w:tc>
        <w:tc>
          <w:tcPr>
            <w:tcW w:w="1126" w:type="dxa"/>
          </w:tcPr>
          <w:p w:rsidR="00AB2624" w:rsidRPr="009F3751" w:rsidRDefault="00AB2624" w:rsidP="00AB2624">
            <w:pPr>
              <w:jc w:val="center"/>
              <w:rPr>
                <w:bCs/>
                <w:color w:val="000000"/>
                <w:spacing w:val="2"/>
              </w:rPr>
            </w:pPr>
            <w:r>
              <w:rPr>
                <w:bCs/>
                <w:color w:val="000000"/>
                <w:spacing w:val="2"/>
              </w:rPr>
              <w:t>х</w:t>
            </w:r>
            <w:r w:rsidRPr="005007F5">
              <w:rPr>
                <w:bCs/>
                <w:color w:val="000000"/>
                <w:spacing w:val="2"/>
              </w:rPr>
              <w:t xml:space="preserve"> </w:t>
            </w: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tcPr>
          <w:p w:rsidR="00AB2624" w:rsidRPr="00C976B0" w:rsidRDefault="00AB2624" w:rsidP="00AB2624">
            <w:pPr>
              <w:jc w:val="center"/>
              <w:rPr>
                <w:bCs/>
                <w:color w:val="FF0000"/>
                <w:spacing w:val="2"/>
              </w:rPr>
            </w:pPr>
          </w:p>
        </w:tc>
        <w:tc>
          <w:tcPr>
            <w:tcW w:w="1261" w:type="dxa"/>
            <w:gridSpan w:val="2"/>
          </w:tcPr>
          <w:p w:rsidR="00AB2624" w:rsidRPr="009F3751" w:rsidRDefault="00AB2624" w:rsidP="00AB2624">
            <w:pPr>
              <w:ind w:right="20"/>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96248D">
        <w:trPr>
          <w:cantSplit/>
          <w:trHeight w:val="333"/>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.34</w:t>
            </w:r>
          </w:p>
        </w:tc>
        <w:tc>
          <w:tcPr>
            <w:tcW w:w="15124" w:type="dxa"/>
            <w:gridSpan w:val="14"/>
          </w:tcPr>
          <w:p w:rsidR="00AB2624" w:rsidRPr="009F3751" w:rsidRDefault="00AB2624" w:rsidP="00AB2624">
            <w:pPr>
              <w:rPr>
                <w:bCs/>
                <w:color w:val="000000"/>
                <w:spacing w:val="2"/>
              </w:rPr>
            </w:pPr>
            <w:r w:rsidRPr="005007F5">
              <w:rPr>
                <w:bCs/>
                <w:color w:val="000000"/>
                <w:spacing w:val="2"/>
              </w:rPr>
              <w:t xml:space="preserve">Табель учета использования рабочего </w:t>
            </w:r>
            <w:r>
              <w:rPr>
                <w:bCs/>
                <w:color w:val="000000"/>
                <w:spacing w:val="2"/>
              </w:rPr>
              <w:t>времени за 2 половину месяца</w:t>
            </w:r>
          </w:p>
        </w:tc>
      </w:tr>
      <w:tr w:rsidR="00AB2624" w:rsidRPr="009F3751" w:rsidTr="00D94917">
        <w:trPr>
          <w:cantSplit/>
          <w:trHeight w:val="3302"/>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5007F5"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sidRPr="004328ED">
              <w:rPr>
                <w:bCs/>
                <w:color w:val="000000"/>
                <w:spacing w:val="2"/>
              </w:rPr>
              <w:t>Электронный</w:t>
            </w:r>
          </w:p>
        </w:tc>
        <w:tc>
          <w:tcPr>
            <w:tcW w:w="990" w:type="dxa"/>
          </w:tcPr>
          <w:p w:rsidR="00AB2624" w:rsidRPr="009F3751" w:rsidRDefault="00AB2624" w:rsidP="00AB2624">
            <w:pPr>
              <w:jc w:val="center"/>
              <w:rPr>
                <w:bCs/>
                <w:color w:val="000000"/>
                <w:spacing w:val="2"/>
              </w:rPr>
            </w:pPr>
            <w:r w:rsidRPr="00625E21">
              <w:rPr>
                <w:bCs/>
                <w:color w:val="000000"/>
                <w:spacing w:val="2"/>
              </w:rPr>
              <w:t xml:space="preserve">СЦУ/ Уполномоченная организация </w:t>
            </w:r>
          </w:p>
        </w:tc>
        <w:tc>
          <w:tcPr>
            <w:tcW w:w="1126" w:type="dxa"/>
          </w:tcPr>
          <w:p w:rsidR="00AB2624"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r w:rsidRPr="004328ED">
              <w:rPr>
                <w:bCs/>
                <w:color w:val="000000"/>
                <w:spacing w:val="2"/>
              </w:rPr>
              <w:t>Ответственный бухгалтер ЦУ</w:t>
            </w:r>
          </w:p>
        </w:tc>
        <w:tc>
          <w:tcPr>
            <w:tcW w:w="945" w:type="dxa"/>
          </w:tcPr>
          <w:p w:rsidR="00AB2624" w:rsidRPr="00363611" w:rsidRDefault="00AB2624" w:rsidP="00AB2624">
            <w:pPr>
              <w:jc w:val="center"/>
              <w:rPr>
                <w:bCs/>
                <w:color w:val="FF0000"/>
                <w:spacing w:val="2"/>
              </w:rPr>
            </w:pPr>
            <w:r>
              <w:rPr>
                <w:bCs/>
                <w:color w:val="000000"/>
                <w:spacing w:val="2"/>
              </w:rPr>
              <w:t>ЭЦП</w:t>
            </w:r>
          </w:p>
        </w:tc>
        <w:tc>
          <w:tcPr>
            <w:tcW w:w="1841" w:type="dxa"/>
            <w:vMerge w:val="restart"/>
          </w:tcPr>
          <w:p w:rsidR="00AB2624" w:rsidRDefault="00AB2624" w:rsidP="00AB2624">
            <w:pPr>
              <w:jc w:val="center"/>
              <w:rPr>
                <w:bCs/>
                <w:spacing w:val="2"/>
              </w:rPr>
            </w:pPr>
            <w:r w:rsidRPr="00406D36">
              <w:rPr>
                <w:bCs/>
                <w:spacing w:val="2"/>
              </w:rPr>
              <w:t>Не позднее 25 числа текущего месяца (по СЦУ сферы «Культура», «Физическая культура и спорт», «Образование»</w:t>
            </w:r>
            <w:r w:rsidRPr="009A5FD6">
              <w:rPr>
                <w:bCs/>
                <w:spacing w:val="2"/>
              </w:rPr>
              <w:t>, за исключением МКУ «ЦОУ «Культура», МКУ «ЦОУ «Образование», МАУ «Ледовый дворец»)</w:t>
            </w:r>
          </w:p>
          <w:p w:rsidR="00AB2624" w:rsidRDefault="00AB2624" w:rsidP="00AB2624">
            <w:pPr>
              <w:jc w:val="center"/>
              <w:rPr>
                <w:bCs/>
                <w:spacing w:val="2"/>
              </w:rPr>
            </w:pPr>
          </w:p>
          <w:p w:rsidR="00D94917" w:rsidRPr="00406D36" w:rsidRDefault="00D94917" w:rsidP="00AB2624">
            <w:pPr>
              <w:jc w:val="center"/>
              <w:rPr>
                <w:bCs/>
                <w:spacing w:val="2"/>
              </w:rPr>
            </w:pPr>
          </w:p>
          <w:p w:rsidR="00AB2624" w:rsidRPr="00406D36" w:rsidRDefault="00AB2624" w:rsidP="00AB2624">
            <w:pPr>
              <w:jc w:val="center"/>
              <w:rPr>
                <w:bCs/>
                <w:spacing w:val="2"/>
              </w:rPr>
            </w:pPr>
            <w:r w:rsidRPr="00406D36">
              <w:rPr>
                <w:bCs/>
                <w:spacing w:val="2"/>
              </w:rPr>
              <w:t>Не позднее первого рабочего дня, следующего за расчетным месяцем (по иным СЦУ)</w:t>
            </w:r>
          </w:p>
        </w:tc>
        <w:tc>
          <w:tcPr>
            <w:tcW w:w="1261" w:type="dxa"/>
            <w:gridSpan w:val="2"/>
          </w:tcPr>
          <w:p w:rsidR="00AB2624" w:rsidRPr="00406D36" w:rsidRDefault="00AB2624" w:rsidP="00AB2624">
            <w:pPr>
              <w:jc w:val="center"/>
              <w:rPr>
                <w:bCs/>
                <w:spacing w:val="2"/>
              </w:rPr>
            </w:pPr>
            <w:r w:rsidRPr="00406D36">
              <w:rPr>
                <w:bCs/>
                <w:spacing w:val="2"/>
              </w:rPr>
              <w:t>1С</w:t>
            </w:r>
            <w:r>
              <w:rPr>
                <w:bCs/>
                <w:spacing w:val="2"/>
              </w:rPr>
              <w:t>: ЗКГУ</w:t>
            </w:r>
          </w:p>
        </w:tc>
        <w:tc>
          <w:tcPr>
            <w:tcW w:w="993" w:type="dxa"/>
            <w:gridSpan w:val="2"/>
            <w:vMerge w:val="restart"/>
          </w:tcPr>
          <w:p w:rsidR="00AB2624" w:rsidRPr="00406D36" w:rsidRDefault="00AB2624" w:rsidP="00AB2624">
            <w:pPr>
              <w:jc w:val="center"/>
              <w:rPr>
                <w:bCs/>
                <w:spacing w:val="2"/>
              </w:rPr>
            </w:pPr>
            <w:r w:rsidRPr="00406D36">
              <w:rPr>
                <w:bCs/>
                <w:spacing w:val="2"/>
              </w:rPr>
              <w:t xml:space="preserve">Ответственный бухгалтер ЦУ </w:t>
            </w:r>
          </w:p>
        </w:tc>
        <w:tc>
          <w:tcPr>
            <w:tcW w:w="1017" w:type="dxa"/>
            <w:gridSpan w:val="2"/>
            <w:vMerge w:val="restart"/>
          </w:tcPr>
          <w:p w:rsidR="00AB2624" w:rsidRPr="00406D36" w:rsidRDefault="00AB2624" w:rsidP="00AB2624">
            <w:pPr>
              <w:jc w:val="center"/>
              <w:rPr>
                <w:bCs/>
                <w:spacing w:val="2"/>
              </w:rPr>
            </w:pPr>
            <w:r>
              <w:rPr>
                <w:bCs/>
                <w:spacing w:val="2"/>
              </w:rPr>
              <w:t xml:space="preserve">Не позднее </w:t>
            </w:r>
            <w:r w:rsidRPr="00406D36">
              <w:rPr>
                <w:bCs/>
                <w:spacing w:val="2"/>
              </w:rPr>
              <w:t>3</w:t>
            </w:r>
            <w:r>
              <w:rPr>
                <w:bCs/>
                <w:spacing w:val="2"/>
              </w:rPr>
              <w:t xml:space="preserve"> рабочих дней</w:t>
            </w:r>
            <w:r w:rsidRPr="00406D36">
              <w:rPr>
                <w:bCs/>
                <w:spacing w:val="2"/>
              </w:rPr>
              <w:t xml:space="preserve"> со дня поступления документа</w:t>
            </w:r>
          </w:p>
          <w:p w:rsidR="00AB2624" w:rsidRPr="00406D36" w:rsidRDefault="00AB2624" w:rsidP="00AB2624">
            <w:pPr>
              <w:jc w:val="center"/>
              <w:rPr>
                <w:bCs/>
                <w:spacing w:val="2"/>
              </w:rPr>
            </w:pPr>
          </w:p>
        </w:tc>
        <w:tc>
          <w:tcPr>
            <w:tcW w:w="1321" w:type="dxa"/>
            <w:vMerge w:val="restart"/>
          </w:tcPr>
          <w:p w:rsidR="00AB2624" w:rsidRPr="009F3751" w:rsidRDefault="00AB2624" w:rsidP="00AB2624">
            <w:pPr>
              <w:jc w:val="center"/>
              <w:rPr>
                <w:bCs/>
                <w:color w:val="000000"/>
                <w:spacing w:val="2"/>
              </w:rPr>
            </w:pPr>
            <w:r w:rsidRPr="00D31393">
              <w:rPr>
                <w:bCs/>
                <w:color w:val="000000"/>
                <w:spacing w:val="2"/>
              </w:rPr>
              <w:t>Внутренний контроль документов по уровню «самоконтроль»</w:t>
            </w:r>
          </w:p>
        </w:tc>
        <w:tc>
          <w:tcPr>
            <w:tcW w:w="2376" w:type="dxa"/>
            <w:vMerge w:val="restart"/>
          </w:tcPr>
          <w:p w:rsidR="00AB2624" w:rsidRPr="009F3751" w:rsidRDefault="00AB2624" w:rsidP="00AB2624">
            <w:pPr>
              <w:jc w:val="both"/>
              <w:rPr>
                <w:bCs/>
                <w:color w:val="000000"/>
                <w:spacing w:val="2"/>
              </w:rPr>
            </w:pPr>
            <w:r>
              <w:rPr>
                <w:bCs/>
                <w:color w:val="000000"/>
                <w:spacing w:val="2"/>
              </w:rPr>
              <w:t xml:space="preserve">Ответственный бухгалтер ЦУ после проверки Табеля подписывает его и осуществляет </w:t>
            </w:r>
            <w:r w:rsidRPr="00C0784E">
              <w:rPr>
                <w:bCs/>
                <w:color w:val="000000"/>
                <w:spacing w:val="2"/>
              </w:rPr>
              <w:t>расче</w:t>
            </w:r>
            <w:r>
              <w:rPr>
                <w:bCs/>
                <w:color w:val="000000"/>
                <w:spacing w:val="2"/>
              </w:rPr>
              <w:t>ты по</w:t>
            </w:r>
            <w:r w:rsidRPr="00C0784E">
              <w:rPr>
                <w:bCs/>
                <w:color w:val="000000"/>
                <w:spacing w:val="2"/>
              </w:rPr>
              <w:t xml:space="preserve"> заработной плат</w:t>
            </w:r>
            <w:r>
              <w:rPr>
                <w:bCs/>
                <w:color w:val="000000"/>
                <w:spacing w:val="2"/>
              </w:rPr>
              <w:t>е</w:t>
            </w:r>
            <w:r w:rsidRPr="00C0784E">
              <w:rPr>
                <w:bCs/>
                <w:color w:val="000000"/>
                <w:spacing w:val="2"/>
              </w:rPr>
              <w:t xml:space="preserve"> (денежно</w:t>
            </w:r>
            <w:r>
              <w:rPr>
                <w:bCs/>
                <w:color w:val="000000"/>
                <w:spacing w:val="2"/>
              </w:rPr>
              <w:t>му</w:t>
            </w:r>
            <w:r w:rsidRPr="00C0784E">
              <w:rPr>
                <w:bCs/>
                <w:color w:val="000000"/>
                <w:spacing w:val="2"/>
              </w:rPr>
              <w:t xml:space="preserve"> содержани</w:t>
            </w:r>
            <w:r>
              <w:rPr>
                <w:bCs/>
                <w:color w:val="000000"/>
                <w:spacing w:val="2"/>
              </w:rPr>
              <w:t>ю</w:t>
            </w:r>
            <w:r w:rsidRPr="00C0784E">
              <w:rPr>
                <w:bCs/>
                <w:color w:val="000000"/>
                <w:spacing w:val="2"/>
              </w:rPr>
              <w:t>)</w:t>
            </w:r>
          </w:p>
        </w:tc>
      </w:tr>
      <w:tr w:rsidR="00AB2624" w:rsidRPr="009F3751" w:rsidTr="00D94917">
        <w:trPr>
          <w:cantSplit/>
          <w:trHeight w:val="2243"/>
        </w:trPr>
        <w:tc>
          <w:tcPr>
            <w:tcW w:w="678" w:type="dxa"/>
            <w:vMerge/>
          </w:tcPr>
          <w:p w:rsidR="00AB2624" w:rsidRDefault="00AB2624" w:rsidP="00AB2624">
            <w:pPr>
              <w:jc w:val="center"/>
              <w:rPr>
                <w:bCs/>
                <w:color w:val="000000"/>
                <w:spacing w:val="2"/>
              </w:rPr>
            </w:pPr>
          </w:p>
        </w:tc>
        <w:tc>
          <w:tcPr>
            <w:tcW w:w="2177" w:type="dxa"/>
          </w:tcPr>
          <w:p w:rsidR="00AB2624" w:rsidRPr="005007F5"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AB2624">
            <w:pPr>
              <w:jc w:val="center"/>
              <w:rPr>
                <w:bCs/>
                <w:color w:val="000000"/>
                <w:spacing w:val="2"/>
              </w:rPr>
            </w:pPr>
            <w:r>
              <w:rPr>
                <w:bCs/>
                <w:color w:val="000000"/>
                <w:spacing w:val="2"/>
              </w:rPr>
              <w:t>Бумажный носитель</w:t>
            </w:r>
          </w:p>
        </w:tc>
        <w:tc>
          <w:tcPr>
            <w:tcW w:w="990" w:type="dxa"/>
          </w:tcPr>
          <w:p w:rsidR="00AB2624" w:rsidRPr="009F3751" w:rsidRDefault="00AB2624" w:rsidP="00AB2624">
            <w:pPr>
              <w:jc w:val="center"/>
              <w:rPr>
                <w:bCs/>
                <w:color w:val="000000"/>
                <w:spacing w:val="2"/>
              </w:rPr>
            </w:pPr>
            <w:r>
              <w:rPr>
                <w:bCs/>
                <w:color w:val="000000"/>
                <w:spacing w:val="2"/>
              </w:rPr>
              <w:t>СЦУ</w:t>
            </w:r>
          </w:p>
        </w:tc>
        <w:tc>
          <w:tcPr>
            <w:tcW w:w="1126" w:type="dxa"/>
          </w:tcPr>
          <w:p w:rsidR="00AB2624" w:rsidRPr="009F3751" w:rsidRDefault="00AB2624" w:rsidP="00AB2624">
            <w:pPr>
              <w:jc w:val="center"/>
              <w:rPr>
                <w:bCs/>
                <w:color w:val="000000"/>
                <w:spacing w:val="2"/>
              </w:rPr>
            </w:pPr>
            <w:r>
              <w:rPr>
                <w:bCs/>
                <w:color w:val="000000"/>
                <w:spacing w:val="2"/>
              </w:rPr>
              <w:t>х</w:t>
            </w:r>
            <w:r w:rsidRPr="005007F5">
              <w:rPr>
                <w:bCs/>
                <w:color w:val="000000"/>
                <w:spacing w:val="2"/>
              </w:rPr>
              <w:t xml:space="preserve"> </w:t>
            </w: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tcPr>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ind w:left="43" w:right="20"/>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96248D">
        <w:trPr>
          <w:cantSplit/>
          <w:trHeight w:val="333"/>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.35</w:t>
            </w:r>
          </w:p>
        </w:tc>
        <w:tc>
          <w:tcPr>
            <w:tcW w:w="15124" w:type="dxa"/>
            <w:gridSpan w:val="14"/>
          </w:tcPr>
          <w:p w:rsidR="00AB2624" w:rsidRPr="009F3751" w:rsidRDefault="00AB2624" w:rsidP="00AB2624">
            <w:pPr>
              <w:rPr>
                <w:bCs/>
                <w:color w:val="000000"/>
                <w:spacing w:val="2"/>
              </w:rPr>
            </w:pPr>
            <w:r>
              <w:rPr>
                <w:bCs/>
                <w:color w:val="000000"/>
                <w:spacing w:val="2"/>
              </w:rPr>
              <w:t xml:space="preserve">Корректирующий </w:t>
            </w:r>
            <w:r w:rsidRPr="005007F5">
              <w:rPr>
                <w:bCs/>
                <w:color w:val="000000"/>
                <w:spacing w:val="2"/>
              </w:rPr>
              <w:t xml:space="preserve">Табель учета использования рабочего </w:t>
            </w:r>
            <w:r>
              <w:rPr>
                <w:bCs/>
                <w:color w:val="000000"/>
                <w:spacing w:val="2"/>
              </w:rPr>
              <w:t>времени</w:t>
            </w:r>
          </w:p>
        </w:tc>
      </w:tr>
      <w:tr w:rsidR="00AB2624" w:rsidRPr="009F3751" w:rsidTr="00236ACA">
        <w:trPr>
          <w:cantSplit/>
          <w:trHeight w:val="1134"/>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5007F5"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Pr>
                <w:bCs/>
                <w:color w:val="000000"/>
                <w:spacing w:val="2"/>
              </w:rPr>
              <w:t>Электронны</w:t>
            </w:r>
            <w:r>
              <w:rPr>
                <w:bCs/>
                <w:color w:val="000000"/>
                <w:spacing w:val="2"/>
              </w:rPr>
              <w:t>й</w:t>
            </w:r>
          </w:p>
        </w:tc>
        <w:tc>
          <w:tcPr>
            <w:tcW w:w="990" w:type="dxa"/>
          </w:tcPr>
          <w:p w:rsidR="00AB2624" w:rsidRPr="009F3751" w:rsidRDefault="00AB2624" w:rsidP="00AB2624">
            <w:pPr>
              <w:jc w:val="center"/>
              <w:rPr>
                <w:bCs/>
                <w:color w:val="000000"/>
                <w:spacing w:val="2"/>
              </w:rPr>
            </w:pPr>
            <w:r w:rsidRPr="00625E21">
              <w:rPr>
                <w:bCs/>
                <w:color w:val="000000"/>
                <w:spacing w:val="2"/>
              </w:rPr>
              <w:t xml:space="preserve">СЦУ/ Уполномоченная организация </w:t>
            </w:r>
          </w:p>
        </w:tc>
        <w:tc>
          <w:tcPr>
            <w:tcW w:w="1126" w:type="dxa"/>
          </w:tcPr>
          <w:p w:rsidR="00AB2624"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p w:rsidR="00AB2624" w:rsidRDefault="00AB2624" w:rsidP="00AB2624">
            <w:pPr>
              <w:jc w:val="center"/>
              <w:rPr>
                <w:bCs/>
                <w:color w:val="000000"/>
                <w:spacing w:val="2"/>
              </w:rPr>
            </w:pPr>
          </w:p>
          <w:p w:rsidR="00AB2624" w:rsidRDefault="00AB2624" w:rsidP="00AB2624">
            <w:pPr>
              <w:jc w:val="center"/>
              <w:rPr>
                <w:bCs/>
                <w:color w:val="000000"/>
                <w:spacing w:val="2"/>
              </w:rPr>
            </w:pPr>
            <w:r w:rsidRPr="004328ED">
              <w:rPr>
                <w:bCs/>
                <w:color w:val="000000"/>
                <w:spacing w:val="2"/>
              </w:rPr>
              <w:t>Ответственный бухгалтер ЦУ</w:t>
            </w:r>
          </w:p>
          <w:p w:rsidR="00D94917" w:rsidRPr="009F3751" w:rsidRDefault="00D94917" w:rsidP="00AB2624">
            <w:pPr>
              <w:jc w:val="center"/>
              <w:rPr>
                <w:bCs/>
                <w:color w:val="000000"/>
                <w:spacing w:val="2"/>
              </w:rPr>
            </w:pPr>
          </w:p>
        </w:tc>
        <w:tc>
          <w:tcPr>
            <w:tcW w:w="945" w:type="dxa"/>
          </w:tcPr>
          <w:p w:rsidR="00AB2624" w:rsidRPr="00406D36" w:rsidRDefault="00AB2624" w:rsidP="00AB2624">
            <w:pPr>
              <w:jc w:val="center"/>
              <w:rPr>
                <w:bCs/>
                <w:spacing w:val="2"/>
              </w:rPr>
            </w:pPr>
            <w:r>
              <w:rPr>
                <w:bCs/>
                <w:color w:val="000000"/>
                <w:spacing w:val="2"/>
              </w:rPr>
              <w:t>ЭЦП</w:t>
            </w:r>
          </w:p>
        </w:tc>
        <w:tc>
          <w:tcPr>
            <w:tcW w:w="1841" w:type="dxa"/>
            <w:vMerge w:val="restart"/>
          </w:tcPr>
          <w:p w:rsidR="00AB2624" w:rsidRPr="00406D36" w:rsidRDefault="00AB2624" w:rsidP="00AB2624">
            <w:pPr>
              <w:jc w:val="center"/>
              <w:rPr>
                <w:bCs/>
                <w:spacing w:val="2"/>
              </w:rPr>
            </w:pPr>
            <w:r w:rsidRPr="00406D36">
              <w:rPr>
                <w:bCs/>
                <w:spacing w:val="2"/>
              </w:rPr>
              <w:t>Не позднее 4 числа месяца, следующего за расчетным (в случае если день пред</w:t>
            </w:r>
            <w:r>
              <w:rPr>
                <w:bCs/>
                <w:spacing w:val="2"/>
              </w:rPr>
              <w:t xml:space="preserve">оставления Табеля приходится </w:t>
            </w:r>
            <w:proofErr w:type="gramStart"/>
            <w:r>
              <w:rPr>
                <w:bCs/>
                <w:spacing w:val="2"/>
              </w:rPr>
              <w:t xml:space="preserve">на </w:t>
            </w:r>
            <w:r w:rsidRPr="00406D36">
              <w:rPr>
                <w:bCs/>
                <w:spacing w:val="2"/>
              </w:rPr>
              <w:t>выходной</w:t>
            </w:r>
            <w:proofErr w:type="gramEnd"/>
            <w:r w:rsidRPr="00406D36">
              <w:rPr>
                <w:bCs/>
                <w:spacing w:val="2"/>
              </w:rPr>
              <w:t xml:space="preserve"> (праздничный) день, то срок переносится на ближайший следующий за ним рабочий день)</w:t>
            </w:r>
          </w:p>
          <w:p w:rsidR="00AB2624" w:rsidRPr="00363611" w:rsidRDefault="00AB2624" w:rsidP="00AB2624">
            <w:pPr>
              <w:jc w:val="center"/>
              <w:rPr>
                <w:bCs/>
                <w:color w:val="FF0000"/>
                <w:spacing w:val="2"/>
              </w:rPr>
            </w:pPr>
          </w:p>
        </w:tc>
        <w:tc>
          <w:tcPr>
            <w:tcW w:w="1261" w:type="dxa"/>
            <w:gridSpan w:val="2"/>
          </w:tcPr>
          <w:p w:rsidR="00AB2624" w:rsidRPr="009F3751" w:rsidRDefault="00AB2624" w:rsidP="00AB2624">
            <w:pPr>
              <w:jc w:val="center"/>
              <w:rPr>
                <w:bCs/>
                <w:color w:val="000000"/>
                <w:spacing w:val="2"/>
              </w:rPr>
            </w:pPr>
            <w:r w:rsidRPr="0056097D">
              <w:rPr>
                <w:bCs/>
                <w:color w:val="000000"/>
                <w:spacing w:val="2"/>
              </w:rPr>
              <w:t>1С</w:t>
            </w:r>
            <w:r>
              <w:rPr>
                <w:bCs/>
                <w:color w:val="000000"/>
                <w:spacing w:val="2"/>
              </w:rPr>
              <w:t>: ЗКГУ</w:t>
            </w:r>
          </w:p>
        </w:tc>
        <w:tc>
          <w:tcPr>
            <w:tcW w:w="993" w:type="dxa"/>
            <w:gridSpan w:val="2"/>
            <w:vMerge w:val="restart"/>
          </w:tcPr>
          <w:p w:rsidR="00AB2624" w:rsidRPr="009F3751" w:rsidRDefault="00AB2624" w:rsidP="00AB2624">
            <w:pPr>
              <w:jc w:val="center"/>
              <w:rPr>
                <w:bCs/>
                <w:color w:val="000000"/>
                <w:spacing w:val="2"/>
              </w:rPr>
            </w:pPr>
            <w:r>
              <w:rPr>
                <w:bCs/>
                <w:color w:val="000000"/>
                <w:spacing w:val="2"/>
              </w:rPr>
              <w:t xml:space="preserve">Ответственный бухгалтер ЦУ </w:t>
            </w:r>
          </w:p>
        </w:tc>
        <w:tc>
          <w:tcPr>
            <w:tcW w:w="1017" w:type="dxa"/>
            <w:gridSpan w:val="2"/>
            <w:vMerge w:val="restart"/>
          </w:tcPr>
          <w:p w:rsidR="00AB2624" w:rsidRPr="00D214C6" w:rsidRDefault="00AB2624" w:rsidP="00AB2624">
            <w:pPr>
              <w:jc w:val="center"/>
              <w:rPr>
                <w:bCs/>
                <w:spacing w:val="2"/>
              </w:rPr>
            </w:pPr>
            <w:r>
              <w:rPr>
                <w:bCs/>
                <w:spacing w:val="2"/>
              </w:rPr>
              <w:t xml:space="preserve">Не позднее </w:t>
            </w:r>
            <w:r w:rsidRPr="00D214C6">
              <w:rPr>
                <w:bCs/>
                <w:spacing w:val="2"/>
              </w:rPr>
              <w:t>2 рабочих дн</w:t>
            </w:r>
            <w:r>
              <w:rPr>
                <w:bCs/>
                <w:spacing w:val="2"/>
              </w:rPr>
              <w:t>ей</w:t>
            </w:r>
            <w:r w:rsidRPr="00D214C6">
              <w:rPr>
                <w:bCs/>
                <w:spacing w:val="2"/>
              </w:rPr>
              <w:t xml:space="preserve"> со дня поступления документа</w:t>
            </w:r>
          </w:p>
          <w:p w:rsidR="00AB2624" w:rsidRPr="009F3751" w:rsidRDefault="00AB2624" w:rsidP="00AB2624">
            <w:pPr>
              <w:jc w:val="center"/>
              <w:rPr>
                <w:bCs/>
                <w:color w:val="000000"/>
                <w:spacing w:val="2"/>
              </w:rPr>
            </w:pPr>
          </w:p>
        </w:tc>
        <w:tc>
          <w:tcPr>
            <w:tcW w:w="1321" w:type="dxa"/>
            <w:vMerge w:val="restart"/>
          </w:tcPr>
          <w:p w:rsidR="00AB2624" w:rsidRPr="009F3751" w:rsidRDefault="00AB2624" w:rsidP="00AB2624">
            <w:pPr>
              <w:jc w:val="center"/>
              <w:rPr>
                <w:bCs/>
                <w:color w:val="000000"/>
                <w:spacing w:val="2"/>
              </w:rPr>
            </w:pPr>
            <w:r w:rsidRPr="00D31393">
              <w:rPr>
                <w:bCs/>
                <w:color w:val="000000"/>
                <w:spacing w:val="2"/>
              </w:rPr>
              <w:t>Внутренний контроль документов по уровню «самоконтроль»</w:t>
            </w:r>
          </w:p>
        </w:tc>
        <w:tc>
          <w:tcPr>
            <w:tcW w:w="2376" w:type="dxa"/>
            <w:vMerge w:val="restart"/>
          </w:tcPr>
          <w:p w:rsidR="00AB2624" w:rsidRPr="009F3751" w:rsidRDefault="00AB2624" w:rsidP="00AB2624">
            <w:pPr>
              <w:jc w:val="both"/>
              <w:rPr>
                <w:bCs/>
                <w:color w:val="000000"/>
                <w:spacing w:val="2"/>
              </w:rPr>
            </w:pPr>
            <w:r w:rsidRPr="004328ED">
              <w:rPr>
                <w:bCs/>
                <w:color w:val="000000"/>
                <w:spacing w:val="2"/>
              </w:rPr>
              <w:t xml:space="preserve">Ответственный бухгалтер ЦУ после проверки Табеля подписывает его </w:t>
            </w:r>
            <w:r>
              <w:rPr>
                <w:bCs/>
                <w:color w:val="000000"/>
                <w:spacing w:val="2"/>
              </w:rPr>
              <w:t xml:space="preserve">и осуществляет перерасчет </w:t>
            </w:r>
            <w:r w:rsidRPr="00D214C6">
              <w:rPr>
                <w:bCs/>
                <w:color w:val="000000"/>
                <w:spacing w:val="2"/>
              </w:rPr>
              <w:t>заработной платы (денежного содержания) за предыдущий период времени</w:t>
            </w:r>
          </w:p>
        </w:tc>
      </w:tr>
      <w:tr w:rsidR="00AB2624" w:rsidRPr="009F3751" w:rsidTr="00D94917">
        <w:trPr>
          <w:cantSplit/>
          <w:trHeight w:val="2327"/>
        </w:trPr>
        <w:tc>
          <w:tcPr>
            <w:tcW w:w="678" w:type="dxa"/>
            <w:vMerge/>
          </w:tcPr>
          <w:p w:rsidR="00AB2624" w:rsidRDefault="00AB2624" w:rsidP="00AB2624">
            <w:pPr>
              <w:jc w:val="center"/>
              <w:rPr>
                <w:bCs/>
                <w:color w:val="000000"/>
                <w:spacing w:val="2"/>
              </w:rPr>
            </w:pPr>
          </w:p>
        </w:tc>
        <w:tc>
          <w:tcPr>
            <w:tcW w:w="2177" w:type="dxa"/>
          </w:tcPr>
          <w:p w:rsidR="00AB2624" w:rsidRPr="005007F5"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AB2624">
            <w:pPr>
              <w:jc w:val="center"/>
              <w:rPr>
                <w:bCs/>
                <w:color w:val="000000"/>
                <w:spacing w:val="2"/>
              </w:rPr>
            </w:pPr>
            <w:r>
              <w:rPr>
                <w:bCs/>
                <w:color w:val="000000"/>
                <w:spacing w:val="2"/>
              </w:rPr>
              <w:t>Бумажный носитель</w:t>
            </w:r>
          </w:p>
        </w:tc>
        <w:tc>
          <w:tcPr>
            <w:tcW w:w="990" w:type="dxa"/>
          </w:tcPr>
          <w:p w:rsidR="00AB2624" w:rsidRPr="009F3751" w:rsidRDefault="00AB2624" w:rsidP="00AB2624">
            <w:pPr>
              <w:jc w:val="center"/>
              <w:rPr>
                <w:bCs/>
                <w:color w:val="000000"/>
                <w:spacing w:val="2"/>
              </w:rPr>
            </w:pPr>
            <w:r>
              <w:rPr>
                <w:bCs/>
                <w:color w:val="000000"/>
                <w:spacing w:val="2"/>
              </w:rPr>
              <w:t>СЦУ</w:t>
            </w:r>
          </w:p>
        </w:tc>
        <w:tc>
          <w:tcPr>
            <w:tcW w:w="1126" w:type="dxa"/>
          </w:tcPr>
          <w:p w:rsidR="00AB2624" w:rsidRPr="009F3751" w:rsidRDefault="00AB2624" w:rsidP="00AB2624">
            <w:pPr>
              <w:jc w:val="center"/>
              <w:rPr>
                <w:bCs/>
                <w:color w:val="000000"/>
                <w:spacing w:val="2"/>
              </w:rPr>
            </w:pPr>
            <w:r>
              <w:rPr>
                <w:bCs/>
                <w:color w:val="000000"/>
                <w:spacing w:val="2"/>
              </w:rPr>
              <w:t>х</w:t>
            </w:r>
            <w:r w:rsidRPr="005007F5">
              <w:rPr>
                <w:bCs/>
                <w:color w:val="000000"/>
                <w:spacing w:val="2"/>
              </w:rPr>
              <w:t xml:space="preserve"> </w:t>
            </w: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tcPr>
          <w:p w:rsidR="00AB2624" w:rsidRPr="00363611" w:rsidRDefault="00AB2624" w:rsidP="00AB2624">
            <w:pPr>
              <w:jc w:val="center"/>
              <w:rPr>
                <w:bCs/>
                <w:color w:val="FF0000"/>
                <w:spacing w:val="2"/>
              </w:rPr>
            </w:pPr>
          </w:p>
        </w:tc>
        <w:tc>
          <w:tcPr>
            <w:tcW w:w="1261" w:type="dxa"/>
            <w:gridSpan w:val="2"/>
          </w:tcPr>
          <w:p w:rsidR="00AB2624" w:rsidRPr="009F3751" w:rsidRDefault="00AB2624" w:rsidP="00AB2624">
            <w:pPr>
              <w:ind w:right="20"/>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96248D">
        <w:trPr>
          <w:cantSplit/>
          <w:trHeight w:val="332"/>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.36</w:t>
            </w:r>
          </w:p>
        </w:tc>
        <w:tc>
          <w:tcPr>
            <w:tcW w:w="15124" w:type="dxa"/>
            <w:gridSpan w:val="14"/>
          </w:tcPr>
          <w:p w:rsidR="00AB2624" w:rsidRPr="009F3751" w:rsidRDefault="00AB2624" w:rsidP="00AB2624">
            <w:pPr>
              <w:rPr>
                <w:bCs/>
                <w:color w:val="000000"/>
                <w:spacing w:val="2"/>
              </w:rPr>
            </w:pPr>
            <w:r w:rsidRPr="00C0784E">
              <w:rPr>
                <w:bCs/>
                <w:color w:val="000000"/>
                <w:spacing w:val="2"/>
              </w:rPr>
              <w:t>Табель учета использования рабочего времени</w:t>
            </w:r>
            <w:r>
              <w:rPr>
                <w:bCs/>
                <w:color w:val="000000"/>
                <w:spacing w:val="2"/>
              </w:rPr>
              <w:t xml:space="preserve"> при увольнении</w:t>
            </w:r>
          </w:p>
        </w:tc>
      </w:tr>
      <w:tr w:rsidR="00AB2624" w:rsidRPr="009F3751" w:rsidTr="00D94917">
        <w:trPr>
          <w:cantSplit/>
          <w:trHeight w:val="3727"/>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5007F5"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Pr>
                <w:bCs/>
                <w:color w:val="000000"/>
                <w:spacing w:val="2"/>
              </w:rPr>
              <w:t>Э</w:t>
            </w:r>
            <w:r>
              <w:rPr>
                <w:bCs/>
                <w:color w:val="000000"/>
                <w:spacing w:val="2"/>
              </w:rPr>
              <w:t>лектронный</w:t>
            </w:r>
          </w:p>
        </w:tc>
        <w:tc>
          <w:tcPr>
            <w:tcW w:w="990" w:type="dxa"/>
          </w:tcPr>
          <w:p w:rsidR="00AB2624" w:rsidRPr="009F3751" w:rsidRDefault="00AB2624" w:rsidP="00AB2624">
            <w:pPr>
              <w:jc w:val="center"/>
              <w:rPr>
                <w:bCs/>
                <w:color w:val="000000"/>
                <w:spacing w:val="2"/>
              </w:rPr>
            </w:pPr>
            <w:r w:rsidRPr="00625E21">
              <w:rPr>
                <w:bCs/>
                <w:color w:val="000000"/>
                <w:spacing w:val="2"/>
              </w:rPr>
              <w:t xml:space="preserve">СЦУ/ Уполномоченная организация </w:t>
            </w:r>
          </w:p>
        </w:tc>
        <w:tc>
          <w:tcPr>
            <w:tcW w:w="1126" w:type="dxa"/>
          </w:tcPr>
          <w:p w:rsidR="00AB2624"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r w:rsidRPr="00575442">
              <w:rPr>
                <w:bCs/>
                <w:color w:val="000000"/>
                <w:spacing w:val="2"/>
              </w:rPr>
              <w:t>Ответственный бухгалтер ЦУ</w:t>
            </w: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vMerge w:val="restart"/>
          </w:tcPr>
          <w:p w:rsidR="00AB2624" w:rsidRPr="00363611" w:rsidRDefault="00AB2624" w:rsidP="00AB2624">
            <w:pPr>
              <w:jc w:val="center"/>
              <w:rPr>
                <w:bCs/>
                <w:color w:val="FF0000"/>
                <w:spacing w:val="2"/>
              </w:rPr>
            </w:pPr>
            <w:r w:rsidRPr="00101E7D">
              <w:rPr>
                <w:bCs/>
                <w:spacing w:val="2"/>
              </w:rPr>
              <w:t xml:space="preserve">Не позднее </w:t>
            </w:r>
            <w:r>
              <w:rPr>
                <w:bCs/>
                <w:spacing w:val="2"/>
              </w:rPr>
              <w:t>5</w:t>
            </w:r>
            <w:r w:rsidRPr="00101E7D">
              <w:rPr>
                <w:bCs/>
                <w:spacing w:val="2"/>
              </w:rPr>
              <w:t xml:space="preserve"> рабочих дней до наступления события</w:t>
            </w:r>
          </w:p>
        </w:tc>
        <w:tc>
          <w:tcPr>
            <w:tcW w:w="1261" w:type="dxa"/>
            <w:gridSpan w:val="2"/>
          </w:tcPr>
          <w:p w:rsidR="00AB2624" w:rsidRPr="009F3751" w:rsidRDefault="00AB2624" w:rsidP="00AB2624">
            <w:pPr>
              <w:jc w:val="center"/>
              <w:rPr>
                <w:bCs/>
                <w:color w:val="000000"/>
                <w:spacing w:val="2"/>
              </w:rPr>
            </w:pPr>
            <w:r w:rsidRPr="0056097D">
              <w:rPr>
                <w:bCs/>
                <w:color w:val="000000"/>
                <w:spacing w:val="2"/>
              </w:rPr>
              <w:t>1С</w:t>
            </w:r>
            <w:r>
              <w:rPr>
                <w:bCs/>
                <w:color w:val="000000"/>
                <w:spacing w:val="2"/>
              </w:rPr>
              <w:t>: ЗКГУ</w:t>
            </w:r>
          </w:p>
        </w:tc>
        <w:tc>
          <w:tcPr>
            <w:tcW w:w="993" w:type="dxa"/>
            <w:gridSpan w:val="2"/>
            <w:vMerge w:val="restart"/>
          </w:tcPr>
          <w:p w:rsidR="00AB2624" w:rsidRPr="009F3751" w:rsidRDefault="00AB2624" w:rsidP="00AB2624">
            <w:pPr>
              <w:jc w:val="center"/>
              <w:rPr>
                <w:bCs/>
                <w:color w:val="000000"/>
                <w:spacing w:val="2"/>
              </w:rPr>
            </w:pPr>
            <w:r>
              <w:rPr>
                <w:bCs/>
                <w:color w:val="000000"/>
                <w:spacing w:val="2"/>
              </w:rPr>
              <w:t xml:space="preserve">Ответственный бухгалтер ЦУ </w:t>
            </w:r>
          </w:p>
        </w:tc>
        <w:tc>
          <w:tcPr>
            <w:tcW w:w="1017" w:type="dxa"/>
            <w:gridSpan w:val="2"/>
            <w:vMerge w:val="restart"/>
          </w:tcPr>
          <w:p w:rsidR="00AB2624" w:rsidRPr="000201E4" w:rsidRDefault="00AB2624" w:rsidP="00AB2624">
            <w:pPr>
              <w:jc w:val="center"/>
              <w:rPr>
                <w:bCs/>
                <w:spacing w:val="2"/>
              </w:rPr>
            </w:pPr>
            <w:r>
              <w:rPr>
                <w:bCs/>
                <w:spacing w:val="2"/>
              </w:rPr>
              <w:t xml:space="preserve">Не позднее </w:t>
            </w:r>
            <w:r w:rsidRPr="000201E4">
              <w:rPr>
                <w:bCs/>
                <w:spacing w:val="2"/>
              </w:rPr>
              <w:t>1</w:t>
            </w:r>
            <w:r>
              <w:rPr>
                <w:bCs/>
                <w:spacing w:val="2"/>
              </w:rPr>
              <w:t xml:space="preserve"> рабочего дня</w:t>
            </w:r>
            <w:r w:rsidRPr="000201E4">
              <w:rPr>
                <w:bCs/>
                <w:spacing w:val="2"/>
              </w:rPr>
              <w:t xml:space="preserve"> со дня поступления документа</w:t>
            </w:r>
          </w:p>
          <w:p w:rsidR="00AB2624" w:rsidRPr="009F3751" w:rsidRDefault="00AB2624" w:rsidP="00AB2624">
            <w:pPr>
              <w:jc w:val="center"/>
              <w:rPr>
                <w:bCs/>
                <w:color w:val="000000"/>
                <w:spacing w:val="2"/>
              </w:rPr>
            </w:pPr>
          </w:p>
        </w:tc>
        <w:tc>
          <w:tcPr>
            <w:tcW w:w="1321" w:type="dxa"/>
            <w:vMerge w:val="restart"/>
          </w:tcPr>
          <w:p w:rsidR="00AB2624" w:rsidRPr="009F3751" w:rsidRDefault="00AB2624" w:rsidP="00AB2624">
            <w:pPr>
              <w:jc w:val="center"/>
              <w:rPr>
                <w:bCs/>
                <w:color w:val="000000"/>
                <w:spacing w:val="2"/>
              </w:rPr>
            </w:pPr>
            <w:r w:rsidRPr="00D31393">
              <w:rPr>
                <w:bCs/>
                <w:color w:val="000000"/>
                <w:spacing w:val="2"/>
              </w:rPr>
              <w:t>Внутренний контроль документов по уровню «самоконтроль»</w:t>
            </w:r>
          </w:p>
        </w:tc>
        <w:tc>
          <w:tcPr>
            <w:tcW w:w="2376" w:type="dxa"/>
            <w:vMerge w:val="restart"/>
          </w:tcPr>
          <w:p w:rsidR="00AB2624" w:rsidRPr="009F3751" w:rsidRDefault="00AB2624" w:rsidP="00AB2624">
            <w:pPr>
              <w:jc w:val="both"/>
              <w:rPr>
                <w:bCs/>
                <w:color w:val="000000"/>
                <w:spacing w:val="2"/>
              </w:rPr>
            </w:pPr>
            <w:r w:rsidRPr="005B4B6D">
              <w:rPr>
                <w:bCs/>
                <w:color w:val="000000"/>
                <w:spacing w:val="2"/>
              </w:rPr>
              <w:t xml:space="preserve">Ответственный бухгалтер ЦУ после проверки Табеля подписывает его и осуществляет </w:t>
            </w:r>
            <w:r>
              <w:rPr>
                <w:bCs/>
                <w:color w:val="000000"/>
                <w:spacing w:val="2"/>
              </w:rPr>
              <w:t>окончательный расчет выплат при увольнении</w:t>
            </w:r>
          </w:p>
        </w:tc>
      </w:tr>
      <w:tr w:rsidR="00AB2624" w:rsidRPr="009F3751" w:rsidTr="00D94917">
        <w:trPr>
          <w:cantSplit/>
          <w:trHeight w:val="1681"/>
        </w:trPr>
        <w:tc>
          <w:tcPr>
            <w:tcW w:w="678" w:type="dxa"/>
            <w:vMerge/>
          </w:tcPr>
          <w:p w:rsidR="00AB2624" w:rsidRDefault="00AB2624" w:rsidP="00AB2624">
            <w:pPr>
              <w:jc w:val="center"/>
              <w:rPr>
                <w:bCs/>
                <w:color w:val="000000"/>
                <w:spacing w:val="2"/>
              </w:rPr>
            </w:pPr>
          </w:p>
        </w:tc>
        <w:tc>
          <w:tcPr>
            <w:tcW w:w="2177" w:type="dxa"/>
          </w:tcPr>
          <w:p w:rsidR="00AB2624" w:rsidRPr="005007F5"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AB2624">
            <w:pPr>
              <w:jc w:val="center"/>
              <w:rPr>
                <w:bCs/>
                <w:color w:val="000000"/>
                <w:spacing w:val="2"/>
              </w:rPr>
            </w:pPr>
            <w:r>
              <w:rPr>
                <w:bCs/>
                <w:color w:val="000000"/>
                <w:spacing w:val="2"/>
              </w:rPr>
              <w:t>Бумажный носитель</w:t>
            </w:r>
          </w:p>
        </w:tc>
        <w:tc>
          <w:tcPr>
            <w:tcW w:w="990" w:type="dxa"/>
          </w:tcPr>
          <w:p w:rsidR="00AB2624" w:rsidRPr="009F3751" w:rsidRDefault="00AB2624" w:rsidP="00AB2624">
            <w:pPr>
              <w:jc w:val="center"/>
              <w:rPr>
                <w:bCs/>
                <w:color w:val="000000"/>
                <w:spacing w:val="2"/>
              </w:rPr>
            </w:pPr>
            <w:r>
              <w:rPr>
                <w:bCs/>
                <w:color w:val="000000"/>
                <w:spacing w:val="2"/>
              </w:rPr>
              <w:t>СЦУ</w:t>
            </w:r>
          </w:p>
        </w:tc>
        <w:tc>
          <w:tcPr>
            <w:tcW w:w="1126" w:type="dxa"/>
          </w:tcPr>
          <w:p w:rsidR="00AB2624" w:rsidRPr="009F3751" w:rsidRDefault="00AB2624" w:rsidP="00AB2624">
            <w:pPr>
              <w:jc w:val="center"/>
              <w:rPr>
                <w:bCs/>
                <w:color w:val="000000"/>
                <w:spacing w:val="2"/>
              </w:rPr>
            </w:pPr>
            <w:r>
              <w:rPr>
                <w:bCs/>
                <w:color w:val="000000"/>
                <w:spacing w:val="2"/>
              </w:rPr>
              <w:t>х</w:t>
            </w:r>
            <w:r w:rsidRPr="005007F5">
              <w:rPr>
                <w:bCs/>
                <w:color w:val="000000"/>
                <w:spacing w:val="2"/>
              </w:rPr>
              <w:t xml:space="preserve"> </w:t>
            </w: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tcPr>
          <w:p w:rsidR="00AB2624" w:rsidRPr="00363611" w:rsidRDefault="00AB2624" w:rsidP="00AB2624">
            <w:pPr>
              <w:jc w:val="center"/>
              <w:rPr>
                <w:bCs/>
                <w:color w:val="FF0000"/>
                <w:spacing w:val="2"/>
              </w:rPr>
            </w:pPr>
          </w:p>
        </w:tc>
        <w:tc>
          <w:tcPr>
            <w:tcW w:w="1261" w:type="dxa"/>
            <w:gridSpan w:val="2"/>
          </w:tcPr>
          <w:p w:rsidR="00AB2624" w:rsidRPr="009F3751" w:rsidRDefault="00AB2624" w:rsidP="00AB2624">
            <w:pPr>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96248D">
        <w:trPr>
          <w:cantSplit/>
          <w:trHeight w:val="436"/>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.37</w:t>
            </w:r>
          </w:p>
        </w:tc>
        <w:tc>
          <w:tcPr>
            <w:tcW w:w="15124" w:type="dxa"/>
            <w:gridSpan w:val="14"/>
          </w:tcPr>
          <w:p w:rsidR="00AB2624" w:rsidRPr="009F3751" w:rsidRDefault="00AB2624" w:rsidP="00AB2624">
            <w:pPr>
              <w:rPr>
                <w:bCs/>
                <w:color w:val="000000"/>
                <w:spacing w:val="2"/>
              </w:rPr>
            </w:pPr>
            <w:r w:rsidRPr="00024E0C">
              <w:rPr>
                <w:bCs/>
                <w:color w:val="000000"/>
                <w:spacing w:val="2"/>
              </w:rPr>
              <w:t>Табель учета использования рабочего времени по вновь принятым сотрудникам</w:t>
            </w:r>
          </w:p>
        </w:tc>
      </w:tr>
      <w:tr w:rsidR="00AB2624" w:rsidRPr="009F3751" w:rsidTr="00D94917">
        <w:trPr>
          <w:cantSplit/>
          <w:trHeight w:val="3629"/>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56097D" w:rsidRDefault="00AB2624" w:rsidP="00AB2624">
            <w:pPr>
              <w:jc w:val="both"/>
              <w:rPr>
                <w:bCs/>
                <w:color w:val="000000"/>
                <w:spacing w:val="2"/>
              </w:rPr>
            </w:pPr>
          </w:p>
        </w:tc>
        <w:tc>
          <w:tcPr>
            <w:tcW w:w="1077" w:type="dxa"/>
          </w:tcPr>
          <w:p w:rsidR="00AB2624" w:rsidRDefault="00AB2624" w:rsidP="00AB2624">
            <w:pPr>
              <w:jc w:val="center"/>
              <w:rPr>
                <w:bCs/>
                <w:color w:val="000000"/>
                <w:spacing w:val="2"/>
              </w:rPr>
            </w:pPr>
            <w:r>
              <w:rPr>
                <w:bCs/>
                <w:color w:val="000000"/>
                <w:spacing w:val="2"/>
              </w:rPr>
              <w:t>Э</w:t>
            </w:r>
            <w:r>
              <w:rPr>
                <w:bCs/>
                <w:color w:val="000000"/>
                <w:spacing w:val="2"/>
              </w:rPr>
              <w:t>лектронный</w:t>
            </w:r>
          </w:p>
        </w:tc>
        <w:tc>
          <w:tcPr>
            <w:tcW w:w="990" w:type="dxa"/>
          </w:tcPr>
          <w:p w:rsidR="00AB2624" w:rsidRDefault="00AB2624" w:rsidP="00AB2624">
            <w:pPr>
              <w:jc w:val="center"/>
              <w:rPr>
                <w:bCs/>
                <w:color w:val="000000"/>
                <w:spacing w:val="2"/>
              </w:rPr>
            </w:pPr>
            <w:r w:rsidRPr="00625E21">
              <w:rPr>
                <w:bCs/>
                <w:color w:val="000000"/>
                <w:spacing w:val="2"/>
              </w:rPr>
              <w:t xml:space="preserve">СЦУ/ Уполномоченная организация </w:t>
            </w:r>
          </w:p>
        </w:tc>
        <w:tc>
          <w:tcPr>
            <w:tcW w:w="1126" w:type="dxa"/>
          </w:tcPr>
          <w:p w:rsidR="00AB2624"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p w:rsidR="00AB2624" w:rsidRDefault="00AB2624" w:rsidP="00AB2624">
            <w:pPr>
              <w:jc w:val="center"/>
              <w:rPr>
                <w:bCs/>
                <w:color w:val="000000"/>
                <w:spacing w:val="2"/>
              </w:rPr>
            </w:pPr>
          </w:p>
          <w:p w:rsidR="00AB2624" w:rsidRDefault="00AB2624" w:rsidP="00AB2624">
            <w:pPr>
              <w:jc w:val="center"/>
              <w:rPr>
                <w:bCs/>
                <w:color w:val="000000"/>
                <w:spacing w:val="2"/>
              </w:rPr>
            </w:pPr>
            <w:r w:rsidRPr="00575442">
              <w:rPr>
                <w:bCs/>
                <w:color w:val="000000"/>
                <w:spacing w:val="2"/>
              </w:rPr>
              <w:t>Ответственный бухгалтер ЦУ</w:t>
            </w: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vMerge w:val="restart"/>
          </w:tcPr>
          <w:p w:rsidR="00AB2624" w:rsidRPr="000201E4" w:rsidRDefault="00AB2624" w:rsidP="00AB2624">
            <w:pPr>
              <w:jc w:val="center"/>
              <w:rPr>
                <w:bCs/>
                <w:spacing w:val="2"/>
              </w:rPr>
            </w:pPr>
            <w:r w:rsidRPr="000201E4">
              <w:rPr>
                <w:bCs/>
                <w:spacing w:val="2"/>
              </w:rPr>
              <w:t>Не позднее 4 рабочих дней до установленного срока выплаты</w:t>
            </w:r>
          </w:p>
        </w:tc>
        <w:tc>
          <w:tcPr>
            <w:tcW w:w="1261" w:type="dxa"/>
            <w:gridSpan w:val="2"/>
          </w:tcPr>
          <w:p w:rsidR="00AB2624" w:rsidRPr="000201E4" w:rsidRDefault="00AB2624" w:rsidP="00AB2624">
            <w:pPr>
              <w:jc w:val="center"/>
              <w:rPr>
                <w:bCs/>
                <w:spacing w:val="2"/>
              </w:rPr>
            </w:pPr>
            <w:r w:rsidRPr="000201E4">
              <w:rPr>
                <w:bCs/>
                <w:spacing w:val="2"/>
              </w:rPr>
              <w:t>1С</w:t>
            </w:r>
            <w:r>
              <w:rPr>
                <w:bCs/>
                <w:spacing w:val="2"/>
              </w:rPr>
              <w:t>:</w:t>
            </w:r>
            <w:r w:rsidRPr="000201E4">
              <w:rPr>
                <w:bCs/>
                <w:spacing w:val="2"/>
              </w:rPr>
              <w:t xml:space="preserve"> ЗКГУ</w:t>
            </w:r>
          </w:p>
        </w:tc>
        <w:tc>
          <w:tcPr>
            <w:tcW w:w="993" w:type="dxa"/>
            <w:gridSpan w:val="2"/>
            <w:vMerge w:val="restart"/>
          </w:tcPr>
          <w:p w:rsidR="00AB2624" w:rsidRPr="000201E4" w:rsidRDefault="00AB2624" w:rsidP="00AB2624">
            <w:pPr>
              <w:jc w:val="center"/>
              <w:rPr>
                <w:bCs/>
                <w:spacing w:val="2"/>
              </w:rPr>
            </w:pPr>
            <w:r w:rsidRPr="000201E4">
              <w:rPr>
                <w:bCs/>
                <w:spacing w:val="2"/>
              </w:rPr>
              <w:t xml:space="preserve">Ответственный бухгалтер ЦУ </w:t>
            </w:r>
          </w:p>
        </w:tc>
        <w:tc>
          <w:tcPr>
            <w:tcW w:w="1017" w:type="dxa"/>
            <w:gridSpan w:val="2"/>
            <w:vMerge w:val="restart"/>
          </w:tcPr>
          <w:p w:rsidR="00AB2624" w:rsidRPr="000201E4" w:rsidRDefault="00AB2624" w:rsidP="00AB2624">
            <w:pPr>
              <w:jc w:val="center"/>
              <w:rPr>
                <w:bCs/>
                <w:spacing w:val="2"/>
              </w:rPr>
            </w:pPr>
            <w:r>
              <w:rPr>
                <w:bCs/>
                <w:spacing w:val="2"/>
              </w:rPr>
              <w:t xml:space="preserve">Не позднее </w:t>
            </w:r>
            <w:r w:rsidRPr="000201E4">
              <w:rPr>
                <w:bCs/>
                <w:spacing w:val="2"/>
              </w:rPr>
              <w:t>1</w:t>
            </w:r>
            <w:r>
              <w:rPr>
                <w:bCs/>
                <w:spacing w:val="2"/>
              </w:rPr>
              <w:t xml:space="preserve"> рабочего дня</w:t>
            </w:r>
            <w:r w:rsidRPr="000201E4">
              <w:rPr>
                <w:bCs/>
                <w:spacing w:val="2"/>
              </w:rPr>
              <w:t xml:space="preserve"> со дня поступления документа</w:t>
            </w:r>
          </w:p>
          <w:p w:rsidR="00AB2624" w:rsidRPr="000201E4" w:rsidRDefault="00AB2624" w:rsidP="00AB2624">
            <w:pPr>
              <w:jc w:val="center"/>
              <w:rPr>
                <w:bCs/>
                <w:spacing w:val="2"/>
              </w:rPr>
            </w:pPr>
          </w:p>
        </w:tc>
        <w:tc>
          <w:tcPr>
            <w:tcW w:w="1321" w:type="dxa"/>
            <w:vMerge w:val="restart"/>
          </w:tcPr>
          <w:p w:rsidR="00AB2624" w:rsidRPr="000201E4" w:rsidRDefault="00AB2624" w:rsidP="00AB2624">
            <w:pPr>
              <w:jc w:val="center"/>
              <w:rPr>
                <w:bCs/>
                <w:spacing w:val="2"/>
              </w:rPr>
            </w:pPr>
            <w:r w:rsidRPr="00D31393">
              <w:rPr>
                <w:bCs/>
                <w:color w:val="000000"/>
                <w:spacing w:val="2"/>
              </w:rPr>
              <w:t>Внутренний контроль документов по уровню «самоконтроль»</w:t>
            </w:r>
          </w:p>
        </w:tc>
        <w:tc>
          <w:tcPr>
            <w:tcW w:w="2376" w:type="dxa"/>
            <w:vMerge w:val="restart"/>
          </w:tcPr>
          <w:p w:rsidR="00AB2624" w:rsidRPr="000201E4" w:rsidRDefault="00AB2624" w:rsidP="00AB2624">
            <w:pPr>
              <w:jc w:val="both"/>
              <w:rPr>
                <w:bCs/>
                <w:spacing w:val="2"/>
              </w:rPr>
            </w:pPr>
            <w:r w:rsidRPr="00575442">
              <w:rPr>
                <w:bCs/>
                <w:spacing w:val="2"/>
              </w:rPr>
              <w:t xml:space="preserve">Ответственный бухгалтер ЦУ после проверки Табеля подписывает его и осуществляет </w:t>
            </w:r>
            <w:r>
              <w:rPr>
                <w:bCs/>
                <w:spacing w:val="2"/>
              </w:rPr>
              <w:t>расчет</w:t>
            </w:r>
            <w:r w:rsidRPr="000201E4">
              <w:rPr>
                <w:bCs/>
                <w:spacing w:val="2"/>
              </w:rPr>
              <w:t xml:space="preserve"> заработной платы (денежного содержания)</w:t>
            </w:r>
          </w:p>
        </w:tc>
      </w:tr>
      <w:tr w:rsidR="00AB2624" w:rsidRPr="009F3751" w:rsidTr="00D94917">
        <w:trPr>
          <w:cantSplit/>
          <w:trHeight w:val="1966"/>
        </w:trPr>
        <w:tc>
          <w:tcPr>
            <w:tcW w:w="678" w:type="dxa"/>
            <w:vMerge/>
          </w:tcPr>
          <w:p w:rsidR="00AB2624" w:rsidRDefault="00AB2624" w:rsidP="00AB2624">
            <w:pPr>
              <w:jc w:val="center"/>
              <w:rPr>
                <w:bCs/>
                <w:color w:val="000000"/>
                <w:spacing w:val="2"/>
              </w:rPr>
            </w:pPr>
          </w:p>
        </w:tc>
        <w:tc>
          <w:tcPr>
            <w:tcW w:w="2177" w:type="dxa"/>
          </w:tcPr>
          <w:p w:rsidR="00AB2624" w:rsidRPr="0056097D"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Default="00AB2624" w:rsidP="00AB2624">
            <w:pPr>
              <w:jc w:val="center"/>
              <w:rPr>
                <w:bCs/>
                <w:color w:val="000000"/>
                <w:spacing w:val="2"/>
              </w:rPr>
            </w:pPr>
            <w:r>
              <w:rPr>
                <w:bCs/>
                <w:color w:val="000000"/>
                <w:spacing w:val="2"/>
              </w:rPr>
              <w:t>Бумажный носитель</w:t>
            </w:r>
          </w:p>
        </w:tc>
        <w:tc>
          <w:tcPr>
            <w:tcW w:w="990" w:type="dxa"/>
          </w:tcPr>
          <w:p w:rsidR="00AB2624" w:rsidRDefault="00AB2624" w:rsidP="00AB2624">
            <w:pPr>
              <w:jc w:val="center"/>
              <w:rPr>
                <w:bCs/>
                <w:color w:val="000000"/>
                <w:spacing w:val="2"/>
              </w:rPr>
            </w:pPr>
            <w:r>
              <w:rPr>
                <w:bCs/>
                <w:color w:val="000000"/>
                <w:spacing w:val="2"/>
              </w:rPr>
              <w:t>СЦУ</w:t>
            </w:r>
          </w:p>
        </w:tc>
        <w:tc>
          <w:tcPr>
            <w:tcW w:w="1126" w:type="dxa"/>
          </w:tcPr>
          <w:p w:rsidR="00AB2624" w:rsidRDefault="00AB2624" w:rsidP="00AB2624">
            <w:pPr>
              <w:jc w:val="center"/>
              <w:rPr>
                <w:bCs/>
                <w:color w:val="000000"/>
                <w:spacing w:val="2"/>
              </w:rPr>
            </w:pPr>
            <w:r>
              <w:rPr>
                <w:bCs/>
                <w:color w:val="000000"/>
                <w:spacing w:val="2"/>
              </w:rPr>
              <w:t>х</w:t>
            </w:r>
            <w:r w:rsidRPr="005007F5">
              <w:rPr>
                <w:bCs/>
                <w:color w:val="000000"/>
                <w:spacing w:val="2"/>
              </w:rPr>
              <w:t xml:space="preserve"> </w:t>
            </w: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tcPr>
          <w:p w:rsidR="00AB2624" w:rsidRPr="00363611" w:rsidRDefault="00AB2624" w:rsidP="00AB2624">
            <w:pPr>
              <w:jc w:val="center"/>
              <w:rPr>
                <w:bCs/>
                <w:color w:val="FF0000"/>
                <w:spacing w:val="2"/>
              </w:rPr>
            </w:pPr>
          </w:p>
        </w:tc>
        <w:tc>
          <w:tcPr>
            <w:tcW w:w="1261" w:type="dxa"/>
            <w:gridSpan w:val="2"/>
          </w:tcPr>
          <w:p w:rsidR="00AB2624" w:rsidRDefault="00AB2624" w:rsidP="00AB2624">
            <w:pPr>
              <w:jc w:val="center"/>
              <w:rPr>
                <w:bCs/>
                <w:spacing w:val="2"/>
              </w:rPr>
            </w:pPr>
            <w:r w:rsidRPr="000201E4">
              <w:rPr>
                <w:bCs/>
                <w:spacing w:val="2"/>
              </w:rPr>
              <w:t>По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9A5FD6">
        <w:trPr>
          <w:cantSplit/>
          <w:trHeight w:val="399"/>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.38</w:t>
            </w:r>
          </w:p>
        </w:tc>
        <w:tc>
          <w:tcPr>
            <w:tcW w:w="15124" w:type="dxa"/>
            <w:gridSpan w:val="14"/>
          </w:tcPr>
          <w:p w:rsidR="00AB2624" w:rsidRPr="009F3751" w:rsidRDefault="00AB2624" w:rsidP="00AB2624">
            <w:pPr>
              <w:jc w:val="both"/>
              <w:rPr>
                <w:bCs/>
                <w:color w:val="000000"/>
                <w:spacing w:val="2"/>
              </w:rPr>
            </w:pPr>
            <w:r w:rsidRPr="009A5FD6">
              <w:rPr>
                <w:bCs/>
                <w:color w:val="000000"/>
                <w:spacing w:val="2"/>
              </w:rPr>
              <w:t>Заявление о выборе страхователя для оплаты пособий (если сотрудник работает у нескольких страхователей)</w:t>
            </w:r>
          </w:p>
        </w:tc>
      </w:tr>
      <w:tr w:rsidR="00AB2624" w:rsidRPr="009F3751" w:rsidTr="00D94917">
        <w:trPr>
          <w:cantSplit/>
          <w:trHeight w:val="2820"/>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56097D" w:rsidRDefault="00AB2624" w:rsidP="00AB2624">
            <w:pPr>
              <w:jc w:val="both"/>
              <w:rPr>
                <w:bCs/>
                <w:color w:val="000000"/>
                <w:spacing w:val="2"/>
              </w:rPr>
            </w:pPr>
          </w:p>
        </w:tc>
        <w:tc>
          <w:tcPr>
            <w:tcW w:w="1077" w:type="dxa"/>
          </w:tcPr>
          <w:p w:rsidR="00AB2624" w:rsidRDefault="00AB2624" w:rsidP="00AB2624">
            <w:pPr>
              <w:jc w:val="center"/>
              <w:rPr>
                <w:bCs/>
                <w:color w:val="000000"/>
                <w:spacing w:val="2"/>
              </w:rPr>
            </w:pPr>
            <w:r>
              <w:rPr>
                <w:bCs/>
                <w:color w:val="000000"/>
                <w:spacing w:val="2"/>
              </w:rPr>
              <w:t>Электронные сведения</w:t>
            </w:r>
          </w:p>
        </w:tc>
        <w:tc>
          <w:tcPr>
            <w:tcW w:w="990" w:type="dxa"/>
          </w:tcPr>
          <w:p w:rsidR="00AB2624" w:rsidRDefault="00AB2624" w:rsidP="00AB2624">
            <w:pPr>
              <w:jc w:val="center"/>
              <w:rPr>
                <w:bCs/>
                <w:color w:val="000000"/>
                <w:spacing w:val="2"/>
              </w:rPr>
            </w:pPr>
            <w:r w:rsidRPr="00625E21">
              <w:rPr>
                <w:bCs/>
                <w:color w:val="000000"/>
                <w:spacing w:val="2"/>
              </w:rPr>
              <w:t xml:space="preserve">СЦУ/ Уполномоченная организация </w:t>
            </w:r>
          </w:p>
        </w:tc>
        <w:tc>
          <w:tcPr>
            <w:tcW w:w="1126" w:type="dxa"/>
          </w:tcPr>
          <w:p w:rsidR="00AB2624"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tc>
        <w:tc>
          <w:tcPr>
            <w:tcW w:w="945" w:type="dxa"/>
          </w:tcPr>
          <w:p w:rsidR="00AB2624" w:rsidRDefault="00AB2624" w:rsidP="00AB2624">
            <w:pPr>
              <w:jc w:val="center"/>
              <w:rPr>
                <w:bCs/>
                <w:color w:val="000000"/>
                <w:spacing w:val="2"/>
              </w:rPr>
            </w:pPr>
            <w:r>
              <w:rPr>
                <w:bCs/>
                <w:color w:val="000000"/>
                <w:spacing w:val="2"/>
              </w:rPr>
              <w:t>ЭЦП</w:t>
            </w:r>
          </w:p>
        </w:tc>
        <w:tc>
          <w:tcPr>
            <w:tcW w:w="1841" w:type="dxa"/>
            <w:vMerge w:val="restart"/>
          </w:tcPr>
          <w:p w:rsidR="00AB2624" w:rsidRPr="009A5FD6" w:rsidRDefault="00AB2624" w:rsidP="00AB2624">
            <w:pPr>
              <w:jc w:val="center"/>
              <w:rPr>
                <w:bCs/>
                <w:spacing w:val="2"/>
              </w:rPr>
            </w:pPr>
            <w:r w:rsidRPr="009A5FD6">
              <w:rPr>
                <w:bCs/>
                <w:spacing w:val="2"/>
              </w:rPr>
              <w:t xml:space="preserve">Не позднее 1 рабочего дня со дня получения положительного подтверждения (принятия) </w:t>
            </w:r>
            <w:r>
              <w:rPr>
                <w:bCs/>
                <w:spacing w:val="2"/>
              </w:rPr>
              <w:t>Социальным фондом России</w:t>
            </w:r>
            <w:r w:rsidRPr="009A5FD6">
              <w:rPr>
                <w:bCs/>
                <w:spacing w:val="2"/>
              </w:rPr>
              <w:t xml:space="preserve"> ответа на запрос</w:t>
            </w:r>
          </w:p>
        </w:tc>
        <w:tc>
          <w:tcPr>
            <w:tcW w:w="1261" w:type="dxa"/>
            <w:gridSpan w:val="2"/>
          </w:tcPr>
          <w:p w:rsidR="00AB2624" w:rsidRPr="000201E4" w:rsidRDefault="00AB2624" w:rsidP="00AB2624">
            <w:pPr>
              <w:jc w:val="center"/>
              <w:rPr>
                <w:bCs/>
                <w:spacing w:val="2"/>
              </w:rPr>
            </w:pPr>
            <w:r w:rsidRPr="000201E4">
              <w:rPr>
                <w:bCs/>
                <w:spacing w:val="2"/>
              </w:rPr>
              <w:t>1С</w:t>
            </w:r>
            <w:r>
              <w:rPr>
                <w:bCs/>
                <w:spacing w:val="2"/>
              </w:rPr>
              <w:t>:</w:t>
            </w:r>
            <w:r w:rsidRPr="000201E4">
              <w:rPr>
                <w:bCs/>
                <w:spacing w:val="2"/>
              </w:rPr>
              <w:t xml:space="preserve"> ЗКГУ</w:t>
            </w:r>
          </w:p>
        </w:tc>
        <w:tc>
          <w:tcPr>
            <w:tcW w:w="993" w:type="dxa"/>
            <w:gridSpan w:val="2"/>
            <w:vMerge w:val="restart"/>
          </w:tcPr>
          <w:p w:rsidR="00AB2624" w:rsidRPr="009F3751" w:rsidRDefault="00AB2624" w:rsidP="00AB2624">
            <w:pPr>
              <w:jc w:val="center"/>
              <w:rPr>
                <w:bCs/>
                <w:color w:val="000000"/>
                <w:spacing w:val="2"/>
              </w:rPr>
            </w:pPr>
            <w:r w:rsidRPr="000201E4">
              <w:rPr>
                <w:bCs/>
                <w:spacing w:val="2"/>
              </w:rPr>
              <w:t xml:space="preserve">Ответственный бухгалтер ЦУ </w:t>
            </w:r>
          </w:p>
        </w:tc>
        <w:tc>
          <w:tcPr>
            <w:tcW w:w="1017" w:type="dxa"/>
            <w:gridSpan w:val="2"/>
            <w:vMerge w:val="restart"/>
          </w:tcPr>
          <w:p w:rsidR="00AB2624" w:rsidRPr="000201E4" w:rsidRDefault="00AB2624" w:rsidP="00AB2624">
            <w:pPr>
              <w:jc w:val="center"/>
              <w:rPr>
                <w:bCs/>
                <w:spacing w:val="2"/>
              </w:rPr>
            </w:pPr>
            <w:r>
              <w:rPr>
                <w:bCs/>
                <w:spacing w:val="2"/>
              </w:rPr>
              <w:t xml:space="preserve">Не позднее </w:t>
            </w:r>
            <w:r w:rsidRPr="000201E4">
              <w:rPr>
                <w:bCs/>
                <w:spacing w:val="2"/>
              </w:rPr>
              <w:t>1 рабоч</w:t>
            </w:r>
            <w:r>
              <w:rPr>
                <w:bCs/>
                <w:spacing w:val="2"/>
              </w:rPr>
              <w:t>его дня</w:t>
            </w:r>
            <w:r w:rsidRPr="000201E4">
              <w:rPr>
                <w:bCs/>
                <w:spacing w:val="2"/>
              </w:rPr>
              <w:t xml:space="preserve"> со дня поступления документа</w:t>
            </w:r>
          </w:p>
          <w:p w:rsidR="00AB2624" w:rsidRPr="009F3751" w:rsidRDefault="00AB2624" w:rsidP="00AB2624">
            <w:pPr>
              <w:jc w:val="center"/>
              <w:rPr>
                <w:bCs/>
                <w:color w:val="000000"/>
                <w:spacing w:val="2"/>
              </w:rPr>
            </w:pPr>
          </w:p>
        </w:tc>
        <w:tc>
          <w:tcPr>
            <w:tcW w:w="1321" w:type="dxa"/>
            <w:vMerge w:val="restart"/>
          </w:tcPr>
          <w:p w:rsidR="00AB2624" w:rsidRPr="009F3751" w:rsidRDefault="00AB2624" w:rsidP="00AB2624">
            <w:pPr>
              <w:jc w:val="center"/>
              <w:rPr>
                <w:bCs/>
                <w:color w:val="000000"/>
                <w:spacing w:val="2"/>
              </w:rPr>
            </w:pPr>
            <w:r w:rsidRPr="00D31393">
              <w:rPr>
                <w:bCs/>
                <w:color w:val="000000"/>
                <w:spacing w:val="2"/>
              </w:rPr>
              <w:t>Внутренний контроль документов по уровню «самоконтроль»</w:t>
            </w:r>
          </w:p>
        </w:tc>
        <w:tc>
          <w:tcPr>
            <w:tcW w:w="2376" w:type="dxa"/>
            <w:vMerge w:val="restart"/>
          </w:tcPr>
          <w:p w:rsidR="00AB2624" w:rsidRDefault="00AB2624" w:rsidP="00AB2624">
            <w:pPr>
              <w:jc w:val="both"/>
              <w:rPr>
                <w:bCs/>
                <w:spacing w:val="2"/>
              </w:rPr>
            </w:pPr>
            <w:r w:rsidRPr="009A5FD6">
              <w:rPr>
                <w:bCs/>
                <w:spacing w:val="2"/>
              </w:rPr>
              <w:t xml:space="preserve">Для осуществления </w:t>
            </w:r>
            <w:r>
              <w:rPr>
                <w:bCs/>
                <w:spacing w:val="2"/>
              </w:rPr>
              <w:t xml:space="preserve">ЦУ </w:t>
            </w:r>
            <w:r w:rsidRPr="009A5FD6">
              <w:rPr>
                <w:bCs/>
                <w:spacing w:val="2"/>
              </w:rPr>
              <w:t>расчета пособия по временной нетрудоспособнос</w:t>
            </w:r>
            <w:r>
              <w:rPr>
                <w:bCs/>
                <w:spacing w:val="2"/>
              </w:rPr>
              <w:t>ти за счет средств работодателя.</w:t>
            </w:r>
          </w:p>
          <w:p w:rsidR="00AB2624" w:rsidRPr="009A5FD6" w:rsidRDefault="00AB2624" w:rsidP="00AB2624">
            <w:pPr>
              <w:jc w:val="both"/>
              <w:rPr>
                <w:bCs/>
                <w:spacing w:val="2"/>
              </w:rPr>
            </w:pPr>
            <w:r>
              <w:rPr>
                <w:bCs/>
                <w:spacing w:val="2"/>
              </w:rPr>
              <w:t xml:space="preserve">Для </w:t>
            </w:r>
            <w:r w:rsidRPr="009A5FD6">
              <w:rPr>
                <w:bCs/>
                <w:spacing w:val="2"/>
              </w:rPr>
              <w:t xml:space="preserve">формирования и направления СЦУ в </w:t>
            </w:r>
            <w:r>
              <w:rPr>
                <w:bCs/>
                <w:spacing w:val="2"/>
              </w:rPr>
              <w:t>Социальный фонд России</w:t>
            </w:r>
            <w:r w:rsidRPr="009A5FD6">
              <w:rPr>
                <w:bCs/>
                <w:spacing w:val="2"/>
              </w:rPr>
              <w:t xml:space="preserve"> электронных сведений, необходимых для назначения и выплаты пособия по временной нетрудоспособности, по беременности и родам, ежемесячного пособия по уходу за ребенком.</w:t>
            </w:r>
          </w:p>
          <w:p w:rsidR="00AB2624" w:rsidRPr="009F3751" w:rsidRDefault="00AB2624" w:rsidP="00AB2624">
            <w:pPr>
              <w:jc w:val="both"/>
              <w:rPr>
                <w:bCs/>
                <w:color w:val="000000"/>
                <w:spacing w:val="2"/>
              </w:rPr>
            </w:pPr>
          </w:p>
        </w:tc>
      </w:tr>
      <w:tr w:rsidR="00AB2624" w:rsidRPr="009F3751" w:rsidTr="008B0485">
        <w:trPr>
          <w:cantSplit/>
          <w:trHeight w:val="2662"/>
        </w:trPr>
        <w:tc>
          <w:tcPr>
            <w:tcW w:w="678" w:type="dxa"/>
            <w:vMerge/>
          </w:tcPr>
          <w:p w:rsidR="00AB2624" w:rsidRDefault="00AB2624" w:rsidP="00AB2624">
            <w:pPr>
              <w:jc w:val="center"/>
              <w:rPr>
                <w:bCs/>
                <w:color w:val="000000"/>
                <w:spacing w:val="2"/>
              </w:rPr>
            </w:pPr>
          </w:p>
        </w:tc>
        <w:tc>
          <w:tcPr>
            <w:tcW w:w="2177" w:type="dxa"/>
          </w:tcPr>
          <w:p w:rsidR="00AB2624" w:rsidRPr="0056097D"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Default="00AB2624" w:rsidP="00AB2624">
            <w:pPr>
              <w:jc w:val="center"/>
              <w:rPr>
                <w:bCs/>
                <w:color w:val="000000"/>
                <w:spacing w:val="2"/>
              </w:rPr>
            </w:pPr>
            <w:r>
              <w:rPr>
                <w:bCs/>
                <w:color w:val="000000"/>
                <w:spacing w:val="2"/>
              </w:rPr>
              <w:t>Бумажный носитель</w:t>
            </w:r>
          </w:p>
        </w:tc>
        <w:tc>
          <w:tcPr>
            <w:tcW w:w="990" w:type="dxa"/>
          </w:tcPr>
          <w:p w:rsidR="00AB2624" w:rsidRDefault="00AB2624" w:rsidP="00AB2624">
            <w:pPr>
              <w:jc w:val="center"/>
              <w:rPr>
                <w:bCs/>
                <w:color w:val="000000"/>
                <w:spacing w:val="2"/>
              </w:rPr>
            </w:pPr>
            <w:r>
              <w:rPr>
                <w:bCs/>
                <w:color w:val="000000"/>
                <w:spacing w:val="2"/>
              </w:rPr>
              <w:t>СЦУ</w:t>
            </w:r>
          </w:p>
        </w:tc>
        <w:tc>
          <w:tcPr>
            <w:tcW w:w="1126" w:type="dxa"/>
          </w:tcPr>
          <w:p w:rsidR="00AB2624" w:rsidRDefault="00AB2624" w:rsidP="00AB2624">
            <w:pPr>
              <w:jc w:val="center"/>
              <w:rPr>
                <w:bCs/>
                <w:color w:val="000000"/>
                <w:spacing w:val="2"/>
              </w:rPr>
            </w:pPr>
            <w:r>
              <w:rPr>
                <w:bCs/>
                <w:color w:val="000000"/>
                <w:spacing w:val="2"/>
              </w:rPr>
              <w:t>х</w:t>
            </w:r>
            <w:r w:rsidRPr="005007F5">
              <w:rPr>
                <w:bCs/>
                <w:color w:val="000000"/>
                <w:spacing w:val="2"/>
              </w:rPr>
              <w:t xml:space="preserve"> </w:t>
            </w:r>
          </w:p>
        </w:tc>
        <w:tc>
          <w:tcPr>
            <w:tcW w:w="945" w:type="dxa"/>
          </w:tcPr>
          <w:p w:rsidR="00AB2624" w:rsidRDefault="00AB2624" w:rsidP="00AB2624">
            <w:pPr>
              <w:jc w:val="center"/>
              <w:rPr>
                <w:bCs/>
                <w:color w:val="000000"/>
                <w:spacing w:val="2"/>
              </w:rPr>
            </w:pPr>
            <w:r>
              <w:rPr>
                <w:bCs/>
                <w:color w:val="000000"/>
                <w:spacing w:val="2"/>
              </w:rPr>
              <w:t>х</w:t>
            </w:r>
          </w:p>
        </w:tc>
        <w:tc>
          <w:tcPr>
            <w:tcW w:w="1841" w:type="dxa"/>
            <w:vMerge/>
          </w:tcPr>
          <w:p w:rsidR="00AB2624" w:rsidRPr="00363611" w:rsidRDefault="00AB2624" w:rsidP="00AB2624">
            <w:pPr>
              <w:jc w:val="center"/>
              <w:rPr>
                <w:bCs/>
                <w:color w:val="FF0000"/>
                <w:spacing w:val="2"/>
              </w:rPr>
            </w:pPr>
          </w:p>
        </w:tc>
        <w:tc>
          <w:tcPr>
            <w:tcW w:w="1261" w:type="dxa"/>
            <w:gridSpan w:val="2"/>
          </w:tcPr>
          <w:p w:rsidR="00AB2624" w:rsidRPr="000201E4" w:rsidRDefault="00AB2624" w:rsidP="00AB2624">
            <w:pPr>
              <w:jc w:val="center"/>
              <w:rPr>
                <w:bCs/>
                <w:spacing w:val="2"/>
              </w:rPr>
            </w:pPr>
            <w:r w:rsidRPr="000201E4">
              <w:rPr>
                <w:bCs/>
                <w:spacing w:val="2"/>
              </w:rPr>
              <w:t>По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8B0485">
        <w:trPr>
          <w:cantSplit/>
          <w:trHeight w:val="377"/>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.39</w:t>
            </w:r>
          </w:p>
        </w:tc>
        <w:tc>
          <w:tcPr>
            <w:tcW w:w="15124" w:type="dxa"/>
            <w:gridSpan w:val="14"/>
          </w:tcPr>
          <w:p w:rsidR="00AB2624" w:rsidRPr="009F3751" w:rsidRDefault="00AB2624" w:rsidP="00AB2624">
            <w:pPr>
              <w:rPr>
                <w:bCs/>
                <w:color w:val="000000"/>
                <w:spacing w:val="2"/>
              </w:rPr>
            </w:pPr>
            <w:r>
              <w:t>Копия и</w:t>
            </w:r>
            <w:r w:rsidRPr="00B766BD">
              <w:t>сполнительные листы, судебные приказ</w:t>
            </w:r>
            <w:r>
              <w:t>ы</w:t>
            </w:r>
            <w:r w:rsidRPr="00B766BD">
              <w:t>, постановление об обращении взыскания на заработную плату</w:t>
            </w:r>
            <w:r>
              <w:t xml:space="preserve"> (денежное содержание)</w:t>
            </w:r>
            <w:r w:rsidRPr="00B766BD">
              <w:t xml:space="preserve"> и иные доходы должника</w:t>
            </w:r>
          </w:p>
        </w:tc>
      </w:tr>
      <w:tr w:rsidR="00AB2624" w:rsidRPr="009F3751" w:rsidTr="008B0485">
        <w:trPr>
          <w:cantSplit/>
          <w:trHeight w:val="2834"/>
        </w:trPr>
        <w:tc>
          <w:tcPr>
            <w:tcW w:w="678" w:type="dxa"/>
            <w:vMerge w:val="restart"/>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5007F5"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Pr>
                <w:bCs/>
                <w:color w:val="000000"/>
                <w:spacing w:val="2"/>
              </w:rPr>
              <w:t>Скан - копия</w:t>
            </w:r>
          </w:p>
        </w:tc>
        <w:tc>
          <w:tcPr>
            <w:tcW w:w="990" w:type="dxa"/>
          </w:tcPr>
          <w:p w:rsidR="00AB2624" w:rsidRPr="009F3751" w:rsidRDefault="00AB2624" w:rsidP="00AB2624">
            <w:pPr>
              <w:jc w:val="center"/>
              <w:rPr>
                <w:bCs/>
                <w:color w:val="000000"/>
                <w:spacing w:val="2"/>
              </w:rPr>
            </w:pPr>
            <w:r w:rsidRPr="00625E21">
              <w:rPr>
                <w:bCs/>
                <w:color w:val="000000"/>
                <w:spacing w:val="2"/>
              </w:rPr>
              <w:t xml:space="preserve">СЦУ/ Уполномоченная организация </w:t>
            </w:r>
          </w:p>
        </w:tc>
        <w:tc>
          <w:tcPr>
            <w:tcW w:w="1126" w:type="dxa"/>
          </w:tcPr>
          <w:p w:rsidR="00AB2624" w:rsidRPr="009F3751" w:rsidRDefault="00AB2624" w:rsidP="00AB2624">
            <w:pPr>
              <w:jc w:val="center"/>
              <w:rPr>
                <w:bCs/>
                <w:color w:val="000000"/>
                <w:spacing w:val="2"/>
              </w:rPr>
            </w:pPr>
            <w:r w:rsidRPr="00EB5FC1">
              <w:rPr>
                <w:bCs/>
                <w:color w:val="000000"/>
                <w:spacing w:val="2"/>
              </w:rPr>
              <w:t>Ответственное лицо СЦУ/ Уполномоченной организации</w:t>
            </w: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vMerge w:val="restart"/>
          </w:tcPr>
          <w:p w:rsidR="00AB2624" w:rsidRPr="009F3751" w:rsidRDefault="00AB2624" w:rsidP="00AB2624">
            <w:pPr>
              <w:jc w:val="center"/>
              <w:rPr>
                <w:bCs/>
                <w:color w:val="000000"/>
                <w:spacing w:val="2"/>
              </w:rPr>
            </w:pPr>
            <w:r>
              <w:rPr>
                <w:bCs/>
                <w:color w:val="000000"/>
                <w:spacing w:val="2"/>
              </w:rPr>
              <w:t xml:space="preserve">Не позднее 1 рабочего дня со дня поступления документа </w:t>
            </w:r>
          </w:p>
        </w:tc>
        <w:tc>
          <w:tcPr>
            <w:tcW w:w="1261" w:type="dxa"/>
            <w:gridSpan w:val="2"/>
          </w:tcPr>
          <w:p w:rsidR="00AB2624" w:rsidRPr="009F3751" w:rsidRDefault="00AB2624" w:rsidP="00AB2624">
            <w:pPr>
              <w:ind w:right="113"/>
              <w:jc w:val="center"/>
              <w:rPr>
                <w:bCs/>
                <w:color w:val="000000"/>
                <w:spacing w:val="2"/>
              </w:rPr>
            </w:pPr>
            <w:r w:rsidRPr="0056097D">
              <w:rPr>
                <w:bCs/>
                <w:color w:val="000000"/>
                <w:spacing w:val="2"/>
              </w:rPr>
              <w:t>1С</w:t>
            </w:r>
            <w:r>
              <w:rPr>
                <w:bCs/>
                <w:color w:val="000000"/>
                <w:spacing w:val="2"/>
              </w:rPr>
              <w:t>: ЗКГУ</w:t>
            </w:r>
          </w:p>
        </w:tc>
        <w:tc>
          <w:tcPr>
            <w:tcW w:w="993" w:type="dxa"/>
            <w:gridSpan w:val="2"/>
            <w:vMerge w:val="restart"/>
          </w:tcPr>
          <w:p w:rsidR="00AB2624" w:rsidRPr="009F3751" w:rsidRDefault="00AB2624" w:rsidP="00AB2624">
            <w:pPr>
              <w:jc w:val="center"/>
              <w:rPr>
                <w:bCs/>
                <w:color w:val="000000"/>
                <w:spacing w:val="2"/>
              </w:rPr>
            </w:pPr>
            <w:r>
              <w:rPr>
                <w:bCs/>
                <w:color w:val="000000"/>
                <w:spacing w:val="2"/>
              </w:rPr>
              <w:t>Ответственный бухгалтер ЦУ</w:t>
            </w:r>
          </w:p>
        </w:tc>
        <w:tc>
          <w:tcPr>
            <w:tcW w:w="1017" w:type="dxa"/>
            <w:gridSpan w:val="2"/>
            <w:vMerge w:val="restart"/>
          </w:tcPr>
          <w:p w:rsidR="00AB2624" w:rsidRPr="009F3751" w:rsidRDefault="00AB2624" w:rsidP="00AB2624">
            <w:pPr>
              <w:jc w:val="center"/>
              <w:rPr>
                <w:bCs/>
                <w:color w:val="000000"/>
                <w:spacing w:val="2"/>
              </w:rPr>
            </w:pPr>
            <w:r>
              <w:rPr>
                <w:bCs/>
                <w:color w:val="000000"/>
                <w:spacing w:val="2"/>
              </w:rPr>
              <w:t>В ближайшие сроки начисления (выплаты) заработной платы (денежного содержания)</w:t>
            </w:r>
          </w:p>
        </w:tc>
        <w:tc>
          <w:tcPr>
            <w:tcW w:w="1321" w:type="dxa"/>
            <w:vMerge w:val="restart"/>
          </w:tcPr>
          <w:p w:rsidR="00AB2624" w:rsidRPr="009F3751" w:rsidRDefault="00AB2624" w:rsidP="00AB2624">
            <w:pPr>
              <w:jc w:val="center"/>
              <w:rPr>
                <w:bCs/>
                <w:color w:val="000000"/>
                <w:spacing w:val="2"/>
              </w:rPr>
            </w:pPr>
            <w:r w:rsidRPr="00D31393">
              <w:rPr>
                <w:bCs/>
                <w:color w:val="000000"/>
                <w:spacing w:val="2"/>
              </w:rPr>
              <w:t>Внутренний контроль документов по уровню «самоконтроль»</w:t>
            </w:r>
          </w:p>
        </w:tc>
        <w:tc>
          <w:tcPr>
            <w:tcW w:w="2376" w:type="dxa"/>
            <w:vMerge w:val="restart"/>
          </w:tcPr>
          <w:p w:rsidR="00AB2624" w:rsidRPr="009F3751" w:rsidRDefault="00AB2624" w:rsidP="00AB2624">
            <w:pPr>
              <w:jc w:val="both"/>
              <w:rPr>
                <w:bCs/>
                <w:color w:val="000000"/>
                <w:spacing w:val="2"/>
              </w:rPr>
            </w:pPr>
            <w:r>
              <w:rPr>
                <w:bCs/>
                <w:color w:val="000000"/>
                <w:spacing w:val="2"/>
              </w:rPr>
              <w:t>ЦУ осуществляет удержание денежных средств, перечисляет удержанные средства взыскателю, готовит и направляет информацию СЦУ о полном и/или частичном исполнении исполнительного листа</w:t>
            </w:r>
            <w:r w:rsidRPr="00EE49B3">
              <w:rPr>
                <w:bCs/>
                <w:color w:val="000000"/>
                <w:spacing w:val="2"/>
              </w:rPr>
              <w:t xml:space="preserve"> </w:t>
            </w:r>
            <w:r>
              <w:rPr>
                <w:bCs/>
                <w:color w:val="000000"/>
                <w:spacing w:val="2"/>
              </w:rPr>
              <w:t>для направления ими</w:t>
            </w:r>
            <w:r w:rsidRPr="00EE49B3">
              <w:rPr>
                <w:bCs/>
                <w:color w:val="000000"/>
                <w:spacing w:val="2"/>
              </w:rPr>
              <w:t xml:space="preserve"> судебному приставу - исполнителю </w:t>
            </w:r>
          </w:p>
        </w:tc>
      </w:tr>
      <w:tr w:rsidR="00AB2624" w:rsidRPr="009F3751" w:rsidTr="00AF4C5A">
        <w:trPr>
          <w:cantSplit/>
          <w:trHeight w:val="2832"/>
        </w:trPr>
        <w:tc>
          <w:tcPr>
            <w:tcW w:w="678" w:type="dxa"/>
            <w:vMerge/>
          </w:tcPr>
          <w:p w:rsidR="00AB2624" w:rsidRDefault="00AB2624" w:rsidP="00AB2624">
            <w:pPr>
              <w:jc w:val="center"/>
              <w:rPr>
                <w:bCs/>
                <w:color w:val="000000"/>
                <w:spacing w:val="2"/>
              </w:rPr>
            </w:pPr>
          </w:p>
        </w:tc>
        <w:tc>
          <w:tcPr>
            <w:tcW w:w="2177" w:type="dxa"/>
          </w:tcPr>
          <w:p w:rsidR="00AB2624" w:rsidRPr="005007F5" w:rsidRDefault="00AB2624" w:rsidP="00AB2624">
            <w:pPr>
              <w:jc w:val="both"/>
              <w:rPr>
                <w:bCs/>
                <w:color w:val="000000"/>
                <w:spacing w:val="2"/>
              </w:rPr>
            </w:pPr>
            <w:r w:rsidRPr="0056097D">
              <w:rPr>
                <w:bCs/>
                <w:color w:val="000000"/>
                <w:spacing w:val="2"/>
              </w:rPr>
              <w:t>при обмене кадровыми документами на бумажном носителе</w:t>
            </w:r>
          </w:p>
        </w:tc>
        <w:tc>
          <w:tcPr>
            <w:tcW w:w="1077" w:type="dxa"/>
          </w:tcPr>
          <w:p w:rsidR="00AB2624" w:rsidRPr="009F3751" w:rsidRDefault="00AB2624" w:rsidP="008B0485">
            <w:pPr>
              <w:jc w:val="center"/>
              <w:rPr>
                <w:bCs/>
                <w:color w:val="000000"/>
                <w:spacing w:val="2"/>
              </w:rPr>
            </w:pPr>
            <w:r>
              <w:rPr>
                <w:bCs/>
                <w:color w:val="000000"/>
                <w:spacing w:val="2"/>
              </w:rPr>
              <w:t>Бумажный носитель</w:t>
            </w:r>
          </w:p>
        </w:tc>
        <w:tc>
          <w:tcPr>
            <w:tcW w:w="990" w:type="dxa"/>
          </w:tcPr>
          <w:p w:rsidR="00AB2624" w:rsidRPr="009F3751" w:rsidRDefault="00AB2624" w:rsidP="00AB2624">
            <w:pPr>
              <w:jc w:val="center"/>
              <w:rPr>
                <w:bCs/>
                <w:color w:val="000000"/>
                <w:spacing w:val="2"/>
              </w:rPr>
            </w:pPr>
            <w:r>
              <w:rPr>
                <w:bCs/>
                <w:color w:val="000000"/>
                <w:spacing w:val="2"/>
              </w:rPr>
              <w:t>СЦУ</w:t>
            </w:r>
          </w:p>
        </w:tc>
        <w:tc>
          <w:tcPr>
            <w:tcW w:w="1126" w:type="dxa"/>
          </w:tcPr>
          <w:p w:rsidR="00AB2624" w:rsidRPr="009F3751" w:rsidRDefault="00AB2624" w:rsidP="00AB2624">
            <w:pPr>
              <w:jc w:val="center"/>
              <w:rPr>
                <w:bCs/>
                <w:color w:val="000000"/>
                <w:spacing w:val="2"/>
              </w:rPr>
            </w:pPr>
            <w:r>
              <w:rPr>
                <w:bCs/>
                <w:color w:val="000000"/>
                <w:spacing w:val="2"/>
              </w:rPr>
              <w:t>х</w:t>
            </w:r>
            <w:r w:rsidRPr="005007F5">
              <w:rPr>
                <w:bCs/>
                <w:color w:val="000000"/>
                <w:spacing w:val="2"/>
              </w:rPr>
              <w:t xml:space="preserve"> </w:t>
            </w: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tcPr>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ind w:right="20"/>
              <w:jc w:val="center"/>
              <w:rPr>
                <w:bCs/>
                <w:color w:val="000000"/>
                <w:spacing w:val="2"/>
              </w:rPr>
            </w:pPr>
            <w:r>
              <w:rPr>
                <w:bCs/>
                <w:spacing w:val="2"/>
              </w:rPr>
              <w:t>П</w:t>
            </w:r>
            <w:r w:rsidRPr="004D0FE0">
              <w:rPr>
                <w:bCs/>
                <w:spacing w:val="2"/>
              </w:rPr>
              <w:t>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extDirection w:val="btLr"/>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236ACA">
        <w:trPr>
          <w:cantSplit/>
          <w:trHeight w:val="1134"/>
        </w:trPr>
        <w:tc>
          <w:tcPr>
            <w:tcW w:w="678" w:type="dxa"/>
          </w:tcPr>
          <w:p w:rsidR="00AB2624" w:rsidRDefault="00AB2624" w:rsidP="005A2673">
            <w:pPr>
              <w:jc w:val="center"/>
              <w:rPr>
                <w:bCs/>
                <w:color w:val="000000"/>
                <w:spacing w:val="2"/>
              </w:rPr>
            </w:pPr>
            <w:bookmarkStart w:id="6" w:name="_Hlk187529237"/>
            <w:r>
              <w:rPr>
                <w:bCs/>
                <w:color w:val="000000"/>
                <w:spacing w:val="2"/>
              </w:rPr>
              <w:t>1</w:t>
            </w:r>
            <w:r w:rsidR="005A2673">
              <w:rPr>
                <w:bCs/>
                <w:color w:val="000000"/>
                <w:spacing w:val="2"/>
              </w:rPr>
              <w:t>4</w:t>
            </w:r>
            <w:r>
              <w:rPr>
                <w:bCs/>
                <w:color w:val="000000"/>
                <w:spacing w:val="2"/>
              </w:rPr>
              <w:t>.40</w:t>
            </w:r>
          </w:p>
        </w:tc>
        <w:tc>
          <w:tcPr>
            <w:tcW w:w="2177" w:type="dxa"/>
          </w:tcPr>
          <w:p w:rsidR="00AB2624" w:rsidRPr="005007F5" w:rsidRDefault="00AB2624" w:rsidP="00AB2624">
            <w:pPr>
              <w:jc w:val="both"/>
              <w:rPr>
                <w:bCs/>
                <w:color w:val="000000"/>
                <w:spacing w:val="2"/>
              </w:rPr>
            </w:pPr>
            <w:r w:rsidRPr="00B14673">
              <w:rPr>
                <w:bCs/>
                <w:color w:val="000000"/>
                <w:spacing w:val="2"/>
              </w:rPr>
              <w:t xml:space="preserve">Информация о плановом месячном фонде оплаты труда образовательных учреждений  </w:t>
            </w:r>
          </w:p>
        </w:tc>
        <w:tc>
          <w:tcPr>
            <w:tcW w:w="1077" w:type="dxa"/>
            <w:tcBorders>
              <w:top w:val="single" w:sz="4" w:space="0" w:color="auto"/>
              <w:left w:val="single" w:sz="4" w:space="0" w:color="auto"/>
              <w:bottom w:val="single" w:sz="4" w:space="0" w:color="auto"/>
              <w:right w:val="single" w:sz="4" w:space="0" w:color="auto"/>
            </w:tcBorders>
          </w:tcPr>
          <w:p w:rsidR="00AB2624" w:rsidRPr="009F3751" w:rsidRDefault="00AB2624" w:rsidP="00AB2624">
            <w:pPr>
              <w:jc w:val="center"/>
              <w:rPr>
                <w:bCs/>
                <w:color w:val="000000"/>
                <w:spacing w:val="2"/>
              </w:rPr>
            </w:pPr>
            <w:r>
              <w:rPr>
                <w:bCs/>
                <w:color w:val="000000"/>
                <w:spacing w:val="2"/>
              </w:rPr>
              <w:t>Электронный</w:t>
            </w:r>
          </w:p>
        </w:tc>
        <w:tc>
          <w:tcPr>
            <w:tcW w:w="990" w:type="dxa"/>
          </w:tcPr>
          <w:p w:rsidR="00AB2624" w:rsidRPr="009F3751" w:rsidRDefault="00AB2624" w:rsidP="00AB2624">
            <w:pPr>
              <w:jc w:val="center"/>
              <w:rPr>
                <w:bCs/>
                <w:color w:val="000000"/>
                <w:spacing w:val="2"/>
              </w:rPr>
            </w:pPr>
            <w:r w:rsidRPr="00A33198">
              <w:rPr>
                <w:bCs/>
              </w:rPr>
              <w:t>Уполномоченная организация</w:t>
            </w:r>
          </w:p>
        </w:tc>
        <w:tc>
          <w:tcPr>
            <w:tcW w:w="1126" w:type="dxa"/>
          </w:tcPr>
          <w:p w:rsidR="00AB2624" w:rsidRPr="009F3751" w:rsidRDefault="00AB2624" w:rsidP="00AB2624">
            <w:pPr>
              <w:jc w:val="center"/>
              <w:rPr>
                <w:bCs/>
                <w:color w:val="000000"/>
                <w:spacing w:val="2"/>
              </w:rPr>
            </w:pPr>
            <w:r w:rsidRPr="00EB5FC1">
              <w:rPr>
                <w:bCs/>
                <w:color w:val="000000"/>
                <w:spacing w:val="2"/>
              </w:rPr>
              <w:t>Ответственное лицо Уполномоченной организации</w:t>
            </w: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tcPr>
          <w:p w:rsidR="00AB2624" w:rsidRPr="009F3751" w:rsidRDefault="00AB2624" w:rsidP="00AB2624">
            <w:pPr>
              <w:jc w:val="center"/>
              <w:rPr>
                <w:bCs/>
                <w:color w:val="000000"/>
                <w:spacing w:val="2"/>
              </w:rPr>
            </w:pPr>
            <w:r>
              <w:rPr>
                <w:bCs/>
                <w:color w:val="000000"/>
                <w:spacing w:val="2"/>
              </w:rPr>
              <w:t>Не позднее 10 числа текущего месяца на текущий месяц</w:t>
            </w:r>
          </w:p>
        </w:tc>
        <w:tc>
          <w:tcPr>
            <w:tcW w:w="1261" w:type="dxa"/>
            <w:gridSpan w:val="2"/>
          </w:tcPr>
          <w:p w:rsidR="00AB2624" w:rsidRPr="009F3751" w:rsidRDefault="00AB2624" w:rsidP="00AB2624">
            <w:pPr>
              <w:jc w:val="center"/>
              <w:rPr>
                <w:bCs/>
                <w:color w:val="000000"/>
                <w:spacing w:val="2"/>
              </w:rPr>
            </w:pPr>
            <w:r>
              <w:rPr>
                <w:bCs/>
                <w:color w:val="000000"/>
                <w:spacing w:val="2"/>
              </w:rPr>
              <w:t>Директум</w:t>
            </w:r>
          </w:p>
        </w:tc>
        <w:tc>
          <w:tcPr>
            <w:tcW w:w="993" w:type="dxa"/>
            <w:gridSpan w:val="2"/>
          </w:tcPr>
          <w:p w:rsidR="00AB2624" w:rsidRPr="009F3751" w:rsidRDefault="00AB2624" w:rsidP="00AB2624">
            <w:pPr>
              <w:jc w:val="center"/>
              <w:rPr>
                <w:bCs/>
                <w:color w:val="000000"/>
                <w:spacing w:val="2"/>
              </w:rPr>
            </w:pPr>
            <w:r>
              <w:rPr>
                <w:bCs/>
                <w:color w:val="000000"/>
                <w:spacing w:val="2"/>
              </w:rPr>
              <w:t>Ответственный бухгалтер ЦУ</w:t>
            </w:r>
          </w:p>
        </w:tc>
        <w:tc>
          <w:tcPr>
            <w:tcW w:w="1017" w:type="dxa"/>
            <w:gridSpan w:val="2"/>
          </w:tcPr>
          <w:p w:rsidR="00AB2624" w:rsidRPr="009F3751" w:rsidRDefault="00AB2624" w:rsidP="00AB2624">
            <w:pPr>
              <w:jc w:val="center"/>
              <w:rPr>
                <w:bCs/>
                <w:color w:val="000000"/>
                <w:spacing w:val="2"/>
              </w:rPr>
            </w:pPr>
            <w:r w:rsidRPr="00981700">
              <w:rPr>
                <w:bCs/>
                <w:color w:val="000000"/>
                <w:spacing w:val="2"/>
              </w:rPr>
              <w:t>Не позднее последнего рабочего дня текущего месяца</w:t>
            </w:r>
          </w:p>
        </w:tc>
        <w:tc>
          <w:tcPr>
            <w:tcW w:w="1321" w:type="dxa"/>
          </w:tcPr>
          <w:p w:rsidR="00AB2624" w:rsidRPr="009F3751" w:rsidRDefault="00AB2624" w:rsidP="00AB2624">
            <w:pPr>
              <w:jc w:val="center"/>
              <w:rPr>
                <w:bCs/>
                <w:color w:val="000000"/>
                <w:spacing w:val="2"/>
              </w:rPr>
            </w:pPr>
            <w:r w:rsidRPr="00D31393">
              <w:rPr>
                <w:bCs/>
                <w:color w:val="000000"/>
                <w:spacing w:val="2"/>
              </w:rPr>
              <w:t>Внутренний контроль документов по уровню «самоконтроль»</w:t>
            </w:r>
          </w:p>
        </w:tc>
        <w:tc>
          <w:tcPr>
            <w:tcW w:w="2376" w:type="dxa"/>
          </w:tcPr>
          <w:p w:rsidR="00AB2624" w:rsidRPr="00A33198" w:rsidRDefault="00AB2624" w:rsidP="008B0485">
            <w:pPr>
              <w:jc w:val="both"/>
              <w:rPr>
                <w:bCs/>
                <w:color w:val="000000"/>
                <w:spacing w:val="2"/>
              </w:rPr>
            </w:pPr>
            <w:r w:rsidRPr="00A33198">
              <w:rPr>
                <w:bCs/>
                <w:color w:val="000000"/>
                <w:spacing w:val="2"/>
              </w:rPr>
              <w:t>ЦУ начисляет гарантированную часть заработной платы и направляет в уполномоченную организацию сфер</w:t>
            </w:r>
            <w:r w:rsidR="008B0485">
              <w:rPr>
                <w:bCs/>
                <w:color w:val="000000"/>
                <w:spacing w:val="2"/>
              </w:rPr>
              <w:t>ы</w:t>
            </w:r>
            <w:r w:rsidRPr="00A33198">
              <w:rPr>
                <w:bCs/>
                <w:color w:val="000000"/>
                <w:spacing w:val="2"/>
              </w:rPr>
              <w:t xml:space="preserve"> «Образование» по</w:t>
            </w:r>
            <w:r w:rsidR="008B0485">
              <w:rPr>
                <w:bCs/>
                <w:color w:val="000000"/>
                <w:spacing w:val="2"/>
              </w:rPr>
              <w:t xml:space="preserve"> </w:t>
            </w:r>
            <w:r w:rsidRPr="00A33198">
              <w:rPr>
                <w:bCs/>
                <w:color w:val="000000"/>
                <w:spacing w:val="2"/>
              </w:rPr>
              <w:t>электронной почт</w:t>
            </w:r>
            <w:r w:rsidR="008B0485">
              <w:rPr>
                <w:bCs/>
                <w:color w:val="000000"/>
                <w:spacing w:val="2"/>
              </w:rPr>
              <w:t>е</w:t>
            </w:r>
            <w:r w:rsidRPr="00A33198">
              <w:rPr>
                <w:bCs/>
                <w:color w:val="000000"/>
                <w:spacing w:val="2"/>
              </w:rPr>
              <w:t xml:space="preserve"> информацию об остатке средств фонда оплаты труда по категории «прочие работники» для формирования приказа о выплатах стимулирующего характера </w:t>
            </w:r>
          </w:p>
        </w:tc>
      </w:tr>
      <w:tr w:rsidR="00AB2624" w:rsidRPr="00DC14E5" w:rsidTr="00236ACA">
        <w:trPr>
          <w:cantSplit/>
          <w:trHeight w:val="2787"/>
        </w:trPr>
        <w:tc>
          <w:tcPr>
            <w:tcW w:w="678" w:type="dxa"/>
          </w:tcPr>
          <w:p w:rsidR="00AB2624" w:rsidRPr="00DC14E5" w:rsidRDefault="00AB2624" w:rsidP="005A2673">
            <w:pPr>
              <w:jc w:val="center"/>
              <w:rPr>
                <w:bCs/>
                <w:spacing w:val="2"/>
              </w:rPr>
            </w:pPr>
            <w:r>
              <w:rPr>
                <w:bCs/>
                <w:spacing w:val="2"/>
              </w:rPr>
              <w:t>1</w:t>
            </w:r>
            <w:r w:rsidR="005A2673">
              <w:rPr>
                <w:bCs/>
                <w:spacing w:val="2"/>
              </w:rPr>
              <w:t>4</w:t>
            </w:r>
            <w:r>
              <w:rPr>
                <w:bCs/>
                <w:spacing w:val="2"/>
              </w:rPr>
              <w:t>.41</w:t>
            </w:r>
          </w:p>
        </w:tc>
        <w:tc>
          <w:tcPr>
            <w:tcW w:w="2177" w:type="dxa"/>
          </w:tcPr>
          <w:p w:rsidR="00AB2624" w:rsidRPr="00DC14E5" w:rsidRDefault="00AB2624" w:rsidP="00AB2624">
            <w:pPr>
              <w:jc w:val="both"/>
              <w:rPr>
                <w:bCs/>
                <w:spacing w:val="2"/>
              </w:rPr>
            </w:pPr>
            <w:r w:rsidRPr="00DC14E5">
              <w:rPr>
                <w:bCs/>
                <w:spacing w:val="2"/>
              </w:rPr>
              <w:t>Информационная справка о размерах стимулирующего фонда учреждения по категории работников, получающих заработную плату из средств областного и городского бюджетов</w:t>
            </w:r>
            <w:r w:rsidRPr="00A33198">
              <w:rPr>
                <w:bCs/>
                <w:color w:val="000000"/>
                <w:spacing w:val="2"/>
              </w:rPr>
              <w:t xml:space="preserve"> </w:t>
            </w:r>
            <w:r w:rsidRPr="00A33198">
              <w:rPr>
                <w:bCs/>
                <w:spacing w:val="2"/>
              </w:rPr>
              <w:t>по сфере «Образование»</w:t>
            </w:r>
          </w:p>
        </w:tc>
        <w:tc>
          <w:tcPr>
            <w:tcW w:w="1077" w:type="dxa"/>
            <w:tcBorders>
              <w:top w:val="single" w:sz="4" w:space="0" w:color="auto"/>
              <w:left w:val="single" w:sz="4" w:space="0" w:color="auto"/>
              <w:bottom w:val="single" w:sz="4" w:space="0" w:color="auto"/>
              <w:right w:val="single" w:sz="4" w:space="0" w:color="auto"/>
            </w:tcBorders>
          </w:tcPr>
          <w:p w:rsidR="00AB2624" w:rsidRPr="00DC14E5" w:rsidRDefault="00AB2624" w:rsidP="00AB2624">
            <w:pPr>
              <w:jc w:val="center"/>
            </w:pPr>
            <w:r w:rsidRPr="00DC14E5">
              <w:rPr>
                <w:bCs/>
                <w:spacing w:val="2"/>
              </w:rPr>
              <w:t>Скан - копия</w:t>
            </w:r>
          </w:p>
        </w:tc>
        <w:tc>
          <w:tcPr>
            <w:tcW w:w="990" w:type="dxa"/>
          </w:tcPr>
          <w:p w:rsidR="00AB2624" w:rsidRPr="00DC14E5" w:rsidRDefault="00AB2624" w:rsidP="00AB2624">
            <w:pPr>
              <w:jc w:val="center"/>
              <w:rPr>
                <w:bCs/>
                <w:spacing w:val="2"/>
              </w:rPr>
            </w:pPr>
            <w:r w:rsidRPr="00DC14E5">
              <w:rPr>
                <w:bCs/>
              </w:rPr>
              <w:t>Ответственный бухгалтер ЦУ</w:t>
            </w:r>
          </w:p>
        </w:tc>
        <w:tc>
          <w:tcPr>
            <w:tcW w:w="1126" w:type="dxa"/>
          </w:tcPr>
          <w:p w:rsidR="00AB2624" w:rsidRPr="00DC14E5" w:rsidRDefault="00AB2624" w:rsidP="00AB2624">
            <w:pPr>
              <w:jc w:val="center"/>
              <w:rPr>
                <w:bCs/>
                <w:spacing w:val="2"/>
              </w:rPr>
            </w:pPr>
            <w:r>
              <w:rPr>
                <w:bCs/>
                <w:spacing w:val="2"/>
              </w:rPr>
              <w:t>х</w:t>
            </w:r>
          </w:p>
        </w:tc>
        <w:tc>
          <w:tcPr>
            <w:tcW w:w="945" w:type="dxa"/>
          </w:tcPr>
          <w:p w:rsidR="00AB2624" w:rsidRPr="00DC14E5" w:rsidRDefault="00AB2624" w:rsidP="00AB2624">
            <w:pPr>
              <w:jc w:val="center"/>
              <w:rPr>
                <w:bCs/>
                <w:spacing w:val="2"/>
              </w:rPr>
            </w:pPr>
            <w:r w:rsidRPr="00DC14E5">
              <w:rPr>
                <w:bCs/>
                <w:spacing w:val="2"/>
              </w:rPr>
              <w:t>х</w:t>
            </w:r>
          </w:p>
        </w:tc>
        <w:tc>
          <w:tcPr>
            <w:tcW w:w="1841" w:type="dxa"/>
          </w:tcPr>
          <w:p w:rsidR="00AB2624" w:rsidRPr="00DC14E5" w:rsidRDefault="00AB2624" w:rsidP="00AB2624">
            <w:pPr>
              <w:jc w:val="center"/>
              <w:rPr>
                <w:bCs/>
                <w:spacing w:val="2"/>
              </w:rPr>
            </w:pPr>
            <w:r>
              <w:rPr>
                <w:bCs/>
                <w:spacing w:val="2"/>
              </w:rPr>
              <w:t>Н</w:t>
            </w:r>
            <w:r w:rsidRPr="00DE64E5">
              <w:rPr>
                <w:bCs/>
                <w:spacing w:val="2"/>
              </w:rPr>
              <w:t xml:space="preserve">е позднее 1 рабочего дня после расчета гарантированной части заработной платы и выплат стимулирующего характера руководителю </w:t>
            </w:r>
          </w:p>
        </w:tc>
        <w:tc>
          <w:tcPr>
            <w:tcW w:w="1261" w:type="dxa"/>
            <w:gridSpan w:val="2"/>
          </w:tcPr>
          <w:p w:rsidR="00AB2624" w:rsidRPr="00DC14E5" w:rsidRDefault="00AB2624" w:rsidP="00AB2624">
            <w:pPr>
              <w:jc w:val="center"/>
              <w:rPr>
                <w:bCs/>
                <w:spacing w:val="2"/>
              </w:rPr>
            </w:pPr>
            <w:r w:rsidRPr="00DC14E5">
              <w:rPr>
                <w:bCs/>
                <w:spacing w:val="2"/>
              </w:rPr>
              <w:t xml:space="preserve">Эл. почта </w:t>
            </w:r>
          </w:p>
        </w:tc>
        <w:tc>
          <w:tcPr>
            <w:tcW w:w="993" w:type="dxa"/>
            <w:gridSpan w:val="2"/>
          </w:tcPr>
          <w:p w:rsidR="00AB2624" w:rsidRPr="00DC14E5" w:rsidRDefault="00AB2624" w:rsidP="00AB2624">
            <w:pPr>
              <w:jc w:val="center"/>
              <w:rPr>
                <w:bCs/>
                <w:spacing w:val="2"/>
              </w:rPr>
            </w:pPr>
            <w:r w:rsidRPr="00DC14E5">
              <w:rPr>
                <w:bCs/>
                <w:spacing w:val="2"/>
              </w:rPr>
              <w:t>х</w:t>
            </w:r>
          </w:p>
        </w:tc>
        <w:tc>
          <w:tcPr>
            <w:tcW w:w="1017" w:type="dxa"/>
            <w:gridSpan w:val="2"/>
          </w:tcPr>
          <w:p w:rsidR="00AB2624" w:rsidRPr="00DC14E5" w:rsidRDefault="00AB2624" w:rsidP="00AB2624">
            <w:pPr>
              <w:jc w:val="center"/>
              <w:rPr>
                <w:bCs/>
                <w:spacing w:val="2"/>
              </w:rPr>
            </w:pPr>
            <w:r w:rsidRPr="00DC14E5">
              <w:rPr>
                <w:bCs/>
                <w:spacing w:val="2"/>
              </w:rPr>
              <w:t>х</w:t>
            </w:r>
          </w:p>
        </w:tc>
        <w:tc>
          <w:tcPr>
            <w:tcW w:w="1321" w:type="dxa"/>
          </w:tcPr>
          <w:p w:rsidR="00AB2624" w:rsidRPr="00DC14E5" w:rsidRDefault="00AB2624" w:rsidP="00AB2624">
            <w:pPr>
              <w:jc w:val="center"/>
              <w:rPr>
                <w:bCs/>
                <w:spacing w:val="2"/>
              </w:rPr>
            </w:pPr>
            <w:r w:rsidRPr="00DC14E5">
              <w:rPr>
                <w:bCs/>
                <w:spacing w:val="2"/>
              </w:rPr>
              <w:t>х</w:t>
            </w:r>
          </w:p>
        </w:tc>
        <w:tc>
          <w:tcPr>
            <w:tcW w:w="2376" w:type="dxa"/>
          </w:tcPr>
          <w:p w:rsidR="00AB2624" w:rsidRDefault="00AB2624" w:rsidP="00AB2624">
            <w:pPr>
              <w:jc w:val="both"/>
              <w:rPr>
                <w:bCs/>
                <w:spacing w:val="2"/>
              </w:rPr>
            </w:pPr>
            <w:r w:rsidRPr="00DC14E5">
              <w:rPr>
                <w:bCs/>
                <w:spacing w:val="2"/>
              </w:rPr>
              <w:t xml:space="preserve">ЦУ начисляет гарантированную часть заработной </w:t>
            </w:r>
            <w:r w:rsidRPr="00A33198">
              <w:rPr>
                <w:bCs/>
                <w:spacing w:val="2"/>
              </w:rPr>
              <w:t xml:space="preserve">платы сотрудникам и выплаты стимулирующего характера руководителю, направляет в </w:t>
            </w:r>
            <w:r>
              <w:rPr>
                <w:bCs/>
                <w:spacing w:val="2"/>
              </w:rPr>
              <w:t xml:space="preserve">СЦУ </w:t>
            </w:r>
            <w:r w:rsidRPr="00DC14E5">
              <w:rPr>
                <w:bCs/>
                <w:spacing w:val="2"/>
              </w:rPr>
              <w:t xml:space="preserve">для формирования приказа о выплатах стимулирующего характера </w:t>
            </w:r>
          </w:p>
          <w:p w:rsidR="00AB2624" w:rsidRPr="00DC14E5" w:rsidRDefault="00AB2624" w:rsidP="00AB2624">
            <w:pPr>
              <w:jc w:val="center"/>
              <w:rPr>
                <w:bCs/>
                <w:spacing w:val="2"/>
              </w:rPr>
            </w:pPr>
          </w:p>
        </w:tc>
      </w:tr>
      <w:bookmarkEnd w:id="6"/>
      <w:tr w:rsidR="00AB2624" w:rsidRPr="00DC14E5" w:rsidTr="00A33198">
        <w:trPr>
          <w:cantSplit/>
          <w:trHeight w:val="407"/>
        </w:trPr>
        <w:tc>
          <w:tcPr>
            <w:tcW w:w="678" w:type="dxa"/>
            <w:vMerge w:val="restart"/>
          </w:tcPr>
          <w:p w:rsidR="00AB2624" w:rsidRPr="00DC14E5" w:rsidRDefault="00AB2624" w:rsidP="005A2673">
            <w:pPr>
              <w:jc w:val="center"/>
              <w:rPr>
                <w:bCs/>
                <w:spacing w:val="2"/>
              </w:rPr>
            </w:pPr>
            <w:r>
              <w:rPr>
                <w:bCs/>
                <w:spacing w:val="2"/>
              </w:rPr>
              <w:t>1</w:t>
            </w:r>
            <w:r w:rsidR="005A2673">
              <w:rPr>
                <w:bCs/>
                <w:spacing w:val="2"/>
              </w:rPr>
              <w:t>4</w:t>
            </w:r>
            <w:r>
              <w:rPr>
                <w:bCs/>
                <w:spacing w:val="2"/>
              </w:rPr>
              <w:t>.42</w:t>
            </w:r>
          </w:p>
        </w:tc>
        <w:tc>
          <w:tcPr>
            <w:tcW w:w="15124" w:type="dxa"/>
            <w:gridSpan w:val="14"/>
          </w:tcPr>
          <w:p w:rsidR="00AB2624" w:rsidRPr="00DC14E5" w:rsidRDefault="00AB2624" w:rsidP="00AB2624">
            <w:pPr>
              <w:rPr>
                <w:bCs/>
                <w:spacing w:val="2"/>
              </w:rPr>
            </w:pPr>
            <w:r w:rsidRPr="00DD3D4D">
              <w:rPr>
                <w:bCs/>
                <w:color w:val="000000"/>
                <w:spacing w:val="2"/>
              </w:rPr>
              <w:t xml:space="preserve">Информация о начисленном фонде оплаты труда </w:t>
            </w:r>
            <w:r>
              <w:rPr>
                <w:bCs/>
                <w:color w:val="000000"/>
                <w:spacing w:val="2"/>
              </w:rPr>
              <w:t>по сфере «Образование»</w:t>
            </w:r>
          </w:p>
        </w:tc>
      </w:tr>
      <w:tr w:rsidR="00AB2624" w:rsidRPr="009F3751" w:rsidTr="008B0485">
        <w:trPr>
          <w:cantSplit/>
          <w:trHeight w:val="1516"/>
        </w:trPr>
        <w:tc>
          <w:tcPr>
            <w:tcW w:w="678" w:type="dxa"/>
            <w:vMerge/>
          </w:tcPr>
          <w:p w:rsidR="00AB2624" w:rsidRDefault="00AB2624" w:rsidP="00AB2624">
            <w:pPr>
              <w:jc w:val="center"/>
              <w:rPr>
                <w:bCs/>
                <w:color w:val="000000"/>
                <w:spacing w:val="2"/>
              </w:rPr>
            </w:pPr>
          </w:p>
        </w:tc>
        <w:tc>
          <w:tcPr>
            <w:tcW w:w="2177" w:type="dxa"/>
          </w:tcPr>
          <w:p w:rsidR="00AB2624" w:rsidRPr="00DD3D4D" w:rsidRDefault="00AB2624" w:rsidP="00AB2624">
            <w:pPr>
              <w:jc w:val="both"/>
              <w:rPr>
                <w:bCs/>
                <w:color w:val="000000"/>
                <w:spacing w:val="2"/>
              </w:rPr>
            </w:pPr>
            <w:r>
              <w:rPr>
                <w:bCs/>
                <w:color w:val="000000"/>
                <w:spacing w:val="2"/>
              </w:rPr>
              <w:t>за первую половину месяца</w:t>
            </w:r>
          </w:p>
        </w:tc>
        <w:tc>
          <w:tcPr>
            <w:tcW w:w="1077" w:type="dxa"/>
            <w:vMerge w:val="restart"/>
          </w:tcPr>
          <w:p w:rsidR="00AB2624" w:rsidRDefault="00AB2624" w:rsidP="00AB2624">
            <w:pPr>
              <w:jc w:val="center"/>
              <w:rPr>
                <w:bCs/>
                <w:color w:val="000000"/>
                <w:spacing w:val="2"/>
              </w:rPr>
            </w:pPr>
            <w:r w:rsidRPr="00A33198">
              <w:rPr>
                <w:bCs/>
                <w:color w:val="000000"/>
                <w:spacing w:val="2"/>
              </w:rPr>
              <w:t>Скан - копия</w:t>
            </w:r>
          </w:p>
        </w:tc>
        <w:tc>
          <w:tcPr>
            <w:tcW w:w="990" w:type="dxa"/>
            <w:vMerge w:val="restart"/>
          </w:tcPr>
          <w:p w:rsidR="00AB2624" w:rsidRPr="00DE64E5" w:rsidRDefault="00AB2624" w:rsidP="00AB2624">
            <w:pPr>
              <w:jc w:val="center"/>
              <w:rPr>
                <w:bCs/>
                <w:spacing w:val="2"/>
              </w:rPr>
            </w:pPr>
            <w:r>
              <w:rPr>
                <w:bCs/>
                <w:color w:val="000000"/>
                <w:spacing w:val="2"/>
              </w:rPr>
              <w:t>Ответственный бухгалтер ЦУ</w:t>
            </w:r>
          </w:p>
        </w:tc>
        <w:tc>
          <w:tcPr>
            <w:tcW w:w="1126" w:type="dxa"/>
            <w:vMerge w:val="restart"/>
          </w:tcPr>
          <w:p w:rsidR="00AB2624" w:rsidRPr="00DE64E5" w:rsidRDefault="00AB2624" w:rsidP="00AB2624">
            <w:pPr>
              <w:jc w:val="center"/>
              <w:rPr>
                <w:bCs/>
                <w:spacing w:val="2"/>
              </w:rPr>
            </w:pPr>
            <w:r w:rsidRPr="00DE64E5">
              <w:rPr>
                <w:bCs/>
                <w:spacing w:val="2"/>
              </w:rPr>
              <w:t>х</w:t>
            </w:r>
          </w:p>
        </w:tc>
        <w:tc>
          <w:tcPr>
            <w:tcW w:w="945" w:type="dxa"/>
            <w:vMerge w:val="restart"/>
          </w:tcPr>
          <w:p w:rsidR="00AB2624" w:rsidRPr="00DE64E5" w:rsidRDefault="00AB2624" w:rsidP="00AB2624">
            <w:pPr>
              <w:jc w:val="center"/>
              <w:rPr>
                <w:bCs/>
                <w:spacing w:val="2"/>
              </w:rPr>
            </w:pPr>
            <w:r w:rsidRPr="00DE64E5">
              <w:rPr>
                <w:bCs/>
                <w:spacing w:val="2"/>
              </w:rPr>
              <w:t>х</w:t>
            </w:r>
          </w:p>
        </w:tc>
        <w:tc>
          <w:tcPr>
            <w:tcW w:w="1841" w:type="dxa"/>
          </w:tcPr>
          <w:p w:rsidR="00AB2624" w:rsidRPr="007F47F1" w:rsidRDefault="00AB2624" w:rsidP="00AB2624">
            <w:pPr>
              <w:jc w:val="center"/>
              <w:rPr>
                <w:bCs/>
                <w:color w:val="000000"/>
                <w:spacing w:val="2"/>
              </w:rPr>
            </w:pPr>
            <w:r w:rsidRPr="00DE64E5">
              <w:rPr>
                <w:bCs/>
                <w:color w:val="000000"/>
                <w:spacing w:val="2"/>
              </w:rPr>
              <w:t>Не позднее 20 числа текущего месяца</w:t>
            </w:r>
            <w:r>
              <w:rPr>
                <w:bCs/>
                <w:color w:val="000000"/>
                <w:spacing w:val="2"/>
              </w:rPr>
              <w:t xml:space="preserve"> </w:t>
            </w:r>
          </w:p>
        </w:tc>
        <w:tc>
          <w:tcPr>
            <w:tcW w:w="1261" w:type="dxa"/>
            <w:gridSpan w:val="2"/>
            <w:vMerge w:val="restart"/>
          </w:tcPr>
          <w:p w:rsidR="00AB2624" w:rsidRPr="00A33198" w:rsidRDefault="00AB2624" w:rsidP="00AB2624">
            <w:pPr>
              <w:jc w:val="center"/>
              <w:rPr>
                <w:bCs/>
                <w:color w:val="000000"/>
                <w:spacing w:val="2"/>
                <w:highlight w:val="yellow"/>
              </w:rPr>
            </w:pPr>
            <w:r w:rsidRPr="00A33198">
              <w:rPr>
                <w:bCs/>
                <w:color w:val="000000"/>
                <w:spacing w:val="2"/>
              </w:rPr>
              <w:t xml:space="preserve">Онлайн-сервис </w:t>
            </w:r>
          </w:p>
        </w:tc>
        <w:tc>
          <w:tcPr>
            <w:tcW w:w="993" w:type="dxa"/>
            <w:gridSpan w:val="2"/>
            <w:vMerge w:val="restart"/>
          </w:tcPr>
          <w:p w:rsidR="00AB2624" w:rsidRDefault="00AB2624" w:rsidP="00AB2624">
            <w:pPr>
              <w:jc w:val="center"/>
              <w:rPr>
                <w:bCs/>
                <w:color w:val="000000"/>
                <w:spacing w:val="2"/>
              </w:rPr>
            </w:pPr>
            <w:r>
              <w:rPr>
                <w:bCs/>
                <w:color w:val="000000"/>
                <w:spacing w:val="2"/>
              </w:rPr>
              <w:t>х</w:t>
            </w:r>
          </w:p>
        </w:tc>
        <w:tc>
          <w:tcPr>
            <w:tcW w:w="1017" w:type="dxa"/>
            <w:gridSpan w:val="2"/>
            <w:vMerge w:val="restart"/>
          </w:tcPr>
          <w:p w:rsidR="00AB2624" w:rsidRDefault="00AB2624" w:rsidP="00AB2624">
            <w:pPr>
              <w:jc w:val="center"/>
              <w:rPr>
                <w:bCs/>
                <w:color w:val="000000"/>
                <w:spacing w:val="2"/>
              </w:rPr>
            </w:pPr>
            <w:r>
              <w:rPr>
                <w:bCs/>
                <w:color w:val="000000"/>
                <w:spacing w:val="2"/>
              </w:rPr>
              <w:t>х</w:t>
            </w:r>
          </w:p>
        </w:tc>
        <w:tc>
          <w:tcPr>
            <w:tcW w:w="1321" w:type="dxa"/>
            <w:vMerge w:val="restart"/>
          </w:tcPr>
          <w:p w:rsidR="00AB2624" w:rsidRDefault="00AB2624" w:rsidP="00AB2624">
            <w:pPr>
              <w:jc w:val="center"/>
              <w:rPr>
                <w:bCs/>
                <w:color w:val="000000"/>
                <w:spacing w:val="2"/>
              </w:rPr>
            </w:pPr>
            <w:r>
              <w:rPr>
                <w:bCs/>
                <w:color w:val="000000"/>
                <w:spacing w:val="2"/>
              </w:rPr>
              <w:t>х</w:t>
            </w:r>
          </w:p>
        </w:tc>
        <w:tc>
          <w:tcPr>
            <w:tcW w:w="2376" w:type="dxa"/>
            <w:vMerge w:val="restart"/>
          </w:tcPr>
          <w:p w:rsidR="00AB2624" w:rsidRDefault="00AB2624" w:rsidP="00AB2624">
            <w:pPr>
              <w:jc w:val="both"/>
              <w:rPr>
                <w:bCs/>
                <w:color w:val="000000"/>
                <w:spacing w:val="2"/>
              </w:rPr>
            </w:pPr>
            <w:r>
              <w:rPr>
                <w:bCs/>
                <w:color w:val="000000"/>
                <w:spacing w:val="2"/>
              </w:rPr>
              <w:t>Д</w:t>
            </w:r>
            <w:r w:rsidRPr="007F47F1">
              <w:rPr>
                <w:bCs/>
                <w:color w:val="000000"/>
                <w:spacing w:val="2"/>
              </w:rPr>
              <w:t>ля распределения начисленного фонда оплаты труда по источник</w:t>
            </w:r>
            <w:r>
              <w:rPr>
                <w:bCs/>
                <w:color w:val="000000"/>
                <w:spacing w:val="2"/>
              </w:rPr>
              <w:t>ам финансового обеспечения</w:t>
            </w:r>
            <w:r w:rsidRPr="007F47F1">
              <w:rPr>
                <w:bCs/>
                <w:color w:val="000000"/>
                <w:spacing w:val="2"/>
              </w:rPr>
              <w:t xml:space="preserve"> и кодам бюджетной классификации применительно к городскому бюджету </w:t>
            </w:r>
            <w:r w:rsidRPr="0024192E">
              <w:rPr>
                <w:bCs/>
                <w:color w:val="000000"/>
                <w:spacing w:val="2"/>
              </w:rPr>
              <w:t>(в случае если день предоставления информации приходится на выходной (праздничный) день, то срок переносится на ближайший следующий за ним рабочий день)</w:t>
            </w:r>
            <w:r>
              <w:rPr>
                <w:bCs/>
                <w:color w:val="000000"/>
                <w:spacing w:val="2"/>
              </w:rPr>
              <w:t xml:space="preserve"> </w:t>
            </w:r>
          </w:p>
        </w:tc>
      </w:tr>
      <w:tr w:rsidR="00AB2624" w:rsidRPr="009F3751" w:rsidTr="008B0485">
        <w:trPr>
          <w:cantSplit/>
          <w:trHeight w:val="1974"/>
        </w:trPr>
        <w:tc>
          <w:tcPr>
            <w:tcW w:w="678" w:type="dxa"/>
            <w:vMerge/>
          </w:tcPr>
          <w:p w:rsidR="00AB2624" w:rsidRDefault="00AB2624" w:rsidP="00AB2624">
            <w:pPr>
              <w:jc w:val="center"/>
              <w:rPr>
                <w:bCs/>
                <w:color w:val="000000"/>
                <w:spacing w:val="2"/>
              </w:rPr>
            </w:pPr>
          </w:p>
        </w:tc>
        <w:tc>
          <w:tcPr>
            <w:tcW w:w="2177" w:type="dxa"/>
          </w:tcPr>
          <w:p w:rsidR="00AB2624" w:rsidRPr="00DD3D4D" w:rsidRDefault="00AB2624" w:rsidP="00AB2624">
            <w:pPr>
              <w:jc w:val="both"/>
              <w:rPr>
                <w:bCs/>
                <w:color w:val="000000"/>
                <w:spacing w:val="2"/>
              </w:rPr>
            </w:pPr>
            <w:r>
              <w:rPr>
                <w:bCs/>
                <w:color w:val="000000"/>
                <w:spacing w:val="2"/>
              </w:rPr>
              <w:t>за вторую половину месяца</w:t>
            </w:r>
          </w:p>
        </w:tc>
        <w:tc>
          <w:tcPr>
            <w:tcW w:w="1077" w:type="dxa"/>
            <w:vMerge/>
          </w:tcPr>
          <w:p w:rsidR="00AB2624" w:rsidRDefault="00AB2624" w:rsidP="00AB2624">
            <w:pPr>
              <w:jc w:val="center"/>
              <w:rPr>
                <w:bCs/>
                <w:color w:val="000000"/>
                <w:spacing w:val="2"/>
              </w:rPr>
            </w:pPr>
          </w:p>
        </w:tc>
        <w:tc>
          <w:tcPr>
            <w:tcW w:w="990" w:type="dxa"/>
            <w:vMerge/>
          </w:tcPr>
          <w:p w:rsidR="00AB2624" w:rsidRPr="00363611" w:rsidRDefault="00AB2624" w:rsidP="00AB2624">
            <w:pPr>
              <w:jc w:val="center"/>
              <w:rPr>
                <w:bCs/>
                <w:color w:val="FF0000"/>
                <w:spacing w:val="2"/>
              </w:rPr>
            </w:pPr>
          </w:p>
        </w:tc>
        <w:tc>
          <w:tcPr>
            <w:tcW w:w="1126" w:type="dxa"/>
            <w:vMerge/>
          </w:tcPr>
          <w:p w:rsidR="00AB2624" w:rsidRPr="00363611" w:rsidRDefault="00AB2624" w:rsidP="00AB2624">
            <w:pPr>
              <w:jc w:val="center"/>
              <w:rPr>
                <w:bCs/>
                <w:color w:val="FF0000"/>
                <w:spacing w:val="2"/>
              </w:rPr>
            </w:pPr>
          </w:p>
        </w:tc>
        <w:tc>
          <w:tcPr>
            <w:tcW w:w="945" w:type="dxa"/>
            <w:vMerge/>
          </w:tcPr>
          <w:p w:rsidR="00AB2624" w:rsidRDefault="00AB2624" w:rsidP="00AB2624">
            <w:pPr>
              <w:jc w:val="center"/>
              <w:rPr>
                <w:bCs/>
                <w:color w:val="000000"/>
                <w:spacing w:val="2"/>
              </w:rPr>
            </w:pPr>
          </w:p>
        </w:tc>
        <w:tc>
          <w:tcPr>
            <w:tcW w:w="1841" w:type="dxa"/>
          </w:tcPr>
          <w:p w:rsidR="00AB2624" w:rsidRDefault="00AB2624" w:rsidP="00AB2624">
            <w:pPr>
              <w:jc w:val="center"/>
              <w:rPr>
                <w:bCs/>
                <w:color w:val="000000"/>
                <w:spacing w:val="2"/>
              </w:rPr>
            </w:pPr>
            <w:r>
              <w:rPr>
                <w:bCs/>
                <w:color w:val="000000"/>
                <w:spacing w:val="2"/>
              </w:rPr>
              <w:t>Н</w:t>
            </w:r>
            <w:r w:rsidRPr="00DE64E5">
              <w:rPr>
                <w:bCs/>
                <w:color w:val="000000"/>
                <w:spacing w:val="2"/>
              </w:rPr>
              <w:t>е позднее 4 числа месяца, следующего за расчетным</w:t>
            </w:r>
            <w:r>
              <w:rPr>
                <w:bCs/>
                <w:color w:val="000000"/>
                <w:spacing w:val="2"/>
              </w:rPr>
              <w:t xml:space="preserve"> </w:t>
            </w:r>
          </w:p>
          <w:p w:rsidR="00AB2624" w:rsidRDefault="00AB2624" w:rsidP="00AB2624">
            <w:pPr>
              <w:rPr>
                <w:bCs/>
                <w:color w:val="000000"/>
                <w:spacing w:val="2"/>
              </w:rPr>
            </w:pPr>
          </w:p>
          <w:p w:rsidR="00AB2624" w:rsidRPr="007F47F1" w:rsidRDefault="00AB2624" w:rsidP="00AB2624">
            <w:pPr>
              <w:jc w:val="center"/>
              <w:rPr>
                <w:bCs/>
                <w:color w:val="000000"/>
                <w:spacing w:val="2"/>
              </w:rPr>
            </w:pPr>
          </w:p>
        </w:tc>
        <w:tc>
          <w:tcPr>
            <w:tcW w:w="1261" w:type="dxa"/>
            <w:gridSpan w:val="2"/>
            <w:vMerge/>
          </w:tcPr>
          <w:p w:rsidR="00AB2624" w:rsidRDefault="00AB2624" w:rsidP="00AB2624">
            <w:pPr>
              <w:jc w:val="center"/>
              <w:rPr>
                <w:bCs/>
                <w:color w:val="000000"/>
                <w:spacing w:val="2"/>
              </w:rPr>
            </w:pPr>
          </w:p>
        </w:tc>
        <w:tc>
          <w:tcPr>
            <w:tcW w:w="993" w:type="dxa"/>
            <w:gridSpan w:val="2"/>
            <w:vMerge/>
          </w:tcPr>
          <w:p w:rsidR="00AB2624" w:rsidRDefault="00AB2624" w:rsidP="00AB2624">
            <w:pPr>
              <w:jc w:val="center"/>
              <w:rPr>
                <w:bCs/>
                <w:color w:val="000000"/>
                <w:spacing w:val="2"/>
              </w:rPr>
            </w:pPr>
          </w:p>
        </w:tc>
        <w:tc>
          <w:tcPr>
            <w:tcW w:w="1017" w:type="dxa"/>
            <w:gridSpan w:val="2"/>
            <w:vMerge/>
          </w:tcPr>
          <w:p w:rsidR="00AB2624" w:rsidRDefault="00AB2624" w:rsidP="00AB2624">
            <w:pPr>
              <w:jc w:val="center"/>
              <w:rPr>
                <w:bCs/>
                <w:color w:val="000000"/>
                <w:spacing w:val="2"/>
              </w:rPr>
            </w:pPr>
          </w:p>
        </w:tc>
        <w:tc>
          <w:tcPr>
            <w:tcW w:w="1321" w:type="dxa"/>
            <w:vMerge/>
          </w:tcPr>
          <w:p w:rsidR="00AB2624" w:rsidRDefault="00AB2624" w:rsidP="00AB2624">
            <w:pPr>
              <w:jc w:val="center"/>
              <w:rPr>
                <w:bCs/>
                <w:color w:val="000000"/>
                <w:spacing w:val="2"/>
              </w:rPr>
            </w:pPr>
          </w:p>
        </w:tc>
        <w:tc>
          <w:tcPr>
            <w:tcW w:w="2376" w:type="dxa"/>
            <w:vMerge/>
          </w:tcPr>
          <w:p w:rsidR="00AB2624" w:rsidRDefault="00AB2624" w:rsidP="00AB2624">
            <w:pPr>
              <w:jc w:val="center"/>
              <w:rPr>
                <w:bCs/>
                <w:color w:val="000000"/>
                <w:spacing w:val="2"/>
              </w:rPr>
            </w:pPr>
          </w:p>
        </w:tc>
      </w:tr>
      <w:tr w:rsidR="00AB2624" w:rsidRPr="009F3751" w:rsidTr="008B0485">
        <w:trPr>
          <w:cantSplit/>
          <w:trHeight w:val="1700"/>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proofErr w:type="spellStart"/>
            <w:r>
              <w:rPr>
                <w:bCs/>
                <w:color w:val="000000"/>
                <w:spacing w:val="2"/>
              </w:rPr>
              <w:t>межрасчетные</w:t>
            </w:r>
            <w:proofErr w:type="spellEnd"/>
            <w:r>
              <w:rPr>
                <w:bCs/>
                <w:color w:val="000000"/>
                <w:spacing w:val="2"/>
              </w:rPr>
              <w:t xml:space="preserve"> выплаты</w:t>
            </w:r>
          </w:p>
        </w:tc>
        <w:tc>
          <w:tcPr>
            <w:tcW w:w="1077" w:type="dxa"/>
          </w:tcPr>
          <w:p w:rsidR="00AB2624" w:rsidRDefault="00AB2624" w:rsidP="00AB2624">
            <w:pPr>
              <w:jc w:val="center"/>
              <w:rPr>
                <w:bCs/>
                <w:color w:val="000000"/>
                <w:spacing w:val="2"/>
              </w:rPr>
            </w:pPr>
            <w:r>
              <w:rPr>
                <w:bCs/>
                <w:color w:val="000000"/>
                <w:spacing w:val="2"/>
              </w:rPr>
              <w:t>Скан - копия</w:t>
            </w:r>
          </w:p>
        </w:tc>
        <w:tc>
          <w:tcPr>
            <w:tcW w:w="990" w:type="dxa"/>
            <w:vMerge/>
          </w:tcPr>
          <w:p w:rsidR="00AB2624" w:rsidRPr="00363611" w:rsidRDefault="00AB2624" w:rsidP="00AB2624">
            <w:pPr>
              <w:jc w:val="center"/>
              <w:rPr>
                <w:bCs/>
                <w:color w:val="FF0000"/>
                <w:spacing w:val="2"/>
              </w:rPr>
            </w:pPr>
          </w:p>
        </w:tc>
        <w:tc>
          <w:tcPr>
            <w:tcW w:w="1126" w:type="dxa"/>
            <w:vMerge/>
          </w:tcPr>
          <w:p w:rsidR="00AB2624" w:rsidRPr="00363611" w:rsidRDefault="00AB2624" w:rsidP="00AB2624">
            <w:pPr>
              <w:jc w:val="center"/>
              <w:rPr>
                <w:bCs/>
                <w:color w:val="FF0000"/>
                <w:spacing w:val="2"/>
              </w:rPr>
            </w:pPr>
          </w:p>
        </w:tc>
        <w:tc>
          <w:tcPr>
            <w:tcW w:w="945" w:type="dxa"/>
            <w:vMerge/>
          </w:tcPr>
          <w:p w:rsidR="00AB2624" w:rsidRDefault="00AB2624" w:rsidP="00AB2624">
            <w:pPr>
              <w:jc w:val="center"/>
              <w:rPr>
                <w:bCs/>
                <w:color w:val="000000"/>
                <w:spacing w:val="2"/>
              </w:rPr>
            </w:pPr>
          </w:p>
        </w:tc>
        <w:tc>
          <w:tcPr>
            <w:tcW w:w="1841" w:type="dxa"/>
          </w:tcPr>
          <w:p w:rsidR="00AB2624" w:rsidRDefault="00AB2624" w:rsidP="00AB2624">
            <w:pPr>
              <w:jc w:val="center"/>
              <w:rPr>
                <w:bCs/>
                <w:color w:val="000000"/>
                <w:spacing w:val="2"/>
              </w:rPr>
            </w:pPr>
            <w:r>
              <w:rPr>
                <w:bCs/>
                <w:color w:val="000000"/>
                <w:spacing w:val="2"/>
              </w:rPr>
              <w:t>Н</w:t>
            </w:r>
            <w:r w:rsidRPr="0024192E">
              <w:rPr>
                <w:bCs/>
                <w:color w:val="000000"/>
                <w:spacing w:val="2"/>
              </w:rPr>
              <w:t xml:space="preserve">е позднее 1 рабочего дня после начисления выплат </w:t>
            </w:r>
          </w:p>
        </w:tc>
        <w:tc>
          <w:tcPr>
            <w:tcW w:w="1261" w:type="dxa"/>
            <w:gridSpan w:val="2"/>
          </w:tcPr>
          <w:p w:rsidR="00AB2624" w:rsidRDefault="00AB2624" w:rsidP="00AB2624">
            <w:pPr>
              <w:jc w:val="center"/>
              <w:rPr>
                <w:bCs/>
                <w:color w:val="000000"/>
                <w:spacing w:val="2"/>
              </w:rPr>
            </w:pPr>
            <w:r>
              <w:rPr>
                <w:bCs/>
                <w:color w:val="000000"/>
                <w:spacing w:val="2"/>
              </w:rPr>
              <w:t>Эл. почта</w:t>
            </w:r>
          </w:p>
        </w:tc>
        <w:tc>
          <w:tcPr>
            <w:tcW w:w="993" w:type="dxa"/>
            <w:gridSpan w:val="2"/>
            <w:vMerge/>
          </w:tcPr>
          <w:p w:rsidR="00AB2624" w:rsidRDefault="00AB2624" w:rsidP="00AB2624">
            <w:pPr>
              <w:jc w:val="center"/>
              <w:rPr>
                <w:bCs/>
                <w:color w:val="000000"/>
                <w:spacing w:val="2"/>
              </w:rPr>
            </w:pPr>
          </w:p>
        </w:tc>
        <w:tc>
          <w:tcPr>
            <w:tcW w:w="1017" w:type="dxa"/>
            <w:gridSpan w:val="2"/>
            <w:vMerge/>
          </w:tcPr>
          <w:p w:rsidR="00AB2624" w:rsidRDefault="00AB2624" w:rsidP="00AB2624">
            <w:pPr>
              <w:jc w:val="center"/>
              <w:rPr>
                <w:bCs/>
                <w:color w:val="000000"/>
                <w:spacing w:val="2"/>
              </w:rPr>
            </w:pPr>
          </w:p>
        </w:tc>
        <w:tc>
          <w:tcPr>
            <w:tcW w:w="1321" w:type="dxa"/>
            <w:vMerge/>
          </w:tcPr>
          <w:p w:rsidR="00AB2624" w:rsidRDefault="00AB2624" w:rsidP="00AB2624">
            <w:pPr>
              <w:jc w:val="center"/>
              <w:rPr>
                <w:bCs/>
                <w:color w:val="000000"/>
                <w:spacing w:val="2"/>
              </w:rPr>
            </w:pPr>
          </w:p>
        </w:tc>
        <w:tc>
          <w:tcPr>
            <w:tcW w:w="2376" w:type="dxa"/>
            <w:vMerge/>
          </w:tcPr>
          <w:p w:rsidR="00AB2624" w:rsidRDefault="00AB2624" w:rsidP="00AB2624">
            <w:pPr>
              <w:jc w:val="center"/>
              <w:rPr>
                <w:bCs/>
                <w:color w:val="000000"/>
                <w:spacing w:val="2"/>
              </w:rPr>
            </w:pPr>
          </w:p>
        </w:tc>
      </w:tr>
      <w:tr w:rsidR="00AB2624" w:rsidRPr="009F3751" w:rsidTr="0096248D">
        <w:trPr>
          <w:cantSplit/>
          <w:trHeight w:val="590"/>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.43</w:t>
            </w:r>
          </w:p>
        </w:tc>
        <w:tc>
          <w:tcPr>
            <w:tcW w:w="15124" w:type="dxa"/>
            <w:gridSpan w:val="14"/>
          </w:tcPr>
          <w:p w:rsidR="00AB2624" w:rsidRDefault="00AB2624" w:rsidP="00AB2624">
            <w:pPr>
              <w:rPr>
                <w:bCs/>
                <w:color w:val="000000"/>
                <w:spacing w:val="2"/>
              </w:rPr>
            </w:pPr>
            <w:r w:rsidRPr="00784974">
              <w:rPr>
                <w:bCs/>
                <w:spacing w:val="2"/>
              </w:rPr>
              <w:t>Информация о распределённом начисленном фонде оплаты труда по источникам финансового обеспечения и кодам бюджетной классификации применительно к городскому бюджету по сфер</w:t>
            </w:r>
            <w:r>
              <w:rPr>
                <w:bCs/>
                <w:spacing w:val="2"/>
              </w:rPr>
              <w:t>е</w:t>
            </w:r>
            <w:r w:rsidRPr="00784974">
              <w:rPr>
                <w:bCs/>
                <w:spacing w:val="2"/>
              </w:rPr>
              <w:t xml:space="preserve"> «Образование»</w:t>
            </w:r>
          </w:p>
        </w:tc>
      </w:tr>
      <w:tr w:rsidR="00AB2624" w:rsidRPr="009F3751" w:rsidTr="008B0485">
        <w:trPr>
          <w:cantSplit/>
          <w:trHeight w:val="1335"/>
        </w:trPr>
        <w:tc>
          <w:tcPr>
            <w:tcW w:w="678" w:type="dxa"/>
            <w:vMerge/>
          </w:tcPr>
          <w:p w:rsidR="00AB2624" w:rsidRDefault="00AB2624" w:rsidP="00AB2624">
            <w:pPr>
              <w:jc w:val="center"/>
              <w:rPr>
                <w:bCs/>
                <w:color w:val="000000"/>
                <w:spacing w:val="2"/>
              </w:rPr>
            </w:pPr>
          </w:p>
        </w:tc>
        <w:tc>
          <w:tcPr>
            <w:tcW w:w="2177" w:type="dxa"/>
          </w:tcPr>
          <w:p w:rsidR="00AB2624" w:rsidRPr="00CC60A3" w:rsidRDefault="00AB2624" w:rsidP="00AB2624">
            <w:pPr>
              <w:jc w:val="both"/>
              <w:rPr>
                <w:bCs/>
                <w:color w:val="000000"/>
                <w:spacing w:val="2"/>
              </w:rPr>
            </w:pPr>
            <w:r w:rsidRPr="00CC60A3">
              <w:rPr>
                <w:bCs/>
                <w:color w:val="000000"/>
                <w:spacing w:val="2"/>
              </w:rPr>
              <w:t>за первую и вторую половину месяца</w:t>
            </w:r>
          </w:p>
        </w:tc>
        <w:tc>
          <w:tcPr>
            <w:tcW w:w="1077" w:type="dxa"/>
          </w:tcPr>
          <w:p w:rsidR="00AB2624" w:rsidRPr="00CC60A3" w:rsidRDefault="00AB2624" w:rsidP="00AB2624">
            <w:pPr>
              <w:jc w:val="center"/>
              <w:rPr>
                <w:bCs/>
                <w:color w:val="000000"/>
                <w:spacing w:val="2"/>
              </w:rPr>
            </w:pPr>
            <w:r>
              <w:rPr>
                <w:bCs/>
                <w:color w:val="000000"/>
                <w:spacing w:val="2"/>
              </w:rPr>
              <w:t>Скан - копия</w:t>
            </w:r>
          </w:p>
        </w:tc>
        <w:tc>
          <w:tcPr>
            <w:tcW w:w="990" w:type="dxa"/>
            <w:vMerge w:val="restart"/>
          </w:tcPr>
          <w:p w:rsidR="00AB2624" w:rsidRPr="00A33198" w:rsidRDefault="00AB2624" w:rsidP="00AB2624">
            <w:pPr>
              <w:jc w:val="center"/>
              <w:rPr>
                <w:bCs/>
                <w:color w:val="000000"/>
                <w:spacing w:val="2"/>
                <w:highlight w:val="yellow"/>
              </w:rPr>
            </w:pPr>
            <w:r w:rsidRPr="00A33198">
              <w:rPr>
                <w:bCs/>
              </w:rPr>
              <w:t>Уполномоченная организация</w:t>
            </w:r>
          </w:p>
          <w:p w:rsidR="00AB2624" w:rsidRPr="00A33198" w:rsidRDefault="00AB2624" w:rsidP="00AB2624">
            <w:pPr>
              <w:jc w:val="center"/>
              <w:rPr>
                <w:bCs/>
                <w:color w:val="000000"/>
                <w:spacing w:val="2"/>
                <w:highlight w:val="yellow"/>
              </w:rPr>
            </w:pPr>
          </w:p>
        </w:tc>
        <w:tc>
          <w:tcPr>
            <w:tcW w:w="1126" w:type="dxa"/>
          </w:tcPr>
          <w:p w:rsidR="00AB2624" w:rsidRPr="00CC60A3" w:rsidRDefault="00AB2624" w:rsidP="00AB2624">
            <w:pPr>
              <w:jc w:val="center"/>
              <w:rPr>
                <w:bCs/>
                <w:color w:val="000000"/>
                <w:spacing w:val="2"/>
              </w:rPr>
            </w:pPr>
            <w:r w:rsidRPr="00CC60A3">
              <w:rPr>
                <w:bCs/>
                <w:color w:val="000000"/>
                <w:spacing w:val="2"/>
              </w:rPr>
              <w:t>Руководитель (уполномоченное лицо)</w:t>
            </w:r>
          </w:p>
        </w:tc>
        <w:tc>
          <w:tcPr>
            <w:tcW w:w="945" w:type="dxa"/>
          </w:tcPr>
          <w:p w:rsidR="00AB2624" w:rsidRPr="00B2497B" w:rsidRDefault="00AB2624" w:rsidP="00AB2624">
            <w:pPr>
              <w:jc w:val="center"/>
              <w:rPr>
                <w:bCs/>
                <w:color w:val="000000"/>
                <w:spacing w:val="2"/>
              </w:rPr>
            </w:pPr>
            <w:r>
              <w:rPr>
                <w:bCs/>
                <w:color w:val="000000"/>
                <w:spacing w:val="2"/>
              </w:rPr>
              <w:t>ЭЦП</w:t>
            </w:r>
          </w:p>
        </w:tc>
        <w:tc>
          <w:tcPr>
            <w:tcW w:w="1841" w:type="dxa"/>
            <w:vMerge w:val="restart"/>
          </w:tcPr>
          <w:p w:rsidR="00AB2624" w:rsidRPr="00784974" w:rsidRDefault="00AB2624" w:rsidP="00AB2624">
            <w:pPr>
              <w:jc w:val="center"/>
              <w:rPr>
                <w:bCs/>
                <w:spacing w:val="2"/>
              </w:rPr>
            </w:pPr>
            <w:r w:rsidRPr="00784974">
              <w:rPr>
                <w:bCs/>
                <w:spacing w:val="2"/>
              </w:rPr>
              <w:t xml:space="preserve">Не позднее 2 рабочих дней со дня получения информации от ЦУ </w:t>
            </w:r>
          </w:p>
          <w:p w:rsidR="00AB2624" w:rsidRPr="00784974" w:rsidRDefault="00AB2624" w:rsidP="00AB2624">
            <w:pPr>
              <w:jc w:val="center"/>
              <w:rPr>
                <w:bCs/>
                <w:spacing w:val="2"/>
              </w:rPr>
            </w:pPr>
          </w:p>
        </w:tc>
        <w:tc>
          <w:tcPr>
            <w:tcW w:w="1261" w:type="dxa"/>
            <w:gridSpan w:val="2"/>
          </w:tcPr>
          <w:p w:rsidR="00AB2624" w:rsidRDefault="00AB2624" w:rsidP="00AB2624">
            <w:pPr>
              <w:jc w:val="center"/>
              <w:rPr>
                <w:bCs/>
                <w:color w:val="000000"/>
                <w:spacing w:val="2"/>
              </w:rPr>
            </w:pPr>
            <w:r>
              <w:rPr>
                <w:bCs/>
                <w:color w:val="000000"/>
                <w:spacing w:val="2"/>
              </w:rPr>
              <w:t>Директум</w:t>
            </w:r>
          </w:p>
        </w:tc>
        <w:tc>
          <w:tcPr>
            <w:tcW w:w="993" w:type="dxa"/>
            <w:gridSpan w:val="2"/>
            <w:vMerge w:val="restart"/>
          </w:tcPr>
          <w:p w:rsidR="00AB2624" w:rsidRDefault="00AB2624" w:rsidP="00AB2624">
            <w:pPr>
              <w:jc w:val="center"/>
              <w:rPr>
                <w:bCs/>
                <w:color w:val="000000"/>
                <w:spacing w:val="2"/>
              </w:rPr>
            </w:pPr>
            <w:r>
              <w:rPr>
                <w:bCs/>
                <w:color w:val="000000"/>
                <w:spacing w:val="2"/>
              </w:rPr>
              <w:t>Ответственный бухгалтер ЦУ</w:t>
            </w:r>
          </w:p>
        </w:tc>
        <w:tc>
          <w:tcPr>
            <w:tcW w:w="1017" w:type="dxa"/>
            <w:gridSpan w:val="2"/>
            <w:vMerge w:val="restart"/>
          </w:tcPr>
          <w:p w:rsidR="00AB2624" w:rsidRDefault="00AB2624" w:rsidP="00AB2624">
            <w:pPr>
              <w:jc w:val="center"/>
              <w:rPr>
                <w:bCs/>
                <w:color w:val="000000"/>
                <w:spacing w:val="2"/>
              </w:rPr>
            </w:pPr>
            <w:r>
              <w:rPr>
                <w:bCs/>
                <w:color w:val="000000"/>
                <w:spacing w:val="2"/>
              </w:rPr>
              <w:t>Не позднее 1</w:t>
            </w:r>
            <w:r w:rsidRPr="00165B55">
              <w:rPr>
                <w:bCs/>
                <w:color w:val="000000"/>
                <w:spacing w:val="2"/>
              </w:rPr>
              <w:t xml:space="preserve"> рабоч</w:t>
            </w:r>
            <w:r>
              <w:rPr>
                <w:bCs/>
                <w:color w:val="000000"/>
                <w:spacing w:val="2"/>
              </w:rPr>
              <w:t xml:space="preserve">его </w:t>
            </w:r>
            <w:r w:rsidRPr="00165B55">
              <w:rPr>
                <w:bCs/>
                <w:color w:val="000000"/>
                <w:spacing w:val="2"/>
              </w:rPr>
              <w:t>д</w:t>
            </w:r>
            <w:r>
              <w:rPr>
                <w:bCs/>
                <w:color w:val="000000"/>
                <w:spacing w:val="2"/>
              </w:rPr>
              <w:t>ня</w:t>
            </w:r>
            <w:r w:rsidRPr="00165B55">
              <w:rPr>
                <w:bCs/>
                <w:color w:val="000000"/>
                <w:spacing w:val="2"/>
              </w:rPr>
              <w:t xml:space="preserve"> со дня получения информации</w:t>
            </w:r>
          </w:p>
        </w:tc>
        <w:tc>
          <w:tcPr>
            <w:tcW w:w="1321" w:type="dxa"/>
            <w:vMerge w:val="restart"/>
          </w:tcPr>
          <w:p w:rsidR="00AB2624" w:rsidRPr="003E29E7" w:rsidRDefault="00AB2624" w:rsidP="00AB2624">
            <w:pPr>
              <w:jc w:val="center"/>
              <w:rPr>
                <w:bCs/>
                <w:color w:val="000000"/>
                <w:spacing w:val="2"/>
              </w:rPr>
            </w:pPr>
            <w:r w:rsidRPr="00D31393">
              <w:rPr>
                <w:bCs/>
                <w:color w:val="000000"/>
                <w:spacing w:val="2"/>
              </w:rPr>
              <w:t>Внутренний контроль документов по уровню «самоконтроль»</w:t>
            </w:r>
          </w:p>
        </w:tc>
        <w:tc>
          <w:tcPr>
            <w:tcW w:w="2376" w:type="dxa"/>
            <w:vMerge w:val="restart"/>
          </w:tcPr>
          <w:p w:rsidR="00AB2624" w:rsidRDefault="00AB2624" w:rsidP="00AB2624">
            <w:pPr>
              <w:jc w:val="both"/>
              <w:rPr>
                <w:bCs/>
                <w:color w:val="000000"/>
                <w:spacing w:val="2"/>
              </w:rPr>
            </w:pPr>
            <w:r w:rsidRPr="00A33198">
              <w:rPr>
                <w:bCs/>
                <w:color w:val="000000"/>
                <w:spacing w:val="2"/>
              </w:rPr>
              <w:t xml:space="preserve">Для отражения факта хозяйственной жизни и формирования платежного документа на </w:t>
            </w:r>
            <w:r>
              <w:rPr>
                <w:bCs/>
                <w:color w:val="000000"/>
                <w:spacing w:val="2"/>
              </w:rPr>
              <w:t>перечисление</w:t>
            </w:r>
            <w:r w:rsidRPr="00A33198">
              <w:rPr>
                <w:bCs/>
                <w:color w:val="000000"/>
                <w:spacing w:val="2"/>
              </w:rPr>
              <w:t xml:space="preserve"> </w:t>
            </w:r>
            <w:r>
              <w:rPr>
                <w:bCs/>
                <w:color w:val="000000"/>
                <w:spacing w:val="2"/>
              </w:rPr>
              <w:t>заработной платы (денежного содержания)</w:t>
            </w:r>
          </w:p>
        </w:tc>
      </w:tr>
      <w:tr w:rsidR="00AB2624" w:rsidRPr="009F3751" w:rsidTr="00236ACA">
        <w:trPr>
          <w:cantSplit/>
          <w:trHeight w:val="976"/>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proofErr w:type="spellStart"/>
            <w:r>
              <w:rPr>
                <w:bCs/>
                <w:color w:val="000000"/>
                <w:spacing w:val="2"/>
              </w:rPr>
              <w:t>межрасчетные</w:t>
            </w:r>
            <w:proofErr w:type="spellEnd"/>
            <w:r>
              <w:rPr>
                <w:bCs/>
                <w:color w:val="000000"/>
                <w:spacing w:val="2"/>
              </w:rPr>
              <w:t xml:space="preserve"> выплаты</w:t>
            </w:r>
          </w:p>
        </w:tc>
        <w:tc>
          <w:tcPr>
            <w:tcW w:w="1077" w:type="dxa"/>
          </w:tcPr>
          <w:p w:rsidR="00AB2624" w:rsidRPr="00B2497B" w:rsidRDefault="00AB2624" w:rsidP="00AB2624">
            <w:pPr>
              <w:jc w:val="center"/>
              <w:rPr>
                <w:bCs/>
                <w:color w:val="000000"/>
                <w:spacing w:val="2"/>
              </w:rPr>
            </w:pPr>
            <w:r>
              <w:rPr>
                <w:bCs/>
                <w:color w:val="000000"/>
                <w:spacing w:val="2"/>
              </w:rPr>
              <w:t>Скан - копия</w:t>
            </w:r>
          </w:p>
        </w:tc>
        <w:tc>
          <w:tcPr>
            <w:tcW w:w="990" w:type="dxa"/>
            <w:vMerge/>
          </w:tcPr>
          <w:p w:rsidR="00AB2624" w:rsidRDefault="00AB2624" w:rsidP="00AB2624">
            <w:pPr>
              <w:jc w:val="center"/>
              <w:rPr>
                <w:bCs/>
                <w:color w:val="000000"/>
                <w:spacing w:val="2"/>
              </w:rPr>
            </w:pPr>
          </w:p>
        </w:tc>
        <w:tc>
          <w:tcPr>
            <w:tcW w:w="1126" w:type="dxa"/>
          </w:tcPr>
          <w:p w:rsidR="00AB2624" w:rsidRDefault="00AB2624" w:rsidP="00AB2624">
            <w:pPr>
              <w:jc w:val="center"/>
              <w:rPr>
                <w:bCs/>
                <w:color w:val="000000"/>
                <w:spacing w:val="2"/>
              </w:rPr>
            </w:pPr>
            <w:r>
              <w:rPr>
                <w:bCs/>
                <w:color w:val="000000"/>
                <w:spacing w:val="2"/>
              </w:rPr>
              <w:t>х</w:t>
            </w:r>
          </w:p>
        </w:tc>
        <w:tc>
          <w:tcPr>
            <w:tcW w:w="945" w:type="dxa"/>
          </w:tcPr>
          <w:p w:rsidR="00AB2624" w:rsidRPr="00B2497B" w:rsidRDefault="00AB2624" w:rsidP="00AB2624">
            <w:pPr>
              <w:jc w:val="center"/>
              <w:rPr>
                <w:bCs/>
                <w:color w:val="000000"/>
                <w:spacing w:val="2"/>
              </w:rPr>
            </w:pPr>
            <w:r>
              <w:rPr>
                <w:bCs/>
                <w:color w:val="000000"/>
                <w:spacing w:val="2"/>
              </w:rPr>
              <w:t>х</w:t>
            </w:r>
          </w:p>
        </w:tc>
        <w:tc>
          <w:tcPr>
            <w:tcW w:w="1841" w:type="dxa"/>
            <w:vMerge/>
          </w:tcPr>
          <w:p w:rsidR="00AB2624" w:rsidRDefault="00AB2624" w:rsidP="00AB2624">
            <w:pPr>
              <w:jc w:val="center"/>
              <w:rPr>
                <w:bCs/>
                <w:color w:val="000000"/>
                <w:spacing w:val="2"/>
              </w:rPr>
            </w:pPr>
          </w:p>
        </w:tc>
        <w:tc>
          <w:tcPr>
            <w:tcW w:w="1261" w:type="dxa"/>
            <w:gridSpan w:val="2"/>
          </w:tcPr>
          <w:p w:rsidR="00AB2624" w:rsidRDefault="00AB2624" w:rsidP="00AB2624">
            <w:pPr>
              <w:jc w:val="center"/>
              <w:rPr>
                <w:bCs/>
                <w:color w:val="000000"/>
                <w:spacing w:val="2"/>
              </w:rPr>
            </w:pPr>
            <w:r>
              <w:rPr>
                <w:bCs/>
                <w:color w:val="000000"/>
                <w:spacing w:val="2"/>
              </w:rPr>
              <w:t>Эл. почта</w:t>
            </w:r>
          </w:p>
        </w:tc>
        <w:tc>
          <w:tcPr>
            <w:tcW w:w="993" w:type="dxa"/>
            <w:gridSpan w:val="2"/>
            <w:vMerge/>
          </w:tcPr>
          <w:p w:rsidR="00AB2624" w:rsidRDefault="00AB2624" w:rsidP="00AB2624">
            <w:pPr>
              <w:jc w:val="center"/>
              <w:rPr>
                <w:bCs/>
                <w:color w:val="000000"/>
                <w:spacing w:val="2"/>
              </w:rPr>
            </w:pPr>
          </w:p>
        </w:tc>
        <w:tc>
          <w:tcPr>
            <w:tcW w:w="1017" w:type="dxa"/>
            <w:gridSpan w:val="2"/>
            <w:vMerge/>
          </w:tcPr>
          <w:p w:rsidR="00AB2624" w:rsidRDefault="00AB2624" w:rsidP="00AB2624">
            <w:pPr>
              <w:jc w:val="center"/>
              <w:rPr>
                <w:bCs/>
                <w:color w:val="000000"/>
                <w:spacing w:val="2"/>
              </w:rPr>
            </w:pPr>
          </w:p>
        </w:tc>
        <w:tc>
          <w:tcPr>
            <w:tcW w:w="1321" w:type="dxa"/>
            <w:vMerge/>
          </w:tcPr>
          <w:p w:rsidR="00AB2624" w:rsidRPr="003E29E7" w:rsidRDefault="00AB2624" w:rsidP="00AB2624">
            <w:pPr>
              <w:jc w:val="center"/>
              <w:rPr>
                <w:bCs/>
                <w:color w:val="000000"/>
                <w:spacing w:val="2"/>
              </w:rPr>
            </w:pPr>
          </w:p>
        </w:tc>
        <w:tc>
          <w:tcPr>
            <w:tcW w:w="2376" w:type="dxa"/>
            <w:vMerge/>
          </w:tcPr>
          <w:p w:rsidR="00AB2624" w:rsidRDefault="00AB2624" w:rsidP="00AB2624">
            <w:pPr>
              <w:jc w:val="center"/>
              <w:rPr>
                <w:bCs/>
                <w:color w:val="000000"/>
                <w:spacing w:val="2"/>
              </w:rPr>
            </w:pPr>
          </w:p>
        </w:tc>
      </w:tr>
      <w:tr w:rsidR="00AB2624" w:rsidRPr="00A16D64" w:rsidTr="00236ACA">
        <w:trPr>
          <w:cantSplit/>
          <w:trHeight w:val="1593"/>
        </w:trPr>
        <w:tc>
          <w:tcPr>
            <w:tcW w:w="678" w:type="dxa"/>
          </w:tcPr>
          <w:p w:rsidR="00AB2624" w:rsidRPr="00A16D64" w:rsidRDefault="00AB2624" w:rsidP="005A2673">
            <w:pPr>
              <w:jc w:val="center"/>
              <w:rPr>
                <w:bCs/>
                <w:spacing w:val="2"/>
              </w:rPr>
            </w:pPr>
            <w:r>
              <w:rPr>
                <w:bCs/>
                <w:spacing w:val="2"/>
              </w:rPr>
              <w:t>1</w:t>
            </w:r>
            <w:r w:rsidR="005A2673">
              <w:rPr>
                <w:bCs/>
                <w:spacing w:val="2"/>
              </w:rPr>
              <w:t>4</w:t>
            </w:r>
            <w:r>
              <w:rPr>
                <w:bCs/>
                <w:spacing w:val="2"/>
              </w:rPr>
              <w:t>.44</w:t>
            </w:r>
          </w:p>
        </w:tc>
        <w:tc>
          <w:tcPr>
            <w:tcW w:w="2177" w:type="dxa"/>
          </w:tcPr>
          <w:p w:rsidR="00AB2624" w:rsidRPr="00A16D64" w:rsidRDefault="00AB2624" w:rsidP="00AB2624">
            <w:pPr>
              <w:jc w:val="both"/>
              <w:rPr>
                <w:bCs/>
                <w:spacing w:val="2"/>
              </w:rPr>
            </w:pPr>
            <w:r w:rsidRPr="00A16D64">
              <w:rPr>
                <w:bCs/>
                <w:spacing w:val="2"/>
              </w:rPr>
              <w:t>Информация о</w:t>
            </w:r>
            <w:r>
              <w:rPr>
                <w:bCs/>
                <w:spacing w:val="2"/>
              </w:rPr>
              <w:t xml:space="preserve"> начисленном фонде оплаты труда</w:t>
            </w:r>
            <w:r w:rsidRPr="00A16D64">
              <w:rPr>
                <w:bCs/>
                <w:spacing w:val="2"/>
              </w:rPr>
              <w:t xml:space="preserve"> </w:t>
            </w:r>
            <w:r>
              <w:rPr>
                <w:bCs/>
                <w:spacing w:val="2"/>
              </w:rPr>
              <w:t>СЦУ,</w:t>
            </w:r>
            <w:r w:rsidRPr="00A33198">
              <w:rPr>
                <w:bCs/>
                <w:spacing w:val="2"/>
              </w:rPr>
              <w:t xml:space="preserve"> за исключением сферы «Образование»</w:t>
            </w:r>
          </w:p>
        </w:tc>
        <w:tc>
          <w:tcPr>
            <w:tcW w:w="1077" w:type="dxa"/>
          </w:tcPr>
          <w:p w:rsidR="00AB2624" w:rsidRPr="00A16D64" w:rsidRDefault="00AB2624" w:rsidP="00AB2624">
            <w:pPr>
              <w:jc w:val="center"/>
              <w:rPr>
                <w:bCs/>
                <w:spacing w:val="2"/>
              </w:rPr>
            </w:pPr>
            <w:r w:rsidRPr="00A16D64">
              <w:rPr>
                <w:bCs/>
                <w:spacing w:val="2"/>
              </w:rPr>
              <w:t>Скан - копия</w:t>
            </w:r>
          </w:p>
        </w:tc>
        <w:tc>
          <w:tcPr>
            <w:tcW w:w="990" w:type="dxa"/>
          </w:tcPr>
          <w:p w:rsidR="00AB2624" w:rsidRPr="00A16D64" w:rsidRDefault="00AB2624" w:rsidP="00AB2624">
            <w:pPr>
              <w:jc w:val="center"/>
              <w:rPr>
                <w:bCs/>
                <w:spacing w:val="2"/>
              </w:rPr>
            </w:pPr>
            <w:r w:rsidRPr="00A16D64">
              <w:rPr>
                <w:bCs/>
                <w:spacing w:val="2"/>
              </w:rPr>
              <w:t>Ответственный бухгалтер</w:t>
            </w:r>
            <w:r>
              <w:rPr>
                <w:bCs/>
                <w:spacing w:val="2"/>
              </w:rPr>
              <w:t xml:space="preserve"> ЦУ</w:t>
            </w:r>
          </w:p>
        </w:tc>
        <w:tc>
          <w:tcPr>
            <w:tcW w:w="1126" w:type="dxa"/>
          </w:tcPr>
          <w:p w:rsidR="00AB2624" w:rsidRPr="00A16D64" w:rsidRDefault="00AB2624" w:rsidP="00AB2624">
            <w:pPr>
              <w:jc w:val="center"/>
              <w:rPr>
                <w:bCs/>
                <w:spacing w:val="2"/>
              </w:rPr>
            </w:pPr>
            <w:r w:rsidRPr="00A16D64">
              <w:rPr>
                <w:bCs/>
                <w:spacing w:val="2"/>
              </w:rPr>
              <w:t>х</w:t>
            </w:r>
          </w:p>
        </w:tc>
        <w:tc>
          <w:tcPr>
            <w:tcW w:w="945" w:type="dxa"/>
          </w:tcPr>
          <w:p w:rsidR="00AB2624" w:rsidRPr="00A16D64" w:rsidRDefault="00AB2624" w:rsidP="00AB2624">
            <w:pPr>
              <w:jc w:val="center"/>
              <w:rPr>
                <w:bCs/>
                <w:spacing w:val="2"/>
              </w:rPr>
            </w:pPr>
            <w:r w:rsidRPr="00A16D64">
              <w:rPr>
                <w:bCs/>
                <w:spacing w:val="2"/>
              </w:rPr>
              <w:t>х</w:t>
            </w:r>
          </w:p>
        </w:tc>
        <w:tc>
          <w:tcPr>
            <w:tcW w:w="1841" w:type="dxa"/>
          </w:tcPr>
          <w:p w:rsidR="00AB2624" w:rsidRPr="00A16D64" w:rsidRDefault="00AB2624" w:rsidP="00AB2624">
            <w:pPr>
              <w:jc w:val="center"/>
              <w:rPr>
                <w:bCs/>
                <w:spacing w:val="2"/>
              </w:rPr>
            </w:pPr>
            <w:r w:rsidRPr="00A16D64">
              <w:rPr>
                <w:bCs/>
                <w:spacing w:val="2"/>
              </w:rPr>
              <w:t>Не позднее 1 рабочего дня после начисления фонда оплаты труда (выплат)</w:t>
            </w:r>
          </w:p>
        </w:tc>
        <w:tc>
          <w:tcPr>
            <w:tcW w:w="1261" w:type="dxa"/>
            <w:gridSpan w:val="2"/>
          </w:tcPr>
          <w:p w:rsidR="00AB2624" w:rsidRPr="00A16D64" w:rsidRDefault="00AB2624" w:rsidP="00AB2624">
            <w:pPr>
              <w:jc w:val="center"/>
              <w:rPr>
                <w:bCs/>
                <w:spacing w:val="2"/>
              </w:rPr>
            </w:pPr>
            <w:proofErr w:type="spellStart"/>
            <w:r w:rsidRPr="00A16D64">
              <w:rPr>
                <w:bCs/>
                <w:spacing w:val="2"/>
              </w:rPr>
              <w:t>Эл.почта</w:t>
            </w:r>
            <w:proofErr w:type="spellEnd"/>
          </w:p>
        </w:tc>
        <w:tc>
          <w:tcPr>
            <w:tcW w:w="993" w:type="dxa"/>
            <w:gridSpan w:val="2"/>
          </w:tcPr>
          <w:p w:rsidR="00AB2624" w:rsidRPr="00A16D64" w:rsidRDefault="00AB2624" w:rsidP="00AB2624">
            <w:pPr>
              <w:jc w:val="center"/>
              <w:rPr>
                <w:bCs/>
                <w:spacing w:val="2"/>
              </w:rPr>
            </w:pPr>
            <w:r>
              <w:rPr>
                <w:bCs/>
                <w:spacing w:val="2"/>
              </w:rPr>
              <w:t>х</w:t>
            </w:r>
          </w:p>
        </w:tc>
        <w:tc>
          <w:tcPr>
            <w:tcW w:w="1017" w:type="dxa"/>
            <w:gridSpan w:val="2"/>
          </w:tcPr>
          <w:p w:rsidR="00AB2624" w:rsidRPr="00A16D64" w:rsidRDefault="00AB2624" w:rsidP="00AB2624">
            <w:pPr>
              <w:jc w:val="center"/>
              <w:rPr>
                <w:bCs/>
                <w:spacing w:val="2"/>
              </w:rPr>
            </w:pPr>
            <w:r>
              <w:rPr>
                <w:bCs/>
                <w:spacing w:val="2"/>
              </w:rPr>
              <w:t>х</w:t>
            </w:r>
          </w:p>
        </w:tc>
        <w:tc>
          <w:tcPr>
            <w:tcW w:w="1321" w:type="dxa"/>
          </w:tcPr>
          <w:p w:rsidR="00AB2624" w:rsidRPr="00A16D64" w:rsidRDefault="00AB2624" w:rsidP="00AB2624">
            <w:pPr>
              <w:jc w:val="center"/>
              <w:rPr>
                <w:bCs/>
                <w:spacing w:val="2"/>
              </w:rPr>
            </w:pPr>
            <w:r>
              <w:rPr>
                <w:bCs/>
                <w:spacing w:val="2"/>
              </w:rPr>
              <w:t>х</w:t>
            </w:r>
          </w:p>
        </w:tc>
        <w:tc>
          <w:tcPr>
            <w:tcW w:w="2376" w:type="dxa"/>
          </w:tcPr>
          <w:p w:rsidR="00AB2624" w:rsidRPr="00A16D64" w:rsidRDefault="00AB2624" w:rsidP="00AB2624">
            <w:pPr>
              <w:jc w:val="both"/>
              <w:rPr>
                <w:bCs/>
                <w:spacing w:val="2"/>
              </w:rPr>
            </w:pPr>
            <w:r w:rsidRPr="00A16D64">
              <w:rPr>
                <w:bCs/>
                <w:spacing w:val="2"/>
              </w:rPr>
              <w:t xml:space="preserve">ЦУ направляет информацию </w:t>
            </w:r>
            <w:r>
              <w:rPr>
                <w:bCs/>
                <w:spacing w:val="2"/>
              </w:rPr>
              <w:t>СЦУ/уполномоченную  организацию сферы «Культура»</w:t>
            </w:r>
            <w:r w:rsidRPr="00A16D64">
              <w:rPr>
                <w:bCs/>
                <w:spacing w:val="2"/>
              </w:rPr>
              <w:t xml:space="preserve"> для распределения начисленного фонда оплаты труда (выплат) по источникам финансового обеспечения и кодам бюджетной классификации применительно к городскому бюджету</w:t>
            </w:r>
          </w:p>
        </w:tc>
      </w:tr>
      <w:tr w:rsidR="00AB2624" w:rsidRPr="00A16D64" w:rsidTr="00236ACA">
        <w:trPr>
          <w:cantSplit/>
          <w:trHeight w:val="1593"/>
        </w:trPr>
        <w:tc>
          <w:tcPr>
            <w:tcW w:w="678" w:type="dxa"/>
          </w:tcPr>
          <w:p w:rsidR="00AB2624" w:rsidRPr="00A16D64" w:rsidRDefault="00AB2624" w:rsidP="005A2673">
            <w:pPr>
              <w:jc w:val="center"/>
              <w:rPr>
                <w:bCs/>
                <w:spacing w:val="2"/>
              </w:rPr>
            </w:pPr>
            <w:r>
              <w:rPr>
                <w:bCs/>
                <w:spacing w:val="2"/>
              </w:rPr>
              <w:t>1</w:t>
            </w:r>
            <w:r w:rsidR="005A2673">
              <w:rPr>
                <w:bCs/>
                <w:spacing w:val="2"/>
              </w:rPr>
              <w:t>4</w:t>
            </w:r>
            <w:r>
              <w:rPr>
                <w:bCs/>
                <w:spacing w:val="2"/>
              </w:rPr>
              <w:t>.45</w:t>
            </w:r>
          </w:p>
        </w:tc>
        <w:tc>
          <w:tcPr>
            <w:tcW w:w="2177" w:type="dxa"/>
          </w:tcPr>
          <w:p w:rsidR="00AB2624" w:rsidRPr="00A16D64" w:rsidRDefault="00AB2624" w:rsidP="00AB2624">
            <w:pPr>
              <w:jc w:val="both"/>
              <w:rPr>
                <w:bCs/>
                <w:spacing w:val="2"/>
              </w:rPr>
            </w:pPr>
            <w:r w:rsidRPr="00A16D64">
              <w:rPr>
                <w:bCs/>
                <w:spacing w:val="2"/>
              </w:rPr>
              <w:t>Информация о распределенном начисленном</w:t>
            </w:r>
            <w:r>
              <w:rPr>
                <w:bCs/>
                <w:spacing w:val="2"/>
              </w:rPr>
              <w:t xml:space="preserve"> фонде оплаты труда (выплатах) </w:t>
            </w:r>
            <w:r w:rsidRPr="00A16D64">
              <w:rPr>
                <w:bCs/>
                <w:spacing w:val="2"/>
              </w:rPr>
              <w:t>СЦУ</w:t>
            </w:r>
            <w:r>
              <w:rPr>
                <w:bCs/>
                <w:spacing w:val="2"/>
              </w:rPr>
              <w:t>, за исключением</w:t>
            </w:r>
            <w:r w:rsidRPr="00A16D64">
              <w:rPr>
                <w:bCs/>
                <w:spacing w:val="2"/>
              </w:rPr>
              <w:t xml:space="preserve"> сферы «Образование</w:t>
            </w:r>
            <w:r>
              <w:rPr>
                <w:bCs/>
                <w:spacing w:val="2"/>
              </w:rPr>
              <w:t>»</w:t>
            </w:r>
          </w:p>
        </w:tc>
        <w:tc>
          <w:tcPr>
            <w:tcW w:w="1077" w:type="dxa"/>
          </w:tcPr>
          <w:p w:rsidR="00AB2624" w:rsidRPr="00A16D64" w:rsidRDefault="00AB2624" w:rsidP="00AB2624">
            <w:pPr>
              <w:jc w:val="center"/>
              <w:rPr>
                <w:bCs/>
                <w:spacing w:val="2"/>
              </w:rPr>
            </w:pPr>
            <w:r w:rsidRPr="00A16D64">
              <w:rPr>
                <w:bCs/>
                <w:spacing w:val="2"/>
              </w:rPr>
              <w:t>Скан - копия</w:t>
            </w:r>
          </w:p>
        </w:tc>
        <w:tc>
          <w:tcPr>
            <w:tcW w:w="990" w:type="dxa"/>
          </w:tcPr>
          <w:p w:rsidR="00AB2624" w:rsidRPr="00A16D64" w:rsidRDefault="00AB2624" w:rsidP="00AB2624">
            <w:pPr>
              <w:jc w:val="center"/>
              <w:rPr>
                <w:bCs/>
                <w:spacing w:val="2"/>
              </w:rPr>
            </w:pPr>
            <w:r w:rsidRPr="00A16D64">
              <w:rPr>
                <w:bCs/>
                <w:spacing w:val="2"/>
              </w:rPr>
              <w:t>СЦУ</w:t>
            </w:r>
            <w:r>
              <w:rPr>
                <w:bCs/>
                <w:spacing w:val="2"/>
              </w:rPr>
              <w:t>/ Уполномоченная организация</w:t>
            </w:r>
          </w:p>
        </w:tc>
        <w:tc>
          <w:tcPr>
            <w:tcW w:w="1126" w:type="dxa"/>
          </w:tcPr>
          <w:p w:rsidR="00AB2624" w:rsidRDefault="00AB2624" w:rsidP="00AB2624">
            <w:pPr>
              <w:jc w:val="center"/>
              <w:rPr>
                <w:bCs/>
                <w:spacing w:val="2"/>
              </w:rPr>
            </w:pPr>
            <w:r w:rsidRPr="00A16D64">
              <w:rPr>
                <w:bCs/>
                <w:spacing w:val="2"/>
              </w:rPr>
              <w:t>Ответственный сотрудник СЦУ</w:t>
            </w:r>
            <w:r>
              <w:rPr>
                <w:bCs/>
                <w:spacing w:val="2"/>
              </w:rPr>
              <w:t>/ Уполномоченной организации</w:t>
            </w:r>
          </w:p>
          <w:p w:rsidR="00AB2624" w:rsidRPr="00A16D64" w:rsidRDefault="00AB2624" w:rsidP="00AB2624">
            <w:pPr>
              <w:jc w:val="center"/>
              <w:rPr>
                <w:bCs/>
                <w:spacing w:val="2"/>
              </w:rPr>
            </w:pPr>
          </w:p>
        </w:tc>
        <w:tc>
          <w:tcPr>
            <w:tcW w:w="945" w:type="dxa"/>
          </w:tcPr>
          <w:p w:rsidR="00AB2624" w:rsidRPr="00A16D64" w:rsidRDefault="00AB2624" w:rsidP="00AB2624">
            <w:pPr>
              <w:jc w:val="center"/>
              <w:rPr>
                <w:bCs/>
                <w:spacing w:val="2"/>
              </w:rPr>
            </w:pPr>
            <w:r w:rsidRPr="00A16D64">
              <w:rPr>
                <w:bCs/>
                <w:spacing w:val="2"/>
              </w:rPr>
              <w:t>ЭЦП</w:t>
            </w:r>
          </w:p>
        </w:tc>
        <w:tc>
          <w:tcPr>
            <w:tcW w:w="1841" w:type="dxa"/>
          </w:tcPr>
          <w:p w:rsidR="00AB2624" w:rsidRPr="00A16D64" w:rsidRDefault="00AB2624" w:rsidP="00AB2624">
            <w:pPr>
              <w:jc w:val="center"/>
              <w:rPr>
                <w:bCs/>
                <w:spacing w:val="2"/>
              </w:rPr>
            </w:pPr>
            <w:r w:rsidRPr="00A16D64">
              <w:rPr>
                <w:bCs/>
                <w:spacing w:val="2"/>
              </w:rPr>
              <w:t>Не позднее 1 рабочего дня со дня получения информации от ЦУ</w:t>
            </w:r>
          </w:p>
        </w:tc>
        <w:tc>
          <w:tcPr>
            <w:tcW w:w="1261" w:type="dxa"/>
            <w:gridSpan w:val="2"/>
          </w:tcPr>
          <w:p w:rsidR="00AB2624" w:rsidRPr="00A16D64" w:rsidRDefault="00AB2624" w:rsidP="00AB2624">
            <w:pPr>
              <w:jc w:val="center"/>
              <w:rPr>
                <w:bCs/>
                <w:spacing w:val="2"/>
              </w:rPr>
            </w:pPr>
            <w:r>
              <w:rPr>
                <w:bCs/>
                <w:spacing w:val="2"/>
              </w:rPr>
              <w:t>1С: ЗКГУ</w:t>
            </w:r>
          </w:p>
        </w:tc>
        <w:tc>
          <w:tcPr>
            <w:tcW w:w="993" w:type="dxa"/>
            <w:gridSpan w:val="2"/>
          </w:tcPr>
          <w:p w:rsidR="00AB2624" w:rsidRPr="00A16D64" w:rsidRDefault="00AB2624" w:rsidP="00AB2624">
            <w:pPr>
              <w:jc w:val="center"/>
              <w:rPr>
                <w:bCs/>
                <w:spacing w:val="2"/>
              </w:rPr>
            </w:pPr>
            <w:r w:rsidRPr="00A16D64">
              <w:rPr>
                <w:bCs/>
                <w:spacing w:val="2"/>
              </w:rPr>
              <w:t>Ответственный сотрудник ЦУ</w:t>
            </w:r>
          </w:p>
        </w:tc>
        <w:tc>
          <w:tcPr>
            <w:tcW w:w="1017" w:type="dxa"/>
            <w:gridSpan w:val="2"/>
          </w:tcPr>
          <w:p w:rsidR="00AB2624" w:rsidRPr="00A16D64" w:rsidRDefault="00AB2624" w:rsidP="00AB2624">
            <w:pPr>
              <w:jc w:val="center"/>
              <w:rPr>
                <w:bCs/>
                <w:spacing w:val="2"/>
              </w:rPr>
            </w:pPr>
            <w:r w:rsidRPr="00A16D64">
              <w:rPr>
                <w:bCs/>
                <w:spacing w:val="2"/>
              </w:rPr>
              <w:t xml:space="preserve">Не позднее 1 рабочего дня со дня получения информации </w:t>
            </w:r>
          </w:p>
        </w:tc>
        <w:tc>
          <w:tcPr>
            <w:tcW w:w="1321" w:type="dxa"/>
          </w:tcPr>
          <w:p w:rsidR="00AB2624" w:rsidRPr="00A16D64" w:rsidRDefault="00AB2624" w:rsidP="00AB2624">
            <w:pPr>
              <w:jc w:val="center"/>
              <w:rPr>
                <w:bCs/>
                <w:spacing w:val="2"/>
              </w:rPr>
            </w:pPr>
            <w:r w:rsidRPr="00D31393">
              <w:rPr>
                <w:bCs/>
                <w:color w:val="000000"/>
                <w:spacing w:val="2"/>
              </w:rPr>
              <w:t>Внутренний контроль документов по уровню «самоконтроль»</w:t>
            </w:r>
          </w:p>
        </w:tc>
        <w:tc>
          <w:tcPr>
            <w:tcW w:w="2376" w:type="dxa"/>
          </w:tcPr>
          <w:p w:rsidR="00AB2624" w:rsidRPr="00A16D64" w:rsidRDefault="00AB2624" w:rsidP="00AB2624">
            <w:pPr>
              <w:jc w:val="both"/>
              <w:rPr>
                <w:bCs/>
                <w:spacing w:val="2"/>
              </w:rPr>
            </w:pPr>
            <w:r w:rsidRPr="00A33198">
              <w:rPr>
                <w:bCs/>
                <w:spacing w:val="2"/>
              </w:rPr>
              <w:t>Для отражения факта хозяйственной жизни и формирования платежного документа на перечисление заработной платы (денежного содержания)</w:t>
            </w:r>
          </w:p>
        </w:tc>
      </w:tr>
      <w:tr w:rsidR="00AB2624" w:rsidRPr="00A16D64" w:rsidTr="0096248D">
        <w:trPr>
          <w:cantSplit/>
          <w:trHeight w:val="421"/>
        </w:trPr>
        <w:tc>
          <w:tcPr>
            <w:tcW w:w="678" w:type="dxa"/>
          </w:tcPr>
          <w:p w:rsidR="00AB2624" w:rsidRPr="00A16D64" w:rsidRDefault="00AB2624" w:rsidP="005A2673">
            <w:pPr>
              <w:jc w:val="center"/>
              <w:rPr>
                <w:bCs/>
                <w:spacing w:val="2"/>
              </w:rPr>
            </w:pPr>
            <w:r>
              <w:rPr>
                <w:bCs/>
                <w:spacing w:val="2"/>
              </w:rPr>
              <w:t>1</w:t>
            </w:r>
            <w:r w:rsidR="005A2673">
              <w:rPr>
                <w:bCs/>
                <w:spacing w:val="2"/>
              </w:rPr>
              <w:t>4</w:t>
            </w:r>
            <w:r>
              <w:rPr>
                <w:bCs/>
                <w:spacing w:val="2"/>
              </w:rPr>
              <w:t>.46</w:t>
            </w:r>
          </w:p>
        </w:tc>
        <w:tc>
          <w:tcPr>
            <w:tcW w:w="15124" w:type="dxa"/>
            <w:gridSpan w:val="14"/>
          </w:tcPr>
          <w:p w:rsidR="00AB2624" w:rsidRPr="00A16D64" w:rsidRDefault="00AB2624" w:rsidP="00AB2624">
            <w:pPr>
              <w:rPr>
                <w:bCs/>
                <w:spacing w:val="2"/>
              </w:rPr>
            </w:pPr>
            <w:r w:rsidRPr="00165B55">
              <w:rPr>
                <w:bCs/>
                <w:color w:val="000000"/>
                <w:spacing w:val="2"/>
              </w:rPr>
              <w:t>Иные заявления сотрудника, в том числе о</w:t>
            </w:r>
            <w:r>
              <w:rPr>
                <w:bCs/>
                <w:color w:val="000000"/>
                <w:spacing w:val="2"/>
              </w:rPr>
              <w:t xml:space="preserve"> </w:t>
            </w:r>
            <w:r w:rsidRPr="00165B55">
              <w:rPr>
                <w:bCs/>
                <w:color w:val="000000"/>
                <w:spacing w:val="2"/>
              </w:rPr>
              <w:t xml:space="preserve">предоставлении справок </w:t>
            </w:r>
            <w:r>
              <w:rPr>
                <w:bCs/>
                <w:color w:val="000000"/>
                <w:spacing w:val="2"/>
              </w:rPr>
              <w:t>о</w:t>
            </w:r>
            <w:r w:rsidRPr="00165B55">
              <w:rPr>
                <w:bCs/>
                <w:color w:val="000000"/>
                <w:spacing w:val="2"/>
              </w:rPr>
              <w:t xml:space="preserve"> заработной плате (денежном содержани</w:t>
            </w:r>
            <w:r>
              <w:rPr>
                <w:bCs/>
                <w:color w:val="000000"/>
                <w:spacing w:val="2"/>
              </w:rPr>
              <w:t>и</w:t>
            </w:r>
            <w:r w:rsidRPr="00165B55">
              <w:rPr>
                <w:bCs/>
                <w:color w:val="000000"/>
                <w:spacing w:val="2"/>
              </w:rPr>
              <w:t>), о доходах и т.д.</w:t>
            </w:r>
          </w:p>
        </w:tc>
      </w:tr>
      <w:tr w:rsidR="00AB2624" w:rsidRPr="009F3751" w:rsidTr="008B0485">
        <w:trPr>
          <w:cantSplit/>
          <w:trHeight w:val="1972"/>
        </w:trPr>
        <w:tc>
          <w:tcPr>
            <w:tcW w:w="678" w:type="dxa"/>
            <w:vMerge w:val="restart"/>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5007F5" w:rsidRDefault="00AB2624" w:rsidP="00AB2624">
            <w:pPr>
              <w:jc w:val="center"/>
              <w:rPr>
                <w:bCs/>
                <w:color w:val="000000"/>
                <w:spacing w:val="2"/>
              </w:rPr>
            </w:pPr>
          </w:p>
        </w:tc>
        <w:tc>
          <w:tcPr>
            <w:tcW w:w="1077" w:type="dxa"/>
          </w:tcPr>
          <w:p w:rsidR="00AB2624" w:rsidRPr="009F3751" w:rsidRDefault="00AB2624" w:rsidP="00AB2624">
            <w:pPr>
              <w:jc w:val="center"/>
              <w:rPr>
                <w:bCs/>
                <w:color w:val="000000"/>
                <w:spacing w:val="2"/>
              </w:rPr>
            </w:pPr>
            <w:r>
              <w:rPr>
                <w:bCs/>
                <w:color w:val="000000"/>
                <w:spacing w:val="2"/>
              </w:rPr>
              <w:t>Скан - копия</w:t>
            </w:r>
          </w:p>
        </w:tc>
        <w:tc>
          <w:tcPr>
            <w:tcW w:w="990" w:type="dxa"/>
          </w:tcPr>
          <w:p w:rsidR="00AB2624" w:rsidRPr="009F3751" w:rsidRDefault="00AB2624" w:rsidP="00AB2624">
            <w:pPr>
              <w:jc w:val="center"/>
              <w:rPr>
                <w:bCs/>
                <w:color w:val="000000"/>
                <w:spacing w:val="2"/>
              </w:rPr>
            </w:pPr>
            <w:r>
              <w:rPr>
                <w:bCs/>
                <w:color w:val="000000"/>
                <w:spacing w:val="2"/>
              </w:rPr>
              <w:t>СЦУ/ Уполномоченная организация</w:t>
            </w:r>
          </w:p>
        </w:tc>
        <w:tc>
          <w:tcPr>
            <w:tcW w:w="1126" w:type="dxa"/>
          </w:tcPr>
          <w:p w:rsidR="00AB2624" w:rsidRPr="009F3751" w:rsidRDefault="00AB2624" w:rsidP="00AB2624">
            <w:pPr>
              <w:jc w:val="center"/>
              <w:rPr>
                <w:bCs/>
                <w:color w:val="000000"/>
                <w:spacing w:val="2"/>
              </w:rPr>
            </w:pPr>
            <w:r>
              <w:rPr>
                <w:bCs/>
                <w:color w:val="000000"/>
                <w:spacing w:val="2"/>
              </w:rPr>
              <w:t>О</w:t>
            </w:r>
            <w:r w:rsidRPr="004D0FE0">
              <w:rPr>
                <w:bCs/>
                <w:color w:val="000000"/>
                <w:spacing w:val="2"/>
              </w:rPr>
              <w:t>тветственный</w:t>
            </w:r>
            <w:r>
              <w:rPr>
                <w:bCs/>
                <w:color w:val="000000"/>
                <w:spacing w:val="2"/>
              </w:rPr>
              <w:t xml:space="preserve"> сотрудник СЦУ/ </w:t>
            </w:r>
            <w:r w:rsidRPr="004D0FE0">
              <w:rPr>
                <w:bCs/>
                <w:color w:val="000000"/>
                <w:spacing w:val="2"/>
              </w:rPr>
              <w:t xml:space="preserve"> </w:t>
            </w:r>
            <w:r>
              <w:rPr>
                <w:bCs/>
                <w:color w:val="000000"/>
                <w:spacing w:val="2"/>
              </w:rPr>
              <w:t>Уполномоченной организации</w:t>
            </w: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vMerge w:val="restart"/>
          </w:tcPr>
          <w:p w:rsidR="00AB2624" w:rsidRPr="009F3751" w:rsidRDefault="00AB2624" w:rsidP="00AB2624">
            <w:pPr>
              <w:jc w:val="center"/>
              <w:rPr>
                <w:bCs/>
                <w:color w:val="000000"/>
                <w:spacing w:val="2"/>
              </w:rPr>
            </w:pPr>
            <w:r>
              <w:rPr>
                <w:bCs/>
                <w:color w:val="000000"/>
                <w:spacing w:val="2"/>
              </w:rPr>
              <w:t>Не позднее 2 рабочих дней со дня поступления заявления</w:t>
            </w:r>
          </w:p>
        </w:tc>
        <w:tc>
          <w:tcPr>
            <w:tcW w:w="1261" w:type="dxa"/>
            <w:gridSpan w:val="2"/>
          </w:tcPr>
          <w:p w:rsidR="00AB2624" w:rsidRPr="009F3751" w:rsidRDefault="00AB2624" w:rsidP="00AB2624">
            <w:pPr>
              <w:ind w:right="7"/>
              <w:jc w:val="center"/>
              <w:rPr>
                <w:bCs/>
                <w:color w:val="000000"/>
                <w:spacing w:val="2"/>
              </w:rPr>
            </w:pPr>
            <w:r w:rsidRPr="0056097D">
              <w:rPr>
                <w:bCs/>
                <w:color w:val="000000"/>
                <w:spacing w:val="2"/>
              </w:rPr>
              <w:t>1С</w:t>
            </w:r>
            <w:r>
              <w:rPr>
                <w:bCs/>
                <w:color w:val="000000"/>
                <w:spacing w:val="2"/>
              </w:rPr>
              <w:t>: ЗКГУ</w:t>
            </w:r>
          </w:p>
        </w:tc>
        <w:tc>
          <w:tcPr>
            <w:tcW w:w="993" w:type="dxa"/>
            <w:gridSpan w:val="2"/>
            <w:vMerge w:val="restart"/>
          </w:tcPr>
          <w:p w:rsidR="00AB2624" w:rsidRPr="009F3751" w:rsidRDefault="00AB2624" w:rsidP="00AB2624">
            <w:pPr>
              <w:jc w:val="center"/>
              <w:rPr>
                <w:bCs/>
                <w:color w:val="000000"/>
                <w:spacing w:val="2"/>
              </w:rPr>
            </w:pPr>
            <w:r>
              <w:rPr>
                <w:bCs/>
                <w:color w:val="000000"/>
                <w:spacing w:val="2"/>
              </w:rPr>
              <w:t xml:space="preserve">Ответственный бухгалтер ЦУ </w:t>
            </w:r>
          </w:p>
        </w:tc>
        <w:tc>
          <w:tcPr>
            <w:tcW w:w="1017" w:type="dxa"/>
            <w:gridSpan w:val="2"/>
            <w:vMerge w:val="restart"/>
          </w:tcPr>
          <w:p w:rsidR="00AB2624" w:rsidRPr="009F3751" w:rsidRDefault="00AB2624" w:rsidP="00AB2624">
            <w:pPr>
              <w:jc w:val="center"/>
              <w:rPr>
                <w:bCs/>
                <w:color w:val="000000"/>
                <w:spacing w:val="2"/>
              </w:rPr>
            </w:pPr>
            <w:r>
              <w:rPr>
                <w:bCs/>
                <w:color w:val="000000"/>
                <w:spacing w:val="2"/>
              </w:rPr>
              <w:t xml:space="preserve">Не позднее </w:t>
            </w:r>
            <w:r>
              <w:rPr>
                <w:bCs/>
                <w:color w:val="000000"/>
                <w:spacing w:val="2"/>
              </w:rPr>
              <w:t xml:space="preserve">5 рабочих дней со дня поступления заявления </w:t>
            </w:r>
          </w:p>
        </w:tc>
        <w:tc>
          <w:tcPr>
            <w:tcW w:w="1321" w:type="dxa"/>
            <w:vMerge w:val="restart"/>
          </w:tcPr>
          <w:p w:rsidR="00AB2624" w:rsidRPr="009F3751" w:rsidRDefault="00AB2624" w:rsidP="00AB2624">
            <w:pPr>
              <w:jc w:val="center"/>
              <w:rPr>
                <w:bCs/>
                <w:color w:val="000000"/>
                <w:spacing w:val="2"/>
              </w:rPr>
            </w:pPr>
            <w:r w:rsidRPr="00D31393">
              <w:rPr>
                <w:bCs/>
                <w:color w:val="000000"/>
                <w:spacing w:val="2"/>
              </w:rPr>
              <w:t>Внутренний контроль документов по уровню «</w:t>
            </w:r>
            <w:r>
              <w:rPr>
                <w:bCs/>
                <w:color w:val="000000"/>
                <w:spacing w:val="2"/>
              </w:rPr>
              <w:t>подчиненности</w:t>
            </w:r>
            <w:r w:rsidRPr="00D31393">
              <w:rPr>
                <w:bCs/>
                <w:color w:val="000000"/>
                <w:spacing w:val="2"/>
              </w:rPr>
              <w:t>»</w:t>
            </w:r>
            <w:r>
              <w:rPr>
                <w:bCs/>
                <w:color w:val="000000"/>
                <w:spacing w:val="2"/>
              </w:rPr>
              <w:t>/ по уровню «самоконтроль»</w:t>
            </w:r>
          </w:p>
        </w:tc>
        <w:tc>
          <w:tcPr>
            <w:tcW w:w="2376" w:type="dxa"/>
            <w:vMerge w:val="restart"/>
          </w:tcPr>
          <w:p w:rsidR="00AB2624" w:rsidRPr="009F3751" w:rsidRDefault="00AB2624" w:rsidP="00AB2624">
            <w:pPr>
              <w:jc w:val="both"/>
              <w:rPr>
                <w:bCs/>
                <w:color w:val="000000"/>
                <w:spacing w:val="2"/>
              </w:rPr>
            </w:pPr>
            <w:r w:rsidRPr="00D0535B">
              <w:rPr>
                <w:bCs/>
                <w:color w:val="000000"/>
                <w:spacing w:val="2"/>
              </w:rPr>
              <w:t>Для направления сотрудникам СЦУ</w:t>
            </w:r>
          </w:p>
        </w:tc>
      </w:tr>
      <w:tr w:rsidR="00AB2624" w:rsidRPr="009F3751" w:rsidTr="008B0485">
        <w:trPr>
          <w:cantSplit/>
          <w:trHeight w:val="1405"/>
        </w:trPr>
        <w:tc>
          <w:tcPr>
            <w:tcW w:w="678" w:type="dxa"/>
            <w:vMerge/>
          </w:tcPr>
          <w:p w:rsidR="00AB2624" w:rsidRDefault="00AB2624" w:rsidP="00AB2624">
            <w:pPr>
              <w:jc w:val="center"/>
              <w:rPr>
                <w:bCs/>
                <w:color w:val="000000"/>
                <w:spacing w:val="2"/>
              </w:rPr>
            </w:pPr>
          </w:p>
        </w:tc>
        <w:tc>
          <w:tcPr>
            <w:tcW w:w="2177" w:type="dxa"/>
          </w:tcPr>
          <w:p w:rsidR="00AB2624" w:rsidRPr="009B76E3" w:rsidRDefault="00AB2624" w:rsidP="00AB2624">
            <w:pPr>
              <w:jc w:val="both"/>
              <w:rPr>
                <w:bCs/>
                <w:color w:val="000000"/>
                <w:spacing w:val="2"/>
              </w:rPr>
            </w:pPr>
            <w:r w:rsidRPr="008067F3">
              <w:rPr>
                <w:bCs/>
                <w:color w:val="000000"/>
                <w:spacing w:val="2"/>
              </w:rPr>
              <w:t xml:space="preserve">при обмене кадровыми документами на бумажном носителе </w:t>
            </w:r>
          </w:p>
        </w:tc>
        <w:tc>
          <w:tcPr>
            <w:tcW w:w="1077" w:type="dxa"/>
          </w:tcPr>
          <w:p w:rsidR="00AB2624" w:rsidRDefault="00AB2624" w:rsidP="00AB2624">
            <w:pPr>
              <w:jc w:val="center"/>
              <w:rPr>
                <w:bCs/>
                <w:color w:val="000000"/>
                <w:spacing w:val="2"/>
              </w:rPr>
            </w:pPr>
            <w:r>
              <w:rPr>
                <w:bCs/>
                <w:color w:val="000000"/>
                <w:spacing w:val="2"/>
              </w:rPr>
              <w:t>Бумажный носитель</w:t>
            </w:r>
          </w:p>
          <w:p w:rsidR="00AB2624" w:rsidRPr="00EC245F" w:rsidRDefault="00AB2624" w:rsidP="00AB2624">
            <w:pPr>
              <w:jc w:val="center"/>
              <w:rPr>
                <w:bCs/>
                <w:color w:val="000000"/>
                <w:spacing w:val="2"/>
              </w:rPr>
            </w:pPr>
          </w:p>
        </w:tc>
        <w:tc>
          <w:tcPr>
            <w:tcW w:w="990" w:type="dxa"/>
          </w:tcPr>
          <w:p w:rsidR="00AB2624" w:rsidRDefault="00AB2624" w:rsidP="00AB2624">
            <w:pPr>
              <w:jc w:val="center"/>
              <w:rPr>
                <w:bCs/>
                <w:color w:val="000000"/>
                <w:spacing w:val="2"/>
              </w:rPr>
            </w:pPr>
            <w:r>
              <w:rPr>
                <w:bCs/>
                <w:color w:val="000000"/>
                <w:spacing w:val="2"/>
              </w:rPr>
              <w:t>СЦУ</w:t>
            </w:r>
          </w:p>
          <w:p w:rsidR="00AB2624" w:rsidRDefault="00AB2624" w:rsidP="00AB2624">
            <w:pPr>
              <w:jc w:val="center"/>
              <w:rPr>
                <w:bCs/>
                <w:color w:val="000000"/>
                <w:spacing w:val="2"/>
              </w:rPr>
            </w:pPr>
          </w:p>
          <w:p w:rsidR="00AB2624" w:rsidRPr="004D0FE0" w:rsidRDefault="00AB2624" w:rsidP="00AB2624">
            <w:pPr>
              <w:jc w:val="center"/>
              <w:rPr>
                <w:bCs/>
                <w:color w:val="000000"/>
                <w:spacing w:val="2"/>
              </w:rPr>
            </w:pPr>
          </w:p>
        </w:tc>
        <w:tc>
          <w:tcPr>
            <w:tcW w:w="1126" w:type="dxa"/>
          </w:tcPr>
          <w:p w:rsidR="00AB2624" w:rsidRDefault="00AB2624" w:rsidP="00AB2624">
            <w:pPr>
              <w:jc w:val="center"/>
              <w:rPr>
                <w:bCs/>
                <w:color w:val="000000"/>
                <w:spacing w:val="2"/>
              </w:rPr>
            </w:pPr>
            <w:r>
              <w:rPr>
                <w:bCs/>
                <w:color w:val="000000"/>
                <w:spacing w:val="2"/>
              </w:rPr>
              <w:t>х</w:t>
            </w:r>
          </w:p>
        </w:tc>
        <w:tc>
          <w:tcPr>
            <w:tcW w:w="945" w:type="dxa"/>
          </w:tcPr>
          <w:p w:rsidR="00AB2624" w:rsidRPr="00165B55" w:rsidRDefault="00AB2624" w:rsidP="00AB2624">
            <w:pPr>
              <w:jc w:val="center"/>
              <w:rPr>
                <w:bCs/>
                <w:color w:val="000000"/>
                <w:spacing w:val="2"/>
              </w:rPr>
            </w:pPr>
            <w:r>
              <w:rPr>
                <w:bCs/>
                <w:color w:val="000000"/>
                <w:spacing w:val="2"/>
              </w:rPr>
              <w:t>х</w:t>
            </w:r>
          </w:p>
        </w:tc>
        <w:tc>
          <w:tcPr>
            <w:tcW w:w="1841" w:type="dxa"/>
            <w:vMerge/>
          </w:tcPr>
          <w:p w:rsidR="00AB2624" w:rsidRDefault="00AB2624" w:rsidP="00AB2624">
            <w:pPr>
              <w:jc w:val="center"/>
              <w:rPr>
                <w:bCs/>
                <w:color w:val="000000"/>
                <w:spacing w:val="2"/>
              </w:rPr>
            </w:pPr>
          </w:p>
        </w:tc>
        <w:tc>
          <w:tcPr>
            <w:tcW w:w="1261" w:type="dxa"/>
            <w:gridSpan w:val="2"/>
          </w:tcPr>
          <w:p w:rsidR="00AB2624" w:rsidRPr="0056097D" w:rsidRDefault="00AB2624" w:rsidP="00AB2624">
            <w:pPr>
              <w:ind w:right="16"/>
              <w:jc w:val="center"/>
              <w:rPr>
                <w:bCs/>
                <w:color w:val="000000"/>
                <w:spacing w:val="2"/>
              </w:rPr>
            </w:pPr>
            <w:r>
              <w:rPr>
                <w:bCs/>
                <w:color w:val="000000"/>
                <w:spacing w:val="2"/>
              </w:rPr>
              <w:t>По реестру</w:t>
            </w:r>
          </w:p>
        </w:tc>
        <w:tc>
          <w:tcPr>
            <w:tcW w:w="993" w:type="dxa"/>
            <w:gridSpan w:val="2"/>
            <w:vMerge/>
          </w:tcPr>
          <w:p w:rsidR="00AB2624" w:rsidRDefault="00AB2624" w:rsidP="00AB2624">
            <w:pPr>
              <w:jc w:val="center"/>
              <w:rPr>
                <w:bCs/>
                <w:color w:val="000000"/>
                <w:spacing w:val="2"/>
              </w:rPr>
            </w:pPr>
          </w:p>
        </w:tc>
        <w:tc>
          <w:tcPr>
            <w:tcW w:w="1017" w:type="dxa"/>
            <w:gridSpan w:val="2"/>
            <w:vMerge/>
          </w:tcPr>
          <w:p w:rsidR="00AB2624" w:rsidRDefault="00AB2624" w:rsidP="00AB2624">
            <w:pPr>
              <w:jc w:val="center"/>
              <w:rPr>
                <w:bCs/>
                <w:color w:val="000000"/>
                <w:spacing w:val="2"/>
              </w:rPr>
            </w:pPr>
          </w:p>
        </w:tc>
        <w:tc>
          <w:tcPr>
            <w:tcW w:w="1321" w:type="dxa"/>
            <w:vMerge/>
          </w:tcPr>
          <w:p w:rsidR="00AB2624" w:rsidRPr="003E29E7" w:rsidRDefault="00AB2624" w:rsidP="00AB2624">
            <w:pPr>
              <w:jc w:val="center"/>
              <w:rPr>
                <w:bCs/>
                <w:color w:val="000000"/>
                <w:spacing w:val="2"/>
              </w:rPr>
            </w:pPr>
          </w:p>
        </w:tc>
        <w:tc>
          <w:tcPr>
            <w:tcW w:w="2376" w:type="dxa"/>
            <w:vMerge/>
          </w:tcPr>
          <w:p w:rsidR="00AB2624" w:rsidRDefault="00AB2624" w:rsidP="00AB2624">
            <w:pPr>
              <w:jc w:val="center"/>
              <w:rPr>
                <w:bCs/>
                <w:color w:val="000000"/>
                <w:spacing w:val="2"/>
              </w:rPr>
            </w:pPr>
          </w:p>
        </w:tc>
      </w:tr>
      <w:tr w:rsidR="00AB2624" w:rsidRPr="009F3751" w:rsidTr="008B0485">
        <w:trPr>
          <w:cantSplit/>
          <w:trHeight w:val="1795"/>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56097D">
              <w:rPr>
                <w:bCs/>
                <w:color w:val="000000"/>
                <w:spacing w:val="2"/>
              </w:rPr>
              <w:t xml:space="preserve">при </w:t>
            </w:r>
            <w:r>
              <w:rPr>
                <w:bCs/>
                <w:color w:val="000000"/>
                <w:spacing w:val="2"/>
              </w:rPr>
              <w:t>наличии функциональной возможности через личный кабинет сотрудника в 1С</w:t>
            </w:r>
          </w:p>
          <w:p w:rsidR="00AB2624" w:rsidRPr="005007F5"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Pr>
                <w:bCs/>
                <w:color w:val="000000"/>
                <w:spacing w:val="2"/>
              </w:rPr>
              <w:t>Электронные сведения</w:t>
            </w:r>
          </w:p>
        </w:tc>
        <w:tc>
          <w:tcPr>
            <w:tcW w:w="990" w:type="dxa"/>
          </w:tcPr>
          <w:p w:rsidR="00AB2624" w:rsidRDefault="00AB2624" w:rsidP="00AB2624">
            <w:pPr>
              <w:jc w:val="center"/>
              <w:rPr>
                <w:bCs/>
                <w:color w:val="000000"/>
                <w:spacing w:val="2"/>
              </w:rPr>
            </w:pPr>
            <w:r>
              <w:rPr>
                <w:bCs/>
                <w:color w:val="000000"/>
                <w:spacing w:val="2"/>
              </w:rPr>
              <w:t>С</w:t>
            </w:r>
            <w:r w:rsidRPr="0056097D">
              <w:rPr>
                <w:bCs/>
                <w:color w:val="000000"/>
                <w:spacing w:val="2"/>
              </w:rPr>
              <w:t>отрудник СЦУ</w:t>
            </w:r>
          </w:p>
          <w:p w:rsidR="00AB2624" w:rsidRPr="009F3751" w:rsidRDefault="00AB2624" w:rsidP="00AB2624">
            <w:pPr>
              <w:jc w:val="center"/>
              <w:rPr>
                <w:bCs/>
                <w:color w:val="000000"/>
                <w:spacing w:val="2"/>
              </w:rPr>
            </w:pPr>
          </w:p>
        </w:tc>
        <w:tc>
          <w:tcPr>
            <w:tcW w:w="1126" w:type="dxa"/>
          </w:tcPr>
          <w:p w:rsidR="00AB2624" w:rsidRPr="009F3751" w:rsidRDefault="00AB2624" w:rsidP="00AB2624">
            <w:pPr>
              <w:jc w:val="center"/>
              <w:rPr>
                <w:bCs/>
                <w:color w:val="000000"/>
                <w:spacing w:val="2"/>
              </w:rPr>
            </w:pPr>
            <w:r>
              <w:rPr>
                <w:bCs/>
                <w:color w:val="000000"/>
                <w:spacing w:val="2"/>
              </w:rPr>
              <w:t>х</w:t>
            </w: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tcPr>
          <w:p w:rsidR="00AB2624" w:rsidRPr="009F3751" w:rsidRDefault="00AB2624" w:rsidP="00AB2624">
            <w:pPr>
              <w:jc w:val="center"/>
              <w:rPr>
                <w:bCs/>
                <w:color w:val="000000"/>
                <w:spacing w:val="2"/>
              </w:rPr>
            </w:pPr>
            <w:r>
              <w:rPr>
                <w:bCs/>
                <w:color w:val="000000"/>
                <w:spacing w:val="2"/>
              </w:rPr>
              <w:t>В день формирования запроса</w:t>
            </w:r>
          </w:p>
        </w:tc>
        <w:tc>
          <w:tcPr>
            <w:tcW w:w="1261" w:type="dxa"/>
            <w:gridSpan w:val="2"/>
          </w:tcPr>
          <w:p w:rsidR="00AB2624" w:rsidRPr="003A5CC9" w:rsidRDefault="00AB2624" w:rsidP="00AB2624">
            <w:pPr>
              <w:ind w:left="113" w:right="113"/>
              <w:jc w:val="center"/>
              <w:rPr>
                <w:bCs/>
                <w:spacing w:val="2"/>
              </w:rPr>
            </w:pPr>
            <w:r w:rsidRPr="003A5CC9">
              <w:rPr>
                <w:bCs/>
                <w:spacing w:val="2"/>
              </w:rPr>
              <w:t xml:space="preserve">1С: </w:t>
            </w:r>
            <w:r>
              <w:rPr>
                <w:bCs/>
                <w:spacing w:val="2"/>
              </w:rPr>
              <w:t>Кабинет сотрудника</w:t>
            </w:r>
          </w:p>
          <w:p w:rsidR="00AB2624" w:rsidRPr="009F3751" w:rsidRDefault="00AB2624" w:rsidP="00AB2624">
            <w:pPr>
              <w:ind w:right="7"/>
              <w:jc w:val="center"/>
              <w:rPr>
                <w:bCs/>
                <w:color w:val="000000"/>
                <w:spacing w:val="2"/>
              </w:rPr>
            </w:pP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8B0485">
        <w:trPr>
          <w:cantSplit/>
          <w:trHeight w:val="4102"/>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.47</w:t>
            </w:r>
          </w:p>
        </w:tc>
        <w:tc>
          <w:tcPr>
            <w:tcW w:w="2177" w:type="dxa"/>
          </w:tcPr>
          <w:p w:rsidR="00AB2624" w:rsidRPr="005007F5" w:rsidRDefault="00AB2624" w:rsidP="00AB2624">
            <w:pPr>
              <w:jc w:val="both"/>
              <w:rPr>
                <w:bCs/>
                <w:color w:val="000000"/>
                <w:spacing w:val="2"/>
              </w:rPr>
            </w:pPr>
            <w:r>
              <w:rPr>
                <w:bCs/>
                <w:color w:val="000000"/>
                <w:spacing w:val="2"/>
              </w:rPr>
              <w:t>Расчетный листок</w:t>
            </w:r>
          </w:p>
        </w:tc>
        <w:tc>
          <w:tcPr>
            <w:tcW w:w="1077" w:type="dxa"/>
          </w:tcPr>
          <w:p w:rsidR="00AB2624" w:rsidRPr="009F3751" w:rsidRDefault="00AB2624" w:rsidP="00AB2624">
            <w:pPr>
              <w:jc w:val="center"/>
              <w:rPr>
                <w:bCs/>
                <w:color w:val="000000"/>
                <w:spacing w:val="2"/>
              </w:rPr>
            </w:pPr>
            <w:r>
              <w:rPr>
                <w:bCs/>
                <w:color w:val="000000"/>
                <w:spacing w:val="2"/>
              </w:rPr>
              <w:t>Электронный</w:t>
            </w:r>
          </w:p>
        </w:tc>
        <w:tc>
          <w:tcPr>
            <w:tcW w:w="990" w:type="dxa"/>
          </w:tcPr>
          <w:p w:rsidR="00AB2624" w:rsidRPr="009F3751" w:rsidRDefault="00AB2624" w:rsidP="00AB2624">
            <w:pPr>
              <w:jc w:val="center"/>
              <w:rPr>
                <w:bCs/>
                <w:color w:val="000000"/>
                <w:spacing w:val="2"/>
              </w:rPr>
            </w:pPr>
            <w:r>
              <w:rPr>
                <w:bCs/>
                <w:color w:val="000000"/>
                <w:spacing w:val="2"/>
              </w:rPr>
              <w:t>Ответственный бухгалтер ЦУ</w:t>
            </w:r>
          </w:p>
        </w:tc>
        <w:tc>
          <w:tcPr>
            <w:tcW w:w="1126" w:type="dxa"/>
          </w:tcPr>
          <w:p w:rsidR="00AB2624" w:rsidRPr="009F3751" w:rsidRDefault="00AB2624" w:rsidP="00AB2624">
            <w:pPr>
              <w:jc w:val="center"/>
              <w:rPr>
                <w:bCs/>
                <w:color w:val="000000"/>
                <w:spacing w:val="2"/>
              </w:rPr>
            </w:pPr>
            <w:r>
              <w:rPr>
                <w:bCs/>
                <w:color w:val="000000"/>
                <w:spacing w:val="2"/>
              </w:rPr>
              <w:t>х</w:t>
            </w: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tcPr>
          <w:p w:rsidR="00FF5610" w:rsidRDefault="00AB2624" w:rsidP="00AB2624">
            <w:pPr>
              <w:jc w:val="center"/>
              <w:rPr>
                <w:bCs/>
                <w:spacing w:val="2"/>
              </w:rPr>
            </w:pPr>
            <w:r>
              <w:rPr>
                <w:bCs/>
                <w:spacing w:val="2"/>
              </w:rPr>
              <w:t>Ежемесячно</w:t>
            </w:r>
            <w:r w:rsidR="00157284">
              <w:rPr>
                <w:bCs/>
                <w:spacing w:val="2"/>
              </w:rPr>
              <w:t xml:space="preserve">, </w:t>
            </w:r>
          </w:p>
          <w:p w:rsidR="00AB2624" w:rsidRDefault="00157284" w:rsidP="00AB2624">
            <w:pPr>
              <w:jc w:val="center"/>
              <w:rPr>
                <w:bCs/>
                <w:spacing w:val="2"/>
              </w:rPr>
            </w:pPr>
            <w:r>
              <w:rPr>
                <w:bCs/>
                <w:spacing w:val="2"/>
              </w:rPr>
              <w:t>не позднее</w:t>
            </w:r>
            <w:r w:rsidR="00AB2624">
              <w:rPr>
                <w:bCs/>
                <w:spacing w:val="2"/>
              </w:rPr>
              <w:t xml:space="preserve"> </w:t>
            </w:r>
            <w:r>
              <w:rPr>
                <w:bCs/>
                <w:spacing w:val="2"/>
              </w:rPr>
              <w:t>8</w:t>
            </w:r>
            <w:r w:rsidR="00AB2624" w:rsidRPr="00C00800">
              <w:rPr>
                <w:bCs/>
                <w:spacing w:val="2"/>
              </w:rPr>
              <w:t xml:space="preserve"> числа месяца</w:t>
            </w:r>
            <w:r w:rsidR="00AB2624">
              <w:rPr>
                <w:bCs/>
                <w:spacing w:val="2"/>
              </w:rPr>
              <w:t>,</w:t>
            </w:r>
            <w:r w:rsidR="00AB2624" w:rsidRPr="00C00800">
              <w:rPr>
                <w:bCs/>
                <w:spacing w:val="2"/>
              </w:rPr>
              <w:t xml:space="preserve"> следующего за расчетным месяцем (в случае если день предоставлени</w:t>
            </w:r>
            <w:r w:rsidR="00AB2624">
              <w:rPr>
                <w:bCs/>
                <w:spacing w:val="2"/>
              </w:rPr>
              <w:t xml:space="preserve">я приходится </w:t>
            </w:r>
            <w:proofErr w:type="gramStart"/>
            <w:r w:rsidR="00AB2624">
              <w:rPr>
                <w:bCs/>
                <w:spacing w:val="2"/>
              </w:rPr>
              <w:t xml:space="preserve">на </w:t>
            </w:r>
            <w:r w:rsidR="00AB2624" w:rsidRPr="00C00800">
              <w:rPr>
                <w:bCs/>
                <w:spacing w:val="2"/>
              </w:rPr>
              <w:t>выходной</w:t>
            </w:r>
            <w:proofErr w:type="gramEnd"/>
            <w:r w:rsidR="00AB2624" w:rsidRPr="00C00800">
              <w:rPr>
                <w:bCs/>
                <w:spacing w:val="2"/>
              </w:rPr>
              <w:t xml:space="preserve"> (праздничный) день, то срок переносится на ближайший следующий за ним рабочий день)</w:t>
            </w:r>
          </w:p>
          <w:p w:rsidR="00AB2624" w:rsidRPr="00C00800" w:rsidRDefault="00AB2624" w:rsidP="00AB2624">
            <w:pPr>
              <w:jc w:val="center"/>
              <w:rPr>
                <w:bCs/>
                <w:spacing w:val="2"/>
              </w:rPr>
            </w:pPr>
          </w:p>
        </w:tc>
        <w:tc>
          <w:tcPr>
            <w:tcW w:w="1261" w:type="dxa"/>
            <w:gridSpan w:val="2"/>
          </w:tcPr>
          <w:p w:rsidR="00AB2624" w:rsidRDefault="00AB2624" w:rsidP="00AB2624">
            <w:pPr>
              <w:jc w:val="center"/>
              <w:rPr>
                <w:bCs/>
                <w:color w:val="000000"/>
                <w:spacing w:val="2"/>
              </w:rPr>
            </w:pPr>
            <w:r>
              <w:rPr>
                <w:bCs/>
                <w:color w:val="000000"/>
                <w:spacing w:val="2"/>
              </w:rPr>
              <w:t xml:space="preserve">Эл. почта, </w:t>
            </w:r>
            <w:r w:rsidRPr="003A5CC9">
              <w:rPr>
                <w:bCs/>
                <w:color w:val="000000"/>
                <w:spacing w:val="2"/>
              </w:rPr>
              <w:t>1С: Кабинет сотрудника</w:t>
            </w:r>
            <w:r>
              <w:rPr>
                <w:bCs/>
                <w:color w:val="000000"/>
                <w:spacing w:val="2"/>
              </w:rPr>
              <w:t xml:space="preserve">, </w:t>
            </w:r>
          </w:p>
          <w:p w:rsidR="00AB2624" w:rsidRPr="003A5CC9" w:rsidRDefault="00AB2624" w:rsidP="00AB2624">
            <w:pPr>
              <w:jc w:val="center"/>
              <w:rPr>
                <w:bCs/>
                <w:color w:val="000000"/>
                <w:spacing w:val="2"/>
              </w:rPr>
            </w:pPr>
            <w:r>
              <w:rPr>
                <w:bCs/>
                <w:color w:val="000000"/>
                <w:spacing w:val="2"/>
              </w:rPr>
              <w:t xml:space="preserve"> о</w:t>
            </w:r>
            <w:r w:rsidRPr="00E1429D">
              <w:rPr>
                <w:bCs/>
                <w:color w:val="000000"/>
                <w:spacing w:val="2"/>
              </w:rPr>
              <w:t>нлайн – сервис (система дистанционного банковского обслуживания</w:t>
            </w:r>
            <w:r>
              <w:rPr>
                <w:bCs/>
                <w:color w:val="000000"/>
                <w:spacing w:val="2"/>
              </w:rPr>
              <w:t>)</w:t>
            </w:r>
          </w:p>
          <w:p w:rsidR="00AB2624" w:rsidRPr="009F3751" w:rsidRDefault="00AB2624" w:rsidP="00AB2624">
            <w:pPr>
              <w:jc w:val="center"/>
              <w:rPr>
                <w:bCs/>
                <w:color w:val="000000"/>
                <w:spacing w:val="2"/>
              </w:rPr>
            </w:pPr>
          </w:p>
        </w:tc>
        <w:tc>
          <w:tcPr>
            <w:tcW w:w="993" w:type="dxa"/>
            <w:gridSpan w:val="2"/>
          </w:tcPr>
          <w:p w:rsidR="00AB2624" w:rsidRPr="009F3751" w:rsidRDefault="00AB2624" w:rsidP="00AB2624">
            <w:pPr>
              <w:jc w:val="center"/>
              <w:rPr>
                <w:bCs/>
                <w:color w:val="000000"/>
                <w:spacing w:val="2"/>
              </w:rPr>
            </w:pPr>
            <w:r>
              <w:rPr>
                <w:bCs/>
                <w:color w:val="000000"/>
                <w:spacing w:val="2"/>
              </w:rPr>
              <w:t>х</w:t>
            </w:r>
          </w:p>
        </w:tc>
        <w:tc>
          <w:tcPr>
            <w:tcW w:w="1017" w:type="dxa"/>
            <w:gridSpan w:val="2"/>
          </w:tcPr>
          <w:p w:rsidR="00AB2624" w:rsidRPr="009F3751" w:rsidRDefault="00AB2624" w:rsidP="00AB2624">
            <w:pPr>
              <w:jc w:val="center"/>
              <w:rPr>
                <w:bCs/>
                <w:color w:val="000000"/>
                <w:spacing w:val="2"/>
              </w:rPr>
            </w:pPr>
            <w:r>
              <w:rPr>
                <w:bCs/>
                <w:color w:val="000000"/>
                <w:spacing w:val="2"/>
              </w:rPr>
              <w:t>х</w:t>
            </w:r>
          </w:p>
        </w:tc>
        <w:tc>
          <w:tcPr>
            <w:tcW w:w="1321" w:type="dxa"/>
          </w:tcPr>
          <w:p w:rsidR="00AB2624" w:rsidRPr="009F3751" w:rsidRDefault="00AB2624" w:rsidP="00AB2624">
            <w:pPr>
              <w:jc w:val="center"/>
              <w:rPr>
                <w:bCs/>
                <w:color w:val="000000"/>
                <w:spacing w:val="2"/>
              </w:rPr>
            </w:pPr>
            <w:r>
              <w:rPr>
                <w:bCs/>
                <w:color w:val="000000"/>
                <w:spacing w:val="2"/>
              </w:rPr>
              <w:t>х</w:t>
            </w:r>
          </w:p>
        </w:tc>
        <w:tc>
          <w:tcPr>
            <w:tcW w:w="2376" w:type="dxa"/>
          </w:tcPr>
          <w:p w:rsidR="00AB2624" w:rsidRPr="00FF4618" w:rsidRDefault="00AB2624" w:rsidP="00AB2624">
            <w:pPr>
              <w:jc w:val="both"/>
              <w:rPr>
                <w:bCs/>
                <w:color w:val="000000"/>
                <w:spacing w:val="2"/>
              </w:rPr>
            </w:pPr>
            <w:r>
              <w:rPr>
                <w:bCs/>
                <w:color w:val="000000"/>
                <w:spacing w:val="2"/>
              </w:rPr>
              <w:t xml:space="preserve">Для </w:t>
            </w:r>
            <w:r>
              <w:rPr>
                <w:bCs/>
                <w:color w:val="000000"/>
                <w:spacing w:val="2"/>
              </w:rPr>
              <w:t xml:space="preserve">направления сотрудникам СЦУ или </w:t>
            </w:r>
            <w:r w:rsidRPr="00FF4618">
              <w:rPr>
                <w:bCs/>
                <w:color w:val="000000"/>
                <w:spacing w:val="2"/>
              </w:rPr>
              <w:t xml:space="preserve">ответственному сотруднику </w:t>
            </w:r>
            <w:r>
              <w:rPr>
                <w:bCs/>
                <w:color w:val="000000"/>
                <w:spacing w:val="2"/>
              </w:rPr>
              <w:t>СЦУ</w:t>
            </w:r>
            <w:r w:rsidRPr="00FF4618">
              <w:rPr>
                <w:bCs/>
                <w:color w:val="000000"/>
                <w:spacing w:val="2"/>
              </w:rPr>
              <w:t>, назначенному приказом (распоряжением) в случае отсутствия технической возможности передачи расчетн</w:t>
            </w:r>
            <w:r>
              <w:rPr>
                <w:bCs/>
                <w:color w:val="000000"/>
                <w:spacing w:val="2"/>
              </w:rPr>
              <w:t>ых</w:t>
            </w:r>
            <w:r w:rsidRPr="00FF4618">
              <w:rPr>
                <w:bCs/>
                <w:color w:val="000000"/>
                <w:spacing w:val="2"/>
              </w:rPr>
              <w:t xml:space="preserve"> листк</w:t>
            </w:r>
            <w:r>
              <w:rPr>
                <w:bCs/>
                <w:color w:val="000000"/>
                <w:spacing w:val="2"/>
              </w:rPr>
              <w:t xml:space="preserve">ов </w:t>
            </w:r>
            <w:r w:rsidRPr="00FF4618">
              <w:rPr>
                <w:bCs/>
                <w:color w:val="000000"/>
                <w:spacing w:val="2"/>
              </w:rPr>
              <w:t>в электронном виде по каналам электронной связи, либо посредством дистанционного банковского обслуживания</w:t>
            </w:r>
          </w:p>
          <w:p w:rsidR="00AB2624" w:rsidRPr="009F3751" w:rsidRDefault="00AB2624" w:rsidP="00AB2624">
            <w:pPr>
              <w:jc w:val="both"/>
              <w:rPr>
                <w:bCs/>
                <w:color w:val="000000"/>
                <w:spacing w:val="2"/>
              </w:rPr>
            </w:pPr>
          </w:p>
        </w:tc>
      </w:tr>
      <w:tr w:rsidR="00AB2624" w:rsidRPr="009F3751" w:rsidTr="00E1429D">
        <w:trPr>
          <w:trHeight w:val="2104"/>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.48</w:t>
            </w:r>
          </w:p>
        </w:tc>
        <w:tc>
          <w:tcPr>
            <w:tcW w:w="2177" w:type="dxa"/>
          </w:tcPr>
          <w:p w:rsidR="00AB2624" w:rsidRPr="00C646B7" w:rsidRDefault="00AB2624" w:rsidP="00AB2624">
            <w:pPr>
              <w:jc w:val="both"/>
              <w:rPr>
                <w:bCs/>
                <w:color w:val="000000"/>
                <w:spacing w:val="2"/>
              </w:rPr>
            </w:pPr>
            <w:r w:rsidRPr="00353294">
              <w:rPr>
                <w:bCs/>
                <w:color w:val="000000"/>
                <w:spacing w:val="2"/>
              </w:rPr>
              <w:t>Записка-расчет об исчислении среднего заработка при предоставлении отпуска, увольнении и других случаях (ф. 0504425)</w:t>
            </w:r>
          </w:p>
        </w:tc>
        <w:tc>
          <w:tcPr>
            <w:tcW w:w="1077" w:type="dxa"/>
          </w:tcPr>
          <w:p w:rsidR="00AB2624" w:rsidRDefault="00AB2624" w:rsidP="00AB2624">
            <w:pPr>
              <w:jc w:val="center"/>
              <w:rPr>
                <w:bCs/>
                <w:color w:val="000000"/>
                <w:spacing w:val="2"/>
              </w:rPr>
            </w:pPr>
            <w:r>
              <w:rPr>
                <w:bCs/>
                <w:color w:val="000000"/>
                <w:spacing w:val="2"/>
              </w:rPr>
              <w:t>Электронный</w:t>
            </w:r>
          </w:p>
          <w:p w:rsidR="00AB2624" w:rsidRDefault="00AB2624" w:rsidP="00AB2624">
            <w:pPr>
              <w:jc w:val="center"/>
              <w:rPr>
                <w:bCs/>
                <w:color w:val="000000"/>
                <w:spacing w:val="2"/>
              </w:rPr>
            </w:pPr>
          </w:p>
        </w:tc>
        <w:tc>
          <w:tcPr>
            <w:tcW w:w="990" w:type="dxa"/>
          </w:tcPr>
          <w:p w:rsidR="00AB2624" w:rsidRDefault="00AB2624" w:rsidP="00AB2624">
            <w:pPr>
              <w:jc w:val="center"/>
              <w:rPr>
                <w:bCs/>
                <w:color w:val="000000"/>
                <w:spacing w:val="2"/>
              </w:rPr>
            </w:pPr>
            <w:r>
              <w:rPr>
                <w:bCs/>
                <w:color w:val="000000"/>
                <w:spacing w:val="2"/>
              </w:rPr>
              <w:t>ЦУ</w:t>
            </w:r>
          </w:p>
        </w:tc>
        <w:tc>
          <w:tcPr>
            <w:tcW w:w="1126" w:type="dxa"/>
          </w:tcPr>
          <w:p w:rsidR="00AB2624" w:rsidRDefault="00AB2624" w:rsidP="00AB2624">
            <w:pPr>
              <w:jc w:val="center"/>
              <w:rPr>
                <w:bCs/>
                <w:color w:val="000000"/>
                <w:spacing w:val="2"/>
              </w:rPr>
            </w:pPr>
            <w:r>
              <w:rPr>
                <w:bCs/>
                <w:color w:val="000000"/>
                <w:spacing w:val="2"/>
              </w:rPr>
              <w:t>Ответственный бухгалтер ЦУ</w:t>
            </w:r>
          </w:p>
          <w:p w:rsidR="00AB2624" w:rsidRDefault="00AB2624" w:rsidP="00AB2624">
            <w:pPr>
              <w:jc w:val="center"/>
              <w:rPr>
                <w:bCs/>
                <w:color w:val="000000"/>
                <w:spacing w:val="2"/>
              </w:rPr>
            </w:pPr>
          </w:p>
          <w:p w:rsidR="00AB2624" w:rsidRPr="00353294" w:rsidRDefault="00AB2624" w:rsidP="00AB2624">
            <w:pPr>
              <w:jc w:val="center"/>
              <w:rPr>
                <w:bCs/>
                <w:color w:val="000000"/>
                <w:spacing w:val="2"/>
              </w:rPr>
            </w:pPr>
            <w:r>
              <w:rPr>
                <w:bCs/>
                <w:color w:val="000000"/>
                <w:spacing w:val="2"/>
              </w:rPr>
              <w:t>Уполномоченное лицо</w:t>
            </w:r>
            <w:r w:rsidRPr="00353294">
              <w:rPr>
                <w:bCs/>
                <w:color w:val="000000"/>
                <w:spacing w:val="2"/>
              </w:rPr>
              <w:t xml:space="preserve"> ЦУ</w:t>
            </w:r>
          </w:p>
          <w:p w:rsidR="00AB2624" w:rsidRDefault="00AB2624" w:rsidP="00AB2624">
            <w:pPr>
              <w:jc w:val="center"/>
              <w:rPr>
                <w:bCs/>
                <w:color w:val="000000"/>
                <w:spacing w:val="2"/>
              </w:rPr>
            </w:pPr>
          </w:p>
        </w:tc>
        <w:tc>
          <w:tcPr>
            <w:tcW w:w="945" w:type="dxa"/>
          </w:tcPr>
          <w:p w:rsidR="00AB2624" w:rsidRDefault="00AB2624" w:rsidP="00AB2624">
            <w:pPr>
              <w:jc w:val="center"/>
              <w:rPr>
                <w:bCs/>
                <w:color w:val="000000"/>
                <w:spacing w:val="2"/>
              </w:rPr>
            </w:pPr>
            <w:r>
              <w:rPr>
                <w:bCs/>
                <w:color w:val="000000"/>
                <w:spacing w:val="2"/>
              </w:rPr>
              <w:t>ЭЦП</w:t>
            </w:r>
          </w:p>
        </w:tc>
        <w:tc>
          <w:tcPr>
            <w:tcW w:w="1841" w:type="dxa"/>
          </w:tcPr>
          <w:p w:rsidR="00AB2624" w:rsidRDefault="00AB2624" w:rsidP="00AB2624">
            <w:pPr>
              <w:jc w:val="center"/>
              <w:rPr>
                <w:bCs/>
                <w:color w:val="000000"/>
                <w:spacing w:val="2"/>
              </w:rPr>
            </w:pPr>
            <w:r>
              <w:rPr>
                <w:bCs/>
                <w:color w:val="000000"/>
                <w:spacing w:val="2"/>
              </w:rPr>
              <w:t>П</w:t>
            </w:r>
            <w:r w:rsidRPr="00353294">
              <w:rPr>
                <w:bCs/>
                <w:color w:val="000000"/>
                <w:spacing w:val="2"/>
              </w:rPr>
              <w:t>ри расчете среднего заработка</w:t>
            </w:r>
          </w:p>
        </w:tc>
        <w:tc>
          <w:tcPr>
            <w:tcW w:w="1261" w:type="dxa"/>
            <w:gridSpan w:val="2"/>
          </w:tcPr>
          <w:p w:rsidR="00AB2624" w:rsidRPr="0056097D" w:rsidRDefault="00AB2624" w:rsidP="00AB2624">
            <w:pPr>
              <w:jc w:val="center"/>
              <w:rPr>
                <w:bCs/>
                <w:color w:val="000000"/>
                <w:spacing w:val="2"/>
              </w:rPr>
            </w:pPr>
            <w:r>
              <w:rPr>
                <w:bCs/>
                <w:color w:val="000000"/>
                <w:spacing w:val="2"/>
              </w:rPr>
              <w:t>1С: ЗКГУ</w:t>
            </w:r>
          </w:p>
        </w:tc>
        <w:tc>
          <w:tcPr>
            <w:tcW w:w="993" w:type="dxa"/>
            <w:gridSpan w:val="2"/>
          </w:tcPr>
          <w:p w:rsidR="00AB2624" w:rsidRDefault="00AB2624" w:rsidP="00AB2624">
            <w:pPr>
              <w:jc w:val="center"/>
              <w:rPr>
                <w:bCs/>
                <w:color w:val="000000"/>
                <w:spacing w:val="2"/>
              </w:rPr>
            </w:pPr>
            <w:r>
              <w:rPr>
                <w:bCs/>
                <w:color w:val="000000"/>
                <w:spacing w:val="2"/>
              </w:rPr>
              <w:t>Ответственный бухгалтер ЦУ</w:t>
            </w:r>
          </w:p>
        </w:tc>
        <w:tc>
          <w:tcPr>
            <w:tcW w:w="1017" w:type="dxa"/>
            <w:gridSpan w:val="2"/>
          </w:tcPr>
          <w:p w:rsidR="00AB2624" w:rsidRDefault="00AB2624" w:rsidP="00AB2624">
            <w:pPr>
              <w:jc w:val="center"/>
              <w:rPr>
                <w:bCs/>
                <w:color w:val="000000"/>
                <w:spacing w:val="2"/>
              </w:rPr>
            </w:pPr>
            <w:r>
              <w:rPr>
                <w:bCs/>
                <w:color w:val="000000"/>
                <w:spacing w:val="2"/>
              </w:rPr>
              <w:t xml:space="preserve">5 рабочих дня с даты поступления </w:t>
            </w:r>
            <w:r>
              <w:rPr>
                <w:bCs/>
                <w:color w:val="000000"/>
                <w:spacing w:val="2"/>
              </w:rPr>
              <w:t>приказа (распоряжения)</w:t>
            </w:r>
          </w:p>
        </w:tc>
        <w:tc>
          <w:tcPr>
            <w:tcW w:w="1321" w:type="dxa"/>
          </w:tcPr>
          <w:p w:rsidR="00AB2624" w:rsidRPr="00D31393" w:rsidRDefault="00AB2624" w:rsidP="00AB2624">
            <w:pPr>
              <w:jc w:val="center"/>
              <w:rPr>
                <w:bCs/>
                <w:color w:val="000000"/>
                <w:spacing w:val="2"/>
              </w:rPr>
            </w:pPr>
            <w:r w:rsidRPr="00D31393">
              <w:rPr>
                <w:bCs/>
                <w:color w:val="000000"/>
                <w:spacing w:val="2"/>
              </w:rPr>
              <w:t xml:space="preserve">Внутренний контроль документов по уровню </w:t>
            </w:r>
            <w:r>
              <w:rPr>
                <w:bCs/>
                <w:color w:val="000000"/>
                <w:spacing w:val="2"/>
              </w:rPr>
              <w:t>«самоконтроль»</w:t>
            </w:r>
            <w:r>
              <w:rPr>
                <w:bCs/>
                <w:color w:val="000000"/>
                <w:spacing w:val="2"/>
              </w:rPr>
              <w:t>, по уровню «подчиненности»</w:t>
            </w:r>
          </w:p>
        </w:tc>
        <w:tc>
          <w:tcPr>
            <w:tcW w:w="2376" w:type="dxa"/>
          </w:tcPr>
          <w:p w:rsidR="00AB2624" w:rsidRDefault="00AB2624" w:rsidP="00AB2624">
            <w:pPr>
              <w:jc w:val="both"/>
              <w:rPr>
                <w:bCs/>
                <w:color w:val="000000"/>
                <w:spacing w:val="2"/>
              </w:rPr>
            </w:pPr>
            <w:r>
              <w:rPr>
                <w:bCs/>
                <w:color w:val="000000"/>
                <w:spacing w:val="2"/>
              </w:rPr>
              <w:t xml:space="preserve">Для </w:t>
            </w:r>
            <w:r>
              <w:rPr>
                <w:bCs/>
                <w:color w:val="000000"/>
                <w:spacing w:val="2"/>
              </w:rPr>
              <w:t>отражения факта хозяйственной жизни.</w:t>
            </w:r>
          </w:p>
          <w:p w:rsidR="00AB2624" w:rsidRPr="00353294" w:rsidRDefault="00AB2624" w:rsidP="00AB2624">
            <w:pPr>
              <w:jc w:val="both"/>
              <w:rPr>
                <w:bCs/>
                <w:color w:val="000000"/>
                <w:spacing w:val="2"/>
              </w:rPr>
            </w:pPr>
            <w:r w:rsidRPr="00353294">
              <w:rPr>
                <w:bCs/>
                <w:color w:val="000000"/>
                <w:spacing w:val="2"/>
              </w:rPr>
              <w:t>При отсутствии функциональной возможности формирования и хранения документа в электронном виде</w:t>
            </w:r>
            <w:r>
              <w:rPr>
                <w:bCs/>
                <w:color w:val="000000"/>
                <w:spacing w:val="2"/>
              </w:rPr>
              <w:t xml:space="preserve"> документ формируется на бумажном носителе, подписывается собственноручно</w:t>
            </w:r>
          </w:p>
          <w:p w:rsidR="00AB2624" w:rsidRDefault="00AB2624" w:rsidP="00AB2624">
            <w:pPr>
              <w:jc w:val="both"/>
              <w:rPr>
                <w:bCs/>
                <w:color w:val="000000"/>
                <w:spacing w:val="2"/>
              </w:rPr>
            </w:pPr>
          </w:p>
        </w:tc>
      </w:tr>
      <w:tr w:rsidR="00AB2624" w:rsidRPr="009F3751" w:rsidTr="008B0485">
        <w:trPr>
          <w:trHeight w:val="1795"/>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.49</w:t>
            </w:r>
          </w:p>
        </w:tc>
        <w:tc>
          <w:tcPr>
            <w:tcW w:w="2177" w:type="dxa"/>
          </w:tcPr>
          <w:p w:rsidR="00AB2624" w:rsidRPr="00C646B7" w:rsidRDefault="00AB2624" w:rsidP="00AB2624">
            <w:pPr>
              <w:jc w:val="both"/>
              <w:rPr>
                <w:bCs/>
                <w:color w:val="000000"/>
                <w:spacing w:val="2"/>
              </w:rPr>
            </w:pPr>
            <w:r w:rsidRPr="00203327">
              <w:rPr>
                <w:bCs/>
                <w:color w:val="000000"/>
                <w:spacing w:val="2"/>
              </w:rPr>
              <w:t>Расчетная ведомость (ф. 0504402)</w:t>
            </w:r>
          </w:p>
        </w:tc>
        <w:tc>
          <w:tcPr>
            <w:tcW w:w="1077" w:type="dxa"/>
          </w:tcPr>
          <w:p w:rsidR="00AB2624" w:rsidRDefault="00AB2624" w:rsidP="00AB2624">
            <w:pPr>
              <w:jc w:val="center"/>
              <w:rPr>
                <w:bCs/>
                <w:color w:val="000000"/>
                <w:spacing w:val="2"/>
              </w:rPr>
            </w:pPr>
            <w:r>
              <w:rPr>
                <w:bCs/>
                <w:color w:val="000000"/>
                <w:spacing w:val="2"/>
              </w:rPr>
              <w:t>Электронный</w:t>
            </w:r>
          </w:p>
          <w:p w:rsidR="00AB2624" w:rsidRDefault="00AB2624" w:rsidP="00AB2624">
            <w:pPr>
              <w:jc w:val="center"/>
              <w:rPr>
                <w:bCs/>
                <w:color w:val="000000"/>
                <w:spacing w:val="2"/>
              </w:rPr>
            </w:pPr>
          </w:p>
        </w:tc>
        <w:tc>
          <w:tcPr>
            <w:tcW w:w="990" w:type="dxa"/>
          </w:tcPr>
          <w:p w:rsidR="00AB2624" w:rsidRDefault="00AB2624" w:rsidP="00AB2624">
            <w:pPr>
              <w:jc w:val="center"/>
              <w:rPr>
                <w:bCs/>
                <w:color w:val="000000"/>
                <w:spacing w:val="2"/>
              </w:rPr>
            </w:pPr>
            <w:r>
              <w:rPr>
                <w:bCs/>
                <w:color w:val="000000"/>
                <w:spacing w:val="2"/>
              </w:rPr>
              <w:t>ЦУ</w:t>
            </w:r>
          </w:p>
        </w:tc>
        <w:tc>
          <w:tcPr>
            <w:tcW w:w="1126" w:type="dxa"/>
          </w:tcPr>
          <w:p w:rsidR="00AB2624" w:rsidRPr="00203327" w:rsidRDefault="00AB2624" w:rsidP="00AB2624">
            <w:pPr>
              <w:jc w:val="center"/>
              <w:rPr>
                <w:bCs/>
                <w:color w:val="000000"/>
                <w:spacing w:val="2"/>
              </w:rPr>
            </w:pPr>
            <w:r w:rsidRPr="00203327">
              <w:rPr>
                <w:bCs/>
                <w:color w:val="000000"/>
                <w:spacing w:val="2"/>
              </w:rPr>
              <w:t>Ответственный бухгалтер ЦУ</w:t>
            </w:r>
          </w:p>
          <w:p w:rsidR="00AB2624" w:rsidRPr="00203327" w:rsidRDefault="00AB2624" w:rsidP="00AB2624">
            <w:pPr>
              <w:jc w:val="center"/>
              <w:rPr>
                <w:bCs/>
                <w:color w:val="000000"/>
                <w:spacing w:val="2"/>
              </w:rPr>
            </w:pPr>
          </w:p>
          <w:p w:rsidR="00AB2624" w:rsidRPr="00203327" w:rsidRDefault="00AB2624" w:rsidP="00AB2624">
            <w:pPr>
              <w:jc w:val="center"/>
              <w:rPr>
                <w:bCs/>
                <w:color w:val="000000"/>
                <w:spacing w:val="2"/>
              </w:rPr>
            </w:pPr>
            <w:r>
              <w:rPr>
                <w:bCs/>
                <w:color w:val="000000"/>
                <w:spacing w:val="2"/>
              </w:rPr>
              <w:t>Уполномоченное лицо</w:t>
            </w:r>
            <w:r w:rsidRPr="00203327">
              <w:rPr>
                <w:bCs/>
                <w:color w:val="000000"/>
                <w:spacing w:val="2"/>
              </w:rPr>
              <w:t xml:space="preserve"> ЦУ</w:t>
            </w:r>
          </w:p>
          <w:p w:rsidR="00AB2624" w:rsidRPr="00203327" w:rsidRDefault="00AB2624" w:rsidP="00AB2624">
            <w:pPr>
              <w:jc w:val="center"/>
              <w:rPr>
                <w:bCs/>
                <w:color w:val="000000"/>
                <w:spacing w:val="2"/>
              </w:rPr>
            </w:pPr>
          </w:p>
          <w:p w:rsidR="00AB2624" w:rsidRPr="00203327" w:rsidRDefault="00AB2624" w:rsidP="00AB2624">
            <w:pPr>
              <w:jc w:val="center"/>
              <w:rPr>
                <w:bCs/>
                <w:color w:val="000000"/>
                <w:spacing w:val="2"/>
              </w:rPr>
            </w:pPr>
            <w:r w:rsidRPr="00203327">
              <w:rPr>
                <w:bCs/>
                <w:color w:val="000000"/>
                <w:spacing w:val="2"/>
              </w:rPr>
              <w:t>Главный бухгалтер ЦУ (уполномоченное лицо)</w:t>
            </w:r>
          </w:p>
          <w:p w:rsidR="00AB2624" w:rsidRPr="00203327" w:rsidRDefault="00AB2624" w:rsidP="00AB2624">
            <w:pPr>
              <w:jc w:val="center"/>
              <w:rPr>
                <w:bCs/>
                <w:color w:val="000000"/>
                <w:spacing w:val="2"/>
              </w:rPr>
            </w:pPr>
          </w:p>
          <w:p w:rsidR="00AB2624" w:rsidRPr="00203327" w:rsidRDefault="00AB2624" w:rsidP="00AB2624">
            <w:pPr>
              <w:jc w:val="center"/>
              <w:rPr>
                <w:bCs/>
                <w:color w:val="000000"/>
                <w:spacing w:val="2"/>
              </w:rPr>
            </w:pPr>
            <w:r w:rsidRPr="00203327">
              <w:rPr>
                <w:bCs/>
                <w:color w:val="000000"/>
                <w:spacing w:val="2"/>
              </w:rPr>
              <w:t>Руководитель (уполномоченное лицо) СЦУ</w:t>
            </w:r>
          </w:p>
          <w:p w:rsidR="00AB2624" w:rsidRDefault="00AB2624" w:rsidP="00AB2624">
            <w:pPr>
              <w:jc w:val="center"/>
              <w:rPr>
                <w:bCs/>
                <w:color w:val="000000"/>
                <w:spacing w:val="2"/>
              </w:rPr>
            </w:pPr>
          </w:p>
        </w:tc>
        <w:tc>
          <w:tcPr>
            <w:tcW w:w="945" w:type="dxa"/>
          </w:tcPr>
          <w:p w:rsidR="00AB2624" w:rsidRDefault="00AB2624" w:rsidP="00AB2624">
            <w:pPr>
              <w:jc w:val="center"/>
              <w:rPr>
                <w:bCs/>
                <w:color w:val="000000"/>
                <w:spacing w:val="2"/>
              </w:rPr>
            </w:pPr>
            <w:r>
              <w:rPr>
                <w:bCs/>
                <w:color w:val="000000"/>
                <w:spacing w:val="2"/>
              </w:rPr>
              <w:t>ЭЦП</w:t>
            </w:r>
          </w:p>
        </w:tc>
        <w:tc>
          <w:tcPr>
            <w:tcW w:w="1841" w:type="dxa"/>
          </w:tcPr>
          <w:p w:rsidR="00AB2624" w:rsidRPr="00203327" w:rsidRDefault="00AB2624" w:rsidP="00AB2624">
            <w:pPr>
              <w:jc w:val="center"/>
              <w:rPr>
                <w:bCs/>
                <w:color w:val="000000"/>
                <w:spacing w:val="2"/>
              </w:rPr>
            </w:pPr>
            <w:r w:rsidRPr="00203327">
              <w:rPr>
                <w:bCs/>
                <w:color w:val="000000"/>
                <w:spacing w:val="2"/>
              </w:rPr>
              <w:t>Направляется на подпись СЦУ не позднее 1 рабочего дня до даты выплаты заработной платы (денежного содержания) за вторую половину месяца</w:t>
            </w:r>
          </w:p>
          <w:p w:rsidR="00AB2624" w:rsidRPr="00203327" w:rsidRDefault="00AB2624" w:rsidP="00AB2624">
            <w:pPr>
              <w:jc w:val="center"/>
              <w:rPr>
                <w:bCs/>
                <w:color w:val="000000"/>
                <w:spacing w:val="2"/>
              </w:rPr>
            </w:pPr>
          </w:p>
          <w:p w:rsidR="00AB2624" w:rsidRPr="00203327" w:rsidRDefault="00AB2624" w:rsidP="00AB2624">
            <w:pPr>
              <w:jc w:val="center"/>
              <w:rPr>
                <w:bCs/>
                <w:color w:val="000000"/>
                <w:spacing w:val="2"/>
              </w:rPr>
            </w:pPr>
            <w:r w:rsidRPr="00203327">
              <w:rPr>
                <w:bCs/>
                <w:color w:val="000000"/>
                <w:spacing w:val="2"/>
              </w:rPr>
              <w:t>Не позднее</w:t>
            </w:r>
            <w:r>
              <w:rPr>
                <w:bCs/>
                <w:color w:val="000000"/>
                <w:spacing w:val="2"/>
              </w:rPr>
              <w:t xml:space="preserve"> 1</w:t>
            </w:r>
            <w:r w:rsidRPr="00203327">
              <w:rPr>
                <w:bCs/>
                <w:color w:val="000000"/>
                <w:spacing w:val="2"/>
              </w:rPr>
              <w:t xml:space="preserve"> рабочего дня со дня подписания руководителем (уполномоченным лицом) СЦУ</w:t>
            </w:r>
            <w:r>
              <w:rPr>
                <w:bCs/>
                <w:color w:val="000000"/>
                <w:spacing w:val="2"/>
              </w:rPr>
              <w:t xml:space="preserve"> возвращается в ЦУ</w:t>
            </w:r>
          </w:p>
          <w:p w:rsidR="00AB2624" w:rsidRDefault="00AB2624" w:rsidP="00AB2624">
            <w:pPr>
              <w:jc w:val="center"/>
              <w:rPr>
                <w:bCs/>
                <w:color w:val="000000"/>
                <w:spacing w:val="2"/>
              </w:rPr>
            </w:pPr>
          </w:p>
        </w:tc>
        <w:tc>
          <w:tcPr>
            <w:tcW w:w="1261" w:type="dxa"/>
            <w:gridSpan w:val="2"/>
          </w:tcPr>
          <w:p w:rsidR="00AB2624" w:rsidRPr="0056097D" w:rsidRDefault="00AB2624" w:rsidP="00AB2624">
            <w:pPr>
              <w:jc w:val="center"/>
              <w:rPr>
                <w:bCs/>
                <w:color w:val="000000"/>
                <w:spacing w:val="2"/>
              </w:rPr>
            </w:pPr>
            <w:r>
              <w:rPr>
                <w:bCs/>
                <w:color w:val="000000"/>
                <w:spacing w:val="2"/>
              </w:rPr>
              <w:t>1С: ЗКГУ</w:t>
            </w:r>
          </w:p>
        </w:tc>
        <w:tc>
          <w:tcPr>
            <w:tcW w:w="993" w:type="dxa"/>
            <w:gridSpan w:val="2"/>
          </w:tcPr>
          <w:p w:rsidR="00AB2624" w:rsidRDefault="00AB2624" w:rsidP="00AB2624">
            <w:pPr>
              <w:jc w:val="center"/>
              <w:rPr>
                <w:bCs/>
                <w:color w:val="000000"/>
                <w:spacing w:val="2"/>
              </w:rPr>
            </w:pPr>
            <w:r>
              <w:rPr>
                <w:bCs/>
                <w:color w:val="000000"/>
                <w:spacing w:val="2"/>
              </w:rPr>
              <w:t>х</w:t>
            </w:r>
          </w:p>
        </w:tc>
        <w:tc>
          <w:tcPr>
            <w:tcW w:w="1017" w:type="dxa"/>
            <w:gridSpan w:val="2"/>
          </w:tcPr>
          <w:p w:rsidR="00AB2624" w:rsidRDefault="00AB2624" w:rsidP="00AB2624">
            <w:pPr>
              <w:jc w:val="center"/>
              <w:rPr>
                <w:bCs/>
                <w:color w:val="000000"/>
                <w:spacing w:val="2"/>
              </w:rPr>
            </w:pPr>
            <w:r>
              <w:rPr>
                <w:bCs/>
                <w:color w:val="000000"/>
                <w:spacing w:val="2"/>
              </w:rPr>
              <w:t>х</w:t>
            </w:r>
          </w:p>
        </w:tc>
        <w:tc>
          <w:tcPr>
            <w:tcW w:w="1321" w:type="dxa"/>
          </w:tcPr>
          <w:p w:rsidR="00AB2624" w:rsidRPr="00D31393" w:rsidRDefault="00AB2624" w:rsidP="00AB2624">
            <w:pPr>
              <w:jc w:val="center"/>
              <w:rPr>
                <w:bCs/>
                <w:color w:val="000000"/>
                <w:spacing w:val="2"/>
              </w:rPr>
            </w:pPr>
            <w:r w:rsidRPr="00D31393">
              <w:rPr>
                <w:bCs/>
                <w:color w:val="000000"/>
                <w:spacing w:val="2"/>
              </w:rPr>
              <w:t xml:space="preserve">Внутренний контроль документов по уровню </w:t>
            </w:r>
            <w:r>
              <w:rPr>
                <w:bCs/>
                <w:color w:val="000000"/>
                <w:spacing w:val="2"/>
              </w:rPr>
              <w:t>«подчиненности»</w:t>
            </w:r>
          </w:p>
        </w:tc>
        <w:tc>
          <w:tcPr>
            <w:tcW w:w="2376" w:type="dxa"/>
          </w:tcPr>
          <w:p w:rsidR="00AB2624" w:rsidRDefault="00AB2624" w:rsidP="00AB2624">
            <w:pPr>
              <w:jc w:val="both"/>
              <w:rPr>
                <w:bCs/>
              </w:rPr>
            </w:pPr>
            <w:r>
              <w:rPr>
                <w:bCs/>
              </w:rPr>
              <w:t>Д</w:t>
            </w:r>
            <w:r w:rsidRPr="00203327">
              <w:rPr>
                <w:bCs/>
              </w:rPr>
              <w:t>ля отражения</w:t>
            </w:r>
            <w:r>
              <w:rPr>
                <w:bCs/>
              </w:rPr>
              <w:t xml:space="preserve"> в бухгалтерском учете</w:t>
            </w:r>
            <w:r w:rsidRPr="00203327">
              <w:rPr>
                <w:bCs/>
              </w:rPr>
              <w:t xml:space="preserve"> начислений</w:t>
            </w:r>
            <w:r>
              <w:rPr>
                <w:bCs/>
              </w:rPr>
              <w:t xml:space="preserve"> по</w:t>
            </w:r>
            <w:r w:rsidRPr="00203327">
              <w:rPr>
                <w:bCs/>
              </w:rPr>
              <w:t xml:space="preserve"> заработной плате (денежному содержанию)</w:t>
            </w:r>
            <w:r>
              <w:rPr>
                <w:bCs/>
              </w:rPr>
              <w:t xml:space="preserve"> последним календарным </w:t>
            </w:r>
            <w:r>
              <w:rPr>
                <w:bCs/>
              </w:rPr>
              <w:t>днем</w:t>
            </w:r>
            <w:r>
              <w:rPr>
                <w:bCs/>
              </w:rPr>
              <w:t xml:space="preserve"> расчетного месяца</w:t>
            </w:r>
            <w:r w:rsidRPr="00203327">
              <w:rPr>
                <w:bCs/>
              </w:rPr>
              <w:t xml:space="preserve">. </w:t>
            </w:r>
          </w:p>
          <w:p w:rsidR="00AB2624" w:rsidRDefault="00AB2624" w:rsidP="00AB2624">
            <w:pPr>
              <w:jc w:val="both"/>
              <w:rPr>
                <w:bCs/>
              </w:rPr>
            </w:pPr>
          </w:p>
          <w:p w:rsidR="00AB2624" w:rsidRPr="00203327" w:rsidRDefault="00AB2624" w:rsidP="00AB2624">
            <w:pPr>
              <w:jc w:val="both"/>
              <w:rPr>
                <w:bCs/>
              </w:rPr>
            </w:pPr>
            <w:r w:rsidRPr="00203327">
              <w:rPr>
                <w:bCs/>
              </w:rPr>
              <w:t>При отсутствии функциональной возможности формирования и хранения документа в электронном виде документ формируется на бумажном носителе, подписывается собственноручно</w:t>
            </w:r>
          </w:p>
          <w:p w:rsidR="00AB2624" w:rsidRPr="00203327" w:rsidRDefault="00AB2624" w:rsidP="00AB2624">
            <w:pPr>
              <w:jc w:val="both"/>
            </w:pPr>
          </w:p>
        </w:tc>
      </w:tr>
      <w:tr w:rsidR="00AB2624" w:rsidRPr="009F3751" w:rsidTr="008B0485">
        <w:trPr>
          <w:cantSplit/>
          <w:trHeight w:val="2441"/>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.50</w:t>
            </w:r>
          </w:p>
        </w:tc>
        <w:tc>
          <w:tcPr>
            <w:tcW w:w="2177" w:type="dxa"/>
          </w:tcPr>
          <w:p w:rsidR="00AB2624" w:rsidRPr="002C4836" w:rsidRDefault="00AB2624" w:rsidP="00AB2624">
            <w:pPr>
              <w:jc w:val="both"/>
              <w:rPr>
                <w:bCs/>
                <w:color w:val="000000"/>
                <w:spacing w:val="2"/>
              </w:rPr>
            </w:pPr>
            <w:r w:rsidRPr="002C4836">
              <w:rPr>
                <w:bCs/>
                <w:color w:val="000000"/>
                <w:spacing w:val="2"/>
              </w:rPr>
              <w:t>Реестр на перечисление денежных средств на лицевые счета сотрудников в кредитные организации</w:t>
            </w:r>
          </w:p>
        </w:tc>
        <w:tc>
          <w:tcPr>
            <w:tcW w:w="1077" w:type="dxa"/>
          </w:tcPr>
          <w:p w:rsidR="00AB2624" w:rsidRDefault="00AB2624" w:rsidP="00AB2624">
            <w:pPr>
              <w:jc w:val="center"/>
              <w:rPr>
                <w:bCs/>
                <w:color w:val="000000"/>
                <w:spacing w:val="2"/>
              </w:rPr>
            </w:pPr>
            <w:r>
              <w:rPr>
                <w:bCs/>
                <w:color w:val="000000"/>
                <w:spacing w:val="2"/>
              </w:rPr>
              <w:t>Электронный</w:t>
            </w:r>
          </w:p>
        </w:tc>
        <w:tc>
          <w:tcPr>
            <w:tcW w:w="990" w:type="dxa"/>
          </w:tcPr>
          <w:p w:rsidR="00AB2624" w:rsidRDefault="00AB2624" w:rsidP="00AB2624">
            <w:pPr>
              <w:jc w:val="center"/>
              <w:rPr>
                <w:bCs/>
                <w:color w:val="000000"/>
                <w:spacing w:val="2"/>
              </w:rPr>
            </w:pPr>
            <w:r>
              <w:rPr>
                <w:bCs/>
                <w:color w:val="000000"/>
                <w:spacing w:val="2"/>
              </w:rPr>
              <w:t>ЦУ</w:t>
            </w:r>
          </w:p>
          <w:p w:rsidR="00AB2624" w:rsidRPr="00DA7733" w:rsidRDefault="00AB2624" w:rsidP="00AB2624">
            <w:pPr>
              <w:jc w:val="center"/>
              <w:rPr>
                <w:bCs/>
                <w:color w:val="000000"/>
                <w:spacing w:val="2"/>
              </w:rPr>
            </w:pPr>
          </w:p>
        </w:tc>
        <w:tc>
          <w:tcPr>
            <w:tcW w:w="1126" w:type="dxa"/>
          </w:tcPr>
          <w:p w:rsidR="00AB2624" w:rsidRDefault="00AB2624" w:rsidP="00AB2624">
            <w:pPr>
              <w:jc w:val="center"/>
              <w:rPr>
                <w:bCs/>
                <w:color w:val="000000"/>
                <w:spacing w:val="2"/>
              </w:rPr>
            </w:pPr>
            <w:r>
              <w:rPr>
                <w:bCs/>
                <w:color w:val="000000"/>
                <w:spacing w:val="2"/>
              </w:rPr>
              <w:t>Ответственный бухгалтер ЦУ</w:t>
            </w:r>
          </w:p>
        </w:tc>
        <w:tc>
          <w:tcPr>
            <w:tcW w:w="945" w:type="dxa"/>
          </w:tcPr>
          <w:p w:rsidR="00AB2624" w:rsidRPr="0030387B" w:rsidRDefault="00AB2624" w:rsidP="00AB2624">
            <w:pPr>
              <w:jc w:val="center"/>
              <w:rPr>
                <w:bCs/>
                <w:color w:val="FF0000"/>
                <w:spacing w:val="2"/>
              </w:rPr>
            </w:pPr>
            <w:r>
              <w:rPr>
                <w:bCs/>
                <w:color w:val="000000"/>
                <w:spacing w:val="2"/>
              </w:rPr>
              <w:t>ЭЦП</w:t>
            </w:r>
          </w:p>
        </w:tc>
        <w:tc>
          <w:tcPr>
            <w:tcW w:w="1841" w:type="dxa"/>
          </w:tcPr>
          <w:p w:rsidR="00AB2624" w:rsidRDefault="00AB2624" w:rsidP="00AB2624">
            <w:pPr>
              <w:jc w:val="center"/>
              <w:rPr>
                <w:bCs/>
                <w:color w:val="000000"/>
                <w:spacing w:val="2"/>
              </w:rPr>
            </w:pPr>
            <w:r>
              <w:rPr>
                <w:bCs/>
                <w:color w:val="000000"/>
                <w:spacing w:val="2"/>
              </w:rPr>
              <w:t xml:space="preserve">В день выплаты </w:t>
            </w:r>
            <w:r w:rsidRPr="003F26C2">
              <w:rPr>
                <w:bCs/>
                <w:color w:val="000000"/>
                <w:spacing w:val="2"/>
              </w:rPr>
              <w:t>заработной платы (денежного содержания</w:t>
            </w:r>
            <w:r>
              <w:rPr>
                <w:bCs/>
                <w:color w:val="000000"/>
                <w:spacing w:val="2"/>
              </w:rPr>
              <w:t>)</w:t>
            </w:r>
            <w:r w:rsidRPr="003F26C2">
              <w:rPr>
                <w:bCs/>
                <w:color w:val="000000"/>
                <w:spacing w:val="2"/>
              </w:rPr>
              <w:t xml:space="preserve"> и иных причитающихся сотруднику выплат</w:t>
            </w:r>
            <w:r>
              <w:rPr>
                <w:bCs/>
                <w:color w:val="000000"/>
                <w:spacing w:val="2"/>
              </w:rPr>
              <w:t xml:space="preserve"> направляется в кредитную организацию</w:t>
            </w:r>
          </w:p>
          <w:p w:rsidR="00AB2624" w:rsidRPr="0030387B" w:rsidRDefault="00AB2624" w:rsidP="00AB2624">
            <w:pPr>
              <w:jc w:val="center"/>
              <w:rPr>
                <w:bCs/>
                <w:color w:val="FF0000"/>
                <w:spacing w:val="2"/>
              </w:rPr>
            </w:pPr>
          </w:p>
        </w:tc>
        <w:tc>
          <w:tcPr>
            <w:tcW w:w="1261" w:type="dxa"/>
            <w:gridSpan w:val="2"/>
          </w:tcPr>
          <w:p w:rsidR="00AB2624" w:rsidRDefault="00AB2624" w:rsidP="00AB2624">
            <w:pPr>
              <w:jc w:val="center"/>
              <w:rPr>
                <w:bCs/>
                <w:color w:val="000000"/>
                <w:spacing w:val="2"/>
              </w:rPr>
            </w:pPr>
            <w:r>
              <w:rPr>
                <w:bCs/>
                <w:color w:val="000000"/>
                <w:spacing w:val="2"/>
              </w:rPr>
              <w:t>Онлайн – сервис (система дистанционного банковского обслуживания)</w:t>
            </w:r>
          </w:p>
        </w:tc>
        <w:tc>
          <w:tcPr>
            <w:tcW w:w="993" w:type="dxa"/>
            <w:gridSpan w:val="2"/>
          </w:tcPr>
          <w:p w:rsidR="00AB2624" w:rsidRDefault="00AB2624" w:rsidP="00AB2624">
            <w:pPr>
              <w:jc w:val="center"/>
              <w:rPr>
                <w:bCs/>
                <w:color w:val="000000"/>
                <w:spacing w:val="2"/>
              </w:rPr>
            </w:pPr>
            <w:r>
              <w:rPr>
                <w:bCs/>
                <w:color w:val="000000"/>
                <w:spacing w:val="2"/>
              </w:rPr>
              <w:t>х</w:t>
            </w:r>
          </w:p>
        </w:tc>
        <w:tc>
          <w:tcPr>
            <w:tcW w:w="1017" w:type="dxa"/>
            <w:gridSpan w:val="2"/>
          </w:tcPr>
          <w:p w:rsidR="00AB2624" w:rsidRDefault="00AB2624" w:rsidP="00AB2624">
            <w:pPr>
              <w:jc w:val="center"/>
              <w:rPr>
                <w:bCs/>
                <w:color w:val="000000"/>
                <w:spacing w:val="2"/>
              </w:rPr>
            </w:pPr>
            <w:r>
              <w:rPr>
                <w:bCs/>
                <w:color w:val="000000"/>
                <w:spacing w:val="2"/>
              </w:rPr>
              <w:t>х</w:t>
            </w:r>
          </w:p>
        </w:tc>
        <w:tc>
          <w:tcPr>
            <w:tcW w:w="1321" w:type="dxa"/>
          </w:tcPr>
          <w:p w:rsidR="00AB2624" w:rsidRDefault="00AB2624" w:rsidP="00AB2624">
            <w:pPr>
              <w:jc w:val="center"/>
              <w:rPr>
                <w:bCs/>
                <w:color w:val="000000"/>
                <w:spacing w:val="2"/>
              </w:rPr>
            </w:pPr>
            <w:r>
              <w:rPr>
                <w:bCs/>
                <w:color w:val="000000"/>
                <w:spacing w:val="2"/>
              </w:rPr>
              <w:t>х</w:t>
            </w:r>
          </w:p>
        </w:tc>
        <w:tc>
          <w:tcPr>
            <w:tcW w:w="2376" w:type="dxa"/>
          </w:tcPr>
          <w:p w:rsidR="00AB2624" w:rsidRDefault="00AB2624" w:rsidP="00AB2624">
            <w:pPr>
              <w:jc w:val="both"/>
              <w:rPr>
                <w:bCs/>
                <w:color w:val="000000"/>
                <w:spacing w:val="2"/>
              </w:rPr>
            </w:pPr>
            <w:r>
              <w:rPr>
                <w:bCs/>
                <w:color w:val="000000"/>
                <w:spacing w:val="2"/>
              </w:rPr>
              <w:t xml:space="preserve">Для зачисления на счета сотрудников заработной платы (денежного содержания) и иных причитающихся сотрудникам выплат  </w:t>
            </w:r>
          </w:p>
        </w:tc>
      </w:tr>
      <w:tr w:rsidR="00AB2624" w:rsidRPr="009F3751" w:rsidTr="00236ACA">
        <w:trPr>
          <w:cantSplit/>
          <w:trHeight w:val="1409"/>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.5</w:t>
            </w:r>
            <w:r>
              <w:rPr>
                <w:bCs/>
                <w:color w:val="000000"/>
                <w:spacing w:val="2"/>
              </w:rPr>
              <w:t>1</w:t>
            </w:r>
          </w:p>
        </w:tc>
        <w:tc>
          <w:tcPr>
            <w:tcW w:w="2177" w:type="dxa"/>
          </w:tcPr>
          <w:p w:rsidR="00AB2624" w:rsidRPr="002C4836" w:rsidRDefault="00AB2624" w:rsidP="00AB2624">
            <w:pPr>
              <w:jc w:val="both"/>
              <w:rPr>
                <w:bCs/>
                <w:color w:val="000000"/>
                <w:spacing w:val="2"/>
              </w:rPr>
            </w:pPr>
            <w:r w:rsidRPr="001908DE">
              <w:rPr>
                <w:bCs/>
                <w:spacing w:val="2"/>
              </w:rPr>
              <w:t>Карточка - справка (ф.0504417)</w:t>
            </w:r>
          </w:p>
        </w:tc>
        <w:tc>
          <w:tcPr>
            <w:tcW w:w="1077" w:type="dxa"/>
          </w:tcPr>
          <w:p w:rsidR="00AB2624" w:rsidRDefault="00AB2624" w:rsidP="00AB2624">
            <w:pPr>
              <w:jc w:val="center"/>
              <w:rPr>
                <w:bCs/>
                <w:color w:val="000000"/>
                <w:spacing w:val="2"/>
              </w:rPr>
            </w:pPr>
            <w:r>
              <w:rPr>
                <w:bCs/>
                <w:color w:val="000000"/>
                <w:spacing w:val="2"/>
              </w:rPr>
              <w:t>Бумажный носитель</w:t>
            </w:r>
          </w:p>
          <w:p w:rsidR="00AB2624" w:rsidRDefault="00AB2624" w:rsidP="00AB2624">
            <w:pPr>
              <w:jc w:val="center"/>
              <w:rPr>
                <w:bCs/>
                <w:color w:val="000000"/>
                <w:spacing w:val="2"/>
              </w:rPr>
            </w:pPr>
          </w:p>
          <w:p w:rsidR="00AB2624" w:rsidRDefault="00AB2624" w:rsidP="00AB2624">
            <w:pPr>
              <w:jc w:val="center"/>
              <w:rPr>
                <w:bCs/>
                <w:color w:val="000000"/>
                <w:spacing w:val="2"/>
              </w:rPr>
            </w:pPr>
          </w:p>
        </w:tc>
        <w:tc>
          <w:tcPr>
            <w:tcW w:w="990" w:type="dxa"/>
          </w:tcPr>
          <w:p w:rsidR="00AB2624" w:rsidRDefault="00AB2624" w:rsidP="00AB2624">
            <w:pPr>
              <w:jc w:val="center"/>
              <w:rPr>
                <w:bCs/>
                <w:color w:val="000000"/>
                <w:spacing w:val="2"/>
              </w:rPr>
            </w:pPr>
            <w:r>
              <w:rPr>
                <w:bCs/>
                <w:color w:val="000000"/>
                <w:spacing w:val="2"/>
              </w:rPr>
              <w:t>ЦУ</w:t>
            </w:r>
          </w:p>
        </w:tc>
        <w:tc>
          <w:tcPr>
            <w:tcW w:w="1126" w:type="dxa"/>
          </w:tcPr>
          <w:p w:rsidR="00AB2624" w:rsidRDefault="00AB2624" w:rsidP="00AB2624">
            <w:pPr>
              <w:jc w:val="center"/>
              <w:rPr>
                <w:bCs/>
                <w:color w:val="000000"/>
                <w:spacing w:val="2"/>
              </w:rPr>
            </w:pPr>
            <w:r>
              <w:rPr>
                <w:bCs/>
                <w:color w:val="000000"/>
                <w:spacing w:val="2"/>
              </w:rPr>
              <w:t>Ответственный бухгалтер ЦУ</w:t>
            </w:r>
          </w:p>
          <w:p w:rsidR="00AB2624" w:rsidRDefault="00AB2624" w:rsidP="00AB2624">
            <w:pPr>
              <w:jc w:val="center"/>
              <w:rPr>
                <w:bCs/>
                <w:color w:val="000000"/>
                <w:spacing w:val="2"/>
              </w:rPr>
            </w:pPr>
          </w:p>
          <w:p w:rsidR="00AB2624" w:rsidRDefault="00AB2624" w:rsidP="00AB2624">
            <w:pPr>
              <w:jc w:val="center"/>
              <w:rPr>
                <w:bCs/>
                <w:color w:val="000000"/>
                <w:spacing w:val="2"/>
              </w:rPr>
            </w:pPr>
          </w:p>
        </w:tc>
        <w:tc>
          <w:tcPr>
            <w:tcW w:w="945" w:type="dxa"/>
          </w:tcPr>
          <w:p w:rsidR="00AB2624" w:rsidRDefault="00AB2624" w:rsidP="00AB2624">
            <w:pPr>
              <w:jc w:val="center"/>
              <w:rPr>
                <w:bCs/>
                <w:color w:val="000000"/>
                <w:spacing w:val="2"/>
              </w:rPr>
            </w:pPr>
            <w:r>
              <w:rPr>
                <w:bCs/>
                <w:color w:val="000000"/>
                <w:spacing w:val="2"/>
              </w:rPr>
              <w:t>Собственноручно</w:t>
            </w:r>
          </w:p>
          <w:p w:rsidR="00AB2624" w:rsidRDefault="00AB2624" w:rsidP="00AB2624">
            <w:pPr>
              <w:jc w:val="center"/>
              <w:rPr>
                <w:bCs/>
                <w:color w:val="000000"/>
                <w:spacing w:val="2"/>
              </w:rPr>
            </w:pPr>
          </w:p>
        </w:tc>
        <w:tc>
          <w:tcPr>
            <w:tcW w:w="1841" w:type="dxa"/>
          </w:tcPr>
          <w:p w:rsidR="00AB2624" w:rsidRDefault="00AB2624" w:rsidP="00AB2624">
            <w:pPr>
              <w:jc w:val="center"/>
              <w:rPr>
                <w:bCs/>
                <w:color w:val="000000"/>
                <w:spacing w:val="2"/>
              </w:rPr>
            </w:pPr>
            <w:r w:rsidRPr="00E1429D">
              <w:rPr>
                <w:bCs/>
                <w:color w:val="000000"/>
                <w:spacing w:val="2"/>
              </w:rPr>
              <w:t>Не позднее 1 марта, года, следующего за отчетным</w:t>
            </w:r>
          </w:p>
        </w:tc>
        <w:tc>
          <w:tcPr>
            <w:tcW w:w="1261" w:type="dxa"/>
            <w:gridSpan w:val="2"/>
          </w:tcPr>
          <w:p w:rsidR="00AB2624" w:rsidRDefault="00AB2624" w:rsidP="00AB2624">
            <w:pPr>
              <w:jc w:val="center"/>
              <w:rPr>
                <w:bCs/>
                <w:color w:val="000000"/>
                <w:spacing w:val="2"/>
              </w:rPr>
            </w:pPr>
            <w:r>
              <w:rPr>
                <w:bCs/>
                <w:color w:val="000000"/>
                <w:spacing w:val="2"/>
              </w:rPr>
              <w:t>1С: ЗКГУ</w:t>
            </w:r>
          </w:p>
        </w:tc>
        <w:tc>
          <w:tcPr>
            <w:tcW w:w="993" w:type="dxa"/>
            <w:gridSpan w:val="2"/>
          </w:tcPr>
          <w:p w:rsidR="00AB2624" w:rsidRDefault="00AB2624" w:rsidP="00AB2624">
            <w:pPr>
              <w:jc w:val="center"/>
              <w:rPr>
                <w:bCs/>
                <w:color w:val="000000"/>
                <w:spacing w:val="2"/>
              </w:rPr>
            </w:pPr>
            <w:r>
              <w:rPr>
                <w:bCs/>
                <w:color w:val="000000"/>
                <w:spacing w:val="2"/>
              </w:rPr>
              <w:t>х</w:t>
            </w:r>
          </w:p>
        </w:tc>
        <w:tc>
          <w:tcPr>
            <w:tcW w:w="1017" w:type="dxa"/>
            <w:gridSpan w:val="2"/>
          </w:tcPr>
          <w:p w:rsidR="00AB2624" w:rsidRDefault="00AB2624" w:rsidP="00AB2624">
            <w:pPr>
              <w:jc w:val="center"/>
              <w:rPr>
                <w:bCs/>
                <w:color w:val="000000"/>
                <w:spacing w:val="2"/>
              </w:rPr>
            </w:pPr>
            <w:r>
              <w:rPr>
                <w:bCs/>
                <w:color w:val="000000"/>
                <w:spacing w:val="2"/>
              </w:rPr>
              <w:t>х</w:t>
            </w:r>
          </w:p>
        </w:tc>
        <w:tc>
          <w:tcPr>
            <w:tcW w:w="1321" w:type="dxa"/>
          </w:tcPr>
          <w:p w:rsidR="00AB2624" w:rsidRDefault="00AB2624" w:rsidP="00AB2624">
            <w:pPr>
              <w:jc w:val="center"/>
              <w:rPr>
                <w:bCs/>
                <w:color w:val="000000"/>
                <w:spacing w:val="2"/>
              </w:rPr>
            </w:pPr>
            <w:r w:rsidRPr="00D31393">
              <w:rPr>
                <w:bCs/>
                <w:color w:val="000000"/>
                <w:spacing w:val="2"/>
              </w:rPr>
              <w:t xml:space="preserve">Внутренний контроль документов по уровню </w:t>
            </w:r>
            <w:r>
              <w:rPr>
                <w:bCs/>
                <w:color w:val="000000"/>
                <w:spacing w:val="2"/>
              </w:rPr>
              <w:t>«самоконтроль»</w:t>
            </w:r>
          </w:p>
          <w:p w:rsidR="008B0485" w:rsidRDefault="008B0485" w:rsidP="00AB2624">
            <w:pPr>
              <w:jc w:val="center"/>
              <w:rPr>
                <w:bCs/>
                <w:color w:val="000000"/>
                <w:spacing w:val="2"/>
              </w:rPr>
            </w:pPr>
          </w:p>
        </w:tc>
        <w:tc>
          <w:tcPr>
            <w:tcW w:w="2376" w:type="dxa"/>
          </w:tcPr>
          <w:p w:rsidR="00AB2624" w:rsidRDefault="00AB2624" w:rsidP="00AB2624">
            <w:pPr>
              <w:jc w:val="both"/>
              <w:rPr>
                <w:bCs/>
                <w:color w:val="000000"/>
                <w:spacing w:val="2"/>
              </w:rPr>
            </w:pPr>
            <w:r>
              <w:rPr>
                <w:bCs/>
                <w:color w:val="000000"/>
                <w:spacing w:val="2"/>
              </w:rPr>
              <w:t>Д</w:t>
            </w:r>
            <w:r w:rsidRPr="00E1429D">
              <w:rPr>
                <w:bCs/>
                <w:color w:val="000000"/>
                <w:spacing w:val="2"/>
              </w:rPr>
              <w:t xml:space="preserve">ля регистрации справочных сведений о заработной плате </w:t>
            </w:r>
            <w:r>
              <w:rPr>
                <w:bCs/>
                <w:color w:val="000000"/>
                <w:spacing w:val="2"/>
              </w:rPr>
              <w:t>сотрудника СЦУ</w:t>
            </w:r>
          </w:p>
        </w:tc>
      </w:tr>
      <w:tr w:rsidR="00AB2624" w:rsidRPr="009F3751" w:rsidTr="00C946C4">
        <w:trPr>
          <w:cantSplit/>
          <w:trHeight w:val="331"/>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.5</w:t>
            </w:r>
            <w:r>
              <w:rPr>
                <w:bCs/>
                <w:color w:val="000000"/>
                <w:spacing w:val="2"/>
              </w:rPr>
              <w:t>2</w:t>
            </w:r>
          </w:p>
        </w:tc>
        <w:tc>
          <w:tcPr>
            <w:tcW w:w="15124" w:type="dxa"/>
            <w:gridSpan w:val="14"/>
          </w:tcPr>
          <w:p w:rsidR="00AB2624" w:rsidRDefault="00AB2624" w:rsidP="00AB2624">
            <w:pPr>
              <w:rPr>
                <w:bCs/>
                <w:color w:val="000000"/>
                <w:spacing w:val="2"/>
              </w:rPr>
            </w:pPr>
            <w:r w:rsidRPr="00C946C4">
              <w:rPr>
                <w:bCs/>
                <w:spacing w:val="2"/>
              </w:rPr>
              <w:t>Документы (сведения) о размере фактических расходов на выплату среднего заработка на время прохождения военных сборов</w:t>
            </w:r>
          </w:p>
        </w:tc>
      </w:tr>
      <w:tr w:rsidR="00AB2624" w:rsidRPr="009F3751" w:rsidTr="008B0485">
        <w:trPr>
          <w:cantSplit/>
          <w:trHeight w:val="1742"/>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sidRPr="009B76E3">
              <w:rPr>
                <w:bCs/>
                <w:color w:val="000000"/>
                <w:spacing w:val="2"/>
              </w:rPr>
              <w:t>при электронном обмене кадровыми документами</w:t>
            </w:r>
          </w:p>
          <w:p w:rsidR="00AB2624" w:rsidRPr="001908DE" w:rsidRDefault="00AB2624" w:rsidP="00AB2624">
            <w:pPr>
              <w:jc w:val="both"/>
              <w:rPr>
                <w:bCs/>
                <w:spacing w:val="2"/>
              </w:rPr>
            </w:pPr>
          </w:p>
        </w:tc>
        <w:tc>
          <w:tcPr>
            <w:tcW w:w="1077" w:type="dxa"/>
          </w:tcPr>
          <w:p w:rsidR="00AB2624" w:rsidRDefault="00AB2624" w:rsidP="00AB2624">
            <w:pPr>
              <w:jc w:val="center"/>
              <w:rPr>
                <w:bCs/>
                <w:color w:val="000000"/>
                <w:spacing w:val="2"/>
              </w:rPr>
            </w:pPr>
            <w:r>
              <w:rPr>
                <w:bCs/>
                <w:color w:val="000000"/>
                <w:spacing w:val="2"/>
              </w:rPr>
              <w:t>Скан - копия</w:t>
            </w:r>
          </w:p>
        </w:tc>
        <w:tc>
          <w:tcPr>
            <w:tcW w:w="990" w:type="dxa"/>
          </w:tcPr>
          <w:p w:rsidR="00AB2624" w:rsidRDefault="00AB2624" w:rsidP="00AB2624">
            <w:pPr>
              <w:jc w:val="center"/>
              <w:rPr>
                <w:bCs/>
                <w:color w:val="000000"/>
                <w:spacing w:val="2"/>
              </w:rPr>
            </w:pPr>
            <w:r>
              <w:rPr>
                <w:bCs/>
                <w:color w:val="000000"/>
                <w:spacing w:val="2"/>
              </w:rPr>
              <w:t>ЦУ</w:t>
            </w:r>
          </w:p>
        </w:tc>
        <w:tc>
          <w:tcPr>
            <w:tcW w:w="1126" w:type="dxa"/>
          </w:tcPr>
          <w:p w:rsidR="00AB2624" w:rsidRDefault="00AB2624" w:rsidP="00AB2624">
            <w:pPr>
              <w:jc w:val="center"/>
              <w:rPr>
                <w:bCs/>
                <w:color w:val="000000"/>
                <w:spacing w:val="2"/>
              </w:rPr>
            </w:pPr>
            <w:r>
              <w:rPr>
                <w:bCs/>
                <w:color w:val="000000"/>
                <w:spacing w:val="2"/>
              </w:rPr>
              <w:t>Ответственный бухгалтер ЦУ</w:t>
            </w:r>
          </w:p>
        </w:tc>
        <w:tc>
          <w:tcPr>
            <w:tcW w:w="945" w:type="dxa"/>
          </w:tcPr>
          <w:p w:rsidR="00AB2624" w:rsidRDefault="00AB2624" w:rsidP="00AB2624">
            <w:pPr>
              <w:jc w:val="center"/>
              <w:rPr>
                <w:bCs/>
                <w:color w:val="000000"/>
                <w:spacing w:val="2"/>
              </w:rPr>
            </w:pPr>
            <w:r>
              <w:rPr>
                <w:bCs/>
                <w:color w:val="000000"/>
                <w:spacing w:val="2"/>
              </w:rPr>
              <w:t>ЭЦП</w:t>
            </w:r>
          </w:p>
        </w:tc>
        <w:tc>
          <w:tcPr>
            <w:tcW w:w="1841" w:type="dxa"/>
            <w:vMerge w:val="restart"/>
          </w:tcPr>
          <w:p w:rsidR="00AB2624" w:rsidRDefault="00AB2624" w:rsidP="00AB2624">
            <w:pPr>
              <w:jc w:val="center"/>
              <w:rPr>
                <w:bCs/>
                <w:color w:val="000000"/>
                <w:spacing w:val="2"/>
              </w:rPr>
            </w:pPr>
            <w:r>
              <w:rPr>
                <w:bCs/>
                <w:color w:val="000000"/>
                <w:spacing w:val="2"/>
              </w:rPr>
              <w:t>Не позднее 3 рабочих дней со дня поступления запроса от СЦУ</w:t>
            </w:r>
          </w:p>
        </w:tc>
        <w:tc>
          <w:tcPr>
            <w:tcW w:w="1261" w:type="dxa"/>
            <w:gridSpan w:val="2"/>
          </w:tcPr>
          <w:p w:rsidR="00AB2624" w:rsidRDefault="00AB2624" w:rsidP="00AB2624">
            <w:pPr>
              <w:jc w:val="center"/>
              <w:rPr>
                <w:bCs/>
                <w:color w:val="000000"/>
                <w:spacing w:val="2"/>
              </w:rPr>
            </w:pPr>
            <w:r>
              <w:rPr>
                <w:bCs/>
                <w:color w:val="000000"/>
                <w:spacing w:val="2"/>
              </w:rPr>
              <w:t>1С: ЗКГУ</w:t>
            </w:r>
          </w:p>
        </w:tc>
        <w:tc>
          <w:tcPr>
            <w:tcW w:w="993" w:type="dxa"/>
            <w:gridSpan w:val="2"/>
          </w:tcPr>
          <w:p w:rsidR="00AB2624" w:rsidRDefault="00AB2624" w:rsidP="00AB2624">
            <w:pPr>
              <w:jc w:val="center"/>
              <w:rPr>
                <w:bCs/>
                <w:color w:val="000000"/>
                <w:spacing w:val="2"/>
              </w:rPr>
            </w:pPr>
            <w:r>
              <w:rPr>
                <w:bCs/>
                <w:color w:val="000000"/>
                <w:spacing w:val="2"/>
              </w:rPr>
              <w:t>х</w:t>
            </w:r>
          </w:p>
        </w:tc>
        <w:tc>
          <w:tcPr>
            <w:tcW w:w="1017" w:type="dxa"/>
            <w:gridSpan w:val="2"/>
          </w:tcPr>
          <w:p w:rsidR="00AB2624" w:rsidRDefault="00AB2624" w:rsidP="00AB2624">
            <w:pPr>
              <w:jc w:val="center"/>
              <w:rPr>
                <w:bCs/>
                <w:color w:val="000000"/>
                <w:spacing w:val="2"/>
              </w:rPr>
            </w:pPr>
            <w:r>
              <w:rPr>
                <w:bCs/>
                <w:color w:val="000000"/>
                <w:spacing w:val="2"/>
              </w:rPr>
              <w:t>х</w:t>
            </w:r>
          </w:p>
        </w:tc>
        <w:tc>
          <w:tcPr>
            <w:tcW w:w="1321" w:type="dxa"/>
          </w:tcPr>
          <w:p w:rsidR="00AB2624" w:rsidRPr="00D31393" w:rsidRDefault="00AB2624" w:rsidP="00AB2624">
            <w:pPr>
              <w:jc w:val="center"/>
              <w:rPr>
                <w:bCs/>
                <w:color w:val="000000"/>
                <w:spacing w:val="2"/>
              </w:rPr>
            </w:pPr>
            <w:r>
              <w:rPr>
                <w:bCs/>
                <w:color w:val="000000"/>
                <w:spacing w:val="2"/>
              </w:rPr>
              <w:t>х</w:t>
            </w:r>
          </w:p>
        </w:tc>
        <w:tc>
          <w:tcPr>
            <w:tcW w:w="2376" w:type="dxa"/>
            <w:vMerge w:val="restart"/>
          </w:tcPr>
          <w:p w:rsidR="00AB2624" w:rsidRDefault="00AB2624" w:rsidP="00AB2624">
            <w:pPr>
              <w:jc w:val="both"/>
              <w:rPr>
                <w:bCs/>
                <w:color w:val="000000"/>
                <w:spacing w:val="2"/>
              </w:rPr>
            </w:pPr>
            <w:r w:rsidRPr="00C946C4">
              <w:rPr>
                <w:bCs/>
                <w:color w:val="000000"/>
                <w:spacing w:val="2"/>
              </w:rPr>
              <w:t>Для направления СЦУ в военный комиссариат с целью возмещения расходов на выплату среднего заработка на время прохождения военных сборов с начисленными страховыми взносами</w:t>
            </w:r>
          </w:p>
        </w:tc>
      </w:tr>
      <w:tr w:rsidR="00AB2624" w:rsidRPr="009F3751" w:rsidTr="008B0485">
        <w:trPr>
          <w:cantSplit/>
          <w:trHeight w:val="1679"/>
        </w:trPr>
        <w:tc>
          <w:tcPr>
            <w:tcW w:w="678" w:type="dxa"/>
          </w:tcPr>
          <w:p w:rsidR="00AB2624" w:rsidRDefault="00AB2624" w:rsidP="00AB2624">
            <w:pPr>
              <w:jc w:val="center"/>
              <w:rPr>
                <w:bCs/>
                <w:color w:val="000000"/>
                <w:spacing w:val="2"/>
              </w:rPr>
            </w:pPr>
          </w:p>
        </w:tc>
        <w:tc>
          <w:tcPr>
            <w:tcW w:w="2177" w:type="dxa"/>
          </w:tcPr>
          <w:p w:rsidR="00AB2624" w:rsidRPr="00C946C4" w:rsidRDefault="00AB2624" w:rsidP="00AB2624">
            <w:pPr>
              <w:jc w:val="both"/>
              <w:rPr>
                <w:bCs/>
                <w:spacing w:val="2"/>
              </w:rPr>
            </w:pPr>
            <w:r w:rsidRPr="0056097D">
              <w:rPr>
                <w:bCs/>
                <w:color w:val="000000"/>
                <w:spacing w:val="2"/>
              </w:rPr>
              <w:t>при обмене кадровыми документами на бумажном носителе</w:t>
            </w:r>
          </w:p>
        </w:tc>
        <w:tc>
          <w:tcPr>
            <w:tcW w:w="1077" w:type="dxa"/>
          </w:tcPr>
          <w:p w:rsidR="00AB2624" w:rsidRDefault="00AB2624" w:rsidP="00AB2624">
            <w:pPr>
              <w:jc w:val="center"/>
              <w:rPr>
                <w:bCs/>
                <w:color w:val="000000"/>
                <w:spacing w:val="2"/>
              </w:rPr>
            </w:pPr>
            <w:r>
              <w:rPr>
                <w:bCs/>
                <w:color w:val="000000"/>
                <w:spacing w:val="2"/>
              </w:rPr>
              <w:t xml:space="preserve">Копия электронного документа </w:t>
            </w:r>
          </w:p>
        </w:tc>
        <w:tc>
          <w:tcPr>
            <w:tcW w:w="990" w:type="dxa"/>
          </w:tcPr>
          <w:p w:rsidR="00AB2624" w:rsidRDefault="00AB2624" w:rsidP="00AB2624">
            <w:pPr>
              <w:jc w:val="center"/>
              <w:rPr>
                <w:bCs/>
                <w:color w:val="000000"/>
                <w:spacing w:val="2"/>
              </w:rPr>
            </w:pPr>
            <w:r>
              <w:rPr>
                <w:bCs/>
                <w:color w:val="000000"/>
                <w:spacing w:val="2"/>
              </w:rPr>
              <w:t>ЦУ</w:t>
            </w:r>
          </w:p>
        </w:tc>
        <w:tc>
          <w:tcPr>
            <w:tcW w:w="1126" w:type="dxa"/>
          </w:tcPr>
          <w:p w:rsidR="00AB2624" w:rsidRDefault="00AB2624" w:rsidP="00AB2624">
            <w:pPr>
              <w:jc w:val="center"/>
              <w:rPr>
                <w:bCs/>
                <w:color w:val="000000"/>
                <w:spacing w:val="2"/>
              </w:rPr>
            </w:pPr>
            <w:r>
              <w:rPr>
                <w:bCs/>
                <w:color w:val="000000"/>
                <w:spacing w:val="2"/>
              </w:rPr>
              <w:t>х</w:t>
            </w:r>
          </w:p>
        </w:tc>
        <w:tc>
          <w:tcPr>
            <w:tcW w:w="945" w:type="dxa"/>
          </w:tcPr>
          <w:p w:rsidR="00AB2624" w:rsidRDefault="00AB2624" w:rsidP="00AB2624">
            <w:pPr>
              <w:jc w:val="center"/>
              <w:rPr>
                <w:bCs/>
                <w:color w:val="000000"/>
                <w:spacing w:val="2"/>
              </w:rPr>
            </w:pPr>
            <w:r>
              <w:rPr>
                <w:bCs/>
                <w:color w:val="000000"/>
                <w:spacing w:val="2"/>
              </w:rPr>
              <w:t>х</w:t>
            </w:r>
          </w:p>
        </w:tc>
        <w:tc>
          <w:tcPr>
            <w:tcW w:w="1841" w:type="dxa"/>
            <w:vMerge/>
          </w:tcPr>
          <w:p w:rsidR="00AB2624" w:rsidRDefault="00AB2624" w:rsidP="00AB2624">
            <w:pPr>
              <w:jc w:val="center"/>
              <w:rPr>
                <w:bCs/>
                <w:color w:val="000000"/>
                <w:spacing w:val="2"/>
              </w:rPr>
            </w:pPr>
          </w:p>
        </w:tc>
        <w:tc>
          <w:tcPr>
            <w:tcW w:w="1261" w:type="dxa"/>
            <w:gridSpan w:val="2"/>
          </w:tcPr>
          <w:p w:rsidR="00AB2624" w:rsidRDefault="00AB2624" w:rsidP="00AB2624">
            <w:pPr>
              <w:jc w:val="center"/>
              <w:rPr>
                <w:bCs/>
                <w:color w:val="000000"/>
                <w:spacing w:val="2"/>
              </w:rPr>
            </w:pPr>
            <w:r>
              <w:rPr>
                <w:bCs/>
                <w:color w:val="000000"/>
                <w:spacing w:val="2"/>
              </w:rPr>
              <w:t>х</w:t>
            </w:r>
          </w:p>
        </w:tc>
        <w:tc>
          <w:tcPr>
            <w:tcW w:w="993" w:type="dxa"/>
            <w:gridSpan w:val="2"/>
          </w:tcPr>
          <w:p w:rsidR="00AB2624" w:rsidRDefault="00AB2624" w:rsidP="00AB2624">
            <w:pPr>
              <w:jc w:val="center"/>
              <w:rPr>
                <w:bCs/>
                <w:color w:val="000000"/>
                <w:spacing w:val="2"/>
              </w:rPr>
            </w:pPr>
            <w:r>
              <w:rPr>
                <w:bCs/>
                <w:color w:val="000000"/>
                <w:spacing w:val="2"/>
              </w:rPr>
              <w:t>х</w:t>
            </w:r>
          </w:p>
        </w:tc>
        <w:tc>
          <w:tcPr>
            <w:tcW w:w="1017" w:type="dxa"/>
            <w:gridSpan w:val="2"/>
          </w:tcPr>
          <w:p w:rsidR="00AB2624" w:rsidRDefault="00AB2624" w:rsidP="00AB2624">
            <w:pPr>
              <w:jc w:val="center"/>
              <w:rPr>
                <w:bCs/>
                <w:color w:val="000000"/>
                <w:spacing w:val="2"/>
              </w:rPr>
            </w:pPr>
            <w:r>
              <w:rPr>
                <w:bCs/>
                <w:color w:val="000000"/>
                <w:spacing w:val="2"/>
              </w:rPr>
              <w:t>х</w:t>
            </w:r>
          </w:p>
        </w:tc>
        <w:tc>
          <w:tcPr>
            <w:tcW w:w="1321" w:type="dxa"/>
          </w:tcPr>
          <w:p w:rsidR="00AB2624" w:rsidRDefault="00AB2624" w:rsidP="00AB2624">
            <w:pPr>
              <w:jc w:val="center"/>
              <w:rPr>
                <w:bCs/>
                <w:color w:val="000000"/>
                <w:spacing w:val="2"/>
              </w:rPr>
            </w:pPr>
            <w:r>
              <w:rPr>
                <w:bCs/>
                <w:color w:val="000000"/>
                <w:spacing w:val="2"/>
              </w:rPr>
              <w:t>х</w:t>
            </w:r>
          </w:p>
        </w:tc>
        <w:tc>
          <w:tcPr>
            <w:tcW w:w="2376" w:type="dxa"/>
            <w:vMerge/>
          </w:tcPr>
          <w:p w:rsidR="00AB2624" w:rsidRPr="00C946C4" w:rsidRDefault="00AB2624" w:rsidP="00AB2624">
            <w:pPr>
              <w:jc w:val="both"/>
              <w:rPr>
                <w:bCs/>
                <w:color w:val="000000"/>
                <w:spacing w:val="2"/>
              </w:rPr>
            </w:pPr>
          </w:p>
        </w:tc>
      </w:tr>
      <w:tr w:rsidR="00AB2624" w:rsidRPr="00C946C4" w:rsidTr="008B0485">
        <w:trPr>
          <w:cantSplit/>
          <w:trHeight w:val="2131"/>
        </w:trPr>
        <w:tc>
          <w:tcPr>
            <w:tcW w:w="678" w:type="dxa"/>
          </w:tcPr>
          <w:p w:rsidR="00AB2624" w:rsidRPr="00C946C4" w:rsidRDefault="00AB2624" w:rsidP="005A2673">
            <w:pPr>
              <w:jc w:val="center"/>
              <w:rPr>
                <w:bCs/>
                <w:spacing w:val="2"/>
              </w:rPr>
            </w:pPr>
            <w:r w:rsidRPr="00C946C4">
              <w:rPr>
                <w:bCs/>
                <w:spacing w:val="2"/>
              </w:rPr>
              <w:t>1</w:t>
            </w:r>
            <w:r w:rsidR="005A2673">
              <w:rPr>
                <w:bCs/>
                <w:spacing w:val="2"/>
              </w:rPr>
              <w:t>4</w:t>
            </w:r>
            <w:r w:rsidRPr="00C946C4">
              <w:rPr>
                <w:bCs/>
                <w:spacing w:val="2"/>
              </w:rPr>
              <w:t>.5</w:t>
            </w:r>
            <w:r>
              <w:rPr>
                <w:bCs/>
                <w:spacing w:val="2"/>
              </w:rPr>
              <w:t>3</w:t>
            </w:r>
          </w:p>
        </w:tc>
        <w:tc>
          <w:tcPr>
            <w:tcW w:w="2177" w:type="dxa"/>
          </w:tcPr>
          <w:p w:rsidR="00AB2624" w:rsidRPr="00C946C4" w:rsidRDefault="00AB2624" w:rsidP="00AB2624">
            <w:pPr>
              <w:jc w:val="both"/>
              <w:rPr>
                <w:bCs/>
                <w:spacing w:val="2"/>
              </w:rPr>
            </w:pPr>
            <w:r w:rsidRPr="00C946C4">
              <w:rPr>
                <w:bCs/>
                <w:spacing w:val="2"/>
              </w:rPr>
              <w:t>Ведомость доходов физических лиц, облагаемых налогом на доходы физических лиц, страховыми взносами (ф. 0509095)</w:t>
            </w:r>
          </w:p>
        </w:tc>
        <w:tc>
          <w:tcPr>
            <w:tcW w:w="1077" w:type="dxa"/>
          </w:tcPr>
          <w:p w:rsidR="00AB2624" w:rsidRPr="00C946C4" w:rsidRDefault="00AB2624" w:rsidP="00AB2624">
            <w:pPr>
              <w:jc w:val="center"/>
              <w:rPr>
                <w:bCs/>
                <w:spacing w:val="2"/>
              </w:rPr>
            </w:pPr>
            <w:r>
              <w:rPr>
                <w:bCs/>
                <w:spacing w:val="2"/>
              </w:rPr>
              <w:t>Электронный</w:t>
            </w:r>
          </w:p>
        </w:tc>
        <w:tc>
          <w:tcPr>
            <w:tcW w:w="990" w:type="dxa"/>
          </w:tcPr>
          <w:p w:rsidR="00AB2624" w:rsidRPr="00C946C4" w:rsidRDefault="00AB2624" w:rsidP="00AB2624">
            <w:pPr>
              <w:jc w:val="center"/>
              <w:rPr>
                <w:bCs/>
                <w:spacing w:val="2"/>
              </w:rPr>
            </w:pPr>
            <w:r>
              <w:rPr>
                <w:bCs/>
                <w:spacing w:val="2"/>
              </w:rPr>
              <w:t>ЦУ</w:t>
            </w:r>
          </w:p>
        </w:tc>
        <w:tc>
          <w:tcPr>
            <w:tcW w:w="1126" w:type="dxa"/>
          </w:tcPr>
          <w:p w:rsidR="00AB2624" w:rsidRPr="001908DE" w:rsidRDefault="00AB2624" w:rsidP="00AB2624">
            <w:pPr>
              <w:jc w:val="center"/>
              <w:rPr>
                <w:bCs/>
                <w:spacing w:val="2"/>
              </w:rPr>
            </w:pPr>
            <w:r w:rsidRPr="001908DE">
              <w:rPr>
                <w:bCs/>
                <w:spacing w:val="2"/>
              </w:rPr>
              <w:t>Ответственный бухгалтер ЦУ</w:t>
            </w:r>
          </w:p>
          <w:p w:rsidR="00AB2624" w:rsidRPr="00C946C4" w:rsidRDefault="00AB2624" w:rsidP="00AB2624">
            <w:pPr>
              <w:jc w:val="center"/>
              <w:rPr>
                <w:bCs/>
                <w:spacing w:val="2"/>
              </w:rPr>
            </w:pPr>
          </w:p>
        </w:tc>
        <w:tc>
          <w:tcPr>
            <w:tcW w:w="945" w:type="dxa"/>
          </w:tcPr>
          <w:p w:rsidR="00AB2624" w:rsidRPr="00C946C4" w:rsidRDefault="00AB2624" w:rsidP="00AB2624">
            <w:pPr>
              <w:jc w:val="center"/>
              <w:rPr>
                <w:bCs/>
                <w:spacing w:val="2"/>
              </w:rPr>
            </w:pPr>
            <w:r>
              <w:rPr>
                <w:bCs/>
                <w:spacing w:val="2"/>
              </w:rPr>
              <w:t>ЭЦП</w:t>
            </w:r>
          </w:p>
        </w:tc>
        <w:tc>
          <w:tcPr>
            <w:tcW w:w="1841" w:type="dxa"/>
          </w:tcPr>
          <w:p w:rsidR="00AB2624" w:rsidRPr="00C946C4" w:rsidRDefault="00AB2624" w:rsidP="00AB2624">
            <w:pPr>
              <w:jc w:val="center"/>
              <w:rPr>
                <w:bCs/>
                <w:spacing w:val="2"/>
              </w:rPr>
            </w:pPr>
            <w:r>
              <w:rPr>
                <w:bCs/>
                <w:spacing w:val="2"/>
              </w:rPr>
              <w:t>По требованию</w:t>
            </w:r>
          </w:p>
        </w:tc>
        <w:tc>
          <w:tcPr>
            <w:tcW w:w="1261" w:type="dxa"/>
            <w:gridSpan w:val="2"/>
          </w:tcPr>
          <w:p w:rsidR="00AB2624" w:rsidRPr="00C946C4" w:rsidRDefault="00AB2624" w:rsidP="00AB2624">
            <w:pPr>
              <w:jc w:val="center"/>
              <w:rPr>
                <w:bCs/>
                <w:spacing w:val="2"/>
              </w:rPr>
            </w:pPr>
            <w:r>
              <w:rPr>
                <w:bCs/>
                <w:spacing w:val="2"/>
              </w:rPr>
              <w:t>х</w:t>
            </w:r>
          </w:p>
        </w:tc>
        <w:tc>
          <w:tcPr>
            <w:tcW w:w="993" w:type="dxa"/>
            <w:gridSpan w:val="2"/>
          </w:tcPr>
          <w:p w:rsidR="00AB2624" w:rsidRPr="00C946C4" w:rsidRDefault="00AB2624" w:rsidP="00AB2624">
            <w:pPr>
              <w:jc w:val="center"/>
              <w:rPr>
                <w:bCs/>
                <w:spacing w:val="2"/>
              </w:rPr>
            </w:pPr>
            <w:r>
              <w:rPr>
                <w:bCs/>
                <w:spacing w:val="2"/>
              </w:rPr>
              <w:t>х</w:t>
            </w:r>
          </w:p>
        </w:tc>
        <w:tc>
          <w:tcPr>
            <w:tcW w:w="1017" w:type="dxa"/>
            <w:gridSpan w:val="2"/>
          </w:tcPr>
          <w:p w:rsidR="00AB2624" w:rsidRPr="00C946C4" w:rsidRDefault="00AB2624" w:rsidP="00AB2624">
            <w:pPr>
              <w:jc w:val="center"/>
              <w:rPr>
                <w:bCs/>
                <w:spacing w:val="2"/>
              </w:rPr>
            </w:pPr>
            <w:r>
              <w:rPr>
                <w:bCs/>
                <w:spacing w:val="2"/>
              </w:rPr>
              <w:t>х</w:t>
            </w:r>
          </w:p>
        </w:tc>
        <w:tc>
          <w:tcPr>
            <w:tcW w:w="1321" w:type="dxa"/>
          </w:tcPr>
          <w:p w:rsidR="00AB2624" w:rsidRPr="00C946C4" w:rsidRDefault="00AB2624" w:rsidP="00AB2624">
            <w:pPr>
              <w:jc w:val="center"/>
              <w:rPr>
                <w:bCs/>
                <w:spacing w:val="2"/>
              </w:rPr>
            </w:pPr>
            <w:r>
              <w:rPr>
                <w:bCs/>
                <w:spacing w:val="2"/>
              </w:rPr>
              <w:t>х</w:t>
            </w:r>
          </w:p>
        </w:tc>
        <w:tc>
          <w:tcPr>
            <w:tcW w:w="2376" w:type="dxa"/>
          </w:tcPr>
          <w:p w:rsidR="00AB2624" w:rsidRPr="00C946C4" w:rsidRDefault="00AB2624" w:rsidP="00AB2624">
            <w:pPr>
              <w:jc w:val="both"/>
              <w:rPr>
                <w:bCs/>
                <w:spacing w:val="2"/>
              </w:rPr>
            </w:pPr>
            <w:r>
              <w:rPr>
                <w:bCs/>
                <w:spacing w:val="2"/>
              </w:rPr>
              <w:t>Регистр бухгалтерского учета формируется в 1С: ЗКГУ в сроки, установленные в запросе - требовании</w:t>
            </w:r>
          </w:p>
        </w:tc>
      </w:tr>
      <w:tr w:rsidR="00AB2624" w:rsidRPr="009F3751" w:rsidTr="00236ACA">
        <w:trPr>
          <w:cantSplit/>
          <w:trHeight w:val="1134"/>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.54</w:t>
            </w:r>
          </w:p>
        </w:tc>
        <w:tc>
          <w:tcPr>
            <w:tcW w:w="2177" w:type="dxa"/>
          </w:tcPr>
          <w:p w:rsidR="00AB2624" w:rsidRPr="002C4836" w:rsidRDefault="00AB2624" w:rsidP="00AB2624">
            <w:pPr>
              <w:jc w:val="both"/>
              <w:rPr>
                <w:bCs/>
                <w:color w:val="000000"/>
                <w:spacing w:val="2"/>
              </w:rPr>
            </w:pPr>
            <w:r>
              <w:rPr>
                <w:bCs/>
                <w:color w:val="000000"/>
                <w:spacing w:val="2"/>
              </w:rPr>
              <w:t>Информация о распределении расходов фонда оплаты труда на себестоимость товаров, работ, услуг</w:t>
            </w:r>
          </w:p>
        </w:tc>
        <w:tc>
          <w:tcPr>
            <w:tcW w:w="1077" w:type="dxa"/>
          </w:tcPr>
          <w:p w:rsidR="00AB2624" w:rsidRPr="009F3751" w:rsidRDefault="00AB2624" w:rsidP="00AB2624">
            <w:pPr>
              <w:jc w:val="center"/>
              <w:rPr>
                <w:bCs/>
                <w:color w:val="000000"/>
                <w:spacing w:val="2"/>
              </w:rPr>
            </w:pPr>
            <w:r>
              <w:rPr>
                <w:bCs/>
                <w:color w:val="000000"/>
                <w:spacing w:val="2"/>
              </w:rPr>
              <w:t>Скан - копия</w:t>
            </w:r>
          </w:p>
        </w:tc>
        <w:tc>
          <w:tcPr>
            <w:tcW w:w="990" w:type="dxa"/>
          </w:tcPr>
          <w:p w:rsidR="00AB2624" w:rsidRPr="009F3751" w:rsidRDefault="00AB2624" w:rsidP="00AB2624">
            <w:pPr>
              <w:jc w:val="center"/>
              <w:rPr>
                <w:bCs/>
                <w:color w:val="000000"/>
                <w:spacing w:val="2"/>
              </w:rPr>
            </w:pPr>
            <w:r>
              <w:rPr>
                <w:bCs/>
                <w:color w:val="000000"/>
                <w:spacing w:val="2"/>
              </w:rPr>
              <w:t>СЦУ</w:t>
            </w:r>
          </w:p>
        </w:tc>
        <w:tc>
          <w:tcPr>
            <w:tcW w:w="1126" w:type="dxa"/>
          </w:tcPr>
          <w:p w:rsidR="00AB2624" w:rsidRPr="009F3751" w:rsidRDefault="00AB2624" w:rsidP="00AB2624">
            <w:pPr>
              <w:jc w:val="center"/>
              <w:rPr>
                <w:bCs/>
                <w:color w:val="000000"/>
                <w:spacing w:val="2"/>
              </w:rPr>
            </w:pPr>
            <w:r>
              <w:rPr>
                <w:bCs/>
                <w:color w:val="000000"/>
                <w:spacing w:val="2"/>
              </w:rPr>
              <w:t>Ответственный сотрудник СЦУ</w:t>
            </w:r>
            <w:r>
              <w:rPr>
                <w:bCs/>
                <w:color w:val="000000"/>
                <w:spacing w:val="2"/>
              </w:rPr>
              <w:t xml:space="preserve"> </w:t>
            </w: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tcPr>
          <w:p w:rsidR="00AB2624" w:rsidRPr="00C946C4" w:rsidRDefault="00AB2624" w:rsidP="00AB2624">
            <w:pPr>
              <w:jc w:val="center"/>
              <w:rPr>
                <w:bCs/>
                <w:color w:val="000000"/>
                <w:spacing w:val="2"/>
              </w:rPr>
            </w:pPr>
            <w:r w:rsidRPr="00C946C4">
              <w:rPr>
                <w:bCs/>
                <w:color w:val="000000"/>
                <w:spacing w:val="2"/>
              </w:rPr>
              <w:t>Не позднее 1 рабочего дня со дня выплаты заработной платы (денежного содержания)</w:t>
            </w:r>
          </w:p>
        </w:tc>
        <w:tc>
          <w:tcPr>
            <w:tcW w:w="1261" w:type="dxa"/>
            <w:gridSpan w:val="2"/>
          </w:tcPr>
          <w:p w:rsidR="00AB2624" w:rsidRPr="00C946C4" w:rsidRDefault="00AB2624" w:rsidP="00AB2624">
            <w:pPr>
              <w:jc w:val="center"/>
              <w:rPr>
                <w:bCs/>
                <w:color w:val="000000"/>
                <w:spacing w:val="2"/>
              </w:rPr>
            </w:pPr>
            <w:r w:rsidRPr="00C946C4">
              <w:rPr>
                <w:bCs/>
                <w:color w:val="000000"/>
                <w:spacing w:val="2"/>
              </w:rPr>
              <w:t>1С: ЗКГУ</w:t>
            </w:r>
          </w:p>
        </w:tc>
        <w:tc>
          <w:tcPr>
            <w:tcW w:w="993" w:type="dxa"/>
            <w:gridSpan w:val="2"/>
          </w:tcPr>
          <w:p w:rsidR="00AB2624" w:rsidRPr="00C946C4" w:rsidRDefault="00AB2624" w:rsidP="00AB2624">
            <w:pPr>
              <w:jc w:val="center"/>
              <w:rPr>
                <w:bCs/>
                <w:color w:val="000000"/>
                <w:spacing w:val="2"/>
              </w:rPr>
            </w:pPr>
            <w:r w:rsidRPr="00C946C4">
              <w:rPr>
                <w:bCs/>
                <w:color w:val="000000"/>
                <w:spacing w:val="2"/>
              </w:rPr>
              <w:t>Ответственный бухгалтер ЦУ</w:t>
            </w:r>
          </w:p>
        </w:tc>
        <w:tc>
          <w:tcPr>
            <w:tcW w:w="1017" w:type="dxa"/>
            <w:gridSpan w:val="2"/>
          </w:tcPr>
          <w:p w:rsidR="00AB2624" w:rsidRDefault="00AB2624" w:rsidP="00AB2624">
            <w:pPr>
              <w:jc w:val="center"/>
              <w:rPr>
                <w:bCs/>
                <w:color w:val="000000"/>
                <w:spacing w:val="2"/>
              </w:rPr>
            </w:pPr>
            <w:r w:rsidRPr="00C946C4">
              <w:rPr>
                <w:bCs/>
                <w:color w:val="000000"/>
                <w:spacing w:val="2"/>
              </w:rPr>
              <w:t>Не позднее 2 рабочих дней с даты поступления информации</w:t>
            </w:r>
          </w:p>
          <w:p w:rsidR="008B0485" w:rsidRDefault="008B0485" w:rsidP="00AB2624">
            <w:pPr>
              <w:jc w:val="center"/>
              <w:rPr>
                <w:bCs/>
                <w:color w:val="000000"/>
                <w:spacing w:val="2"/>
              </w:rPr>
            </w:pPr>
          </w:p>
          <w:p w:rsidR="008B0485" w:rsidRDefault="008B0485" w:rsidP="00AB2624">
            <w:pPr>
              <w:jc w:val="center"/>
              <w:rPr>
                <w:bCs/>
                <w:color w:val="000000"/>
                <w:spacing w:val="2"/>
              </w:rPr>
            </w:pPr>
          </w:p>
          <w:p w:rsidR="008B0485" w:rsidRPr="00C946C4" w:rsidRDefault="008B0485" w:rsidP="00AB2624">
            <w:pPr>
              <w:jc w:val="center"/>
              <w:rPr>
                <w:bCs/>
                <w:color w:val="000000"/>
                <w:spacing w:val="2"/>
              </w:rPr>
            </w:pPr>
          </w:p>
        </w:tc>
        <w:tc>
          <w:tcPr>
            <w:tcW w:w="1321" w:type="dxa"/>
          </w:tcPr>
          <w:p w:rsidR="00AB2624" w:rsidRPr="00C946C4" w:rsidRDefault="00AB2624" w:rsidP="00AB2624">
            <w:pPr>
              <w:jc w:val="center"/>
              <w:rPr>
                <w:bCs/>
                <w:color w:val="000000"/>
                <w:spacing w:val="2"/>
              </w:rPr>
            </w:pPr>
            <w:r w:rsidRPr="00C946C4">
              <w:rPr>
                <w:bCs/>
                <w:color w:val="000000"/>
                <w:spacing w:val="2"/>
              </w:rPr>
              <w:t>Внутренний контроль документов по уровню «самоконтроль»</w:t>
            </w:r>
          </w:p>
        </w:tc>
        <w:tc>
          <w:tcPr>
            <w:tcW w:w="2376" w:type="dxa"/>
          </w:tcPr>
          <w:p w:rsidR="00AB2624" w:rsidRPr="009F3751" w:rsidRDefault="00AB2624" w:rsidP="00AB2624">
            <w:pPr>
              <w:jc w:val="both"/>
              <w:rPr>
                <w:bCs/>
                <w:color w:val="000000"/>
                <w:spacing w:val="2"/>
              </w:rPr>
            </w:pPr>
            <w:r>
              <w:rPr>
                <w:bCs/>
                <w:color w:val="000000"/>
                <w:spacing w:val="2"/>
              </w:rPr>
              <w:t>Для распределения расходов фонда оплаты труда на себестоимость товаров, работ, услуг</w:t>
            </w:r>
          </w:p>
        </w:tc>
      </w:tr>
      <w:tr w:rsidR="00AB2624" w:rsidRPr="009F3751" w:rsidTr="008B0485">
        <w:trPr>
          <w:cantSplit/>
          <w:trHeight w:val="3078"/>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.55</w:t>
            </w:r>
          </w:p>
        </w:tc>
        <w:tc>
          <w:tcPr>
            <w:tcW w:w="2177" w:type="dxa"/>
          </w:tcPr>
          <w:p w:rsidR="00AB2624" w:rsidRDefault="00AB2624" w:rsidP="00AB2624">
            <w:pPr>
              <w:jc w:val="both"/>
              <w:rPr>
                <w:bCs/>
                <w:color w:val="000000"/>
                <w:spacing w:val="2"/>
              </w:rPr>
            </w:pPr>
            <w:r>
              <w:rPr>
                <w:bCs/>
                <w:color w:val="000000"/>
                <w:spacing w:val="2"/>
              </w:rPr>
              <w:t xml:space="preserve">Информация </w:t>
            </w:r>
            <w:r w:rsidRPr="008C53B0">
              <w:rPr>
                <w:bCs/>
                <w:color w:val="000000"/>
                <w:spacing w:val="2"/>
              </w:rPr>
              <w:t xml:space="preserve">о количестве дней неиспользованного отпуска </w:t>
            </w:r>
            <w:r>
              <w:rPr>
                <w:bCs/>
                <w:color w:val="000000"/>
                <w:spacing w:val="2"/>
              </w:rPr>
              <w:t>в разрезе</w:t>
            </w:r>
            <w:r w:rsidRPr="008C53B0">
              <w:rPr>
                <w:bCs/>
                <w:color w:val="000000"/>
                <w:spacing w:val="2"/>
              </w:rPr>
              <w:t xml:space="preserve"> сотрудников на указанную дату, право на представление которого они имеют за фактически отработанное время</w:t>
            </w:r>
          </w:p>
          <w:p w:rsidR="008B0485" w:rsidRDefault="008B0485" w:rsidP="00AB2624">
            <w:pPr>
              <w:jc w:val="both"/>
              <w:rPr>
                <w:bCs/>
                <w:color w:val="000000"/>
                <w:spacing w:val="2"/>
              </w:rPr>
            </w:pPr>
          </w:p>
          <w:p w:rsidR="008B0485" w:rsidRDefault="008B0485" w:rsidP="00AB2624">
            <w:pPr>
              <w:jc w:val="both"/>
              <w:rPr>
                <w:bCs/>
                <w:color w:val="000000"/>
                <w:spacing w:val="2"/>
              </w:rPr>
            </w:pPr>
          </w:p>
        </w:tc>
        <w:tc>
          <w:tcPr>
            <w:tcW w:w="1077" w:type="dxa"/>
          </w:tcPr>
          <w:p w:rsidR="00AB2624" w:rsidRDefault="00AB2624" w:rsidP="00AB2624">
            <w:pPr>
              <w:jc w:val="center"/>
              <w:rPr>
                <w:bCs/>
                <w:color w:val="000000"/>
                <w:spacing w:val="2"/>
              </w:rPr>
            </w:pPr>
            <w:r>
              <w:rPr>
                <w:bCs/>
                <w:color w:val="000000"/>
                <w:spacing w:val="2"/>
              </w:rPr>
              <w:t>Скан - копия</w:t>
            </w:r>
          </w:p>
        </w:tc>
        <w:tc>
          <w:tcPr>
            <w:tcW w:w="990" w:type="dxa"/>
          </w:tcPr>
          <w:p w:rsidR="00AB2624" w:rsidRDefault="00AB2624" w:rsidP="00AB2624">
            <w:pPr>
              <w:jc w:val="center"/>
              <w:rPr>
                <w:bCs/>
                <w:color w:val="000000"/>
                <w:spacing w:val="2"/>
              </w:rPr>
            </w:pPr>
            <w:r>
              <w:rPr>
                <w:bCs/>
                <w:color w:val="000000"/>
                <w:spacing w:val="2"/>
              </w:rPr>
              <w:t>СЦУ/</w:t>
            </w:r>
          </w:p>
          <w:p w:rsidR="00AB2624" w:rsidRDefault="00AB2624" w:rsidP="00AB2624">
            <w:pPr>
              <w:jc w:val="center"/>
              <w:rPr>
                <w:bCs/>
                <w:color w:val="000000"/>
                <w:spacing w:val="2"/>
              </w:rPr>
            </w:pPr>
            <w:r>
              <w:rPr>
                <w:bCs/>
                <w:color w:val="000000"/>
                <w:spacing w:val="2"/>
              </w:rPr>
              <w:t>Уполномоченная организация</w:t>
            </w:r>
          </w:p>
        </w:tc>
        <w:tc>
          <w:tcPr>
            <w:tcW w:w="1126" w:type="dxa"/>
          </w:tcPr>
          <w:p w:rsidR="00AB2624" w:rsidRDefault="00AB2624" w:rsidP="00AB2624">
            <w:pPr>
              <w:jc w:val="center"/>
              <w:rPr>
                <w:bCs/>
                <w:color w:val="000000"/>
                <w:spacing w:val="2"/>
              </w:rPr>
            </w:pPr>
            <w:r w:rsidRPr="008C53B0">
              <w:rPr>
                <w:bCs/>
                <w:color w:val="000000"/>
                <w:spacing w:val="2"/>
              </w:rPr>
              <w:t>Ответственный сотрудник СЦУ/  Уполномоченной организации</w:t>
            </w:r>
          </w:p>
        </w:tc>
        <w:tc>
          <w:tcPr>
            <w:tcW w:w="945" w:type="dxa"/>
          </w:tcPr>
          <w:p w:rsidR="00AB2624" w:rsidRDefault="00AB2624" w:rsidP="00AB2624">
            <w:pPr>
              <w:jc w:val="center"/>
              <w:rPr>
                <w:bCs/>
                <w:color w:val="000000"/>
                <w:spacing w:val="2"/>
              </w:rPr>
            </w:pPr>
            <w:r>
              <w:rPr>
                <w:bCs/>
                <w:color w:val="000000"/>
                <w:spacing w:val="2"/>
              </w:rPr>
              <w:t>ЭЦП</w:t>
            </w:r>
          </w:p>
        </w:tc>
        <w:tc>
          <w:tcPr>
            <w:tcW w:w="1841" w:type="dxa"/>
          </w:tcPr>
          <w:p w:rsidR="00AB2624" w:rsidRDefault="00AB2624" w:rsidP="00AB2624">
            <w:pPr>
              <w:jc w:val="center"/>
              <w:rPr>
                <w:bCs/>
                <w:color w:val="000000"/>
                <w:spacing w:val="2"/>
              </w:rPr>
            </w:pPr>
            <w:r w:rsidRPr="008C30D1">
              <w:rPr>
                <w:bCs/>
                <w:color w:val="000000"/>
                <w:spacing w:val="2"/>
              </w:rPr>
              <w:t>Не позднее последнего рабочего дня календарного года</w:t>
            </w:r>
          </w:p>
          <w:p w:rsidR="00AB2624" w:rsidRPr="00C946C4" w:rsidRDefault="00AB2624" w:rsidP="00AB2624">
            <w:pPr>
              <w:jc w:val="center"/>
              <w:rPr>
                <w:bCs/>
                <w:color w:val="000000"/>
                <w:spacing w:val="2"/>
              </w:rPr>
            </w:pPr>
          </w:p>
        </w:tc>
        <w:tc>
          <w:tcPr>
            <w:tcW w:w="1261" w:type="dxa"/>
            <w:gridSpan w:val="2"/>
          </w:tcPr>
          <w:p w:rsidR="00AB2624" w:rsidRPr="00C946C4" w:rsidRDefault="00AB2624" w:rsidP="00AB2624">
            <w:pPr>
              <w:jc w:val="center"/>
              <w:rPr>
                <w:bCs/>
                <w:color w:val="000000"/>
                <w:spacing w:val="2"/>
              </w:rPr>
            </w:pPr>
            <w:r>
              <w:rPr>
                <w:bCs/>
                <w:color w:val="000000"/>
                <w:spacing w:val="2"/>
              </w:rPr>
              <w:t>1С: ЗКГУ</w:t>
            </w:r>
          </w:p>
        </w:tc>
        <w:tc>
          <w:tcPr>
            <w:tcW w:w="993" w:type="dxa"/>
            <w:gridSpan w:val="2"/>
          </w:tcPr>
          <w:p w:rsidR="00AB2624" w:rsidRPr="00C946C4" w:rsidRDefault="00AB2624" w:rsidP="00AB2624">
            <w:pPr>
              <w:jc w:val="center"/>
              <w:rPr>
                <w:bCs/>
                <w:color w:val="000000"/>
                <w:spacing w:val="2"/>
              </w:rPr>
            </w:pPr>
            <w:r w:rsidRPr="008C30D1">
              <w:rPr>
                <w:bCs/>
                <w:color w:val="000000"/>
                <w:spacing w:val="2"/>
              </w:rPr>
              <w:t>Ответственный бухгалтер ЦУ</w:t>
            </w:r>
          </w:p>
        </w:tc>
        <w:tc>
          <w:tcPr>
            <w:tcW w:w="1017" w:type="dxa"/>
            <w:gridSpan w:val="2"/>
          </w:tcPr>
          <w:p w:rsidR="00AB2624" w:rsidRPr="00C946C4" w:rsidRDefault="00AB2624" w:rsidP="00AB2624">
            <w:pPr>
              <w:jc w:val="center"/>
              <w:rPr>
                <w:bCs/>
                <w:color w:val="000000"/>
                <w:spacing w:val="2"/>
              </w:rPr>
            </w:pPr>
            <w:r w:rsidRPr="008C30D1">
              <w:rPr>
                <w:bCs/>
                <w:color w:val="000000"/>
                <w:spacing w:val="2"/>
              </w:rPr>
              <w:t>Не позднее 2 рабочих дней со дня поступления документа</w:t>
            </w:r>
          </w:p>
        </w:tc>
        <w:tc>
          <w:tcPr>
            <w:tcW w:w="1321" w:type="dxa"/>
          </w:tcPr>
          <w:p w:rsidR="00AB2624" w:rsidRPr="00C946C4" w:rsidRDefault="00AB2624" w:rsidP="00AB2624">
            <w:pPr>
              <w:jc w:val="center"/>
              <w:rPr>
                <w:bCs/>
                <w:color w:val="000000"/>
                <w:spacing w:val="2"/>
              </w:rPr>
            </w:pPr>
            <w:r>
              <w:rPr>
                <w:bCs/>
                <w:color w:val="000000"/>
                <w:spacing w:val="2"/>
              </w:rPr>
              <w:t>Внутренний контроль документов по уровню «</w:t>
            </w:r>
            <w:r>
              <w:rPr>
                <w:bCs/>
                <w:color w:val="000000"/>
                <w:spacing w:val="2"/>
              </w:rPr>
              <w:t>подчиненности</w:t>
            </w:r>
            <w:r>
              <w:rPr>
                <w:bCs/>
                <w:color w:val="000000"/>
                <w:spacing w:val="2"/>
              </w:rPr>
              <w:t>»</w:t>
            </w:r>
          </w:p>
        </w:tc>
        <w:tc>
          <w:tcPr>
            <w:tcW w:w="2376" w:type="dxa"/>
          </w:tcPr>
          <w:p w:rsidR="00AB2624" w:rsidRPr="008C30D1" w:rsidRDefault="00AB2624" w:rsidP="00AB2624">
            <w:pPr>
              <w:jc w:val="both"/>
              <w:rPr>
                <w:bCs/>
                <w:color w:val="000000"/>
                <w:spacing w:val="2"/>
              </w:rPr>
            </w:pPr>
            <w:r w:rsidRPr="008C30D1">
              <w:rPr>
                <w:bCs/>
                <w:color w:val="000000"/>
                <w:spacing w:val="2"/>
              </w:rPr>
              <w:t>Для отражения факта хозяйственной жизни по</w:t>
            </w:r>
            <w:r>
              <w:rPr>
                <w:bCs/>
                <w:color w:val="000000"/>
                <w:spacing w:val="2"/>
              </w:rPr>
              <w:t xml:space="preserve"> </w:t>
            </w:r>
            <w:r w:rsidRPr="008C30D1">
              <w:rPr>
                <w:bCs/>
                <w:color w:val="000000"/>
                <w:spacing w:val="2"/>
              </w:rPr>
              <w:t>формированию резервов предстоящих расходов</w:t>
            </w:r>
          </w:p>
          <w:p w:rsidR="00AB2624" w:rsidRPr="008C30D1" w:rsidRDefault="00AB2624" w:rsidP="00AB2624">
            <w:pPr>
              <w:jc w:val="both"/>
              <w:rPr>
                <w:bCs/>
                <w:color w:val="000000"/>
                <w:spacing w:val="2"/>
              </w:rPr>
            </w:pPr>
          </w:p>
          <w:p w:rsidR="00AB2624" w:rsidRPr="008C30D1" w:rsidRDefault="00AB2624" w:rsidP="00AB2624">
            <w:pPr>
              <w:jc w:val="both"/>
              <w:rPr>
                <w:bCs/>
                <w:color w:val="000000"/>
                <w:spacing w:val="2"/>
              </w:rPr>
            </w:pPr>
            <w:r w:rsidRPr="008C30D1">
              <w:rPr>
                <w:bCs/>
                <w:color w:val="000000"/>
                <w:spacing w:val="2"/>
              </w:rPr>
              <w:t>При обмене кадровыми документами на бумажном носителе документ направляется по реестру</w:t>
            </w:r>
          </w:p>
          <w:p w:rsidR="00AB2624" w:rsidRDefault="00AB2624" w:rsidP="00AB2624">
            <w:pPr>
              <w:jc w:val="both"/>
              <w:rPr>
                <w:bCs/>
                <w:color w:val="000000"/>
                <w:spacing w:val="2"/>
              </w:rPr>
            </w:pPr>
          </w:p>
        </w:tc>
      </w:tr>
      <w:tr w:rsidR="00AB2624" w:rsidRPr="009F3751" w:rsidTr="00904294">
        <w:trPr>
          <w:cantSplit/>
          <w:trHeight w:val="2929"/>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4</w:t>
            </w:r>
            <w:r>
              <w:rPr>
                <w:bCs/>
                <w:color w:val="000000"/>
                <w:spacing w:val="2"/>
              </w:rPr>
              <w:t>.56</w:t>
            </w:r>
          </w:p>
        </w:tc>
        <w:tc>
          <w:tcPr>
            <w:tcW w:w="2177" w:type="dxa"/>
          </w:tcPr>
          <w:p w:rsidR="00AB2624" w:rsidRDefault="00AB2624" w:rsidP="00AB2624">
            <w:pPr>
              <w:jc w:val="both"/>
              <w:rPr>
                <w:bCs/>
                <w:color w:val="000000"/>
                <w:spacing w:val="2"/>
              </w:rPr>
            </w:pPr>
            <w:r>
              <w:rPr>
                <w:bCs/>
                <w:color w:val="000000"/>
                <w:spacing w:val="2"/>
              </w:rPr>
              <w:t xml:space="preserve">Информация о количестве дней </w:t>
            </w:r>
            <w:r w:rsidRPr="008C30D1">
              <w:rPr>
                <w:bCs/>
                <w:color w:val="000000"/>
                <w:spacing w:val="2"/>
              </w:rPr>
              <w:t>за неотработанные дни отпуска</w:t>
            </w:r>
            <w:r>
              <w:rPr>
                <w:bCs/>
                <w:color w:val="000000"/>
                <w:spacing w:val="2"/>
              </w:rPr>
              <w:t xml:space="preserve"> в разрезе сотрудников</w:t>
            </w:r>
          </w:p>
        </w:tc>
        <w:tc>
          <w:tcPr>
            <w:tcW w:w="1077" w:type="dxa"/>
          </w:tcPr>
          <w:p w:rsidR="00AB2624" w:rsidRDefault="00AB2624" w:rsidP="00AB2624">
            <w:pPr>
              <w:jc w:val="center"/>
              <w:rPr>
                <w:bCs/>
                <w:color w:val="000000"/>
                <w:spacing w:val="2"/>
              </w:rPr>
            </w:pPr>
            <w:r>
              <w:rPr>
                <w:bCs/>
                <w:color w:val="000000"/>
                <w:spacing w:val="2"/>
              </w:rPr>
              <w:t>Скан - копия</w:t>
            </w:r>
          </w:p>
        </w:tc>
        <w:tc>
          <w:tcPr>
            <w:tcW w:w="990" w:type="dxa"/>
          </w:tcPr>
          <w:p w:rsidR="00AB2624" w:rsidRDefault="00AB2624" w:rsidP="00AB2624">
            <w:pPr>
              <w:jc w:val="center"/>
              <w:rPr>
                <w:bCs/>
                <w:color w:val="000000"/>
                <w:spacing w:val="2"/>
              </w:rPr>
            </w:pPr>
            <w:r>
              <w:rPr>
                <w:bCs/>
                <w:color w:val="000000"/>
                <w:spacing w:val="2"/>
              </w:rPr>
              <w:t>СЦУ/</w:t>
            </w:r>
          </w:p>
          <w:p w:rsidR="00AB2624" w:rsidRDefault="00AB2624" w:rsidP="00AB2624">
            <w:pPr>
              <w:jc w:val="center"/>
              <w:rPr>
                <w:bCs/>
                <w:color w:val="000000"/>
                <w:spacing w:val="2"/>
              </w:rPr>
            </w:pPr>
            <w:r>
              <w:rPr>
                <w:bCs/>
                <w:color w:val="000000"/>
                <w:spacing w:val="2"/>
              </w:rPr>
              <w:t>Уполномоченная организация</w:t>
            </w:r>
          </w:p>
        </w:tc>
        <w:tc>
          <w:tcPr>
            <w:tcW w:w="1126" w:type="dxa"/>
          </w:tcPr>
          <w:p w:rsidR="00AB2624" w:rsidRPr="008C53B0" w:rsidRDefault="00AB2624" w:rsidP="00AB2624">
            <w:pPr>
              <w:jc w:val="center"/>
              <w:rPr>
                <w:bCs/>
                <w:color w:val="000000"/>
                <w:spacing w:val="2"/>
              </w:rPr>
            </w:pPr>
            <w:r w:rsidRPr="008C53B0">
              <w:rPr>
                <w:bCs/>
                <w:color w:val="000000"/>
                <w:spacing w:val="2"/>
              </w:rPr>
              <w:t>Ответственный сотрудник СЦУ/  Уполномоченной организации</w:t>
            </w:r>
          </w:p>
        </w:tc>
        <w:tc>
          <w:tcPr>
            <w:tcW w:w="945" w:type="dxa"/>
          </w:tcPr>
          <w:p w:rsidR="00AB2624" w:rsidRDefault="00AB2624" w:rsidP="00AB2624">
            <w:pPr>
              <w:jc w:val="center"/>
              <w:rPr>
                <w:bCs/>
                <w:color w:val="000000"/>
                <w:spacing w:val="2"/>
              </w:rPr>
            </w:pPr>
            <w:r>
              <w:rPr>
                <w:bCs/>
                <w:color w:val="000000"/>
                <w:spacing w:val="2"/>
              </w:rPr>
              <w:t>ЭЦП</w:t>
            </w:r>
          </w:p>
        </w:tc>
        <w:tc>
          <w:tcPr>
            <w:tcW w:w="1841" w:type="dxa"/>
          </w:tcPr>
          <w:p w:rsidR="00AB2624" w:rsidRDefault="00AB2624" w:rsidP="00AB2624">
            <w:pPr>
              <w:jc w:val="center"/>
              <w:rPr>
                <w:bCs/>
                <w:color w:val="000000"/>
                <w:spacing w:val="2"/>
              </w:rPr>
            </w:pPr>
            <w:r w:rsidRPr="008C30D1">
              <w:rPr>
                <w:bCs/>
                <w:color w:val="000000"/>
                <w:spacing w:val="2"/>
              </w:rPr>
              <w:t>Не позднее 1 рабочего дня квартала, следующего за отчетным</w:t>
            </w:r>
          </w:p>
          <w:p w:rsidR="00AB2624" w:rsidRDefault="00AB2624" w:rsidP="00AB2624">
            <w:pPr>
              <w:jc w:val="center"/>
              <w:rPr>
                <w:bCs/>
                <w:color w:val="000000"/>
                <w:spacing w:val="2"/>
              </w:rPr>
            </w:pPr>
          </w:p>
          <w:p w:rsidR="00AB2624" w:rsidRPr="008C30D1" w:rsidRDefault="00AB2624" w:rsidP="00AB2624">
            <w:pPr>
              <w:jc w:val="center"/>
              <w:rPr>
                <w:bCs/>
                <w:color w:val="000000"/>
                <w:spacing w:val="2"/>
              </w:rPr>
            </w:pPr>
            <w:r w:rsidRPr="008C30D1">
              <w:rPr>
                <w:bCs/>
                <w:color w:val="000000"/>
                <w:spacing w:val="2"/>
              </w:rPr>
              <w:t>Не позднее последнего рабочего дня календарного года</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Pr="008C30D1" w:rsidRDefault="00AB2624" w:rsidP="00AB2624">
            <w:pPr>
              <w:jc w:val="center"/>
              <w:rPr>
                <w:bCs/>
                <w:color w:val="000000"/>
                <w:spacing w:val="2"/>
              </w:rPr>
            </w:pPr>
          </w:p>
        </w:tc>
        <w:tc>
          <w:tcPr>
            <w:tcW w:w="1261" w:type="dxa"/>
            <w:gridSpan w:val="2"/>
          </w:tcPr>
          <w:p w:rsidR="00AB2624" w:rsidRDefault="00AB2624" w:rsidP="00AB2624">
            <w:pPr>
              <w:jc w:val="center"/>
              <w:rPr>
                <w:bCs/>
                <w:color w:val="000000"/>
                <w:spacing w:val="2"/>
              </w:rPr>
            </w:pPr>
            <w:r>
              <w:rPr>
                <w:bCs/>
                <w:color w:val="000000"/>
                <w:spacing w:val="2"/>
              </w:rPr>
              <w:t>1</w:t>
            </w:r>
            <w:r>
              <w:rPr>
                <w:bCs/>
                <w:color w:val="000000"/>
                <w:spacing w:val="2"/>
              </w:rPr>
              <w:t>С: ЗКГУ</w:t>
            </w:r>
          </w:p>
        </w:tc>
        <w:tc>
          <w:tcPr>
            <w:tcW w:w="993" w:type="dxa"/>
            <w:gridSpan w:val="2"/>
          </w:tcPr>
          <w:p w:rsidR="00AB2624" w:rsidRPr="008C30D1" w:rsidRDefault="00AB2624" w:rsidP="00AB2624">
            <w:pPr>
              <w:jc w:val="center"/>
              <w:rPr>
                <w:bCs/>
                <w:color w:val="000000"/>
                <w:spacing w:val="2"/>
              </w:rPr>
            </w:pPr>
            <w:r w:rsidRPr="008C30D1">
              <w:rPr>
                <w:bCs/>
                <w:color w:val="000000"/>
                <w:spacing w:val="2"/>
              </w:rPr>
              <w:t>Ответственный бухгалтер ЦУ</w:t>
            </w:r>
          </w:p>
        </w:tc>
        <w:tc>
          <w:tcPr>
            <w:tcW w:w="1017" w:type="dxa"/>
            <w:gridSpan w:val="2"/>
          </w:tcPr>
          <w:p w:rsidR="00AB2624" w:rsidRPr="008C30D1" w:rsidRDefault="00AB2624" w:rsidP="00AB2624">
            <w:pPr>
              <w:jc w:val="center"/>
              <w:rPr>
                <w:bCs/>
                <w:color w:val="000000"/>
                <w:spacing w:val="2"/>
              </w:rPr>
            </w:pPr>
            <w:r w:rsidRPr="008C30D1">
              <w:rPr>
                <w:bCs/>
                <w:color w:val="000000"/>
                <w:spacing w:val="2"/>
              </w:rPr>
              <w:t>Не позднее 2 рабочих дней со дня поступления документа</w:t>
            </w:r>
          </w:p>
        </w:tc>
        <w:tc>
          <w:tcPr>
            <w:tcW w:w="1321" w:type="dxa"/>
          </w:tcPr>
          <w:p w:rsidR="00AB2624" w:rsidRDefault="00AB2624" w:rsidP="00AB2624">
            <w:pPr>
              <w:jc w:val="center"/>
              <w:rPr>
                <w:bCs/>
                <w:color w:val="000000"/>
                <w:spacing w:val="2"/>
              </w:rPr>
            </w:pPr>
            <w:r>
              <w:rPr>
                <w:bCs/>
                <w:color w:val="000000"/>
                <w:spacing w:val="2"/>
              </w:rPr>
              <w:t>Внутренний контроль документов по уровню «подчиненности»</w:t>
            </w:r>
          </w:p>
        </w:tc>
        <w:tc>
          <w:tcPr>
            <w:tcW w:w="2376" w:type="dxa"/>
          </w:tcPr>
          <w:p w:rsidR="00AB2624" w:rsidRDefault="00AB2624" w:rsidP="00AB2624">
            <w:pPr>
              <w:jc w:val="both"/>
              <w:rPr>
                <w:bCs/>
                <w:color w:val="000000"/>
                <w:spacing w:val="2"/>
              </w:rPr>
            </w:pPr>
            <w:r w:rsidRPr="008C30D1">
              <w:rPr>
                <w:bCs/>
                <w:color w:val="000000"/>
                <w:spacing w:val="2"/>
              </w:rPr>
              <w:t>Для отра</w:t>
            </w:r>
            <w:r>
              <w:rPr>
                <w:bCs/>
                <w:color w:val="000000"/>
                <w:spacing w:val="2"/>
              </w:rPr>
              <w:t xml:space="preserve">жения факта хозяйственной жизни </w:t>
            </w:r>
            <w:proofErr w:type="gramStart"/>
            <w:r w:rsidRPr="008C30D1">
              <w:rPr>
                <w:bCs/>
                <w:color w:val="000000"/>
                <w:spacing w:val="2"/>
              </w:rPr>
              <w:t>по</w:t>
            </w:r>
            <w:r>
              <w:rPr>
                <w:bCs/>
                <w:color w:val="000000"/>
                <w:spacing w:val="2"/>
              </w:rPr>
              <w:t xml:space="preserve"> </w:t>
            </w:r>
            <w:r>
              <w:rPr>
                <w:bCs/>
                <w:color w:val="000000"/>
                <w:spacing w:val="2"/>
              </w:rPr>
              <w:t xml:space="preserve"> </w:t>
            </w:r>
            <w:r w:rsidRPr="008C30D1">
              <w:rPr>
                <w:bCs/>
                <w:color w:val="000000"/>
                <w:spacing w:val="2"/>
              </w:rPr>
              <w:t>формиров</w:t>
            </w:r>
            <w:r>
              <w:rPr>
                <w:bCs/>
                <w:color w:val="000000"/>
                <w:spacing w:val="2"/>
              </w:rPr>
              <w:t>анию</w:t>
            </w:r>
            <w:proofErr w:type="gramEnd"/>
            <w:r>
              <w:rPr>
                <w:bCs/>
                <w:color w:val="000000"/>
                <w:spacing w:val="2"/>
              </w:rPr>
              <w:t xml:space="preserve"> расходов будущих периодов.</w:t>
            </w:r>
          </w:p>
          <w:p w:rsidR="00AB2624" w:rsidRPr="008C30D1" w:rsidRDefault="00AB2624" w:rsidP="00AB2624">
            <w:pPr>
              <w:jc w:val="both"/>
              <w:rPr>
                <w:bCs/>
                <w:color w:val="000000"/>
                <w:spacing w:val="2"/>
              </w:rPr>
            </w:pPr>
          </w:p>
          <w:p w:rsidR="00AB2624" w:rsidRPr="008C30D1" w:rsidRDefault="00AB2624" w:rsidP="00AB2624">
            <w:pPr>
              <w:jc w:val="both"/>
              <w:rPr>
                <w:bCs/>
                <w:color w:val="000000"/>
                <w:spacing w:val="2"/>
              </w:rPr>
            </w:pPr>
            <w:r w:rsidRPr="008C30D1">
              <w:rPr>
                <w:bCs/>
                <w:color w:val="000000"/>
                <w:spacing w:val="2"/>
              </w:rPr>
              <w:t>При обмене кадровыми документами на бумажном носителе документ направляется по реестру</w:t>
            </w:r>
          </w:p>
          <w:p w:rsidR="00AB2624" w:rsidRPr="008C30D1" w:rsidRDefault="00AB2624" w:rsidP="00AB2624">
            <w:pPr>
              <w:jc w:val="both"/>
              <w:rPr>
                <w:bCs/>
                <w:color w:val="000000"/>
                <w:spacing w:val="2"/>
              </w:rPr>
            </w:pPr>
          </w:p>
        </w:tc>
      </w:tr>
      <w:tr w:rsidR="00AB2624" w:rsidRPr="009F3751" w:rsidTr="00904294">
        <w:trPr>
          <w:cantSplit/>
          <w:trHeight w:val="419"/>
        </w:trPr>
        <w:tc>
          <w:tcPr>
            <w:tcW w:w="15802" w:type="dxa"/>
            <w:gridSpan w:val="15"/>
          </w:tcPr>
          <w:p w:rsidR="00AB2624" w:rsidRPr="00A21C5A" w:rsidRDefault="00AB2624" w:rsidP="00AB2624">
            <w:pPr>
              <w:pStyle w:val="aa"/>
              <w:numPr>
                <w:ilvl w:val="0"/>
                <w:numId w:val="44"/>
              </w:numPr>
              <w:jc w:val="center"/>
              <w:rPr>
                <w:bCs/>
                <w:color w:val="000000"/>
                <w:spacing w:val="2"/>
              </w:rPr>
            </w:pPr>
            <w:r w:rsidRPr="00A21C5A">
              <w:rPr>
                <w:bCs/>
                <w:color w:val="000000"/>
                <w:spacing w:val="2"/>
              </w:rPr>
              <w:t>Документы/ информация по учету муниципального долга и бюджетного кредита</w:t>
            </w:r>
          </w:p>
        </w:tc>
      </w:tr>
      <w:tr w:rsidR="00AB2624" w:rsidRPr="009F3751" w:rsidTr="00A20ECB">
        <w:trPr>
          <w:cantSplit/>
          <w:trHeight w:val="1134"/>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5</w:t>
            </w:r>
            <w:r>
              <w:rPr>
                <w:bCs/>
                <w:color w:val="000000"/>
                <w:spacing w:val="2"/>
              </w:rPr>
              <w:t>.1</w:t>
            </w:r>
          </w:p>
        </w:tc>
        <w:tc>
          <w:tcPr>
            <w:tcW w:w="2177" w:type="dxa"/>
          </w:tcPr>
          <w:p w:rsidR="00AB2624" w:rsidRPr="009F3751" w:rsidRDefault="00AB2624" w:rsidP="00AB2624">
            <w:pPr>
              <w:jc w:val="both"/>
              <w:rPr>
                <w:bCs/>
                <w:color w:val="000000"/>
                <w:spacing w:val="2"/>
              </w:rPr>
            </w:pPr>
            <w:r>
              <w:rPr>
                <w:bCs/>
                <w:color w:val="000000"/>
                <w:spacing w:val="2"/>
              </w:rPr>
              <w:t>Кредитный договор (контракт)</w:t>
            </w:r>
          </w:p>
        </w:tc>
        <w:tc>
          <w:tcPr>
            <w:tcW w:w="1077" w:type="dxa"/>
          </w:tcPr>
          <w:p w:rsidR="00AB2624" w:rsidRPr="009F3751"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Pr="009F3751" w:rsidRDefault="00AB2624" w:rsidP="00AB2624">
            <w:pPr>
              <w:jc w:val="center"/>
              <w:rPr>
                <w:bCs/>
                <w:color w:val="000000"/>
                <w:spacing w:val="2"/>
              </w:rPr>
            </w:pPr>
            <w:r>
              <w:rPr>
                <w:bCs/>
                <w:color w:val="000000"/>
                <w:spacing w:val="2"/>
              </w:rPr>
              <w:t>СЦУ</w:t>
            </w:r>
          </w:p>
        </w:tc>
        <w:tc>
          <w:tcPr>
            <w:tcW w:w="1126" w:type="dxa"/>
          </w:tcPr>
          <w:p w:rsidR="00AB2624" w:rsidRPr="009F3751" w:rsidRDefault="00AB2624" w:rsidP="00AB2624">
            <w:pPr>
              <w:jc w:val="center"/>
              <w:rPr>
                <w:bCs/>
                <w:color w:val="000000"/>
                <w:spacing w:val="2"/>
              </w:rPr>
            </w:pPr>
            <w:r>
              <w:rPr>
                <w:bCs/>
                <w:color w:val="000000"/>
                <w:spacing w:val="2"/>
              </w:rPr>
              <w:t>Ответственное лицо СЦУ</w:t>
            </w: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tcPr>
          <w:p w:rsidR="00AB2624" w:rsidRPr="009F3751" w:rsidRDefault="00AB2624" w:rsidP="00AB2624">
            <w:pPr>
              <w:jc w:val="center"/>
              <w:rPr>
                <w:bCs/>
                <w:color w:val="000000"/>
                <w:spacing w:val="2"/>
              </w:rPr>
            </w:pPr>
            <w:r>
              <w:rPr>
                <w:bCs/>
                <w:color w:val="000000"/>
                <w:spacing w:val="2"/>
              </w:rPr>
              <w:t>Не позднее дня поступления денежных средств на единый счет городского бюджета</w:t>
            </w:r>
          </w:p>
        </w:tc>
        <w:tc>
          <w:tcPr>
            <w:tcW w:w="1261" w:type="dxa"/>
            <w:gridSpan w:val="2"/>
          </w:tcPr>
          <w:p w:rsidR="00AB2624" w:rsidRPr="006A1729" w:rsidRDefault="00AB2624" w:rsidP="00AB2624">
            <w:pPr>
              <w:jc w:val="center"/>
              <w:rPr>
                <w:bCs/>
                <w:color w:val="000000"/>
                <w:spacing w:val="2"/>
              </w:rPr>
            </w:pPr>
            <w:r w:rsidRPr="002135A7">
              <w:rPr>
                <w:bCs/>
                <w:color w:val="000000"/>
                <w:spacing w:val="2"/>
              </w:rPr>
              <w:t>1С:</w:t>
            </w:r>
            <w:r>
              <w:rPr>
                <w:bCs/>
                <w:color w:val="000000"/>
                <w:spacing w:val="2"/>
              </w:rPr>
              <w:t xml:space="preserve"> </w:t>
            </w:r>
            <w:r>
              <w:rPr>
                <w:bCs/>
                <w:color w:val="000000"/>
                <w:spacing w:val="2"/>
              </w:rPr>
              <w:t>БГУ</w:t>
            </w:r>
          </w:p>
          <w:p w:rsidR="00AB2624" w:rsidRPr="009F3751" w:rsidRDefault="00AB2624" w:rsidP="00AB2624">
            <w:pPr>
              <w:ind w:left="113" w:right="113"/>
              <w:jc w:val="center"/>
              <w:rPr>
                <w:bCs/>
                <w:color w:val="000000"/>
                <w:spacing w:val="2"/>
              </w:rPr>
            </w:pPr>
          </w:p>
        </w:tc>
        <w:tc>
          <w:tcPr>
            <w:tcW w:w="993" w:type="dxa"/>
            <w:gridSpan w:val="2"/>
          </w:tcPr>
          <w:p w:rsidR="00AB2624" w:rsidRPr="009F3751" w:rsidRDefault="00AB2624" w:rsidP="00AB2624">
            <w:pPr>
              <w:jc w:val="center"/>
              <w:rPr>
                <w:bCs/>
                <w:color w:val="000000"/>
                <w:spacing w:val="2"/>
              </w:rPr>
            </w:pPr>
            <w:r>
              <w:rPr>
                <w:bCs/>
                <w:color w:val="000000"/>
                <w:spacing w:val="2"/>
              </w:rPr>
              <w:t>Ответственный бухгалтер ЦУ</w:t>
            </w:r>
          </w:p>
        </w:tc>
        <w:tc>
          <w:tcPr>
            <w:tcW w:w="1017" w:type="dxa"/>
            <w:gridSpan w:val="2"/>
          </w:tcPr>
          <w:p w:rsidR="00AB2624" w:rsidRDefault="00AB2624" w:rsidP="00AB2624">
            <w:pPr>
              <w:jc w:val="center"/>
              <w:rPr>
                <w:bCs/>
                <w:color w:val="000000"/>
                <w:spacing w:val="2"/>
              </w:rPr>
            </w:pPr>
            <w:r w:rsidRPr="008543F5">
              <w:rPr>
                <w:bCs/>
                <w:color w:val="000000"/>
                <w:spacing w:val="2"/>
              </w:rPr>
              <w:t>Не позднее 1 рабочего дня со дня поступления документа</w:t>
            </w:r>
          </w:p>
          <w:p w:rsidR="00AF4C5A" w:rsidRDefault="00AF4C5A" w:rsidP="00AB2624">
            <w:pPr>
              <w:jc w:val="center"/>
              <w:rPr>
                <w:bCs/>
                <w:color w:val="000000"/>
                <w:spacing w:val="2"/>
              </w:rPr>
            </w:pPr>
          </w:p>
          <w:p w:rsidR="00AF4C5A" w:rsidRDefault="00AF4C5A" w:rsidP="00AB2624">
            <w:pPr>
              <w:jc w:val="center"/>
              <w:rPr>
                <w:bCs/>
                <w:color w:val="000000"/>
                <w:spacing w:val="2"/>
              </w:rPr>
            </w:pPr>
          </w:p>
          <w:p w:rsidR="00AF4C5A" w:rsidRPr="009F3751" w:rsidRDefault="00AF4C5A" w:rsidP="00AB2624">
            <w:pPr>
              <w:jc w:val="center"/>
              <w:rPr>
                <w:bCs/>
                <w:color w:val="000000"/>
                <w:spacing w:val="2"/>
              </w:rPr>
            </w:pPr>
          </w:p>
        </w:tc>
        <w:tc>
          <w:tcPr>
            <w:tcW w:w="1321" w:type="dxa"/>
          </w:tcPr>
          <w:p w:rsidR="00AB2624" w:rsidRPr="009F3751" w:rsidRDefault="00AB2624" w:rsidP="00AB2624">
            <w:pPr>
              <w:jc w:val="center"/>
              <w:rPr>
                <w:bCs/>
                <w:color w:val="000000"/>
                <w:spacing w:val="2"/>
              </w:rPr>
            </w:pPr>
            <w:r>
              <w:rPr>
                <w:bCs/>
                <w:color w:val="000000"/>
                <w:spacing w:val="2"/>
              </w:rPr>
              <w:t>Внутренний контроль документов по уровню «самоконтроль»</w:t>
            </w:r>
          </w:p>
        </w:tc>
        <w:tc>
          <w:tcPr>
            <w:tcW w:w="2376" w:type="dxa"/>
          </w:tcPr>
          <w:p w:rsidR="00AB2624" w:rsidRDefault="00AB2624" w:rsidP="00AB2624">
            <w:pPr>
              <w:jc w:val="both"/>
              <w:rPr>
                <w:bCs/>
                <w:color w:val="000000"/>
                <w:spacing w:val="2"/>
              </w:rPr>
            </w:pPr>
            <w:r>
              <w:rPr>
                <w:bCs/>
                <w:color w:val="000000"/>
                <w:spacing w:val="2"/>
              </w:rPr>
              <w:t>Для принятия СЦУ бюджетных обязательств</w:t>
            </w:r>
          </w:p>
          <w:p w:rsidR="00AB2624" w:rsidRPr="009F3751" w:rsidRDefault="00AB2624" w:rsidP="00AB2624">
            <w:pPr>
              <w:jc w:val="both"/>
              <w:rPr>
                <w:bCs/>
                <w:color w:val="000000"/>
                <w:spacing w:val="2"/>
              </w:rPr>
            </w:pPr>
          </w:p>
        </w:tc>
      </w:tr>
      <w:tr w:rsidR="00AB2624" w:rsidRPr="009F3751" w:rsidTr="00A20ECB">
        <w:trPr>
          <w:cantSplit/>
          <w:trHeight w:val="1134"/>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5</w:t>
            </w:r>
            <w:r>
              <w:rPr>
                <w:bCs/>
                <w:color w:val="000000"/>
                <w:spacing w:val="2"/>
              </w:rPr>
              <w:t>.2</w:t>
            </w:r>
          </w:p>
        </w:tc>
        <w:tc>
          <w:tcPr>
            <w:tcW w:w="2177" w:type="dxa"/>
          </w:tcPr>
          <w:p w:rsidR="00AB2624" w:rsidRDefault="00AB2624" w:rsidP="00AB2624">
            <w:pPr>
              <w:jc w:val="both"/>
              <w:rPr>
                <w:bCs/>
                <w:color w:val="000000"/>
                <w:spacing w:val="2"/>
              </w:rPr>
            </w:pPr>
            <w:r>
              <w:rPr>
                <w:bCs/>
                <w:color w:val="000000"/>
                <w:spacing w:val="2"/>
              </w:rPr>
              <w:t>Документ о гашении кредита с отражением следующей информации: дата и сумма гашения кредита, ссылка на кредитный договор</w:t>
            </w:r>
          </w:p>
        </w:tc>
        <w:tc>
          <w:tcPr>
            <w:tcW w:w="1077" w:type="dxa"/>
          </w:tcPr>
          <w:p w:rsidR="00AB2624" w:rsidRPr="00EB5FC1" w:rsidRDefault="00AB2624" w:rsidP="00AB2624">
            <w:pPr>
              <w:jc w:val="center"/>
              <w:rPr>
                <w:bCs/>
                <w:color w:val="000000"/>
                <w:spacing w:val="2"/>
              </w:rPr>
            </w:pPr>
            <w:r>
              <w:rPr>
                <w:bCs/>
                <w:color w:val="000000"/>
                <w:spacing w:val="2"/>
              </w:rPr>
              <w:t>Скан - копия</w:t>
            </w:r>
          </w:p>
        </w:tc>
        <w:tc>
          <w:tcPr>
            <w:tcW w:w="990" w:type="dxa"/>
          </w:tcPr>
          <w:p w:rsidR="00AB2624" w:rsidRDefault="00AB2624" w:rsidP="00AB2624">
            <w:pPr>
              <w:jc w:val="center"/>
              <w:rPr>
                <w:bCs/>
                <w:color w:val="000000"/>
                <w:spacing w:val="2"/>
              </w:rPr>
            </w:pPr>
            <w:r>
              <w:rPr>
                <w:bCs/>
                <w:color w:val="000000"/>
                <w:spacing w:val="2"/>
              </w:rPr>
              <w:t>СЦУ</w:t>
            </w:r>
          </w:p>
        </w:tc>
        <w:tc>
          <w:tcPr>
            <w:tcW w:w="1126" w:type="dxa"/>
          </w:tcPr>
          <w:p w:rsidR="00AB2624" w:rsidRDefault="00AB2624" w:rsidP="00AB2624">
            <w:pPr>
              <w:jc w:val="center"/>
              <w:rPr>
                <w:bCs/>
                <w:color w:val="000000"/>
                <w:spacing w:val="2"/>
              </w:rPr>
            </w:pPr>
            <w:r>
              <w:rPr>
                <w:bCs/>
                <w:color w:val="000000"/>
                <w:spacing w:val="2"/>
              </w:rPr>
              <w:t>Ответственное лицо СЦУ</w:t>
            </w:r>
          </w:p>
        </w:tc>
        <w:tc>
          <w:tcPr>
            <w:tcW w:w="945" w:type="dxa"/>
          </w:tcPr>
          <w:p w:rsidR="00AB2624" w:rsidRDefault="00AB2624" w:rsidP="00AB2624">
            <w:pPr>
              <w:jc w:val="center"/>
              <w:rPr>
                <w:bCs/>
                <w:color w:val="000000"/>
                <w:spacing w:val="2"/>
              </w:rPr>
            </w:pPr>
            <w:r>
              <w:rPr>
                <w:bCs/>
                <w:color w:val="000000"/>
                <w:spacing w:val="2"/>
              </w:rPr>
              <w:t>ЭЦП</w:t>
            </w:r>
          </w:p>
        </w:tc>
        <w:tc>
          <w:tcPr>
            <w:tcW w:w="1841" w:type="dxa"/>
          </w:tcPr>
          <w:p w:rsidR="00AB2624" w:rsidRDefault="00AB2624" w:rsidP="00AB2624">
            <w:pPr>
              <w:jc w:val="center"/>
              <w:rPr>
                <w:bCs/>
                <w:color w:val="000000"/>
                <w:spacing w:val="2"/>
              </w:rPr>
            </w:pPr>
            <w:r>
              <w:rPr>
                <w:bCs/>
                <w:color w:val="000000"/>
                <w:spacing w:val="2"/>
              </w:rPr>
              <w:t>Не позднее 5 рабочих дней до срока гашения</w:t>
            </w:r>
          </w:p>
        </w:tc>
        <w:tc>
          <w:tcPr>
            <w:tcW w:w="1261" w:type="dxa"/>
            <w:gridSpan w:val="2"/>
          </w:tcPr>
          <w:p w:rsidR="00AB2624" w:rsidRPr="006A1729" w:rsidRDefault="00AB2624" w:rsidP="00AB2624">
            <w:pPr>
              <w:jc w:val="center"/>
              <w:rPr>
                <w:bCs/>
                <w:color w:val="000000"/>
                <w:spacing w:val="2"/>
              </w:rPr>
            </w:pPr>
            <w:r w:rsidRPr="002135A7">
              <w:rPr>
                <w:bCs/>
                <w:color w:val="000000"/>
                <w:spacing w:val="2"/>
              </w:rPr>
              <w:t>1С:</w:t>
            </w:r>
            <w:r>
              <w:rPr>
                <w:bCs/>
                <w:color w:val="000000"/>
                <w:spacing w:val="2"/>
              </w:rPr>
              <w:t xml:space="preserve"> БГУ</w:t>
            </w:r>
          </w:p>
          <w:p w:rsidR="00AB2624" w:rsidRPr="002135A7" w:rsidRDefault="00AB2624" w:rsidP="00AB2624">
            <w:pPr>
              <w:jc w:val="center"/>
              <w:rPr>
                <w:bCs/>
                <w:color w:val="000000"/>
                <w:spacing w:val="2"/>
              </w:rPr>
            </w:pPr>
          </w:p>
        </w:tc>
        <w:tc>
          <w:tcPr>
            <w:tcW w:w="993" w:type="dxa"/>
            <w:gridSpan w:val="2"/>
          </w:tcPr>
          <w:p w:rsidR="00AB2624" w:rsidRDefault="00AB2624" w:rsidP="00AB2624">
            <w:pPr>
              <w:jc w:val="center"/>
              <w:rPr>
                <w:bCs/>
                <w:color w:val="000000"/>
                <w:spacing w:val="2"/>
              </w:rPr>
            </w:pPr>
            <w:r>
              <w:rPr>
                <w:bCs/>
                <w:color w:val="000000"/>
                <w:spacing w:val="2"/>
              </w:rPr>
              <w:t>Ответственный бухгалтер ЦУ</w:t>
            </w:r>
          </w:p>
        </w:tc>
        <w:tc>
          <w:tcPr>
            <w:tcW w:w="1017" w:type="dxa"/>
            <w:gridSpan w:val="2"/>
          </w:tcPr>
          <w:p w:rsidR="00AB2624" w:rsidRDefault="00AB2624" w:rsidP="00AB2624">
            <w:pPr>
              <w:jc w:val="center"/>
              <w:rPr>
                <w:bCs/>
                <w:color w:val="000000"/>
                <w:spacing w:val="2"/>
              </w:rPr>
            </w:pPr>
            <w:r w:rsidRPr="008543F5">
              <w:rPr>
                <w:bCs/>
                <w:color w:val="000000"/>
                <w:spacing w:val="2"/>
              </w:rPr>
              <w:t>Не позднее 1 рабочего дня со дня поступления документа</w:t>
            </w:r>
          </w:p>
          <w:p w:rsidR="00904294" w:rsidRPr="008543F5" w:rsidRDefault="00904294" w:rsidP="00AB2624">
            <w:pPr>
              <w:jc w:val="center"/>
              <w:rPr>
                <w:bCs/>
                <w:color w:val="000000"/>
                <w:spacing w:val="2"/>
              </w:rPr>
            </w:pPr>
          </w:p>
        </w:tc>
        <w:tc>
          <w:tcPr>
            <w:tcW w:w="1321" w:type="dxa"/>
          </w:tcPr>
          <w:p w:rsidR="00AB2624" w:rsidRDefault="00AB2624" w:rsidP="00AB2624">
            <w:pPr>
              <w:jc w:val="center"/>
              <w:rPr>
                <w:bCs/>
                <w:color w:val="000000"/>
                <w:spacing w:val="2"/>
              </w:rPr>
            </w:pPr>
            <w:r>
              <w:rPr>
                <w:bCs/>
                <w:color w:val="000000"/>
                <w:spacing w:val="2"/>
              </w:rPr>
              <w:t>Внутренний контроль документов по уровню «самоконтроль»</w:t>
            </w:r>
          </w:p>
        </w:tc>
        <w:tc>
          <w:tcPr>
            <w:tcW w:w="2376" w:type="dxa"/>
          </w:tcPr>
          <w:p w:rsidR="00AB2624" w:rsidRDefault="00AB2624" w:rsidP="00AB2624">
            <w:pPr>
              <w:jc w:val="both"/>
              <w:rPr>
                <w:bCs/>
                <w:color w:val="000000"/>
                <w:spacing w:val="2"/>
              </w:rPr>
            </w:pPr>
            <w:r>
              <w:rPr>
                <w:bCs/>
                <w:color w:val="000000"/>
                <w:spacing w:val="2"/>
              </w:rPr>
              <w:t>Для принятия СЦУ бюджетных обязательств</w:t>
            </w:r>
            <w:r>
              <w:rPr>
                <w:bCs/>
                <w:color w:val="000000"/>
                <w:spacing w:val="2"/>
              </w:rPr>
              <w:t xml:space="preserve"> и формирования платежных документов в установленные сроки</w:t>
            </w:r>
          </w:p>
          <w:p w:rsidR="00AB2624" w:rsidRDefault="00AB2624" w:rsidP="00AB2624">
            <w:pPr>
              <w:jc w:val="both"/>
              <w:rPr>
                <w:bCs/>
                <w:color w:val="000000"/>
                <w:spacing w:val="2"/>
              </w:rPr>
            </w:pPr>
          </w:p>
        </w:tc>
      </w:tr>
      <w:tr w:rsidR="00AB2624" w:rsidRPr="009F3751" w:rsidTr="00B35B0F">
        <w:trPr>
          <w:cantSplit/>
          <w:trHeight w:val="1134"/>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5</w:t>
            </w:r>
            <w:r>
              <w:rPr>
                <w:bCs/>
                <w:color w:val="000000"/>
                <w:spacing w:val="2"/>
              </w:rPr>
              <w:t>.3</w:t>
            </w:r>
          </w:p>
        </w:tc>
        <w:tc>
          <w:tcPr>
            <w:tcW w:w="2177" w:type="dxa"/>
          </w:tcPr>
          <w:p w:rsidR="00AB2624" w:rsidRDefault="00AB2624" w:rsidP="00AB2624">
            <w:pPr>
              <w:jc w:val="both"/>
              <w:rPr>
                <w:bCs/>
                <w:color w:val="000000"/>
                <w:spacing w:val="2"/>
              </w:rPr>
            </w:pPr>
            <w:r>
              <w:rPr>
                <w:bCs/>
                <w:color w:val="000000"/>
                <w:spacing w:val="2"/>
              </w:rPr>
              <w:t xml:space="preserve">Документ, содержащий информацию о начисленных платежах по кредитному договору </w:t>
            </w:r>
          </w:p>
        </w:tc>
        <w:tc>
          <w:tcPr>
            <w:tcW w:w="1077" w:type="dxa"/>
          </w:tcPr>
          <w:p w:rsidR="00AB2624" w:rsidRPr="009F3751" w:rsidRDefault="00AB2624" w:rsidP="00AB2624">
            <w:pPr>
              <w:jc w:val="center"/>
              <w:rPr>
                <w:bCs/>
                <w:color w:val="000000"/>
                <w:spacing w:val="2"/>
              </w:rPr>
            </w:pPr>
            <w:r w:rsidRPr="00EB5FC1">
              <w:rPr>
                <w:bCs/>
                <w:color w:val="000000"/>
                <w:spacing w:val="2"/>
              </w:rPr>
              <w:t>Электронные сведения</w:t>
            </w:r>
          </w:p>
        </w:tc>
        <w:tc>
          <w:tcPr>
            <w:tcW w:w="990" w:type="dxa"/>
          </w:tcPr>
          <w:p w:rsidR="00AB2624" w:rsidRPr="009F3751" w:rsidRDefault="00AB2624" w:rsidP="00AB2624">
            <w:pPr>
              <w:jc w:val="center"/>
              <w:rPr>
                <w:bCs/>
                <w:color w:val="000000"/>
                <w:spacing w:val="2"/>
              </w:rPr>
            </w:pPr>
            <w:r>
              <w:rPr>
                <w:bCs/>
                <w:color w:val="000000"/>
                <w:spacing w:val="2"/>
              </w:rPr>
              <w:t>СЦУ</w:t>
            </w:r>
          </w:p>
        </w:tc>
        <w:tc>
          <w:tcPr>
            <w:tcW w:w="1126" w:type="dxa"/>
          </w:tcPr>
          <w:p w:rsidR="00AB2624" w:rsidRPr="009F3751" w:rsidRDefault="00AB2624" w:rsidP="00AB2624">
            <w:pPr>
              <w:jc w:val="center"/>
              <w:rPr>
                <w:bCs/>
                <w:color w:val="000000"/>
                <w:spacing w:val="2"/>
              </w:rPr>
            </w:pPr>
            <w:r>
              <w:rPr>
                <w:bCs/>
                <w:color w:val="000000"/>
                <w:spacing w:val="2"/>
              </w:rPr>
              <w:t>Ответственное лицо СЦУ</w:t>
            </w:r>
          </w:p>
        </w:tc>
        <w:tc>
          <w:tcPr>
            <w:tcW w:w="945" w:type="dxa"/>
          </w:tcPr>
          <w:p w:rsidR="00AB2624" w:rsidRPr="009F3751" w:rsidRDefault="00AB2624" w:rsidP="00AB2624">
            <w:pPr>
              <w:jc w:val="center"/>
              <w:rPr>
                <w:bCs/>
                <w:color w:val="000000"/>
                <w:spacing w:val="2"/>
              </w:rPr>
            </w:pPr>
            <w:r>
              <w:rPr>
                <w:bCs/>
                <w:color w:val="000000"/>
                <w:spacing w:val="2"/>
              </w:rPr>
              <w:t>ЭЦП</w:t>
            </w:r>
          </w:p>
        </w:tc>
        <w:tc>
          <w:tcPr>
            <w:tcW w:w="1841" w:type="dxa"/>
          </w:tcPr>
          <w:p w:rsidR="00AB2624" w:rsidRPr="009F3751" w:rsidRDefault="00AB2624" w:rsidP="00AB2624">
            <w:pPr>
              <w:jc w:val="center"/>
              <w:rPr>
                <w:bCs/>
                <w:color w:val="000000"/>
                <w:spacing w:val="2"/>
              </w:rPr>
            </w:pPr>
            <w:r>
              <w:rPr>
                <w:bCs/>
                <w:color w:val="000000"/>
                <w:spacing w:val="2"/>
              </w:rPr>
              <w:t xml:space="preserve">Не позднее </w:t>
            </w:r>
            <w:r>
              <w:rPr>
                <w:bCs/>
                <w:color w:val="000000"/>
                <w:spacing w:val="2"/>
              </w:rPr>
              <w:t>1 рабочего дня со дня получения информации от кредитной организации</w:t>
            </w:r>
          </w:p>
        </w:tc>
        <w:tc>
          <w:tcPr>
            <w:tcW w:w="1261" w:type="dxa"/>
            <w:gridSpan w:val="2"/>
          </w:tcPr>
          <w:p w:rsidR="00AB2624" w:rsidRPr="006A1729" w:rsidRDefault="00AB2624" w:rsidP="00AB2624">
            <w:pPr>
              <w:jc w:val="center"/>
              <w:rPr>
                <w:bCs/>
                <w:color w:val="000000"/>
                <w:spacing w:val="2"/>
              </w:rPr>
            </w:pPr>
            <w:r w:rsidRPr="002135A7">
              <w:rPr>
                <w:bCs/>
                <w:color w:val="000000"/>
                <w:spacing w:val="2"/>
              </w:rPr>
              <w:t>1С:</w:t>
            </w:r>
            <w:r>
              <w:rPr>
                <w:bCs/>
                <w:color w:val="000000"/>
                <w:spacing w:val="2"/>
              </w:rPr>
              <w:t xml:space="preserve"> БГУ</w:t>
            </w:r>
          </w:p>
          <w:p w:rsidR="00AB2624" w:rsidRPr="009F3751" w:rsidRDefault="00AB2624" w:rsidP="00AB2624">
            <w:pPr>
              <w:ind w:left="113" w:right="113"/>
              <w:jc w:val="center"/>
              <w:rPr>
                <w:bCs/>
                <w:color w:val="000000"/>
                <w:spacing w:val="2"/>
              </w:rPr>
            </w:pPr>
          </w:p>
        </w:tc>
        <w:tc>
          <w:tcPr>
            <w:tcW w:w="993" w:type="dxa"/>
            <w:gridSpan w:val="2"/>
          </w:tcPr>
          <w:p w:rsidR="00AB2624" w:rsidRPr="009F3751" w:rsidRDefault="00AB2624" w:rsidP="00AB2624">
            <w:pPr>
              <w:jc w:val="center"/>
              <w:rPr>
                <w:bCs/>
                <w:color w:val="000000"/>
                <w:spacing w:val="2"/>
              </w:rPr>
            </w:pPr>
            <w:r>
              <w:rPr>
                <w:bCs/>
                <w:color w:val="000000"/>
                <w:spacing w:val="2"/>
              </w:rPr>
              <w:t>Ответственный бухгалтер ЦУ</w:t>
            </w:r>
          </w:p>
        </w:tc>
        <w:tc>
          <w:tcPr>
            <w:tcW w:w="1017" w:type="dxa"/>
            <w:gridSpan w:val="2"/>
          </w:tcPr>
          <w:p w:rsidR="00AB2624" w:rsidRPr="009F3751" w:rsidRDefault="00AB2624" w:rsidP="00AB2624">
            <w:pPr>
              <w:jc w:val="center"/>
              <w:rPr>
                <w:bCs/>
                <w:color w:val="000000"/>
                <w:spacing w:val="2"/>
              </w:rPr>
            </w:pPr>
            <w:r w:rsidRPr="008543F5">
              <w:rPr>
                <w:bCs/>
                <w:color w:val="000000"/>
                <w:spacing w:val="2"/>
              </w:rPr>
              <w:t>Не позднее 1 рабочего дня со дня поступления документа</w:t>
            </w:r>
          </w:p>
        </w:tc>
        <w:tc>
          <w:tcPr>
            <w:tcW w:w="1321" w:type="dxa"/>
          </w:tcPr>
          <w:p w:rsidR="00AB2624" w:rsidRPr="009F3751" w:rsidRDefault="00AB2624" w:rsidP="00AB2624">
            <w:pPr>
              <w:jc w:val="center"/>
              <w:rPr>
                <w:bCs/>
                <w:color w:val="000000"/>
                <w:spacing w:val="2"/>
              </w:rPr>
            </w:pPr>
            <w:r>
              <w:rPr>
                <w:bCs/>
                <w:color w:val="000000"/>
                <w:spacing w:val="2"/>
              </w:rPr>
              <w:t>Внутренний контроль документов по уровню «самоконтроль»</w:t>
            </w:r>
          </w:p>
        </w:tc>
        <w:tc>
          <w:tcPr>
            <w:tcW w:w="2376" w:type="dxa"/>
          </w:tcPr>
          <w:p w:rsidR="00AB2624" w:rsidRDefault="00AB2624" w:rsidP="00AB2624">
            <w:pPr>
              <w:jc w:val="both"/>
              <w:rPr>
                <w:bCs/>
                <w:color w:val="000000"/>
                <w:spacing w:val="2"/>
              </w:rPr>
            </w:pPr>
            <w:r>
              <w:rPr>
                <w:bCs/>
                <w:color w:val="000000"/>
                <w:spacing w:val="2"/>
              </w:rPr>
              <w:t>Для принятия СЦУ бюджетных обязательств</w:t>
            </w:r>
          </w:p>
          <w:p w:rsidR="00AB2624" w:rsidRPr="009F3751" w:rsidRDefault="00AB2624" w:rsidP="00AB2624">
            <w:pPr>
              <w:jc w:val="center"/>
              <w:rPr>
                <w:bCs/>
                <w:color w:val="000000"/>
                <w:spacing w:val="2"/>
              </w:rPr>
            </w:pPr>
          </w:p>
        </w:tc>
      </w:tr>
      <w:tr w:rsidR="00AB2624" w:rsidRPr="009F3751" w:rsidTr="00D32F1E">
        <w:trPr>
          <w:cantSplit/>
          <w:trHeight w:val="424"/>
        </w:trPr>
        <w:tc>
          <w:tcPr>
            <w:tcW w:w="15802" w:type="dxa"/>
            <w:gridSpan w:val="15"/>
          </w:tcPr>
          <w:p w:rsidR="00AB2624" w:rsidRPr="0070744B" w:rsidRDefault="00AB2624" w:rsidP="00AB2624">
            <w:pPr>
              <w:pStyle w:val="aa"/>
              <w:numPr>
                <w:ilvl w:val="0"/>
                <w:numId w:val="44"/>
              </w:numPr>
              <w:jc w:val="center"/>
              <w:rPr>
                <w:bCs/>
                <w:color w:val="000000"/>
                <w:spacing w:val="2"/>
              </w:rPr>
            </w:pPr>
            <w:r w:rsidRPr="0070744B">
              <w:rPr>
                <w:bCs/>
                <w:color w:val="000000"/>
                <w:spacing w:val="2"/>
              </w:rPr>
              <w:t>Документы инвентаризации финансовых, нефинансовых активов и обязательств</w:t>
            </w:r>
          </w:p>
        </w:tc>
      </w:tr>
      <w:tr w:rsidR="00BF7132" w:rsidRPr="009F3751" w:rsidTr="0070744B">
        <w:trPr>
          <w:cantSplit/>
          <w:trHeight w:val="1511"/>
        </w:trPr>
        <w:tc>
          <w:tcPr>
            <w:tcW w:w="678" w:type="dxa"/>
          </w:tcPr>
          <w:p w:rsidR="00BF7132" w:rsidRDefault="00BF7132" w:rsidP="005A2673">
            <w:pPr>
              <w:jc w:val="center"/>
              <w:rPr>
                <w:bCs/>
                <w:color w:val="000000"/>
                <w:spacing w:val="2"/>
              </w:rPr>
            </w:pPr>
            <w:r>
              <w:rPr>
                <w:bCs/>
                <w:color w:val="000000"/>
                <w:spacing w:val="2"/>
              </w:rPr>
              <w:t>1</w:t>
            </w:r>
            <w:r w:rsidR="005A2673">
              <w:rPr>
                <w:bCs/>
                <w:color w:val="000000"/>
                <w:spacing w:val="2"/>
              </w:rPr>
              <w:t>6</w:t>
            </w:r>
            <w:r>
              <w:rPr>
                <w:bCs/>
                <w:color w:val="000000"/>
                <w:spacing w:val="2"/>
              </w:rPr>
              <w:t>.1</w:t>
            </w:r>
          </w:p>
        </w:tc>
        <w:tc>
          <w:tcPr>
            <w:tcW w:w="2177" w:type="dxa"/>
          </w:tcPr>
          <w:p w:rsidR="00BF7132" w:rsidRPr="009F3751" w:rsidRDefault="00BF7132" w:rsidP="00BF7132">
            <w:pPr>
              <w:jc w:val="both"/>
              <w:rPr>
                <w:bCs/>
                <w:color w:val="000000"/>
                <w:spacing w:val="2"/>
              </w:rPr>
            </w:pPr>
            <w:r>
              <w:rPr>
                <w:bCs/>
                <w:color w:val="000000"/>
                <w:spacing w:val="2"/>
              </w:rPr>
              <w:t xml:space="preserve">Приказ (распоряжение) об утверждении состава инвентаризационной комиссии </w:t>
            </w:r>
          </w:p>
        </w:tc>
        <w:tc>
          <w:tcPr>
            <w:tcW w:w="1077" w:type="dxa"/>
          </w:tcPr>
          <w:p w:rsidR="00BF7132" w:rsidRDefault="00BF7132" w:rsidP="00BF7132">
            <w:pPr>
              <w:jc w:val="center"/>
              <w:rPr>
                <w:bCs/>
                <w:color w:val="000000"/>
                <w:spacing w:val="2"/>
              </w:rPr>
            </w:pPr>
            <w:r>
              <w:rPr>
                <w:bCs/>
                <w:color w:val="000000"/>
                <w:spacing w:val="2"/>
              </w:rPr>
              <w:t xml:space="preserve">Скан- </w:t>
            </w:r>
          </w:p>
          <w:p w:rsidR="00BF7132" w:rsidRPr="009F3751" w:rsidRDefault="00BF7132" w:rsidP="00BF7132">
            <w:pPr>
              <w:jc w:val="center"/>
              <w:rPr>
                <w:bCs/>
                <w:color w:val="000000"/>
                <w:spacing w:val="2"/>
              </w:rPr>
            </w:pPr>
            <w:r>
              <w:rPr>
                <w:bCs/>
                <w:color w:val="000000"/>
                <w:spacing w:val="2"/>
              </w:rPr>
              <w:t>копия</w:t>
            </w:r>
          </w:p>
        </w:tc>
        <w:tc>
          <w:tcPr>
            <w:tcW w:w="990" w:type="dxa"/>
          </w:tcPr>
          <w:p w:rsidR="00BF7132" w:rsidRPr="009F3751" w:rsidRDefault="00BF7132" w:rsidP="00BF7132">
            <w:pPr>
              <w:jc w:val="center"/>
              <w:rPr>
                <w:bCs/>
                <w:color w:val="000000"/>
                <w:spacing w:val="2"/>
              </w:rPr>
            </w:pPr>
            <w:r>
              <w:rPr>
                <w:bCs/>
                <w:color w:val="000000"/>
                <w:spacing w:val="2"/>
              </w:rPr>
              <w:t>СЦУ</w:t>
            </w:r>
          </w:p>
        </w:tc>
        <w:tc>
          <w:tcPr>
            <w:tcW w:w="1126" w:type="dxa"/>
          </w:tcPr>
          <w:p w:rsidR="00BF7132" w:rsidRPr="009F3751" w:rsidRDefault="00BF7132" w:rsidP="00BF7132">
            <w:pPr>
              <w:jc w:val="center"/>
              <w:rPr>
                <w:bCs/>
                <w:color w:val="000000"/>
                <w:spacing w:val="2"/>
              </w:rPr>
            </w:pPr>
            <w:r>
              <w:rPr>
                <w:bCs/>
                <w:color w:val="000000"/>
                <w:spacing w:val="2"/>
              </w:rPr>
              <w:t>Ответственное лицо СЦУ</w:t>
            </w:r>
          </w:p>
        </w:tc>
        <w:tc>
          <w:tcPr>
            <w:tcW w:w="945" w:type="dxa"/>
          </w:tcPr>
          <w:p w:rsidR="00BF7132" w:rsidRDefault="00BF7132" w:rsidP="00BF7132">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BF7132" w:rsidRDefault="00BF7132" w:rsidP="00BF7132">
            <w:pPr>
              <w:jc w:val="center"/>
              <w:rPr>
                <w:bCs/>
                <w:color w:val="000000"/>
                <w:spacing w:val="2"/>
              </w:rPr>
            </w:pPr>
          </w:p>
          <w:p w:rsidR="00BF7132" w:rsidRPr="009F3751" w:rsidRDefault="00BF7132" w:rsidP="00BF7132">
            <w:pPr>
              <w:jc w:val="center"/>
              <w:rPr>
                <w:bCs/>
                <w:color w:val="000000"/>
                <w:spacing w:val="2"/>
              </w:rPr>
            </w:pPr>
            <w:r>
              <w:rPr>
                <w:bCs/>
                <w:color w:val="000000"/>
                <w:spacing w:val="2"/>
              </w:rPr>
              <w:t xml:space="preserve">ПЭП – ЕЦИС </w:t>
            </w:r>
          </w:p>
        </w:tc>
        <w:tc>
          <w:tcPr>
            <w:tcW w:w="1841" w:type="dxa"/>
          </w:tcPr>
          <w:p w:rsidR="00BF7132" w:rsidRPr="009F3751" w:rsidRDefault="00BF7132" w:rsidP="00BF7132">
            <w:pPr>
              <w:jc w:val="center"/>
              <w:rPr>
                <w:bCs/>
                <w:color w:val="000000"/>
                <w:spacing w:val="2"/>
              </w:rPr>
            </w:pPr>
            <w:r>
              <w:t>Н</w:t>
            </w:r>
            <w:r w:rsidRPr="003D2808">
              <w:t xml:space="preserve">е позднее </w:t>
            </w:r>
            <w:r>
              <w:t xml:space="preserve">1 рабочего дня </w:t>
            </w:r>
            <w:r w:rsidRPr="003D2808">
              <w:t xml:space="preserve">следующего </w:t>
            </w:r>
            <w:r>
              <w:t>за днем</w:t>
            </w:r>
            <w:r w:rsidRPr="003D2808">
              <w:t xml:space="preserve"> </w:t>
            </w:r>
            <w:r>
              <w:t>подписания приказа (распоряжения)</w:t>
            </w:r>
          </w:p>
        </w:tc>
        <w:tc>
          <w:tcPr>
            <w:tcW w:w="1261" w:type="dxa"/>
            <w:gridSpan w:val="2"/>
          </w:tcPr>
          <w:p w:rsidR="00BF7132" w:rsidRDefault="00BF7132" w:rsidP="00BF7132">
            <w:pPr>
              <w:ind w:right="14"/>
              <w:jc w:val="center"/>
              <w:rPr>
                <w:bCs/>
                <w:color w:val="000000"/>
                <w:spacing w:val="2"/>
              </w:rPr>
            </w:pPr>
            <w:r>
              <w:rPr>
                <w:bCs/>
                <w:color w:val="000000"/>
                <w:spacing w:val="2"/>
              </w:rPr>
              <w:t xml:space="preserve">1С: БГУ, </w:t>
            </w:r>
          </w:p>
          <w:p w:rsidR="00BF7132" w:rsidRPr="009F3751" w:rsidRDefault="00BF7132" w:rsidP="00BF7132">
            <w:pPr>
              <w:ind w:right="14"/>
              <w:jc w:val="center"/>
              <w:rPr>
                <w:bCs/>
                <w:color w:val="000000"/>
                <w:spacing w:val="2"/>
              </w:rPr>
            </w:pPr>
            <w:r>
              <w:rPr>
                <w:bCs/>
                <w:color w:val="000000"/>
                <w:spacing w:val="2"/>
              </w:rPr>
              <w:t>ЕЦИС</w:t>
            </w:r>
          </w:p>
        </w:tc>
        <w:tc>
          <w:tcPr>
            <w:tcW w:w="993" w:type="dxa"/>
            <w:gridSpan w:val="2"/>
          </w:tcPr>
          <w:p w:rsidR="00BF7132" w:rsidRPr="009F3751" w:rsidRDefault="00BF7132" w:rsidP="00BF7132">
            <w:pPr>
              <w:jc w:val="center"/>
              <w:rPr>
                <w:bCs/>
                <w:color w:val="000000"/>
                <w:spacing w:val="2"/>
              </w:rPr>
            </w:pPr>
            <w:r>
              <w:rPr>
                <w:bCs/>
                <w:color w:val="000000"/>
                <w:spacing w:val="2"/>
              </w:rPr>
              <w:t>х</w:t>
            </w:r>
          </w:p>
        </w:tc>
        <w:tc>
          <w:tcPr>
            <w:tcW w:w="1017" w:type="dxa"/>
            <w:gridSpan w:val="2"/>
          </w:tcPr>
          <w:p w:rsidR="00BF7132" w:rsidRPr="009F3751" w:rsidRDefault="00BF7132" w:rsidP="00BF7132">
            <w:pPr>
              <w:jc w:val="center"/>
              <w:rPr>
                <w:bCs/>
                <w:color w:val="000000"/>
                <w:spacing w:val="2"/>
              </w:rPr>
            </w:pPr>
            <w:r>
              <w:t>х</w:t>
            </w:r>
          </w:p>
        </w:tc>
        <w:tc>
          <w:tcPr>
            <w:tcW w:w="1321" w:type="dxa"/>
          </w:tcPr>
          <w:p w:rsidR="00BF7132" w:rsidRPr="009F3751" w:rsidRDefault="00BF7132" w:rsidP="00BF7132">
            <w:pPr>
              <w:jc w:val="center"/>
              <w:rPr>
                <w:bCs/>
                <w:color w:val="000000"/>
                <w:spacing w:val="2"/>
              </w:rPr>
            </w:pPr>
            <w:r>
              <w:rPr>
                <w:bCs/>
                <w:color w:val="000000"/>
                <w:spacing w:val="2"/>
              </w:rPr>
              <w:t>х</w:t>
            </w:r>
          </w:p>
        </w:tc>
        <w:tc>
          <w:tcPr>
            <w:tcW w:w="2376" w:type="dxa"/>
          </w:tcPr>
          <w:p w:rsidR="00BF7132" w:rsidRPr="009F3751" w:rsidRDefault="00BF7132" w:rsidP="00BF7132">
            <w:pPr>
              <w:jc w:val="both"/>
              <w:rPr>
                <w:bCs/>
                <w:color w:val="000000"/>
                <w:spacing w:val="2"/>
              </w:rPr>
            </w:pPr>
            <w:r>
              <w:rPr>
                <w:bCs/>
                <w:color w:val="000000"/>
                <w:spacing w:val="2"/>
              </w:rPr>
              <w:t>Для внутреннего пользования</w:t>
            </w:r>
          </w:p>
        </w:tc>
      </w:tr>
      <w:tr w:rsidR="00904294" w:rsidRPr="009F3751" w:rsidTr="0070744B">
        <w:trPr>
          <w:cantSplit/>
          <w:trHeight w:val="412"/>
        </w:trPr>
        <w:tc>
          <w:tcPr>
            <w:tcW w:w="678" w:type="dxa"/>
            <w:vMerge w:val="restart"/>
          </w:tcPr>
          <w:p w:rsidR="00904294" w:rsidRDefault="00904294" w:rsidP="005A2673">
            <w:pPr>
              <w:jc w:val="center"/>
              <w:rPr>
                <w:bCs/>
                <w:color w:val="000000"/>
                <w:spacing w:val="2"/>
              </w:rPr>
            </w:pPr>
            <w:r>
              <w:rPr>
                <w:bCs/>
                <w:color w:val="000000"/>
                <w:spacing w:val="2"/>
              </w:rPr>
              <w:t>16.2</w:t>
            </w:r>
          </w:p>
        </w:tc>
        <w:tc>
          <w:tcPr>
            <w:tcW w:w="15124" w:type="dxa"/>
            <w:gridSpan w:val="14"/>
          </w:tcPr>
          <w:p w:rsidR="00904294" w:rsidRDefault="00904294" w:rsidP="00AB2624">
            <w:pPr>
              <w:jc w:val="both"/>
              <w:rPr>
                <w:bCs/>
                <w:color w:val="000000"/>
                <w:spacing w:val="2"/>
              </w:rPr>
            </w:pPr>
            <w:r>
              <w:rPr>
                <w:bCs/>
                <w:color w:val="000000"/>
                <w:spacing w:val="2"/>
              </w:rPr>
              <w:t>Решение о проведении инвентаризации (ф.0510439)</w:t>
            </w:r>
          </w:p>
        </w:tc>
      </w:tr>
      <w:tr w:rsidR="00904294" w:rsidRPr="009F3751" w:rsidTr="00236ACA">
        <w:trPr>
          <w:cantSplit/>
          <w:trHeight w:val="1134"/>
        </w:trPr>
        <w:tc>
          <w:tcPr>
            <w:tcW w:w="678" w:type="dxa"/>
            <w:vMerge/>
          </w:tcPr>
          <w:p w:rsidR="00904294" w:rsidRDefault="00904294" w:rsidP="005A2673">
            <w:pPr>
              <w:jc w:val="center"/>
              <w:rPr>
                <w:bCs/>
                <w:color w:val="000000"/>
                <w:spacing w:val="2"/>
              </w:rPr>
            </w:pPr>
          </w:p>
        </w:tc>
        <w:tc>
          <w:tcPr>
            <w:tcW w:w="2177" w:type="dxa"/>
          </w:tcPr>
          <w:p w:rsidR="00904294" w:rsidRDefault="00904294" w:rsidP="00AB2624">
            <w:pPr>
              <w:jc w:val="both"/>
              <w:rPr>
                <w:bCs/>
                <w:color w:val="000000"/>
                <w:spacing w:val="2"/>
              </w:rPr>
            </w:pPr>
            <w:r>
              <w:rPr>
                <w:bCs/>
                <w:color w:val="000000"/>
                <w:spacing w:val="2"/>
              </w:rPr>
              <w:t>- при плановой инвентаризации</w:t>
            </w:r>
          </w:p>
          <w:p w:rsidR="00904294" w:rsidRDefault="00904294" w:rsidP="00AB2624">
            <w:pPr>
              <w:jc w:val="both"/>
              <w:rPr>
                <w:bCs/>
                <w:color w:val="000000"/>
                <w:spacing w:val="2"/>
              </w:rPr>
            </w:pPr>
          </w:p>
          <w:p w:rsidR="00904294" w:rsidRDefault="00904294" w:rsidP="00AB2624">
            <w:pPr>
              <w:jc w:val="both"/>
              <w:rPr>
                <w:bCs/>
                <w:color w:val="000000"/>
                <w:spacing w:val="2"/>
              </w:rPr>
            </w:pPr>
          </w:p>
          <w:p w:rsidR="00904294" w:rsidRDefault="00904294" w:rsidP="00AB2624">
            <w:pPr>
              <w:jc w:val="both"/>
              <w:rPr>
                <w:bCs/>
                <w:color w:val="000000"/>
                <w:spacing w:val="2"/>
              </w:rPr>
            </w:pPr>
          </w:p>
          <w:p w:rsidR="00904294" w:rsidRDefault="00904294" w:rsidP="00AB2624">
            <w:pPr>
              <w:jc w:val="both"/>
              <w:rPr>
                <w:bCs/>
                <w:color w:val="000000"/>
                <w:spacing w:val="2"/>
              </w:rPr>
            </w:pPr>
          </w:p>
          <w:p w:rsidR="00904294" w:rsidRDefault="00904294" w:rsidP="00AB2624">
            <w:pPr>
              <w:jc w:val="both"/>
              <w:rPr>
                <w:bCs/>
                <w:color w:val="000000"/>
                <w:spacing w:val="2"/>
              </w:rPr>
            </w:pPr>
          </w:p>
          <w:p w:rsidR="00904294" w:rsidRDefault="00904294" w:rsidP="00AB2624">
            <w:pPr>
              <w:jc w:val="both"/>
              <w:rPr>
                <w:bCs/>
                <w:color w:val="000000"/>
                <w:spacing w:val="2"/>
              </w:rPr>
            </w:pPr>
          </w:p>
          <w:p w:rsidR="00904294" w:rsidRDefault="00904294" w:rsidP="00AB2624">
            <w:pPr>
              <w:jc w:val="both"/>
              <w:rPr>
                <w:bCs/>
                <w:color w:val="000000"/>
                <w:spacing w:val="2"/>
              </w:rPr>
            </w:pPr>
          </w:p>
          <w:p w:rsidR="00904294" w:rsidRDefault="00904294" w:rsidP="00AB2624">
            <w:pPr>
              <w:jc w:val="both"/>
              <w:rPr>
                <w:bCs/>
                <w:color w:val="000000"/>
                <w:spacing w:val="2"/>
              </w:rPr>
            </w:pPr>
          </w:p>
          <w:p w:rsidR="00904294" w:rsidRPr="009F3751" w:rsidRDefault="00904294" w:rsidP="00AB2624">
            <w:pPr>
              <w:jc w:val="both"/>
              <w:rPr>
                <w:bCs/>
                <w:color w:val="000000"/>
                <w:spacing w:val="2"/>
              </w:rPr>
            </w:pPr>
            <w:r>
              <w:rPr>
                <w:bCs/>
                <w:color w:val="000000"/>
                <w:spacing w:val="2"/>
              </w:rPr>
              <w:t xml:space="preserve">- </w:t>
            </w:r>
            <w:r>
              <w:rPr>
                <w:bCs/>
                <w:color w:val="000000"/>
                <w:spacing w:val="2"/>
              </w:rPr>
              <w:t>при внеплановой инвентаризации</w:t>
            </w:r>
          </w:p>
        </w:tc>
        <w:tc>
          <w:tcPr>
            <w:tcW w:w="1077" w:type="dxa"/>
          </w:tcPr>
          <w:p w:rsidR="00904294" w:rsidRPr="009F3751" w:rsidRDefault="00904294" w:rsidP="00AB2624">
            <w:pPr>
              <w:jc w:val="center"/>
              <w:rPr>
                <w:bCs/>
                <w:color w:val="000000"/>
                <w:spacing w:val="2"/>
              </w:rPr>
            </w:pPr>
            <w:r>
              <w:rPr>
                <w:bCs/>
                <w:color w:val="000000"/>
                <w:spacing w:val="2"/>
              </w:rPr>
              <w:t>Электронный</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904294" w:rsidRPr="00B47636" w:rsidRDefault="00904294" w:rsidP="00AB2624">
            <w:pPr>
              <w:jc w:val="center"/>
              <w:rPr>
                <w:bCs/>
                <w:color w:val="000000"/>
              </w:rPr>
            </w:pPr>
            <w:r>
              <w:rPr>
                <w:bCs/>
                <w:color w:val="000000"/>
                <w:spacing w:val="2"/>
              </w:rPr>
              <w:t>СЦУ</w:t>
            </w:r>
          </w:p>
        </w:tc>
        <w:tc>
          <w:tcPr>
            <w:tcW w:w="1126" w:type="dxa"/>
            <w:tcBorders>
              <w:top w:val="single" w:sz="4" w:space="0" w:color="000000"/>
              <w:left w:val="nil"/>
              <w:bottom w:val="single" w:sz="4" w:space="0" w:color="000000"/>
              <w:right w:val="single" w:sz="4" w:space="0" w:color="000000"/>
            </w:tcBorders>
            <w:shd w:val="clear" w:color="auto" w:fill="auto"/>
          </w:tcPr>
          <w:p w:rsidR="00904294" w:rsidRDefault="00904294" w:rsidP="00AB2624">
            <w:pPr>
              <w:jc w:val="center"/>
              <w:rPr>
                <w:bCs/>
                <w:color w:val="000000"/>
              </w:rPr>
            </w:pPr>
            <w:r w:rsidRPr="00B47636">
              <w:rPr>
                <w:bCs/>
                <w:color w:val="000000"/>
              </w:rPr>
              <w:t xml:space="preserve">Ответственный член инвентаризационной комиссии </w:t>
            </w:r>
          </w:p>
          <w:p w:rsidR="00904294" w:rsidRDefault="00904294" w:rsidP="00AB2624">
            <w:pPr>
              <w:jc w:val="center"/>
              <w:rPr>
                <w:bCs/>
                <w:color w:val="000000"/>
              </w:rPr>
            </w:pPr>
          </w:p>
          <w:p w:rsidR="00904294" w:rsidRDefault="00904294" w:rsidP="00AB2624">
            <w:pPr>
              <w:jc w:val="center"/>
              <w:rPr>
                <w:color w:val="000000"/>
              </w:rPr>
            </w:pPr>
            <w:r w:rsidRPr="00D40447">
              <w:rPr>
                <w:color w:val="000000"/>
              </w:rPr>
              <w:t>Руководитель</w:t>
            </w:r>
            <w:r>
              <w:rPr>
                <w:color w:val="000000"/>
              </w:rPr>
              <w:t xml:space="preserve"> (уполномоченное лицо) СЦУ</w:t>
            </w:r>
          </w:p>
          <w:p w:rsidR="00904294" w:rsidRDefault="00904294" w:rsidP="00AB2624">
            <w:pPr>
              <w:jc w:val="center"/>
              <w:rPr>
                <w:bCs/>
                <w:color w:val="000000"/>
              </w:rPr>
            </w:pPr>
          </w:p>
          <w:p w:rsidR="00904294" w:rsidRDefault="00904294" w:rsidP="00AB2624">
            <w:pPr>
              <w:jc w:val="center"/>
              <w:rPr>
                <w:color w:val="000000"/>
              </w:rPr>
            </w:pPr>
            <w:r>
              <w:rPr>
                <w:color w:val="000000"/>
              </w:rPr>
              <w:t xml:space="preserve">Ответственный бухгалтер ЦУ </w:t>
            </w:r>
          </w:p>
          <w:p w:rsidR="00904294" w:rsidRDefault="00904294" w:rsidP="00AB2624">
            <w:pPr>
              <w:jc w:val="center"/>
              <w:rPr>
                <w:color w:val="000000"/>
              </w:rPr>
            </w:pPr>
          </w:p>
          <w:p w:rsidR="00904294" w:rsidRDefault="00904294" w:rsidP="00AB2624">
            <w:pPr>
              <w:jc w:val="center"/>
              <w:rPr>
                <w:color w:val="000000"/>
              </w:rPr>
            </w:pPr>
            <w:r w:rsidRPr="00D40447">
              <w:rPr>
                <w:color w:val="000000"/>
              </w:rPr>
              <w:t>Члены инвентаризационной комиссии</w:t>
            </w:r>
          </w:p>
          <w:p w:rsidR="00904294" w:rsidRPr="00D40447" w:rsidRDefault="00904294" w:rsidP="00AB2624">
            <w:pPr>
              <w:jc w:val="center"/>
              <w:rPr>
                <w:bCs/>
                <w:color w:val="000000"/>
                <w:spacing w:val="2"/>
              </w:rPr>
            </w:pPr>
          </w:p>
        </w:tc>
        <w:tc>
          <w:tcPr>
            <w:tcW w:w="945" w:type="dxa"/>
            <w:tcBorders>
              <w:top w:val="single" w:sz="4" w:space="0" w:color="000000"/>
              <w:left w:val="nil"/>
              <w:bottom w:val="single" w:sz="4" w:space="0" w:color="000000"/>
              <w:right w:val="single" w:sz="4" w:space="0" w:color="000000"/>
            </w:tcBorders>
            <w:shd w:val="clear" w:color="auto" w:fill="auto"/>
          </w:tcPr>
          <w:p w:rsidR="00904294" w:rsidRDefault="00904294" w:rsidP="00AB2624">
            <w:pPr>
              <w:jc w:val="center"/>
              <w:rPr>
                <w:color w:val="000000"/>
              </w:rPr>
            </w:pPr>
            <w:r w:rsidRPr="00D40447">
              <w:rPr>
                <w:color w:val="000000"/>
              </w:rPr>
              <w:t>ПЭП</w:t>
            </w:r>
          </w:p>
          <w:p w:rsidR="00904294" w:rsidRDefault="00904294" w:rsidP="00AB2624">
            <w:pPr>
              <w:jc w:val="center"/>
              <w:rPr>
                <w:color w:val="000000"/>
              </w:rPr>
            </w:pPr>
          </w:p>
          <w:p w:rsidR="00904294" w:rsidRDefault="00904294" w:rsidP="00AB2624">
            <w:pPr>
              <w:jc w:val="center"/>
              <w:rPr>
                <w:color w:val="000000"/>
              </w:rPr>
            </w:pPr>
          </w:p>
          <w:p w:rsidR="00904294" w:rsidRDefault="00904294" w:rsidP="00AB2624">
            <w:pPr>
              <w:jc w:val="center"/>
              <w:rPr>
                <w:color w:val="000000"/>
              </w:rPr>
            </w:pPr>
          </w:p>
          <w:p w:rsidR="00904294" w:rsidRDefault="00904294" w:rsidP="00AB2624">
            <w:pPr>
              <w:jc w:val="center"/>
              <w:rPr>
                <w:color w:val="000000"/>
              </w:rPr>
            </w:pPr>
          </w:p>
          <w:p w:rsidR="00904294" w:rsidRDefault="00904294" w:rsidP="00AB2624">
            <w:pPr>
              <w:jc w:val="center"/>
              <w:rPr>
                <w:color w:val="000000"/>
              </w:rPr>
            </w:pPr>
          </w:p>
          <w:p w:rsidR="00904294" w:rsidRDefault="00904294" w:rsidP="00AB2624">
            <w:pPr>
              <w:jc w:val="center"/>
              <w:rPr>
                <w:color w:val="000000"/>
              </w:rPr>
            </w:pPr>
          </w:p>
          <w:p w:rsidR="00904294" w:rsidRDefault="00904294" w:rsidP="00AB2624">
            <w:pPr>
              <w:jc w:val="center"/>
              <w:rPr>
                <w:color w:val="000000"/>
              </w:rPr>
            </w:pPr>
            <w:r>
              <w:rPr>
                <w:color w:val="000000"/>
              </w:rPr>
              <w:t>ЭЦП</w:t>
            </w:r>
          </w:p>
          <w:p w:rsidR="00904294" w:rsidRDefault="00904294" w:rsidP="00AB2624">
            <w:pPr>
              <w:jc w:val="center"/>
              <w:rPr>
                <w:color w:val="000000"/>
              </w:rPr>
            </w:pPr>
          </w:p>
          <w:p w:rsidR="00904294" w:rsidRDefault="00904294" w:rsidP="00AB2624">
            <w:pPr>
              <w:jc w:val="center"/>
              <w:rPr>
                <w:color w:val="000000"/>
              </w:rPr>
            </w:pPr>
          </w:p>
          <w:p w:rsidR="00904294" w:rsidRDefault="00904294" w:rsidP="00AB2624">
            <w:pPr>
              <w:jc w:val="center"/>
              <w:rPr>
                <w:color w:val="000000"/>
              </w:rPr>
            </w:pPr>
          </w:p>
          <w:p w:rsidR="00904294" w:rsidRDefault="00904294" w:rsidP="00AB2624">
            <w:pPr>
              <w:jc w:val="center"/>
              <w:rPr>
                <w:color w:val="000000"/>
              </w:rPr>
            </w:pPr>
          </w:p>
          <w:p w:rsidR="00904294" w:rsidRDefault="00904294" w:rsidP="00AB2624">
            <w:pPr>
              <w:jc w:val="center"/>
              <w:rPr>
                <w:color w:val="000000"/>
              </w:rPr>
            </w:pPr>
          </w:p>
          <w:p w:rsidR="00904294" w:rsidRDefault="00904294" w:rsidP="00AB2624">
            <w:pPr>
              <w:jc w:val="center"/>
              <w:rPr>
                <w:color w:val="000000"/>
              </w:rPr>
            </w:pPr>
          </w:p>
          <w:p w:rsidR="00904294" w:rsidRDefault="00904294" w:rsidP="00AB2624">
            <w:pPr>
              <w:jc w:val="center"/>
              <w:rPr>
                <w:color w:val="000000"/>
              </w:rPr>
            </w:pPr>
            <w:r>
              <w:rPr>
                <w:color w:val="000000"/>
              </w:rPr>
              <w:t>ПЭП</w:t>
            </w:r>
          </w:p>
          <w:p w:rsidR="00904294" w:rsidRDefault="00904294" w:rsidP="00AB2624">
            <w:pPr>
              <w:jc w:val="center"/>
              <w:rPr>
                <w:color w:val="000000"/>
              </w:rPr>
            </w:pPr>
          </w:p>
          <w:p w:rsidR="00904294" w:rsidRDefault="00904294" w:rsidP="00AB2624">
            <w:pPr>
              <w:jc w:val="center"/>
              <w:rPr>
                <w:color w:val="000000"/>
              </w:rPr>
            </w:pPr>
          </w:p>
          <w:p w:rsidR="00904294" w:rsidRDefault="00904294" w:rsidP="00AB2624">
            <w:pPr>
              <w:jc w:val="center"/>
              <w:rPr>
                <w:color w:val="000000"/>
              </w:rPr>
            </w:pPr>
          </w:p>
          <w:p w:rsidR="00904294" w:rsidRDefault="00904294" w:rsidP="00AB2624">
            <w:pPr>
              <w:jc w:val="center"/>
              <w:rPr>
                <w:color w:val="000000"/>
              </w:rPr>
            </w:pPr>
          </w:p>
          <w:p w:rsidR="00904294" w:rsidRPr="00D40447" w:rsidRDefault="00904294" w:rsidP="00AB2624">
            <w:pPr>
              <w:jc w:val="center"/>
              <w:rPr>
                <w:bCs/>
                <w:color w:val="000000"/>
                <w:spacing w:val="2"/>
              </w:rPr>
            </w:pPr>
            <w:r>
              <w:rPr>
                <w:color w:val="000000"/>
              </w:rPr>
              <w:t>ПЭП</w:t>
            </w:r>
          </w:p>
        </w:tc>
        <w:tc>
          <w:tcPr>
            <w:tcW w:w="1841" w:type="dxa"/>
          </w:tcPr>
          <w:p w:rsidR="00904294" w:rsidRDefault="00904294" w:rsidP="00AB2624">
            <w:pPr>
              <w:jc w:val="center"/>
              <w:rPr>
                <w:color w:val="000000"/>
              </w:rPr>
            </w:pPr>
            <w:r>
              <w:rPr>
                <w:color w:val="000000"/>
              </w:rPr>
              <w:t>Не позднее</w:t>
            </w:r>
            <w:r w:rsidRPr="0070744B">
              <w:rPr>
                <w:color w:val="000000"/>
              </w:rPr>
              <w:t xml:space="preserve"> 3 рабочих дн</w:t>
            </w:r>
            <w:r>
              <w:rPr>
                <w:color w:val="000000"/>
              </w:rPr>
              <w:t>ей</w:t>
            </w:r>
            <w:r w:rsidRPr="0070744B">
              <w:rPr>
                <w:color w:val="000000"/>
              </w:rPr>
              <w:t xml:space="preserve"> до начала проведения инвентаризации</w:t>
            </w:r>
          </w:p>
          <w:p w:rsidR="00904294" w:rsidRDefault="00904294" w:rsidP="00AB2624">
            <w:pPr>
              <w:jc w:val="center"/>
              <w:rPr>
                <w:color w:val="000000"/>
              </w:rPr>
            </w:pPr>
          </w:p>
          <w:p w:rsidR="00904294" w:rsidRDefault="00904294" w:rsidP="00AB2624">
            <w:pPr>
              <w:jc w:val="center"/>
              <w:rPr>
                <w:color w:val="000000"/>
              </w:rPr>
            </w:pPr>
          </w:p>
          <w:p w:rsidR="00904294" w:rsidRDefault="00904294" w:rsidP="00AB2624">
            <w:pPr>
              <w:jc w:val="center"/>
              <w:rPr>
                <w:color w:val="000000"/>
              </w:rPr>
            </w:pPr>
          </w:p>
          <w:p w:rsidR="00904294" w:rsidRDefault="00904294" w:rsidP="00AB2624">
            <w:pPr>
              <w:jc w:val="center"/>
              <w:rPr>
                <w:color w:val="000000"/>
              </w:rPr>
            </w:pPr>
          </w:p>
          <w:p w:rsidR="00904294" w:rsidRDefault="00904294" w:rsidP="00AB2624">
            <w:pPr>
              <w:jc w:val="center"/>
              <w:rPr>
                <w:color w:val="000000"/>
              </w:rPr>
            </w:pPr>
          </w:p>
          <w:p w:rsidR="00904294" w:rsidRDefault="00904294" w:rsidP="00AB2624">
            <w:pPr>
              <w:jc w:val="center"/>
              <w:rPr>
                <w:color w:val="000000"/>
              </w:rPr>
            </w:pPr>
          </w:p>
          <w:p w:rsidR="00904294" w:rsidRPr="009F3751" w:rsidRDefault="00904294" w:rsidP="00AB2624">
            <w:pPr>
              <w:jc w:val="center"/>
              <w:rPr>
                <w:bCs/>
                <w:color w:val="000000"/>
                <w:spacing w:val="2"/>
              </w:rPr>
            </w:pPr>
            <w:r>
              <w:rPr>
                <w:bCs/>
                <w:color w:val="000000"/>
                <w:spacing w:val="2"/>
              </w:rPr>
              <w:t>Не позднее 1 рабочего дня после утверждения р</w:t>
            </w:r>
            <w:r w:rsidRPr="00D40447">
              <w:rPr>
                <w:color w:val="000000"/>
              </w:rPr>
              <w:t>уководител</w:t>
            </w:r>
            <w:r>
              <w:rPr>
                <w:color w:val="000000"/>
              </w:rPr>
              <w:t>ем (уполномоченным лицом),</w:t>
            </w:r>
            <w:r>
              <w:t xml:space="preserve"> </w:t>
            </w:r>
            <w:r w:rsidRPr="00E750E6">
              <w:rPr>
                <w:color w:val="000000"/>
              </w:rPr>
              <w:t xml:space="preserve">ознакомления </w:t>
            </w:r>
            <w:r>
              <w:rPr>
                <w:color w:val="000000"/>
              </w:rPr>
              <w:t>состава</w:t>
            </w:r>
            <w:r w:rsidRPr="00E750E6">
              <w:rPr>
                <w:color w:val="000000"/>
              </w:rPr>
              <w:t xml:space="preserve"> комиссии и бухгалте</w:t>
            </w:r>
            <w:r>
              <w:rPr>
                <w:color w:val="000000"/>
              </w:rPr>
              <w:t>ра</w:t>
            </w:r>
            <w:r w:rsidRPr="00E750E6">
              <w:rPr>
                <w:color w:val="000000"/>
              </w:rPr>
              <w:t xml:space="preserve"> ЦУ</w:t>
            </w:r>
          </w:p>
        </w:tc>
        <w:tc>
          <w:tcPr>
            <w:tcW w:w="1261" w:type="dxa"/>
            <w:gridSpan w:val="2"/>
          </w:tcPr>
          <w:p w:rsidR="00904294" w:rsidRPr="009F3751" w:rsidRDefault="00904294" w:rsidP="00AB2624">
            <w:pPr>
              <w:jc w:val="center"/>
              <w:rPr>
                <w:bCs/>
                <w:color w:val="000000"/>
                <w:spacing w:val="2"/>
              </w:rPr>
            </w:pPr>
            <w:r>
              <w:rPr>
                <w:bCs/>
                <w:color w:val="000000"/>
                <w:spacing w:val="2"/>
              </w:rPr>
              <w:t>1С: БГУ, ЕЦИС</w:t>
            </w:r>
          </w:p>
        </w:tc>
        <w:tc>
          <w:tcPr>
            <w:tcW w:w="993" w:type="dxa"/>
            <w:gridSpan w:val="2"/>
          </w:tcPr>
          <w:p w:rsidR="00904294" w:rsidRPr="009F3751" w:rsidRDefault="00904294" w:rsidP="00AB2624">
            <w:pPr>
              <w:jc w:val="center"/>
              <w:rPr>
                <w:bCs/>
                <w:color w:val="000000"/>
                <w:spacing w:val="2"/>
              </w:rPr>
            </w:pPr>
            <w:r>
              <w:rPr>
                <w:bCs/>
                <w:color w:val="000000"/>
                <w:spacing w:val="2"/>
              </w:rPr>
              <w:t>Ответственный бухгалтер ЦУ</w:t>
            </w:r>
          </w:p>
        </w:tc>
        <w:tc>
          <w:tcPr>
            <w:tcW w:w="1017" w:type="dxa"/>
            <w:gridSpan w:val="2"/>
          </w:tcPr>
          <w:p w:rsidR="00904294" w:rsidRDefault="00904294" w:rsidP="00AB2624">
            <w:pPr>
              <w:jc w:val="center"/>
              <w:rPr>
                <w:bCs/>
                <w:color w:val="000000"/>
                <w:spacing w:val="2"/>
              </w:rPr>
            </w:pPr>
            <w:r>
              <w:rPr>
                <w:bCs/>
                <w:color w:val="000000"/>
                <w:spacing w:val="2"/>
              </w:rPr>
              <w:t>Не позднее 3 рабочих дней со дня поступления документа</w:t>
            </w:r>
          </w:p>
          <w:p w:rsidR="00904294" w:rsidRDefault="00904294" w:rsidP="00AB2624">
            <w:pPr>
              <w:jc w:val="center"/>
              <w:rPr>
                <w:bCs/>
                <w:color w:val="000000"/>
                <w:spacing w:val="2"/>
              </w:rPr>
            </w:pPr>
          </w:p>
          <w:p w:rsidR="00904294" w:rsidRDefault="00904294" w:rsidP="00AB2624">
            <w:pPr>
              <w:jc w:val="center"/>
              <w:rPr>
                <w:bCs/>
                <w:color w:val="000000"/>
                <w:spacing w:val="2"/>
              </w:rPr>
            </w:pPr>
          </w:p>
          <w:p w:rsidR="00904294" w:rsidRPr="009F3751" w:rsidRDefault="00904294" w:rsidP="00AB2624">
            <w:pPr>
              <w:jc w:val="center"/>
              <w:rPr>
                <w:bCs/>
                <w:color w:val="000000"/>
                <w:spacing w:val="2"/>
              </w:rPr>
            </w:pPr>
            <w:r>
              <w:rPr>
                <w:bCs/>
                <w:color w:val="000000"/>
                <w:spacing w:val="2"/>
              </w:rPr>
              <w:t>Не позднее 1</w:t>
            </w:r>
            <w:r>
              <w:rPr>
                <w:bCs/>
                <w:color w:val="000000"/>
                <w:spacing w:val="2"/>
              </w:rPr>
              <w:t>рабоч</w:t>
            </w:r>
            <w:r>
              <w:rPr>
                <w:bCs/>
                <w:color w:val="000000"/>
                <w:spacing w:val="2"/>
              </w:rPr>
              <w:t xml:space="preserve">его дня со дня </w:t>
            </w:r>
            <w:r>
              <w:rPr>
                <w:bCs/>
                <w:color w:val="000000"/>
                <w:spacing w:val="2"/>
              </w:rPr>
              <w:t>поступления документа</w:t>
            </w:r>
          </w:p>
        </w:tc>
        <w:tc>
          <w:tcPr>
            <w:tcW w:w="1321" w:type="dxa"/>
          </w:tcPr>
          <w:p w:rsidR="00904294" w:rsidRPr="009F3751" w:rsidRDefault="00904294" w:rsidP="00AB2624">
            <w:pPr>
              <w:jc w:val="center"/>
              <w:rPr>
                <w:bCs/>
                <w:color w:val="000000"/>
                <w:spacing w:val="2"/>
              </w:rPr>
            </w:pPr>
            <w:r>
              <w:rPr>
                <w:bCs/>
                <w:color w:val="000000"/>
                <w:spacing w:val="2"/>
              </w:rPr>
              <w:t>Внутренний контроль документов по уровню «самоконтроль»</w:t>
            </w:r>
          </w:p>
        </w:tc>
        <w:tc>
          <w:tcPr>
            <w:tcW w:w="2376" w:type="dxa"/>
          </w:tcPr>
          <w:p w:rsidR="00904294" w:rsidRDefault="00904294" w:rsidP="00AB2624">
            <w:pPr>
              <w:jc w:val="both"/>
              <w:rPr>
                <w:bCs/>
                <w:color w:val="000000"/>
                <w:spacing w:val="2"/>
              </w:rPr>
            </w:pPr>
            <w:r>
              <w:rPr>
                <w:bCs/>
                <w:color w:val="000000"/>
                <w:spacing w:val="2"/>
              </w:rPr>
              <w:t>Для формирования инвентаризационных описей.</w:t>
            </w:r>
          </w:p>
          <w:p w:rsidR="00904294" w:rsidRDefault="00904294" w:rsidP="00AB2624">
            <w:pPr>
              <w:jc w:val="both"/>
              <w:rPr>
                <w:bCs/>
                <w:color w:val="000000"/>
                <w:spacing w:val="2"/>
              </w:rPr>
            </w:pPr>
          </w:p>
          <w:p w:rsidR="00904294" w:rsidRPr="0070744B" w:rsidRDefault="00904294" w:rsidP="00AB2624">
            <w:pPr>
              <w:jc w:val="both"/>
              <w:rPr>
                <w:bCs/>
                <w:color w:val="000000"/>
                <w:spacing w:val="2"/>
              </w:rPr>
            </w:pPr>
          </w:p>
          <w:p w:rsidR="00904294" w:rsidRPr="009F3751" w:rsidRDefault="00904294" w:rsidP="00AB2624">
            <w:pPr>
              <w:jc w:val="both"/>
              <w:rPr>
                <w:bCs/>
                <w:color w:val="000000"/>
                <w:spacing w:val="2"/>
              </w:rPr>
            </w:pPr>
          </w:p>
        </w:tc>
      </w:tr>
      <w:tr w:rsidR="00AB2624" w:rsidRPr="009F3751" w:rsidTr="00236ACA">
        <w:trPr>
          <w:cantSplit/>
          <w:trHeight w:val="1134"/>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6</w:t>
            </w:r>
            <w:r>
              <w:rPr>
                <w:bCs/>
                <w:color w:val="000000"/>
                <w:spacing w:val="2"/>
              </w:rPr>
              <w:t>.3</w:t>
            </w:r>
          </w:p>
        </w:tc>
        <w:tc>
          <w:tcPr>
            <w:tcW w:w="2177" w:type="dxa"/>
          </w:tcPr>
          <w:p w:rsidR="00AB2624" w:rsidRPr="009F3751" w:rsidRDefault="00AB2624" w:rsidP="00AB2624">
            <w:pPr>
              <w:jc w:val="both"/>
              <w:rPr>
                <w:bCs/>
                <w:color w:val="000000"/>
                <w:spacing w:val="2"/>
              </w:rPr>
            </w:pPr>
            <w:r>
              <w:rPr>
                <w:bCs/>
                <w:color w:val="000000"/>
                <w:spacing w:val="2"/>
              </w:rPr>
              <w:t>Изменение Решения о проведении инвентаризации (ф.0510447)</w:t>
            </w:r>
          </w:p>
        </w:tc>
        <w:tc>
          <w:tcPr>
            <w:tcW w:w="1077" w:type="dxa"/>
          </w:tcPr>
          <w:p w:rsidR="00AB2624" w:rsidRDefault="00AB2624" w:rsidP="00AB2624">
            <w:pPr>
              <w:jc w:val="center"/>
              <w:rPr>
                <w:bCs/>
                <w:color w:val="000000"/>
                <w:spacing w:val="2"/>
              </w:rPr>
            </w:pPr>
            <w:r>
              <w:rPr>
                <w:bCs/>
                <w:color w:val="000000"/>
                <w:spacing w:val="2"/>
              </w:rPr>
              <w:t>Электронный</w:t>
            </w:r>
          </w:p>
          <w:p w:rsidR="00AB2624" w:rsidRPr="009F3751" w:rsidRDefault="00AB2624" w:rsidP="00AB2624">
            <w:pPr>
              <w:jc w:val="center"/>
              <w:rPr>
                <w:bCs/>
                <w:color w:val="000000"/>
                <w:spacing w:val="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B2624" w:rsidRPr="00D40447" w:rsidRDefault="00AB2624" w:rsidP="00AB2624">
            <w:pPr>
              <w:jc w:val="center"/>
              <w:rPr>
                <w:bCs/>
                <w:color w:val="000000"/>
                <w:spacing w:val="2"/>
              </w:rPr>
            </w:pPr>
            <w:r>
              <w:rPr>
                <w:bCs/>
                <w:color w:val="000000"/>
                <w:spacing w:val="2"/>
              </w:rPr>
              <w:t>СЦУ</w:t>
            </w:r>
          </w:p>
        </w:tc>
        <w:tc>
          <w:tcPr>
            <w:tcW w:w="1126" w:type="dxa"/>
            <w:tcBorders>
              <w:top w:val="single" w:sz="4" w:space="0" w:color="000000"/>
              <w:left w:val="nil"/>
              <w:bottom w:val="single" w:sz="4" w:space="0" w:color="000000"/>
              <w:right w:val="single" w:sz="4" w:space="0" w:color="000000"/>
            </w:tcBorders>
            <w:shd w:val="clear" w:color="auto" w:fill="auto"/>
          </w:tcPr>
          <w:p w:rsidR="00AB2624" w:rsidRDefault="00AB2624" w:rsidP="00AB2624">
            <w:pPr>
              <w:jc w:val="center"/>
              <w:rPr>
                <w:bCs/>
                <w:color w:val="000000"/>
              </w:rPr>
            </w:pPr>
            <w:r w:rsidRPr="00B47636">
              <w:rPr>
                <w:bCs/>
                <w:color w:val="000000"/>
              </w:rPr>
              <w:t xml:space="preserve">Ответственный член инвентаризационной комиссии </w:t>
            </w:r>
          </w:p>
          <w:p w:rsidR="00AB2624" w:rsidRDefault="00AB2624" w:rsidP="00AB2624">
            <w:pPr>
              <w:jc w:val="center"/>
              <w:rPr>
                <w:bCs/>
                <w:color w:val="000000"/>
              </w:rPr>
            </w:pPr>
          </w:p>
          <w:p w:rsidR="00AB2624" w:rsidRDefault="00AB2624" w:rsidP="00AB2624">
            <w:pPr>
              <w:jc w:val="center"/>
              <w:rPr>
                <w:color w:val="000000"/>
              </w:rPr>
            </w:pPr>
            <w:r w:rsidRPr="00D40447">
              <w:rPr>
                <w:color w:val="000000"/>
              </w:rPr>
              <w:t>Руководитель</w:t>
            </w:r>
            <w:r>
              <w:rPr>
                <w:color w:val="000000"/>
              </w:rPr>
              <w:t xml:space="preserve"> (уполномоченное лицо) СЦУ</w:t>
            </w:r>
          </w:p>
          <w:p w:rsidR="00AB2624" w:rsidRDefault="00AB2624" w:rsidP="00AB2624">
            <w:pPr>
              <w:jc w:val="center"/>
              <w:rPr>
                <w:color w:val="000000"/>
              </w:rPr>
            </w:pPr>
          </w:p>
          <w:p w:rsidR="00AB2624" w:rsidRDefault="00AB2624" w:rsidP="00AB2624">
            <w:pPr>
              <w:jc w:val="center"/>
              <w:rPr>
                <w:color w:val="000000"/>
              </w:rPr>
            </w:pPr>
            <w:r>
              <w:rPr>
                <w:color w:val="000000"/>
              </w:rPr>
              <w:t xml:space="preserve">Ответственный бухгалтер ЦУ </w:t>
            </w:r>
          </w:p>
          <w:p w:rsidR="00AB2624" w:rsidRDefault="00AB2624" w:rsidP="00AB2624">
            <w:pPr>
              <w:jc w:val="center"/>
              <w:rPr>
                <w:color w:val="000000"/>
              </w:rPr>
            </w:pPr>
          </w:p>
          <w:p w:rsidR="00AB2624" w:rsidRDefault="00AB2624" w:rsidP="00AB2624">
            <w:pPr>
              <w:jc w:val="center"/>
              <w:rPr>
                <w:color w:val="000000"/>
              </w:rPr>
            </w:pPr>
            <w:r w:rsidRPr="00D40447">
              <w:rPr>
                <w:color w:val="000000"/>
              </w:rPr>
              <w:t>Члены инвентаризационной комиссии</w:t>
            </w:r>
          </w:p>
          <w:p w:rsidR="00AB2624" w:rsidRDefault="00AB2624" w:rsidP="00AB2624">
            <w:pPr>
              <w:jc w:val="center"/>
              <w:rPr>
                <w:color w:val="000000"/>
              </w:rPr>
            </w:pPr>
          </w:p>
          <w:p w:rsidR="00AB2624" w:rsidRDefault="00AB2624" w:rsidP="00AB2624">
            <w:pPr>
              <w:jc w:val="center"/>
              <w:rPr>
                <w:bCs/>
                <w:color w:val="000000"/>
              </w:rPr>
            </w:pPr>
          </w:p>
          <w:p w:rsidR="00AB2624" w:rsidRPr="00D40447" w:rsidRDefault="00AB2624" w:rsidP="00AB2624">
            <w:pPr>
              <w:jc w:val="center"/>
              <w:rPr>
                <w:bCs/>
                <w:color w:val="000000"/>
                <w:spacing w:val="2"/>
              </w:rPr>
            </w:pPr>
          </w:p>
        </w:tc>
        <w:tc>
          <w:tcPr>
            <w:tcW w:w="945" w:type="dxa"/>
            <w:tcBorders>
              <w:top w:val="single" w:sz="4" w:space="0" w:color="000000"/>
              <w:left w:val="nil"/>
              <w:bottom w:val="single" w:sz="4" w:space="0" w:color="000000"/>
              <w:right w:val="single" w:sz="4" w:space="0" w:color="000000"/>
            </w:tcBorders>
            <w:shd w:val="clear" w:color="auto" w:fill="auto"/>
          </w:tcPr>
          <w:p w:rsidR="00AB2624" w:rsidRDefault="00AB2624" w:rsidP="00AB2624">
            <w:pPr>
              <w:jc w:val="center"/>
              <w:rPr>
                <w:color w:val="000000"/>
              </w:rPr>
            </w:pPr>
            <w:r w:rsidRPr="00D40447">
              <w:rPr>
                <w:color w:val="000000"/>
              </w:rPr>
              <w:t xml:space="preserve">ПЭП </w:t>
            </w:r>
          </w:p>
          <w:p w:rsidR="00AB2624" w:rsidRDefault="00AB2624" w:rsidP="00AB2624">
            <w:pPr>
              <w:jc w:val="center"/>
              <w:rPr>
                <w:color w:val="000000"/>
              </w:rPr>
            </w:pPr>
          </w:p>
          <w:p w:rsidR="00AB2624" w:rsidRDefault="00AB2624" w:rsidP="00AB2624">
            <w:pPr>
              <w:jc w:val="center"/>
              <w:rPr>
                <w:color w:val="000000"/>
              </w:rPr>
            </w:pPr>
          </w:p>
          <w:p w:rsidR="00AB2624" w:rsidRDefault="00AB2624" w:rsidP="00AB2624">
            <w:pPr>
              <w:jc w:val="center"/>
              <w:rPr>
                <w:color w:val="000000"/>
              </w:rPr>
            </w:pPr>
          </w:p>
          <w:p w:rsidR="00AB2624" w:rsidRDefault="00AB2624" w:rsidP="00AB2624">
            <w:pPr>
              <w:jc w:val="center"/>
              <w:rPr>
                <w:color w:val="000000"/>
              </w:rPr>
            </w:pPr>
          </w:p>
          <w:p w:rsidR="00AB2624" w:rsidRDefault="00AB2624" w:rsidP="00AB2624">
            <w:pPr>
              <w:jc w:val="center"/>
              <w:rPr>
                <w:color w:val="000000"/>
              </w:rPr>
            </w:pPr>
          </w:p>
          <w:p w:rsidR="00AB2624" w:rsidRDefault="00AB2624" w:rsidP="00AB2624">
            <w:pPr>
              <w:jc w:val="center"/>
              <w:rPr>
                <w:color w:val="000000"/>
              </w:rPr>
            </w:pPr>
          </w:p>
          <w:p w:rsidR="00AB2624" w:rsidRDefault="00AB2624" w:rsidP="00AB2624">
            <w:pPr>
              <w:jc w:val="center"/>
              <w:rPr>
                <w:color w:val="000000"/>
              </w:rPr>
            </w:pPr>
            <w:r w:rsidRPr="00D40447">
              <w:rPr>
                <w:color w:val="000000"/>
              </w:rPr>
              <w:t>ЭЦП</w:t>
            </w:r>
            <w:r w:rsidRPr="00D40447">
              <w:rPr>
                <w:color w:val="000000"/>
              </w:rPr>
              <w:t xml:space="preserve"> </w:t>
            </w:r>
          </w:p>
          <w:p w:rsidR="00AB2624" w:rsidRDefault="00AB2624" w:rsidP="00AB2624">
            <w:pPr>
              <w:jc w:val="center"/>
              <w:rPr>
                <w:color w:val="000000"/>
              </w:rPr>
            </w:pPr>
          </w:p>
          <w:p w:rsidR="00AB2624" w:rsidRDefault="00AB2624" w:rsidP="00AB2624">
            <w:pPr>
              <w:jc w:val="center"/>
              <w:rPr>
                <w:color w:val="000000"/>
              </w:rPr>
            </w:pPr>
          </w:p>
          <w:p w:rsidR="00AB2624" w:rsidRDefault="00AB2624" w:rsidP="00AB2624">
            <w:pPr>
              <w:jc w:val="center"/>
              <w:rPr>
                <w:color w:val="000000"/>
              </w:rPr>
            </w:pPr>
          </w:p>
          <w:p w:rsidR="00AB2624" w:rsidRDefault="00AB2624" w:rsidP="00AB2624">
            <w:pPr>
              <w:jc w:val="center"/>
              <w:rPr>
                <w:color w:val="000000"/>
              </w:rPr>
            </w:pPr>
          </w:p>
          <w:p w:rsidR="00AB2624" w:rsidRDefault="00AB2624" w:rsidP="00AB2624">
            <w:pPr>
              <w:jc w:val="center"/>
              <w:rPr>
                <w:color w:val="000000"/>
              </w:rPr>
            </w:pPr>
          </w:p>
          <w:p w:rsidR="00AB2624" w:rsidRDefault="00AB2624" w:rsidP="00AB2624">
            <w:pPr>
              <w:jc w:val="center"/>
              <w:rPr>
                <w:color w:val="000000"/>
              </w:rPr>
            </w:pPr>
          </w:p>
          <w:p w:rsidR="00AB2624" w:rsidRDefault="00AB2624" w:rsidP="00AB2624">
            <w:pPr>
              <w:jc w:val="center"/>
              <w:rPr>
                <w:color w:val="000000"/>
              </w:rPr>
            </w:pPr>
            <w:r w:rsidRPr="00D40447">
              <w:rPr>
                <w:color w:val="000000"/>
              </w:rPr>
              <w:t>ПЭП</w:t>
            </w:r>
          </w:p>
          <w:p w:rsidR="00AB2624" w:rsidRDefault="00AB2624" w:rsidP="00AB2624">
            <w:pPr>
              <w:jc w:val="center"/>
              <w:rPr>
                <w:color w:val="000000"/>
              </w:rPr>
            </w:pPr>
          </w:p>
          <w:p w:rsidR="00AB2624" w:rsidRDefault="00AB2624" w:rsidP="00AB2624">
            <w:pPr>
              <w:jc w:val="center"/>
              <w:rPr>
                <w:color w:val="000000"/>
              </w:rPr>
            </w:pPr>
          </w:p>
          <w:p w:rsidR="00AB2624" w:rsidRDefault="00AB2624" w:rsidP="00AB2624">
            <w:pPr>
              <w:jc w:val="center"/>
              <w:rPr>
                <w:color w:val="000000"/>
              </w:rPr>
            </w:pPr>
          </w:p>
          <w:p w:rsidR="00AB2624" w:rsidRDefault="00AB2624" w:rsidP="00AB2624">
            <w:pPr>
              <w:jc w:val="center"/>
              <w:rPr>
                <w:color w:val="000000"/>
              </w:rPr>
            </w:pPr>
          </w:p>
          <w:p w:rsidR="00AB2624" w:rsidRPr="00D40447" w:rsidRDefault="00AB2624" w:rsidP="00AB2624">
            <w:pPr>
              <w:jc w:val="center"/>
              <w:rPr>
                <w:bCs/>
                <w:color w:val="000000"/>
                <w:spacing w:val="2"/>
              </w:rPr>
            </w:pPr>
            <w:r w:rsidRPr="00D40447">
              <w:rPr>
                <w:color w:val="000000"/>
              </w:rPr>
              <w:t>ПЭП</w:t>
            </w:r>
          </w:p>
        </w:tc>
        <w:tc>
          <w:tcPr>
            <w:tcW w:w="1841" w:type="dxa"/>
          </w:tcPr>
          <w:p w:rsidR="00AB2624" w:rsidRPr="009F3751" w:rsidRDefault="00AB2624" w:rsidP="00AB2624">
            <w:pPr>
              <w:jc w:val="center"/>
              <w:rPr>
                <w:bCs/>
                <w:color w:val="000000"/>
                <w:spacing w:val="2"/>
              </w:rPr>
            </w:pPr>
            <w:r>
              <w:rPr>
                <w:bCs/>
                <w:color w:val="000000"/>
                <w:spacing w:val="2"/>
              </w:rPr>
              <w:t>Не позднее 2 рабочих дней до</w:t>
            </w:r>
            <w:r>
              <w:rPr>
                <w:color w:val="000000"/>
              </w:rPr>
              <w:t xml:space="preserve"> дня</w:t>
            </w:r>
            <w:r w:rsidRPr="00490B05">
              <w:rPr>
                <w:color w:val="000000"/>
              </w:rPr>
              <w:t xml:space="preserve"> начала проведения инвентаризации</w:t>
            </w:r>
          </w:p>
        </w:tc>
        <w:tc>
          <w:tcPr>
            <w:tcW w:w="1261" w:type="dxa"/>
            <w:gridSpan w:val="2"/>
          </w:tcPr>
          <w:p w:rsidR="00AB2624" w:rsidRPr="009F3751" w:rsidRDefault="00AB2624" w:rsidP="00AB2624">
            <w:pPr>
              <w:ind w:left="-101" w:right="-126" w:firstLine="101"/>
              <w:jc w:val="center"/>
              <w:rPr>
                <w:bCs/>
                <w:color w:val="000000"/>
                <w:spacing w:val="2"/>
              </w:rPr>
            </w:pPr>
            <w:r>
              <w:rPr>
                <w:bCs/>
                <w:color w:val="000000"/>
                <w:spacing w:val="2"/>
              </w:rPr>
              <w:t>1С: БГУ, ЕЦИС</w:t>
            </w:r>
          </w:p>
        </w:tc>
        <w:tc>
          <w:tcPr>
            <w:tcW w:w="993" w:type="dxa"/>
            <w:gridSpan w:val="2"/>
          </w:tcPr>
          <w:p w:rsidR="00AB2624" w:rsidRPr="009F3751" w:rsidRDefault="00AB2624" w:rsidP="00AB2624">
            <w:pPr>
              <w:jc w:val="center"/>
              <w:rPr>
                <w:bCs/>
                <w:color w:val="000000"/>
                <w:spacing w:val="2"/>
              </w:rPr>
            </w:pPr>
            <w:r>
              <w:rPr>
                <w:bCs/>
                <w:color w:val="000000"/>
                <w:spacing w:val="2"/>
              </w:rPr>
              <w:t>Ответственный бухгалтер ЦУ</w:t>
            </w:r>
          </w:p>
        </w:tc>
        <w:tc>
          <w:tcPr>
            <w:tcW w:w="1017" w:type="dxa"/>
            <w:gridSpan w:val="2"/>
          </w:tcPr>
          <w:p w:rsidR="00AB2624" w:rsidRPr="009F3751" w:rsidRDefault="00AB2624" w:rsidP="00AB2624">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AB2624" w:rsidRPr="009F3751" w:rsidRDefault="00AB2624" w:rsidP="00AB2624">
            <w:pPr>
              <w:jc w:val="center"/>
              <w:rPr>
                <w:bCs/>
                <w:color w:val="000000"/>
                <w:spacing w:val="2"/>
              </w:rPr>
            </w:pPr>
            <w:r>
              <w:rPr>
                <w:bCs/>
                <w:color w:val="000000"/>
                <w:spacing w:val="2"/>
              </w:rPr>
              <w:t>Внутренний контроль документов по уровню «самоконтроль»</w:t>
            </w:r>
          </w:p>
        </w:tc>
        <w:tc>
          <w:tcPr>
            <w:tcW w:w="2376" w:type="dxa"/>
          </w:tcPr>
          <w:p w:rsidR="00AB2624" w:rsidRDefault="00AB2624" w:rsidP="00AB2624">
            <w:pPr>
              <w:jc w:val="both"/>
              <w:rPr>
                <w:color w:val="000000"/>
              </w:rPr>
            </w:pPr>
            <w:r>
              <w:rPr>
                <w:bCs/>
                <w:color w:val="000000"/>
                <w:spacing w:val="2"/>
              </w:rPr>
              <w:t>Для корректировки инвентаризационных описей</w:t>
            </w:r>
            <w:r w:rsidRPr="00D40447">
              <w:rPr>
                <w:color w:val="000000"/>
              </w:rPr>
              <w:t xml:space="preserve"> </w:t>
            </w:r>
          </w:p>
          <w:p w:rsidR="00AB2624" w:rsidRDefault="00AB2624" w:rsidP="00AB2624">
            <w:pPr>
              <w:jc w:val="center"/>
              <w:rPr>
                <w:color w:val="000000"/>
              </w:rPr>
            </w:pPr>
          </w:p>
          <w:p w:rsidR="00AB2624" w:rsidRPr="009F3751" w:rsidRDefault="00AB2624" w:rsidP="00AB2624">
            <w:pPr>
              <w:jc w:val="center"/>
              <w:rPr>
                <w:bCs/>
                <w:color w:val="000000"/>
                <w:spacing w:val="2"/>
              </w:rPr>
            </w:pPr>
          </w:p>
        </w:tc>
      </w:tr>
      <w:tr w:rsidR="00AB2624" w:rsidRPr="009F3751" w:rsidTr="00904294">
        <w:trPr>
          <w:cantSplit/>
          <w:trHeight w:val="2078"/>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6</w:t>
            </w:r>
            <w:r>
              <w:rPr>
                <w:bCs/>
                <w:color w:val="000000"/>
                <w:spacing w:val="2"/>
              </w:rPr>
              <w:t>.4</w:t>
            </w:r>
          </w:p>
        </w:tc>
        <w:tc>
          <w:tcPr>
            <w:tcW w:w="2177" w:type="dxa"/>
            <w:vMerge w:val="restart"/>
          </w:tcPr>
          <w:p w:rsidR="00AB2624" w:rsidRPr="00FC3A1A" w:rsidRDefault="00AB2624" w:rsidP="00AB2624">
            <w:pPr>
              <w:jc w:val="both"/>
              <w:rPr>
                <w:bCs/>
                <w:color w:val="000000"/>
                <w:spacing w:val="2"/>
              </w:rPr>
            </w:pPr>
            <w:r w:rsidRPr="00FC3A1A">
              <w:rPr>
                <w:bCs/>
                <w:color w:val="000000"/>
                <w:spacing w:val="2"/>
              </w:rPr>
              <w:t xml:space="preserve">Расписка </w:t>
            </w:r>
          </w:p>
        </w:tc>
        <w:tc>
          <w:tcPr>
            <w:tcW w:w="1077" w:type="dxa"/>
            <w:vMerge w:val="restart"/>
          </w:tcPr>
          <w:p w:rsidR="00AB2624" w:rsidRPr="00FC3A1A" w:rsidRDefault="00AB2624" w:rsidP="00AB2624">
            <w:pPr>
              <w:jc w:val="center"/>
              <w:rPr>
                <w:bCs/>
                <w:color w:val="000000"/>
                <w:spacing w:val="2"/>
              </w:rPr>
            </w:pPr>
            <w:r w:rsidRPr="00FC3A1A">
              <w:rPr>
                <w:bCs/>
                <w:color w:val="000000"/>
                <w:spacing w:val="2"/>
              </w:rPr>
              <w:t>Электронный</w:t>
            </w:r>
          </w:p>
        </w:tc>
        <w:tc>
          <w:tcPr>
            <w:tcW w:w="990" w:type="dxa"/>
            <w:tcBorders>
              <w:top w:val="nil"/>
              <w:left w:val="single" w:sz="4" w:space="0" w:color="000000"/>
              <w:right w:val="single" w:sz="4" w:space="0" w:color="000000"/>
            </w:tcBorders>
            <w:shd w:val="clear" w:color="auto" w:fill="auto"/>
          </w:tcPr>
          <w:p w:rsidR="00AB2624" w:rsidRPr="00FC3A1A" w:rsidRDefault="00AB2624" w:rsidP="00AB2624">
            <w:pPr>
              <w:jc w:val="center"/>
              <w:rPr>
                <w:bCs/>
                <w:color w:val="000000"/>
              </w:rPr>
            </w:pPr>
            <w:r>
              <w:rPr>
                <w:bCs/>
                <w:color w:val="000000"/>
              </w:rPr>
              <w:t>ЦУ</w:t>
            </w:r>
          </w:p>
        </w:tc>
        <w:tc>
          <w:tcPr>
            <w:tcW w:w="1126" w:type="dxa"/>
            <w:tcBorders>
              <w:top w:val="nil"/>
              <w:left w:val="nil"/>
              <w:right w:val="single" w:sz="4" w:space="0" w:color="000000"/>
            </w:tcBorders>
            <w:shd w:val="clear" w:color="auto" w:fill="auto"/>
          </w:tcPr>
          <w:p w:rsidR="00AB2624" w:rsidRPr="00FC3A1A" w:rsidRDefault="00AB2624" w:rsidP="00AB2624">
            <w:pPr>
              <w:jc w:val="center"/>
              <w:rPr>
                <w:color w:val="000000"/>
              </w:rPr>
            </w:pPr>
            <w:r w:rsidRPr="00FC3A1A">
              <w:rPr>
                <w:bCs/>
                <w:color w:val="000000"/>
                <w:spacing w:val="2"/>
              </w:rPr>
              <w:t>Ответственный бухгалтер ЦУ</w:t>
            </w:r>
            <w:r w:rsidRPr="00FC3A1A">
              <w:rPr>
                <w:color w:val="000000"/>
              </w:rPr>
              <w:t xml:space="preserve"> </w:t>
            </w:r>
          </w:p>
        </w:tc>
        <w:tc>
          <w:tcPr>
            <w:tcW w:w="945" w:type="dxa"/>
          </w:tcPr>
          <w:p w:rsidR="00AB2624" w:rsidRPr="00FC3A1A" w:rsidRDefault="00AB2624" w:rsidP="00AB2624">
            <w:pPr>
              <w:jc w:val="center"/>
              <w:rPr>
                <w:bCs/>
                <w:color w:val="000000"/>
                <w:spacing w:val="2"/>
              </w:rPr>
            </w:pPr>
            <w:r>
              <w:rPr>
                <w:bCs/>
                <w:color w:val="000000"/>
              </w:rPr>
              <w:t>ПЭП</w:t>
            </w:r>
          </w:p>
        </w:tc>
        <w:tc>
          <w:tcPr>
            <w:tcW w:w="1841" w:type="dxa"/>
          </w:tcPr>
          <w:p w:rsidR="00AB2624" w:rsidRDefault="00AB2624" w:rsidP="00AB2624">
            <w:pPr>
              <w:jc w:val="center"/>
              <w:rPr>
                <w:bCs/>
                <w:color w:val="000000"/>
                <w:spacing w:val="2"/>
              </w:rPr>
            </w:pPr>
            <w:r>
              <w:rPr>
                <w:bCs/>
                <w:color w:val="000000"/>
                <w:spacing w:val="2"/>
              </w:rPr>
              <w:t>Н</w:t>
            </w:r>
            <w:r w:rsidRPr="00980154">
              <w:rPr>
                <w:bCs/>
                <w:color w:val="000000"/>
                <w:spacing w:val="2"/>
              </w:rPr>
              <w:t xml:space="preserve">е позднее </w:t>
            </w:r>
            <w:r>
              <w:rPr>
                <w:bCs/>
                <w:color w:val="000000"/>
                <w:spacing w:val="2"/>
              </w:rPr>
              <w:t xml:space="preserve">1 </w:t>
            </w:r>
            <w:r w:rsidRPr="00980154">
              <w:rPr>
                <w:bCs/>
                <w:color w:val="000000"/>
                <w:spacing w:val="2"/>
              </w:rPr>
              <w:t xml:space="preserve">рабочего дня, предшествующего </w:t>
            </w:r>
            <w:r w:rsidRPr="00980154">
              <w:rPr>
                <w:bCs/>
                <w:color w:val="000000"/>
                <w:spacing w:val="2"/>
              </w:rPr>
              <w:t>дню начала проведения инвентаризации,</w:t>
            </w:r>
            <w:r>
              <w:rPr>
                <w:bCs/>
                <w:color w:val="000000"/>
                <w:spacing w:val="2"/>
              </w:rPr>
              <w:t xml:space="preserve"> направляет на подпись СЦУ</w:t>
            </w:r>
          </w:p>
          <w:p w:rsidR="00AB2624" w:rsidRPr="00FC3A1A" w:rsidRDefault="00AB2624" w:rsidP="00AB2624">
            <w:pPr>
              <w:jc w:val="center"/>
              <w:rPr>
                <w:bCs/>
                <w:color w:val="000000"/>
                <w:spacing w:val="2"/>
              </w:rPr>
            </w:pPr>
          </w:p>
        </w:tc>
        <w:tc>
          <w:tcPr>
            <w:tcW w:w="1261" w:type="dxa"/>
            <w:gridSpan w:val="2"/>
            <w:vMerge w:val="restart"/>
          </w:tcPr>
          <w:p w:rsidR="00AB2624" w:rsidRPr="00FC3A1A" w:rsidRDefault="00AB2624" w:rsidP="00AB2624">
            <w:pPr>
              <w:jc w:val="center"/>
              <w:rPr>
                <w:bCs/>
                <w:color w:val="000000"/>
                <w:spacing w:val="2"/>
              </w:rPr>
            </w:pPr>
            <w:r w:rsidRPr="00FC3A1A">
              <w:rPr>
                <w:bCs/>
                <w:color w:val="000000"/>
                <w:spacing w:val="2"/>
              </w:rPr>
              <w:t>1С</w:t>
            </w:r>
            <w:r>
              <w:rPr>
                <w:bCs/>
                <w:color w:val="000000"/>
                <w:spacing w:val="2"/>
              </w:rPr>
              <w:t>: БГУ, ЕЦИС</w:t>
            </w:r>
          </w:p>
        </w:tc>
        <w:tc>
          <w:tcPr>
            <w:tcW w:w="993" w:type="dxa"/>
            <w:gridSpan w:val="2"/>
            <w:vMerge w:val="restart"/>
          </w:tcPr>
          <w:p w:rsidR="00AB2624" w:rsidRPr="00FC3A1A" w:rsidRDefault="00AB2624" w:rsidP="00AB2624">
            <w:pPr>
              <w:jc w:val="center"/>
              <w:rPr>
                <w:bCs/>
                <w:color w:val="000000"/>
                <w:spacing w:val="2"/>
              </w:rPr>
            </w:pPr>
            <w:r w:rsidRPr="00FC3A1A">
              <w:t>Ответственный бухгалтер ЦУ</w:t>
            </w:r>
          </w:p>
        </w:tc>
        <w:tc>
          <w:tcPr>
            <w:tcW w:w="1017" w:type="dxa"/>
            <w:gridSpan w:val="2"/>
            <w:vMerge w:val="restart"/>
          </w:tcPr>
          <w:p w:rsidR="00AB2624" w:rsidRPr="00FC3A1A" w:rsidRDefault="00AB2624" w:rsidP="00AB2624">
            <w:pPr>
              <w:jc w:val="center"/>
              <w:rPr>
                <w:bCs/>
                <w:color w:val="000000"/>
                <w:spacing w:val="2"/>
              </w:rPr>
            </w:pPr>
            <w:r w:rsidRPr="00FC3A1A">
              <w:t>В день проведения инвентаризации</w:t>
            </w:r>
          </w:p>
        </w:tc>
        <w:tc>
          <w:tcPr>
            <w:tcW w:w="1321" w:type="dxa"/>
            <w:vMerge w:val="restart"/>
          </w:tcPr>
          <w:p w:rsidR="00AB2624" w:rsidRPr="00FC3A1A" w:rsidRDefault="00AB2624" w:rsidP="00AB2624">
            <w:pPr>
              <w:jc w:val="center"/>
              <w:rPr>
                <w:bCs/>
                <w:color w:val="000000"/>
                <w:spacing w:val="2"/>
              </w:rPr>
            </w:pPr>
            <w:r>
              <w:rPr>
                <w:bCs/>
                <w:color w:val="000000"/>
                <w:spacing w:val="2"/>
              </w:rPr>
              <w:t>Внутренний контроль документов по уровню «самоконтроль»</w:t>
            </w:r>
          </w:p>
        </w:tc>
        <w:tc>
          <w:tcPr>
            <w:tcW w:w="2376" w:type="dxa"/>
            <w:vMerge w:val="restart"/>
          </w:tcPr>
          <w:p w:rsidR="00AB2624" w:rsidRDefault="00AB2624" w:rsidP="00AB2624">
            <w:pPr>
              <w:jc w:val="both"/>
              <w:rPr>
                <w:bCs/>
                <w:color w:val="000000"/>
                <w:spacing w:val="2"/>
              </w:rPr>
            </w:pPr>
            <w:r w:rsidRPr="00FC3A1A">
              <w:rPr>
                <w:bCs/>
                <w:color w:val="000000"/>
                <w:spacing w:val="2"/>
              </w:rPr>
              <w:t>Для формирования инвентаризационных описей</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Pr="00FC3A1A" w:rsidRDefault="00AB2624" w:rsidP="00AB2624">
            <w:pPr>
              <w:jc w:val="center"/>
              <w:rPr>
                <w:bCs/>
                <w:color w:val="000000"/>
                <w:spacing w:val="2"/>
              </w:rPr>
            </w:pPr>
          </w:p>
        </w:tc>
      </w:tr>
      <w:tr w:rsidR="00AB2624" w:rsidRPr="009F3751" w:rsidTr="00904294">
        <w:trPr>
          <w:cantSplit/>
          <w:trHeight w:val="1696"/>
        </w:trPr>
        <w:tc>
          <w:tcPr>
            <w:tcW w:w="678" w:type="dxa"/>
            <w:vMerge/>
          </w:tcPr>
          <w:p w:rsidR="00AB2624" w:rsidRDefault="00AB2624" w:rsidP="00AB2624">
            <w:pPr>
              <w:jc w:val="center"/>
              <w:rPr>
                <w:bCs/>
                <w:color w:val="000000"/>
                <w:spacing w:val="2"/>
              </w:rPr>
            </w:pPr>
          </w:p>
        </w:tc>
        <w:tc>
          <w:tcPr>
            <w:tcW w:w="2177" w:type="dxa"/>
            <w:vMerge/>
          </w:tcPr>
          <w:p w:rsidR="00AB2624" w:rsidRPr="008D1070" w:rsidRDefault="00AB2624" w:rsidP="00AB2624">
            <w:pPr>
              <w:jc w:val="center"/>
              <w:rPr>
                <w:bCs/>
                <w:color w:val="000000"/>
                <w:spacing w:val="2"/>
                <w:highlight w:val="yellow"/>
              </w:rPr>
            </w:pPr>
          </w:p>
        </w:tc>
        <w:tc>
          <w:tcPr>
            <w:tcW w:w="1077" w:type="dxa"/>
            <w:vMerge/>
          </w:tcPr>
          <w:p w:rsidR="00AB2624" w:rsidRPr="00FC3A1A" w:rsidRDefault="00AB2624" w:rsidP="00AB2624">
            <w:pPr>
              <w:jc w:val="center"/>
              <w:rPr>
                <w:bCs/>
                <w:color w:val="000000"/>
                <w:spacing w:val="2"/>
              </w:rPr>
            </w:pPr>
          </w:p>
        </w:tc>
        <w:tc>
          <w:tcPr>
            <w:tcW w:w="990" w:type="dxa"/>
            <w:tcBorders>
              <w:top w:val="nil"/>
              <w:left w:val="single" w:sz="4" w:space="0" w:color="000000"/>
              <w:bottom w:val="single" w:sz="4" w:space="0" w:color="000000"/>
              <w:right w:val="single" w:sz="4" w:space="0" w:color="000000"/>
            </w:tcBorders>
            <w:shd w:val="clear" w:color="auto" w:fill="auto"/>
          </w:tcPr>
          <w:p w:rsidR="00AB2624" w:rsidRPr="00FC3A1A" w:rsidRDefault="00AB2624" w:rsidP="00AB2624">
            <w:pPr>
              <w:jc w:val="center"/>
              <w:rPr>
                <w:bCs/>
                <w:color w:val="000000"/>
              </w:rPr>
            </w:pPr>
            <w:r>
              <w:rPr>
                <w:bCs/>
                <w:color w:val="000000"/>
              </w:rPr>
              <w:t>СЦУ</w:t>
            </w:r>
          </w:p>
        </w:tc>
        <w:tc>
          <w:tcPr>
            <w:tcW w:w="1126" w:type="dxa"/>
            <w:tcBorders>
              <w:top w:val="nil"/>
              <w:left w:val="nil"/>
              <w:bottom w:val="single" w:sz="4" w:space="0" w:color="000000"/>
              <w:right w:val="single" w:sz="4" w:space="0" w:color="000000"/>
            </w:tcBorders>
            <w:shd w:val="clear" w:color="auto" w:fill="auto"/>
          </w:tcPr>
          <w:p w:rsidR="00AB2624" w:rsidRPr="00FC3A1A" w:rsidRDefault="00AB2624" w:rsidP="00AB2624">
            <w:pPr>
              <w:jc w:val="center"/>
              <w:rPr>
                <w:bCs/>
                <w:color w:val="000000"/>
              </w:rPr>
            </w:pPr>
            <w:r w:rsidRPr="00FC3A1A">
              <w:rPr>
                <w:bCs/>
                <w:color w:val="000000"/>
              </w:rPr>
              <w:t>Ответственное лицо СЦУ</w:t>
            </w:r>
          </w:p>
          <w:p w:rsidR="00AB2624" w:rsidRPr="00FC3A1A" w:rsidRDefault="00AB2624" w:rsidP="00AB2624">
            <w:pPr>
              <w:jc w:val="center"/>
              <w:rPr>
                <w:bCs/>
                <w:color w:val="000000"/>
              </w:rPr>
            </w:pPr>
          </w:p>
          <w:p w:rsidR="00AB2624" w:rsidRPr="00FC3A1A" w:rsidRDefault="00AB2624" w:rsidP="00AB2624">
            <w:pPr>
              <w:jc w:val="center"/>
              <w:rPr>
                <w:color w:val="000000"/>
              </w:rPr>
            </w:pPr>
          </w:p>
        </w:tc>
        <w:tc>
          <w:tcPr>
            <w:tcW w:w="945" w:type="dxa"/>
          </w:tcPr>
          <w:p w:rsidR="00AB2624" w:rsidRPr="00FC3A1A" w:rsidRDefault="00AB2624" w:rsidP="00AB2624">
            <w:pPr>
              <w:jc w:val="center"/>
              <w:rPr>
                <w:bCs/>
                <w:color w:val="000000"/>
                <w:spacing w:val="2"/>
              </w:rPr>
            </w:pPr>
            <w:r w:rsidRPr="00FC3A1A">
              <w:rPr>
                <w:color w:val="000000"/>
              </w:rPr>
              <w:t>ПЭП</w:t>
            </w:r>
          </w:p>
        </w:tc>
        <w:tc>
          <w:tcPr>
            <w:tcW w:w="1841" w:type="dxa"/>
          </w:tcPr>
          <w:p w:rsidR="00AB2624" w:rsidRDefault="00AB2624" w:rsidP="00AB2624">
            <w:pPr>
              <w:jc w:val="center"/>
              <w:rPr>
                <w:bCs/>
                <w:color w:val="000000"/>
                <w:spacing w:val="2"/>
                <w:highlight w:val="yellow"/>
              </w:rPr>
            </w:pPr>
            <w:r w:rsidRPr="00FC3A1A">
              <w:rPr>
                <w:bCs/>
                <w:color w:val="000000"/>
                <w:spacing w:val="2"/>
              </w:rPr>
              <w:t xml:space="preserve">В день </w:t>
            </w:r>
            <w:r>
              <w:rPr>
                <w:bCs/>
                <w:color w:val="000000"/>
                <w:spacing w:val="2"/>
              </w:rPr>
              <w:t xml:space="preserve">поступления </w:t>
            </w:r>
            <w:r w:rsidRPr="00FC3A1A">
              <w:rPr>
                <w:bCs/>
                <w:color w:val="000000"/>
                <w:spacing w:val="2"/>
              </w:rPr>
              <w:t>расписки</w:t>
            </w:r>
            <w:r w:rsidRPr="00980154">
              <w:rPr>
                <w:bCs/>
                <w:color w:val="000000"/>
                <w:spacing w:val="2"/>
              </w:rPr>
              <w:t xml:space="preserve"> </w:t>
            </w:r>
            <w:r>
              <w:rPr>
                <w:bCs/>
                <w:color w:val="000000"/>
                <w:spacing w:val="2"/>
              </w:rPr>
              <w:t>п</w:t>
            </w:r>
            <w:r w:rsidRPr="00980154">
              <w:rPr>
                <w:bCs/>
                <w:color w:val="000000"/>
                <w:spacing w:val="2"/>
              </w:rPr>
              <w:t xml:space="preserve">одписывает </w:t>
            </w:r>
            <w:r>
              <w:rPr>
                <w:bCs/>
                <w:color w:val="000000"/>
                <w:spacing w:val="2"/>
              </w:rPr>
              <w:t>и направляет ее в ЦУ</w:t>
            </w:r>
          </w:p>
        </w:tc>
        <w:tc>
          <w:tcPr>
            <w:tcW w:w="1261" w:type="dxa"/>
            <w:gridSpan w:val="2"/>
            <w:vMerge/>
          </w:tcPr>
          <w:p w:rsidR="00AB2624" w:rsidRPr="008D1070" w:rsidRDefault="00AB2624" w:rsidP="00AB2624">
            <w:pPr>
              <w:jc w:val="center"/>
              <w:rPr>
                <w:bCs/>
                <w:color w:val="000000"/>
                <w:spacing w:val="2"/>
                <w:highlight w:val="yellow"/>
              </w:rPr>
            </w:pPr>
          </w:p>
        </w:tc>
        <w:tc>
          <w:tcPr>
            <w:tcW w:w="993" w:type="dxa"/>
            <w:gridSpan w:val="2"/>
            <w:vMerge/>
          </w:tcPr>
          <w:p w:rsidR="00AB2624" w:rsidRPr="008D1070" w:rsidRDefault="00AB2624" w:rsidP="00AB2624">
            <w:pPr>
              <w:jc w:val="center"/>
              <w:rPr>
                <w:bCs/>
                <w:color w:val="000000"/>
                <w:spacing w:val="2"/>
                <w:highlight w:val="yellow"/>
              </w:rPr>
            </w:pPr>
          </w:p>
        </w:tc>
        <w:tc>
          <w:tcPr>
            <w:tcW w:w="1017" w:type="dxa"/>
            <w:gridSpan w:val="2"/>
            <w:vMerge/>
          </w:tcPr>
          <w:p w:rsidR="00AB2624" w:rsidRPr="008D1070" w:rsidRDefault="00AB2624" w:rsidP="00AB2624">
            <w:pPr>
              <w:jc w:val="center"/>
              <w:rPr>
                <w:bCs/>
                <w:color w:val="000000"/>
                <w:spacing w:val="2"/>
                <w:highlight w:val="yellow"/>
              </w:rPr>
            </w:pPr>
          </w:p>
        </w:tc>
        <w:tc>
          <w:tcPr>
            <w:tcW w:w="1321" w:type="dxa"/>
            <w:vMerge/>
          </w:tcPr>
          <w:p w:rsidR="00AB2624" w:rsidRPr="008D1070" w:rsidRDefault="00AB2624" w:rsidP="00AB2624">
            <w:pPr>
              <w:jc w:val="center"/>
              <w:rPr>
                <w:bCs/>
                <w:color w:val="000000"/>
                <w:spacing w:val="2"/>
                <w:highlight w:val="yellow"/>
              </w:rPr>
            </w:pPr>
          </w:p>
        </w:tc>
        <w:tc>
          <w:tcPr>
            <w:tcW w:w="2376" w:type="dxa"/>
            <w:vMerge/>
          </w:tcPr>
          <w:p w:rsidR="00AB2624" w:rsidRPr="008D1070" w:rsidRDefault="00AB2624" w:rsidP="00AB2624">
            <w:pPr>
              <w:jc w:val="center"/>
              <w:rPr>
                <w:bCs/>
                <w:color w:val="000000"/>
                <w:spacing w:val="2"/>
                <w:highlight w:val="yellow"/>
              </w:rPr>
            </w:pPr>
          </w:p>
        </w:tc>
      </w:tr>
      <w:tr w:rsidR="00AB2624" w:rsidRPr="009F3751" w:rsidTr="009F1B8B">
        <w:trPr>
          <w:cantSplit/>
          <w:trHeight w:val="1225"/>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6</w:t>
            </w:r>
            <w:r>
              <w:rPr>
                <w:bCs/>
                <w:color w:val="000000"/>
                <w:spacing w:val="2"/>
              </w:rPr>
              <w:t>.5</w:t>
            </w:r>
          </w:p>
        </w:tc>
        <w:tc>
          <w:tcPr>
            <w:tcW w:w="15124" w:type="dxa"/>
            <w:gridSpan w:val="14"/>
          </w:tcPr>
          <w:p w:rsidR="00AB2624" w:rsidRPr="00501A9E" w:rsidRDefault="00AB2624" w:rsidP="00AB2624">
            <w:pPr>
              <w:jc w:val="both"/>
              <w:rPr>
                <w:bCs/>
                <w:color w:val="000000"/>
                <w:spacing w:val="2"/>
              </w:rPr>
            </w:pPr>
            <w:r w:rsidRPr="00501A9E">
              <w:rPr>
                <w:bCs/>
                <w:color w:val="000000"/>
                <w:spacing w:val="2"/>
              </w:rPr>
              <w:t>Инвентаризационная опись остатков на счетах учета денежных средств (ф.0510464);</w:t>
            </w:r>
          </w:p>
          <w:p w:rsidR="00AB2624" w:rsidRPr="00501A9E" w:rsidRDefault="00AB2624" w:rsidP="00AB2624">
            <w:pPr>
              <w:jc w:val="both"/>
              <w:rPr>
                <w:bCs/>
                <w:color w:val="000000"/>
                <w:spacing w:val="2"/>
              </w:rPr>
            </w:pPr>
            <w:r w:rsidRPr="00501A9E">
              <w:rPr>
                <w:bCs/>
                <w:color w:val="000000"/>
                <w:spacing w:val="2"/>
              </w:rPr>
              <w:t>Инвентаризационная опись (сличительная ведомость) бланков строгой отчетности и денежных документов</w:t>
            </w:r>
            <w:r w:rsidRPr="00501A9E">
              <w:rPr>
                <w:bCs/>
                <w:color w:val="000000"/>
                <w:spacing w:val="2"/>
              </w:rPr>
              <w:t xml:space="preserve"> </w:t>
            </w:r>
            <w:r w:rsidRPr="00501A9E">
              <w:rPr>
                <w:bCs/>
                <w:color w:val="000000"/>
                <w:spacing w:val="2"/>
              </w:rPr>
              <w:t>(ф.0510465)</w:t>
            </w:r>
            <w:r w:rsidRPr="00501A9E">
              <w:rPr>
                <w:bCs/>
                <w:color w:val="000000"/>
                <w:spacing w:val="2"/>
              </w:rPr>
              <w:t>;</w:t>
            </w:r>
          </w:p>
          <w:p w:rsidR="00AB2624" w:rsidRPr="00501A9E" w:rsidRDefault="00AB2624" w:rsidP="00AB2624">
            <w:pPr>
              <w:jc w:val="both"/>
              <w:rPr>
                <w:bCs/>
                <w:color w:val="000000"/>
                <w:spacing w:val="2"/>
              </w:rPr>
            </w:pPr>
            <w:r w:rsidRPr="00501A9E">
              <w:rPr>
                <w:bCs/>
                <w:color w:val="000000"/>
                <w:spacing w:val="2"/>
              </w:rPr>
              <w:t>Инвентаризационная опись (сличительная ведомость) по объектам нефинансовых активов (ф.0510466);</w:t>
            </w:r>
          </w:p>
          <w:p w:rsidR="00AB2624" w:rsidRPr="00501A9E" w:rsidRDefault="00AB2624" w:rsidP="00AB2624">
            <w:pPr>
              <w:jc w:val="both"/>
              <w:rPr>
                <w:bCs/>
                <w:color w:val="000000"/>
                <w:spacing w:val="2"/>
              </w:rPr>
            </w:pPr>
            <w:r w:rsidRPr="00501A9E">
              <w:rPr>
                <w:bCs/>
                <w:color w:val="000000"/>
                <w:spacing w:val="2"/>
              </w:rPr>
              <w:t>Инвентаризационная опись наличных денежных средств (ф. 0510467);</w:t>
            </w:r>
          </w:p>
          <w:p w:rsidR="00AB2624" w:rsidRPr="00501A9E" w:rsidRDefault="00AB2624" w:rsidP="00AB2624">
            <w:pPr>
              <w:jc w:val="both"/>
              <w:rPr>
                <w:bCs/>
                <w:color w:val="000000"/>
                <w:spacing w:val="2"/>
              </w:rPr>
            </w:pPr>
            <w:r w:rsidRPr="00501A9E">
              <w:rPr>
                <w:bCs/>
                <w:color w:val="000000"/>
                <w:spacing w:val="2"/>
              </w:rPr>
              <w:t>Инвентаризационная опись расчетов по поступлениям (ф.0510468);</w:t>
            </w:r>
          </w:p>
          <w:p w:rsidR="00AB2624" w:rsidRPr="00501A9E" w:rsidRDefault="00AB2624" w:rsidP="00AB2624">
            <w:pPr>
              <w:jc w:val="both"/>
              <w:rPr>
                <w:bCs/>
                <w:color w:val="000000"/>
                <w:spacing w:val="2"/>
              </w:rPr>
            </w:pPr>
            <w:r w:rsidRPr="00501A9E">
              <w:rPr>
                <w:bCs/>
                <w:color w:val="000000"/>
                <w:spacing w:val="2"/>
              </w:rPr>
              <w:t>Инвентаризационная опись ценных бумаг (ф. 0510481);</w:t>
            </w:r>
          </w:p>
          <w:p w:rsidR="00AB2624" w:rsidRPr="00501A9E" w:rsidRDefault="00AB2624" w:rsidP="00AB2624">
            <w:pPr>
              <w:rPr>
                <w:bCs/>
                <w:color w:val="000000"/>
                <w:spacing w:val="2"/>
              </w:rPr>
            </w:pPr>
            <w:r w:rsidRPr="00501A9E">
              <w:rPr>
                <w:bCs/>
                <w:color w:val="000000"/>
                <w:spacing w:val="2"/>
              </w:rPr>
              <w:t>Инвентаризационная опись задолженности по кредитам, займам (ф.0504083)</w:t>
            </w:r>
          </w:p>
          <w:p w:rsidR="00AB2624" w:rsidRDefault="00AB2624" w:rsidP="00AB2624">
            <w:pPr>
              <w:rPr>
                <w:bCs/>
                <w:color w:val="000000"/>
                <w:spacing w:val="2"/>
              </w:rPr>
            </w:pPr>
            <w:r w:rsidRPr="00501A9E">
              <w:rPr>
                <w:bCs/>
                <w:color w:val="000000"/>
                <w:spacing w:val="2"/>
              </w:rPr>
              <w:t>Инвентаризационная опись состояния государственного долга Российской Федерации по полученным кредитам и предоставленным гарантиям (ф.0504085)</w:t>
            </w:r>
            <w:r>
              <w:rPr>
                <w:bCs/>
                <w:color w:val="000000"/>
                <w:spacing w:val="2"/>
              </w:rPr>
              <w:t>;</w:t>
            </w:r>
          </w:p>
          <w:p w:rsidR="00AB2624" w:rsidRPr="00501A9E" w:rsidRDefault="00AB2624" w:rsidP="00AB2624">
            <w:pPr>
              <w:rPr>
                <w:bCs/>
                <w:color w:val="000000"/>
                <w:spacing w:val="2"/>
              </w:rPr>
            </w:pPr>
            <w:r w:rsidRPr="00501A9E">
              <w:rPr>
                <w:bCs/>
                <w:color w:val="000000"/>
                <w:spacing w:val="2"/>
              </w:rPr>
              <w:t>Инвентаризационная опись расчетов с получ</w:t>
            </w:r>
            <w:r>
              <w:rPr>
                <w:bCs/>
                <w:color w:val="000000"/>
                <w:spacing w:val="2"/>
              </w:rPr>
              <w:t xml:space="preserve">ателями, поставщиками и </w:t>
            </w:r>
            <w:proofErr w:type="gramStart"/>
            <w:r>
              <w:rPr>
                <w:bCs/>
                <w:color w:val="000000"/>
                <w:spacing w:val="2"/>
              </w:rPr>
              <w:t xml:space="preserve">прочими </w:t>
            </w:r>
            <w:r w:rsidRPr="00501A9E">
              <w:rPr>
                <w:bCs/>
                <w:color w:val="000000"/>
                <w:spacing w:val="2"/>
              </w:rPr>
              <w:t>дебиторами</w:t>
            </w:r>
            <w:proofErr w:type="gramEnd"/>
            <w:r w:rsidRPr="00501A9E">
              <w:rPr>
                <w:bCs/>
                <w:color w:val="000000"/>
                <w:spacing w:val="2"/>
              </w:rPr>
              <w:t xml:space="preserve"> и кредиторами (ф.0504089)</w:t>
            </w:r>
            <w:r>
              <w:rPr>
                <w:bCs/>
                <w:color w:val="000000"/>
                <w:spacing w:val="2"/>
              </w:rPr>
              <w:t>;</w:t>
            </w:r>
          </w:p>
          <w:p w:rsidR="00AB2624" w:rsidRPr="00501A9E" w:rsidRDefault="00AB2624" w:rsidP="00AB2624">
            <w:pPr>
              <w:rPr>
                <w:bCs/>
                <w:color w:val="000000"/>
                <w:spacing w:val="2"/>
              </w:rPr>
            </w:pPr>
          </w:p>
        </w:tc>
      </w:tr>
      <w:tr w:rsidR="00AB2624" w:rsidRPr="009F3751" w:rsidTr="00192C8D">
        <w:trPr>
          <w:trHeight w:val="5906"/>
        </w:trPr>
        <w:tc>
          <w:tcPr>
            <w:tcW w:w="678" w:type="dxa"/>
            <w:vMerge/>
          </w:tcPr>
          <w:p w:rsidR="00AB2624" w:rsidRDefault="00AB2624" w:rsidP="00AB2624">
            <w:pPr>
              <w:jc w:val="center"/>
              <w:rPr>
                <w:bCs/>
                <w:color w:val="000000"/>
                <w:spacing w:val="2"/>
              </w:rPr>
            </w:pPr>
          </w:p>
        </w:tc>
        <w:tc>
          <w:tcPr>
            <w:tcW w:w="2177" w:type="dxa"/>
          </w:tcPr>
          <w:p w:rsidR="00AB2624" w:rsidRDefault="00AB2624" w:rsidP="00AB2624">
            <w:pPr>
              <w:jc w:val="both"/>
              <w:rPr>
                <w:bCs/>
                <w:color w:val="000000"/>
                <w:spacing w:val="2"/>
              </w:rPr>
            </w:pPr>
            <w:r>
              <w:rPr>
                <w:bCs/>
                <w:color w:val="000000"/>
                <w:spacing w:val="2"/>
              </w:rPr>
              <w:t>Инвентаризационная опись соответствующей формы</w:t>
            </w:r>
          </w:p>
          <w:p w:rsidR="00AB2624" w:rsidRDefault="00AB2624" w:rsidP="00AB2624">
            <w:pPr>
              <w:jc w:val="both"/>
              <w:rPr>
                <w:bCs/>
                <w:color w:val="000000"/>
                <w:spacing w:val="2"/>
              </w:rPr>
            </w:pPr>
          </w:p>
          <w:p w:rsidR="00AB2624" w:rsidRPr="009F3751"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Pr>
                <w:bCs/>
                <w:color w:val="000000"/>
                <w:spacing w:val="2"/>
              </w:rPr>
              <w:t>Электронный</w:t>
            </w:r>
          </w:p>
        </w:tc>
        <w:tc>
          <w:tcPr>
            <w:tcW w:w="990" w:type="dxa"/>
          </w:tcPr>
          <w:p w:rsidR="00AB2624" w:rsidRDefault="00AB2624" w:rsidP="00AB2624">
            <w:pPr>
              <w:jc w:val="center"/>
              <w:rPr>
                <w:bCs/>
                <w:color w:val="000000"/>
                <w:spacing w:val="2"/>
              </w:rPr>
            </w:pPr>
            <w:r>
              <w:rPr>
                <w:bCs/>
                <w:color w:val="000000"/>
                <w:spacing w:val="2"/>
              </w:rPr>
              <w:t>ЦУ</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r>
              <w:rPr>
                <w:bCs/>
                <w:color w:val="000000"/>
                <w:spacing w:val="2"/>
              </w:rPr>
              <w:t>Инвентаризационная комиссия СЦУ</w:t>
            </w:r>
          </w:p>
        </w:tc>
        <w:tc>
          <w:tcPr>
            <w:tcW w:w="1126" w:type="dxa"/>
          </w:tcPr>
          <w:p w:rsidR="00AB2624" w:rsidRDefault="00AB2624" w:rsidP="00AB2624">
            <w:pPr>
              <w:jc w:val="center"/>
              <w:rPr>
                <w:bCs/>
                <w:color w:val="000000"/>
                <w:spacing w:val="2"/>
              </w:rPr>
            </w:pPr>
            <w:r>
              <w:rPr>
                <w:bCs/>
                <w:color w:val="000000"/>
                <w:spacing w:val="2"/>
              </w:rPr>
              <w:t xml:space="preserve">Ответственный бухгалтер ЦУ </w:t>
            </w: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Ответственный член инвентаризационной комиссии</w:t>
            </w:r>
            <w:r>
              <w:rPr>
                <w:bCs/>
                <w:color w:val="000000"/>
                <w:spacing w:val="2"/>
              </w:rPr>
              <w:t xml:space="preserve"> </w:t>
            </w:r>
            <w:r>
              <w:rPr>
                <w:bCs/>
                <w:color w:val="000000"/>
                <w:spacing w:val="2"/>
              </w:rPr>
              <w:t>Члены инвентаризационной комиссии</w:t>
            </w:r>
            <w:r>
              <w:rPr>
                <w:bCs/>
                <w:color w:val="000000"/>
                <w:spacing w:val="2"/>
              </w:rPr>
              <w:t xml:space="preserve"> </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r>
              <w:rPr>
                <w:bCs/>
                <w:color w:val="000000"/>
                <w:spacing w:val="2"/>
              </w:rPr>
              <w:t>Председатель инвентаризационной комиссии</w:t>
            </w:r>
          </w:p>
        </w:tc>
        <w:tc>
          <w:tcPr>
            <w:tcW w:w="945" w:type="dxa"/>
          </w:tcPr>
          <w:p w:rsidR="00AB2624" w:rsidRDefault="00AB2624" w:rsidP="00AB2624">
            <w:pPr>
              <w:jc w:val="center"/>
              <w:rPr>
                <w:bCs/>
                <w:color w:val="000000"/>
                <w:spacing w:val="2"/>
              </w:rPr>
            </w:pPr>
            <w:r>
              <w:rPr>
                <w:bCs/>
                <w:color w:val="000000"/>
                <w:spacing w:val="2"/>
              </w:rPr>
              <w:t xml:space="preserve">ПЭП </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ПЭП</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r w:rsidRPr="00B32178">
              <w:rPr>
                <w:bCs/>
                <w:color w:val="000000"/>
                <w:spacing w:val="2"/>
              </w:rPr>
              <w:t>ПЭП</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ЭЦП</w:t>
            </w:r>
          </w:p>
          <w:p w:rsidR="00AB2624" w:rsidRPr="009F3751" w:rsidRDefault="00AB2624" w:rsidP="00AB2624">
            <w:pPr>
              <w:jc w:val="center"/>
              <w:rPr>
                <w:bCs/>
                <w:color w:val="000000"/>
                <w:spacing w:val="2"/>
              </w:rPr>
            </w:pPr>
          </w:p>
        </w:tc>
        <w:tc>
          <w:tcPr>
            <w:tcW w:w="1841" w:type="dxa"/>
          </w:tcPr>
          <w:p w:rsidR="00AB2624" w:rsidRDefault="00AB2624" w:rsidP="00AB2624">
            <w:pPr>
              <w:jc w:val="center"/>
              <w:rPr>
                <w:bCs/>
                <w:color w:val="000000"/>
                <w:spacing w:val="2"/>
              </w:rPr>
            </w:pPr>
            <w:r>
              <w:rPr>
                <w:bCs/>
                <w:color w:val="000000"/>
                <w:spacing w:val="2"/>
              </w:rPr>
              <w:t>В день начала проведения инвентаризации либо по завершению рабочего дня, предшествующего дню начала проведения инвентаризации, опись направляется СЦУ</w:t>
            </w:r>
          </w:p>
          <w:p w:rsidR="00AB2624" w:rsidRDefault="00AB2624" w:rsidP="00AB2624">
            <w:pPr>
              <w:jc w:val="center"/>
              <w:rPr>
                <w:bCs/>
                <w:color w:val="000000"/>
                <w:spacing w:val="2"/>
              </w:rPr>
            </w:pPr>
          </w:p>
          <w:p w:rsidR="00AB2624" w:rsidRPr="00F27CDF" w:rsidRDefault="00AB2624" w:rsidP="00AB2624">
            <w:pPr>
              <w:jc w:val="center"/>
              <w:rPr>
                <w:bCs/>
                <w:color w:val="000000"/>
                <w:spacing w:val="2"/>
              </w:rPr>
            </w:pPr>
            <w:r>
              <w:rPr>
                <w:bCs/>
                <w:color w:val="000000"/>
                <w:spacing w:val="2"/>
              </w:rPr>
              <w:t xml:space="preserve">После проведения инвентаризации </w:t>
            </w:r>
            <w:r>
              <w:rPr>
                <w:bCs/>
                <w:color w:val="000000"/>
                <w:spacing w:val="2"/>
              </w:rPr>
              <w:t>подписанная опись возвращае</w:t>
            </w:r>
            <w:r>
              <w:rPr>
                <w:bCs/>
                <w:color w:val="000000"/>
                <w:spacing w:val="2"/>
              </w:rPr>
              <w:t xml:space="preserve">тся в ЦУ </w:t>
            </w:r>
            <w:r>
              <w:rPr>
                <w:bCs/>
                <w:color w:val="000000"/>
                <w:spacing w:val="2"/>
              </w:rPr>
              <w:t xml:space="preserve">не позднее </w:t>
            </w:r>
            <w:r w:rsidRPr="00F27CDF">
              <w:rPr>
                <w:bCs/>
                <w:color w:val="000000"/>
                <w:spacing w:val="2"/>
              </w:rPr>
              <w:t>1 рабочего дня следующего за днем окончания инвентаризации</w:t>
            </w:r>
          </w:p>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jc w:val="center"/>
              <w:rPr>
                <w:bCs/>
                <w:color w:val="000000"/>
                <w:spacing w:val="2"/>
              </w:rPr>
            </w:pPr>
            <w:r w:rsidRPr="00B32178">
              <w:rPr>
                <w:bCs/>
                <w:color w:val="000000"/>
                <w:spacing w:val="2"/>
              </w:rPr>
              <w:t>1С: БГУ, ЕЦИС</w:t>
            </w:r>
          </w:p>
        </w:tc>
        <w:tc>
          <w:tcPr>
            <w:tcW w:w="993" w:type="dxa"/>
            <w:gridSpan w:val="2"/>
          </w:tcPr>
          <w:p w:rsidR="00AB2624" w:rsidRPr="009F3751" w:rsidRDefault="00AB2624" w:rsidP="00AB2624">
            <w:pPr>
              <w:jc w:val="center"/>
              <w:rPr>
                <w:bCs/>
                <w:color w:val="000000"/>
                <w:spacing w:val="2"/>
              </w:rPr>
            </w:pPr>
            <w:r>
              <w:rPr>
                <w:bCs/>
                <w:color w:val="000000"/>
                <w:spacing w:val="2"/>
              </w:rPr>
              <w:t>Ответственный бухгалтер ЦУ</w:t>
            </w:r>
          </w:p>
        </w:tc>
        <w:tc>
          <w:tcPr>
            <w:tcW w:w="1017" w:type="dxa"/>
            <w:gridSpan w:val="2"/>
          </w:tcPr>
          <w:p w:rsidR="00AB2624" w:rsidRPr="009F3751" w:rsidRDefault="00AB2624" w:rsidP="00AB2624">
            <w:pPr>
              <w:jc w:val="center"/>
              <w:rPr>
                <w:bCs/>
                <w:color w:val="000000"/>
                <w:spacing w:val="2"/>
              </w:rPr>
            </w:pPr>
            <w:r>
              <w:rPr>
                <w:bCs/>
                <w:color w:val="000000"/>
                <w:spacing w:val="2"/>
              </w:rPr>
              <w:t>Не позднее 2 рабочих дней со дня поступления документа</w:t>
            </w:r>
          </w:p>
        </w:tc>
        <w:tc>
          <w:tcPr>
            <w:tcW w:w="1321" w:type="dxa"/>
          </w:tcPr>
          <w:p w:rsidR="00AB2624" w:rsidRPr="009F3751" w:rsidRDefault="00AB2624" w:rsidP="00AB2624">
            <w:pPr>
              <w:jc w:val="center"/>
              <w:rPr>
                <w:bCs/>
                <w:color w:val="000000"/>
                <w:spacing w:val="2"/>
              </w:rPr>
            </w:pPr>
            <w:r>
              <w:rPr>
                <w:bCs/>
                <w:color w:val="000000"/>
                <w:spacing w:val="2"/>
              </w:rPr>
              <w:t>Внутренний контроль документов по уровню «самоконтроль»</w:t>
            </w:r>
          </w:p>
        </w:tc>
        <w:tc>
          <w:tcPr>
            <w:tcW w:w="2376" w:type="dxa"/>
          </w:tcPr>
          <w:p w:rsidR="00AB2624" w:rsidRPr="009F3751" w:rsidRDefault="00AB2624" w:rsidP="00AB2624">
            <w:pPr>
              <w:jc w:val="both"/>
              <w:rPr>
                <w:bCs/>
                <w:color w:val="000000"/>
                <w:spacing w:val="2"/>
              </w:rPr>
            </w:pPr>
            <w:r>
              <w:rPr>
                <w:bCs/>
                <w:color w:val="000000"/>
                <w:spacing w:val="2"/>
              </w:rPr>
              <w:t xml:space="preserve">Бухгалтер ЦУ создает, предзаполняет опись по данным бухгалтерского учета и направляет ее председателю инвентаризационной комиссии для проведения инвентаризации. По результатам  проведения инвентаризации ее результаты обобщаются, инвентаризационная опись </w:t>
            </w:r>
            <w:proofErr w:type="spellStart"/>
            <w:r>
              <w:rPr>
                <w:bCs/>
                <w:color w:val="000000"/>
                <w:spacing w:val="2"/>
              </w:rPr>
              <w:t>дооформляется</w:t>
            </w:r>
            <w:proofErr w:type="spellEnd"/>
            <w:r>
              <w:rPr>
                <w:bCs/>
                <w:color w:val="000000"/>
                <w:spacing w:val="2"/>
              </w:rPr>
              <w:t>, подписывается и направляется председателем инвентаризационной комиссии в ЦУ</w:t>
            </w:r>
          </w:p>
        </w:tc>
      </w:tr>
      <w:tr w:rsidR="00AB2624" w:rsidRPr="009F3751" w:rsidTr="00236ACA">
        <w:trPr>
          <w:trHeight w:val="780"/>
        </w:trPr>
        <w:tc>
          <w:tcPr>
            <w:tcW w:w="678" w:type="dxa"/>
            <w:vMerge w:val="restart"/>
          </w:tcPr>
          <w:p w:rsidR="00AB2624" w:rsidRDefault="00AB2624" w:rsidP="005A2673">
            <w:pPr>
              <w:jc w:val="center"/>
              <w:rPr>
                <w:bCs/>
                <w:color w:val="000000"/>
                <w:spacing w:val="2"/>
              </w:rPr>
            </w:pPr>
            <w:bookmarkStart w:id="7" w:name="_Hlk187701269"/>
            <w:r>
              <w:rPr>
                <w:bCs/>
                <w:color w:val="000000"/>
                <w:spacing w:val="2"/>
              </w:rPr>
              <w:t>1</w:t>
            </w:r>
            <w:r w:rsidR="005A2673">
              <w:rPr>
                <w:bCs/>
                <w:color w:val="000000"/>
                <w:spacing w:val="2"/>
              </w:rPr>
              <w:t>6</w:t>
            </w:r>
            <w:r>
              <w:rPr>
                <w:bCs/>
                <w:color w:val="000000"/>
                <w:spacing w:val="2"/>
              </w:rPr>
              <w:t>.6</w:t>
            </w:r>
          </w:p>
        </w:tc>
        <w:tc>
          <w:tcPr>
            <w:tcW w:w="2177" w:type="dxa"/>
            <w:vMerge w:val="restart"/>
          </w:tcPr>
          <w:p w:rsidR="00AB2624" w:rsidRDefault="00AB2624" w:rsidP="00AB2624">
            <w:pPr>
              <w:jc w:val="both"/>
              <w:rPr>
                <w:bCs/>
                <w:color w:val="000000"/>
                <w:spacing w:val="2"/>
              </w:rPr>
            </w:pPr>
            <w:r>
              <w:rPr>
                <w:bCs/>
                <w:color w:val="000000"/>
                <w:spacing w:val="2"/>
              </w:rPr>
              <w:t xml:space="preserve">Акт инвентаризации расходов будущих периодов ИНВ – 11 </w:t>
            </w:r>
          </w:p>
          <w:p w:rsidR="00AB2624" w:rsidRPr="009F3751" w:rsidRDefault="00AB2624" w:rsidP="00AB2624">
            <w:pPr>
              <w:jc w:val="both"/>
              <w:rPr>
                <w:bCs/>
                <w:color w:val="000000"/>
                <w:spacing w:val="2"/>
              </w:rPr>
            </w:pPr>
            <w:r>
              <w:rPr>
                <w:bCs/>
                <w:color w:val="000000"/>
                <w:spacing w:val="2"/>
              </w:rPr>
              <w:t>(ф. 0317012)</w:t>
            </w:r>
          </w:p>
        </w:tc>
        <w:tc>
          <w:tcPr>
            <w:tcW w:w="1077" w:type="dxa"/>
          </w:tcPr>
          <w:p w:rsidR="00AB2624" w:rsidRDefault="00AB2624" w:rsidP="00AB2624">
            <w:pPr>
              <w:jc w:val="center"/>
              <w:rPr>
                <w:bCs/>
                <w:color w:val="000000"/>
                <w:spacing w:val="2"/>
              </w:rPr>
            </w:pPr>
            <w:r>
              <w:rPr>
                <w:bCs/>
                <w:color w:val="000000"/>
                <w:spacing w:val="2"/>
              </w:rPr>
              <w:t>Электронный</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990" w:type="dxa"/>
          </w:tcPr>
          <w:p w:rsidR="00AB2624" w:rsidRDefault="00AB2624" w:rsidP="00AB2624">
            <w:pPr>
              <w:jc w:val="center"/>
              <w:rPr>
                <w:bCs/>
                <w:color w:val="000000"/>
                <w:spacing w:val="2"/>
              </w:rPr>
            </w:pPr>
            <w:r>
              <w:rPr>
                <w:bCs/>
                <w:color w:val="000000"/>
                <w:spacing w:val="2"/>
              </w:rPr>
              <w:t>ЦУ</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r>
              <w:rPr>
                <w:bCs/>
                <w:color w:val="000000"/>
                <w:spacing w:val="2"/>
              </w:rPr>
              <w:t>Инвентаризационная комиссия СЦУ</w:t>
            </w:r>
          </w:p>
        </w:tc>
        <w:tc>
          <w:tcPr>
            <w:tcW w:w="1126" w:type="dxa"/>
          </w:tcPr>
          <w:p w:rsidR="00AB2624" w:rsidRDefault="00AB2624" w:rsidP="00AB2624">
            <w:pPr>
              <w:jc w:val="center"/>
              <w:rPr>
                <w:bCs/>
                <w:color w:val="000000"/>
                <w:spacing w:val="2"/>
              </w:rPr>
            </w:pPr>
            <w:r>
              <w:rPr>
                <w:bCs/>
                <w:color w:val="000000"/>
                <w:spacing w:val="2"/>
              </w:rPr>
              <w:t>Ответственный бухгалтер ЦУ</w:t>
            </w: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Члены инвентаризационной комиссии</w:t>
            </w: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r>
              <w:rPr>
                <w:bCs/>
                <w:color w:val="000000"/>
                <w:spacing w:val="2"/>
              </w:rPr>
              <w:t>Председатель инвентаризационной комиссии</w:t>
            </w: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val="restart"/>
          </w:tcPr>
          <w:p w:rsidR="00AB2624" w:rsidRPr="00F27CDF" w:rsidRDefault="00AB2624" w:rsidP="00AB2624">
            <w:pPr>
              <w:jc w:val="center"/>
              <w:rPr>
                <w:bCs/>
                <w:color w:val="000000"/>
                <w:spacing w:val="2"/>
              </w:rPr>
            </w:pPr>
            <w:r w:rsidRPr="00F27CDF">
              <w:rPr>
                <w:bCs/>
                <w:color w:val="000000"/>
                <w:spacing w:val="2"/>
              </w:rPr>
              <w:t xml:space="preserve">В день начала проведения инвентаризации либо по завершению рабочего дня, предшествующего дню начала проведения инвентаризации, </w:t>
            </w:r>
            <w:r>
              <w:rPr>
                <w:bCs/>
                <w:color w:val="000000"/>
                <w:spacing w:val="2"/>
              </w:rPr>
              <w:t xml:space="preserve">Акт </w:t>
            </w:r>
            <w:r w:rsidRPr="00F27CDF">
              <w:rPr>
                <w:bCs/>
                <w:color w:val="000000"/>
                <w:spacing w:val="2"/>
              </w:rPr>
              <w:t>направляется СЦУ</w:t>
            </w:r>
          </w:p>
          <w:p w:rsidR="00AB2624" w:rsidRPr="00F27CDF" w:rsidRDefault="00AB2624" w:rsidP="00AB2624">
            <w:pPr>
              <w:jc w:val="center"/>
              <w:rPr>
                <w:bCs/>
                <w:color w:val="000000"/>
                <w:spacing w:val="2"/>
              </w:rPr>
            </w:pPr>
          </w:p>
          <w:p w:rsidR="00AB2624" w:rsidRPr="00F27CDF" w:rsidRDefault="00AB2624" w:rsidP="00AB2624">
            <w:pPr>
              <w:jc w:val="center"/>
              <w:rPr>
                <w:bCs/>
                <w:color w:val="000000"/>
                <w:spacing w:val="2"/>
              </w:rPr>
            </w:pPr>
            <w:r w:rsidRPr="00F27CDF">
              <w:rPr>
                <w:bCs/>
                <w:color w:val="000000"/>
                <w:spacing w:val="2"/>
              </w:rPr>
              <w:t xml:space="preserve">После проведения </w:t>
            </w:r>
            <w:r>
              <w:rPr>
                <w:bCs/>
                <w:color w:val="000000"/>
                <w:spacing w:val="2"/>
              </w:rPr>
              <w:t>инвентаризации</w:t>
            </w:r>
            <w:r w:rsidRPr="00F27CDF">
              <w:rPr>
                <w:bCs/>
                <w:color w:val="000000"/>
                <w:spacing w:val="2"/>
              </w:rPr>
              <w:t xml:space="preserve"> п</w:t>
            </w:r>
            <w:r>
              <w:rPr>
                <w:bCs/>
                <w:color w:val="000000"/>
                <w:spacing w:val="2"/>
              </w:rPr>
              <w:t>одписанный</w:t>
            </w:r>
            <w:r w:rsidRPr="00F27CDF">
              <w:rPr>
                <w:bCs/>
                <w:color w:val="000000"/>
                <w:spacing w:val="2"/>
              </w:rPr>
              <w:t xml:space="preserve"> </w:t>
            </w:r>
            <w:r>
              <w:rPr>
                <w:bCs/>
                <w:color w:val="000000"/>
                <w:spacing w:val="2"/>
              </w:rPr>
              <w:t>Акт</w:t>
            </w:r>
            <w:r w:rsidRPr="00F27CDF">
              <w:rPr>
                <w:bCs/>
                <w:color w:val="000000"/>
                <w:spacing w:val="2"/>
              </w:rPr>
              <w:t xml:space="preserve"> возвраща</w:t>
            </w:r>
            <w:r>
              <w:rPr>
                <w:bCs/>
                <w:color w:val="000000"/>
                <w:spacing w:val="2"/>
              </w:rPr>
              <w:t>ет</w:t>
            </w:r>
            <w:r w:rsidRPr="00F27CDF">
              <w:rPr>
                <w:bCs/>
                <w:color w:val="000000"/>
                <w:spacing w:val="2"/>
              </w:rPr>
              <w:t>ся в ЦУ не позднее 1 рабочего дня следующего за днем окончания инвентаризации</w:t>
            </w:r>
          </w:p>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jc w:val="center"/>
              <w:rPr>
                <w:bCs/>
                <w:color w:val="000000"/>
                <w:spacing w:val="2"/>
              </w:rPr>
            </w:pPr>
            <w:r>
              <w:rPr>
                <w:bCs/>
                <w:color w:val="000000"/>
                <w:spacing w:val="2"/>
              </w:rPr>
              <w:t>1С: БГУ</w:t>
            </w:r>
          </w:p>
        </w:tc>
        <w:tc>
          <w:tcPr>
            <w:tcW w:w="993" w:type="dxa"/>
            <w:gridSpan w:val="2"/>
            <w:vMerge w:val="restart"/>
          </w:tcPr>
          <w:p w:rsidR="00AB2624" w:rsidRPr="009F3751" w:rsidRDefault="00AB2624" w:rsidP="00AB2624">
            <w:pPr>
              <w:jc w:val="center"/>
              <w:rPr>
                <w:bCs/>
                <w:color w:val="000000"/>
                <w:spacing w:val="2"/>
              </w:rPr>
            </w:pPr>
            <w:r>
              <w:rPr>
                <w:bCs/>
                <w:color w:val="000000"/>
                <w:spacing w:val="2"/>
              </w:rPr>
              <w:t>Ответственный бухгалтер ЦУ</w:t>
            </w:r>
          </w:p>
        </w:tc>
        <w:tc>
          <w:tcPr>
            <w:tcW w:w="1017" w:type="dxa"/>
            <w:gridSpan w:val="2"/>
            <w:vMerge w:val="restart"/>
          </w:tcPr>
          <w:p w:rsidR="00AB2624" w:rsidRPr="009F3751" w:rsidRDefault="00AB2624" w:rsidP="00AB2624">
            <w:pPr>
              <w:jc w:val="center"/>
              <w:rPr>
                <w:bCs/>
                <w:color w:val="000000"/>
                <w:spacing w:val="2"/>
              </w:rPr>
            </w:pPr>
            <w:r>
              <w:rPr>
                <w:bCs/>
                <w:color w:val="000000"/>
                <w:spacing w:val="2"/>
              </w:rPr>
              <w:t>Не позднее 2 рабочих дней со дня поступления документа</w:t>
            </w:r>
          </w:p>
        </w:tc>
        <w:tc>
          <w:tcPr>
            <w:tcW w:w="1321" w:type="dxa"/>
            <w:vMerge w:val="restart"/>
          </w:tcPr>
          <w:p w:rsidR="00AB2624" w:rsidRPr="009F3751" w:rsidRDefault="00AB2624" w:rsidP="00AB2624">
            <w:pPr>
              <w:jc w:val="center"/>
              <w:rPr>
                <w:bCs/>
                <w:color w:val="000000"/>
                <w:spacing w:val="2"/>
              </w:rPr>
            </w:pPr>
            <w:r>
              <w:rPr>
                <w:bCs/>
                <w:color w:val="000000"/>
                <w:spacing w:val="2"/>
              </w:rPr>
              <w:t>Руководитель структурного подразделения ЦУ</w:t>
            </w:r>
          </w:p>
        </w:tc>
        <w:tc>
          <w:tcPr>
            <w:tcW w:w="2376" w:type="dxa"/>
            <w:vMerge w:val="restart"/>
          </w:tcPr>
          <w:p w:rsidR="00AB2624" w:rsidRPr="009F3751" w:rsidRDefault="00AB2624" w:rsidP="00AB2624">
            <w:pPr>
              <w:jc w:val="center"/>
              <w:rPr>
                <w:bCs/>
                <w:color w:val="000000"/>
                <w:spacing w:val="2"/>
              </w:rPr>
            </w:pPr>
            <w:r>
              <w:rPr>
                <w:bCs/>
                <w:color w:val="000000"/>
                <w:spacing w:val="2"/>
              </w:rPr>
              <w:t>Бухгалтер ЦУ формирует, предзаполняет Акт по данным бухгалтерского учета и направляет его председателю инвентаризационной комиссии для проведения инвентаризации не позднее дня ее начала. После проведения инвентаризации Акт возвращается в ЦУ в срок, установленный в гр.8 Графика документооборота</w:t>
            </w:r>
          </w:p>
        </w:tc>
      </w:tr>
      <w:tr w:rsidR="00AB2624" w:rsidRPr="009F3751" w:rsidTr="00501A9E">
        <w:trPr>
          <w:trHeight w:val="922"/>
        </w:trPr>
        <w:tc>
          <w:tcPr>
            <w:tcW w:w="678" w:type="dxa"/>
            <w:vMerge/>
          </w:tcPr>
          <w:p w:rsidR="00AB2624" w:rsidRDefault="00AB2624" w:rsidP="00AB2624">
            <w:pPr>
              <w:jc w:val="center"/>
              <w:rPr>
                <w:bCs/>
                <w:color w:val="000000"/>
                <w:spacing w:val="2"/>
              </w:rPr>
            </w:pPr>
          </w:p>
        </w:tc>
        <w:tc>
          <w:tcPr>
            <w:tcW w:w="2177" w:type="dxa"/>
            <w:vMerge/>
          </w:tcPr>
          <w:p w:rsidR="00AB2624" w:rsidRPr="009F3751" w:rsidRDefault="00AB2624" w:rsidP="00AB2624">
            <w:pPr>
              <w:jc w:val="center"/>
              <w:rPr>
                <w:bCs/>
                <w:color w:val="000000"/>
                <w:spacing w:val="2"/>
              </w:rPr>
            </w:pPr>
          </w:p>
        </w:tc>
        <w:tc>
          <w:tcPr>
            <w:tcW w:w="1077" w:type="dxa"/>
          </w:tcPr>
          <w:p w:rsidR="00AB2624" w:rsidRPr="009F3751" w:rsidRDefault="00AB2624" w:rsidP="00AB2624">
            <w:pPr>
              <w:jc w:val="center"/>
              <w:rPr>
                <w:bCs/>
                <w:color w:val="000000"/>
                <w:spacing w:val="2"/>
              </w:rPr>
            </w:pPr>
            <w:r>
              <w:rPr>
                <w:bCs/>
                <w:color w:val="000000"/>
                <w:spacing w:val="2"/>
              </w:rPr>
              <w:t>Бумажный носитель</w:t>
            </w:r>
          </w:p>
        </w:tc>
        <w:tc>
          <w:tcPr>
            <w:tcW w:w="990" w:type="dxa"/>
          </w:tcPr>
          <w:p w:rsidR="00AB2624" w:rsidRPr="009F3751" w:rsidRDefault="00AB2624" w:rsidP="00AB2624">
            <w:pPr>
              <w:jc w:val="center"/>
              <w:rPr>
                <w:bCs/>
                <w:color w:val="000000"/>
                <w:spacing w:val="2"/>
              </w:rPr>
            </w:pPr>
            <w:r>
              <w:rPr>
                <w:bCs/>
                <w:color w:val="000000"/>
                <w:spacing w:val="2"/>
              </w:rPr>
              <w:t>ЦУ</w:t>
            </w:r>
          </w:p>
        </w:tc>
        <w:tc>
          <w:tcPr>
            <w:tcW w:w="1126" w:type="dxa"/>
          </w:tcPr>
          <w:p w:rsidR="00AB2624" w:rsidRPr="009F3751" w:rsidRDefault="00AB2624" w:rsidP="00AB2624">
            <w:pPr>
              <w:jc w:val="center"/>
              <w:rPr>
                <w:bCs/>
                <w:color w:val="000000"/>
                <w:spacing w:val="2"/>
              </w:rPr>
            </w:pPr>
            <w:r>
              <w:rPr>
                <w:bCs/>
                <w:color w:val="000000"/>
                <w:spacing w:val="2"/>
              </w:rPr>
              <w:t>х</w:t>
            </w:r>
          </w:p>
        </w:tc>
        <w:tc>
          <w:tcPr>
            <w:tcW w:w="945" w:type="dxa"/>
          </w:tcPr>
          <w:p w:rsidR="00AB2624" w:rsidRPr="009F3751" w:rsidRDefault="00AB2624" w:rsidP="00AB2624">
            <w:pPr>
              <w:jc w:val="center"/>
              <w:rPr>
                <w:bCs/>
                <w:color w:val="000000"/>
                <w:spacing w:val="2"/>
              </w:rPr>
            </w:pPr>
            <w:r>
              <w:rPr>
                <w:bCs/>
                <w:color w:val="000000"/>
                <w:spacing w:val="2"/>
              </w:rPr>
              <w:t>х</w:t>
            </w:r>
          </w:p>
        </w:tc>
        <w:tc>
          <w:tcPr>
            <w:tcW w:w="1841" w:type="dxa"/>
            <w:vMerge/>
          </w:tcPr>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jc w:val="center"/>
              <w:rPr>
                <w:bCs/>
                <w:color w:val="000000"/>
                <w:spacing w:val="2"/>
              </w:rPr>
            </w:pPr>
            <w:r>
              <w:rPr>
                <w:bCs/>
                <w:color w:val="000000"/>
                <w:spacing w:val="2"/>
              </w:rPr>
              <w:t>По реестру</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tr w:rsidR="00AB2624" w:rsidRPr="009F3751" w:rsidTr="00501A9E">
        <w:trPr>
          <w:trHeight w:val="1064"/>
        </w:trPr>
        <w:tc>
          <w:tcPr>
            <w:tcW w:w="678" w:type="dxa"/>
            <w:vMerge/>
          </w:tcPr>
          <w:p w:rsidR="00AB2624" w:rsidRDefault="00AB2624" w:rsidP="00AB2624">
            <w:pPr>
              <w:jc w:val="center"/>
              <w:rPr>
                <w:bCs/>
                <w:color w:val="000000"/>
                <w:spacing w:val="2"/>
              </w:rPr>
            </w:pPr>
          </w:p>
        </w:tc>
        <w:tc>
          <w:tcPr>
            <w:tcW w:w="2177" w:type="dxa"/>
            <w:vMerge/>
          </w:tcPr>
          <w:p w:rsidR="00AB2624" w:rsidRPr="009F3751" w:rsidRDefault="00AB2624" w:rsidP="00AB2624">
            <w:pPr>
              <w:jc w:val="center"/>
              <w:rPr>
                <w:bCs/>
                <w:color w:val="000000"/>
                <w:spacing w:val="2"/>
              </w:rPr>
            </w:pPr>
          </w:p>
        </w:tc>
        <w:tc>
          <w:tcPr>
            <w:tcW w:w="1077" w:type="dxa"/>
          </w:tcPr>
          <w:p w:rsidR="00AB2624" w:rsidRPr="009F3751" w:rsidRDefault="00AB2624" w:rsidP="00AB2624">
            <w:pPr>
              <w:jc w:val="center"/>
              <w:rPr>
                <w:bCs/>
                <w:color w:val="000000"/>
                <w:spacing w:val="2"/>
              </w:rPr>
            </w:pPr>
            <w:r>
              <w:rPr>
                <w:bCs/>
                <w:color w:val="000000"/>
                <w:spacing w:val="2"/>
              </w:rPr>
              <w:t>Скан - копия</w:t>
            </w:r>
          </w:p>
        </w:tc>
        <w:tc>
          <w:tcPr>
            <w:tcW w:w="990" w:type="dxa"/>
          </w:tcPr>
          <w:p w:rsidR="00AB2624" w:rsidRDefault="00AB2624" w:rsidP="00AB2624">
            <w:pPr>
              <w:jc w:val="center"/>
              <w:rPr>
                <w:bCs/>
                <w:color w:val="000000"/>
                <w:spacing w:val="2"/>
              </w:rPr>
            </w:pPr>
            <w:r>
              <w:rPr>
                <w:bCs/>
                <w:color w:val="000000"/>
                <w:spacing w:val="2"/>
              </w:rPr>
              <w:t>СЦУ</w:t>
            </w:r>
          </w:p>
        </w:tc>
        <w:tc>
          <w:tcPr>
            <w:tcW w:w="1126" w:type="dxa"/>
          </w:tcPr>
          <w:p w:rsidR="00AB2624" w:rsidRDefault="00AB2624" w:rsidP="00AB2624">
            <w:pPr>
              <w:jc w:val="center"/>
              <w:rPr>
                <w:bCs/>
                <w:color w:val="000000"/>
                <w:spacing w:val="2"/>
              </w:rPr>
            </w:pPr>
            <w:r>
              <w:rPr>
                <w:bCs/>
                <w:color w:val="000000"/>
                <w:spacing w:val="2"/>
              </w:rPr>
              <w:t>х</w:t>
            </w:r>
          </w:p>
        </w:tc>
        <w:tc>
          <w:tcPr>
            <w:tcW w:w="945" w:type="dxa"/>
          </w:tcPr>
          <w:p w:rsidR="00AB2624" w:rsidRDefault="00BF7132" w:rsidP="00AB2624">
            <w:pPr>
              <w:jc w:val="center"/>
              <w:rPr>
                <w:bCs/>
                <w:color w:val="000000"/>
                <w:spacing w:val="2"/>
              </w:rPr>
            </w:pPr>
            <w:r>
              <w:rPr>
                <w:bCs/>
                <w:color w:val="000000"/>
                <w:spacing w:val="2"/>
              </w:rPr>
              <w:t>ПЭП</w:t>
            </w:r>
          </w:p>
        </w:tc>
        <w:tc>
          <w:tcPr>
            <w:tcW w:w="1841" w:type="dxa"/>
            <w:vMerge/>
          </w:tcPr>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jc w:val="center"/>
              <w:rPr>
                <w:bCs/>
                <w:color w:val="000000"/>
                <w:spacing w:val="2"/>
              </w:rPr>
            </w:pPr>
            <w:r>
              <w:rPr>
                <w:bCs/>
                <w:color w:val="000000"/>
                <w:spacing w:val="2"/>
              </w:rPr>
              <w:t>ЕЦИС</w:t>
            </w:r>
          </w:p>
        </w:tc>
        <w:tc>
          <w:tcPr>
            <w:tcW w:w="993" w:type="dxa"/>
            <w:gridSpan w:val="2"/>
            <w:vMerge/>
          </w:tcPr>
          <w:p w:rsidR="00AB2624" w:rsidRPr="009F3751" w:rsidRDefault="00AB2624" w:rsidP="00AB2624">
            <w:pPr>
              <w:jc w:val="center"/>
              <w:rPr>
                <w:bCs/>
                <w:color w:val="000000"/>
                <w:spacing w:val="2"/>
              </w:rPr>
            </w:pPr>
          </w:p>
        </w:tc>
        <w:tc>
          <w:tcPr>
            <w:tcW w:w="1017" w:type="dxa"/>
            <w:gridSpan w:val="2"/>
            <w:vMerge/>
          </w:tcPr>
          <w:p w:rsidR="00AB2624" w:rsidRPr="009F3751" w:rsidRDefault="00AB2624" w:rsidP="00AB2624">
            <w:pPr>
              <w:jc w:val="center"/>
              <w:rPr>
                <w:bCs/>
                <w:color w:val="000000"/>
                <w:spacing w:val="2"/>
              </w:rPr>
            </w:pPr>
          </w:p>
        </w:tc>
        <w:tc>
          <w:tcPr>
            <w:tcW w:w="1321" w:type="dxa"/>
            <w:vMerge/>
          </w:tcPr>
          <w:p w:rsidR="00AB2624" w:rsidRPr="009F3751" w:rsidRDefault="00AB2624" w:rsidP="00AB2624">
            <w:pPr>
              <w:jc w:val="center"/>
              <w:rPr>
                <w:bCs/>
                <w:color w:val="000000"/>
                <w:spacing w:val="2"/>
              </w:rPr>
            </w:pPr>
          </w:p>
        </w:tc>
        <w:tc>
          <w:tcPr>
            <w:tcW w:w="2376" w:type="dxa"/>
            <w:vMerge/>
          </w:tcPr>
          <w:p w:rsidR="00AB2624" w:rsidRPr="009F3751" w:rsidRDefault="00AB2624" w:rsidP="00AB2624">
            <w:pPr>
              <w:jc w:val="center"/>
              <w:rPr>
                <w:bCs/>
                <w:color w:val="000000"/>
                <w:spacing w:val="2"/>
              </w:rPr>
            </w:pPr>
          </w:p>
        </w:tc>
      </w:tr>
      <w:bookmarkEnd w:id="7"/>
      <w:tr w:rsidR="00AB2624" w:rsidRPr="009F3751" w:rsidTr="00192C8D">
        <w:trPr>
          <w:trHeight w:val="5905"/>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6</w:t>
            </w:r>
            <w:r>
              <w:rPr>
                <w:bCs/>
                <w:color w:val="000000"/>
                <w:spacing w:val="2"/>
              </w:rPr>
              <w:t>.7</w:t>
            </w:r>
          </w:p>
        </w:tc>
        <w:tc>
          <w:tcPr>
            <w:tcW w:w="2177" w:type="dxa"/>
          </w:tcPr>
          <w:p w:rsidR="00AB2624" w:rsidRPr="0009220B" w:rsidRDefault="00AB2624" w:rsidP="00AB2624">
            <w:pPr>
              <w:jc w:val="both"/>
              <w:rPr>
                <w:bCs/>
                <w:color w:val="000000"/>
                <w:spacing w:val="2"/>
              </w:rPr>
            </w:pPr>
            <w:r w:rsidRPr="0009220B">
              <w:rPr>
                <w:bCs/>
                <w:color w:val="000000"/>
                <w:spacing w:val="2"/>
              </w:rPr>
              <w:t>Ведомость расхождений по результатам инвентаризации</w:t>
            </w:r>
          </w:p>
          <w:p w:rsidR="00AB2624" w:rsidRPr="009F3751" w:rsidRDefault="00AB2624" w:rsidP="00AB2624">
            <w:pPr>
              <w:jc w:val="both"/>
              <w:rPr>
                <w:bCs/>
                <w:color w:val="000000"/>
                <w:spacing w:val="2"/>
              </w:rPr>
            </w:pPr>
            <w:r w:rsidRPr="0009220B">
              <w:rPr>
                <w:bCs/>
                <w:color w:val="000000"/>
                <w:spacing w:val="2"/>
              </w:rPr>
              <w:t>(ф.0504092)</w:t>
            </w:r>
          </w:p>
        </w:tc>
        <w:tc>
          <w:tcPr>
            <w:tcW w:w="1077" w:type="dxa"/>
          </w:tcPr>
          <w:p w:rsidR="00AB2624" w:rsidRPr="009F3751" w:rsidRDefault="00AB2624" w:rsidP="00AB2624">
            <w:pPr>
              <w:jc w:val="center"/>
              <w:rPr>
                <w:bCs/>
                <w:color w:val="000000"/>
                <w:spacing w:val="2"/>
              </w:rPr>
            </w:pPr>
            <w:r>
              <w:rPr>
                <w:bCs/>
                <w:color w:val="000000"/>
                <w:spacing w:val="2"/>
              </w:rPr>
              <w:t>Электронный</w:t>
            </w:r>
          </w:p>
        </w:tc>
        <w:tc>
          <w:tcPr>
            <w:tcW w:w="990" w:type="dxa"/>
          </w:tcPr>
          <w:p w:rsidR="00AB2624" w:rsidRDefault="00AB2624" w:rsidP="00AB2624">
            <w:pPr>
              <w:jc w:val="center"/>
              <w:rPr>
                <w:bCs/>
                <w:color w:val="000000"/>
                <w:spacing w:val="2"/>
              </w:rPr>
            </w:pPr>
            <w:r>
              <w:rPr>
                <w:bCs/>
                <w:color w:val="000000"/>
                <w:spacing w:val="2"/>
              </w:rPr>
              <w:t>ЦУ</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r>
              <w:rPr>
                <w:bCs/>
                <w:color w:val="000000"/>
                <w:spacing w:val="2"/>
              </w:rPr>
              <w:t>Инвентаризационная комиссия СЦУ</w:t>
            </w:r>
          </w:p>
        </w:tc>
        <w:tc>
          <w:tcPr>
            <w:tcW w:w="1126" w:type="dxa"/>
          </w:tcPr>
          <w:p w:rsidR="00AB2624" w:rsidRDefault="00AB2624" w:rsidP="00AB2624">
            <w:pPr>
              <w:jc w:val="center"/>
              <w:rPr>
                <w:bCs/>
                <w:color w:val="000000"/>
                <w:spacing w:val="2"/>
              </w:rPr>
            </w:pPr>
            <w:r>
              <w:rPr>
                <w:bCs/>
                <w:color w:val="000000"/>
                <w:spacing w:val="2"/>
              </w:rPr>
              <w:t>Ответственный бухгалтер ЦУ</w:t>
            </w: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Члены инвентаризационной комиссии</w:t>
            </w: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Председатель инвентаризационной комиссии</w:t>
            </w:r>
          </w:p>
          <w:p w:rsidR="00AB2624" w:rsidRPr="009F3751" w:rsidRDefault="00AB2624" w:rsidP="00AB2624">
            <w:pPr>
              <w:jc w:val="center"/>
              <w:rPr>
                <w:bCs/>
                <w:color w:val="000000"/>
                <w:spacing w:val="2"/>
              </w:rPr>
            </w:pPr>
          </w:p>
        </w:tc>
        <w:tc>
          <w:tcPr>
            <w:tcW w:w="945" w:type="dxa"/>
          </w:tcPr>
          <w:p w:rsidR="00AB2624" w:rsidRDefault="00AB2624" w:rsidP="00AB2624">
            <w:pPr>
              <w:jc w:val="center"/>
              <w:rPr>
                <w:bCs/>
                <w:color w:val="000000"/>
                <w:spacing w:val="2"/>
              </w:rPr>
            </w:pPr>
            <w:r>
              <w:rPr>
                <w:bCs/>
                <w:color w:val="000000"/>
                <w:spacing w:val="2"/>
              </w:rPr>
              <w:t>х</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ПЭП</w:t>
            </w:r>
            <w:r>
              <w:rPr>
                <w:bCs/>
                <w:color w:val="000000"/>
                <w:spacing w:val="2"/>
              </w:rPr>
              <w:t xml:space="preserve"> </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r>
              <w:rPr>
                <w:bCs/>
                <w:color w:val="000000"/>
                <w:spacing w:val="2"/>
              </w:rPr>
              <w:t>ЭЦП</w:t>
            </w:r>
          </w:p>
        </w:tc>
        <w:tc>
          <w:tcPr>
            <w:tcW w:w="1841" w:type="dxa"/>
          </w:tcPr>
          <w:p w:rsidR="00AB2624" w:rsidRDefault="00AB2624" w:rsidP="00AB2624">
            <w:pPr>
              <w:jc w:val="center"/>
              <w:rPr>
                <w:bCs/>
                <w:color w:val="000000"/>
                <w:spacing w:val="2"/>
              </w:rPr>
            </w:pPr>
            <w:r>
              <w:rPr>
                <w:bCs/>
                <w:color w:val="000000"/>
                <w:spacing w:val="2"/>
              </w:rPr>
              <w:t>Не по позднее 1 рабочего дня со дня получения от СЦУ инвентаризационной описи Ведомость ф</w:t>
            </w:r>
            <w:r>
              <w:rPr>
                <w:bCs/>
                <w:color w:val="000000"/>
                <w:spacing w:val="2"/>
              </w:rPr>
              <w:t>ормируется</w:t>
            </w:r>
            <w:r>
              <w:rPr>
                <w:bCs/>
                <w:color w:val="000000"/>
                <w:spacing w:val="2"/>
              </w:rPr>
              <w:t xml:space="preserve"> и направляется председателю инвентаризационной комиссии </w:t>
            </w: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После подписания ведомость предоставляется в ЦУ одновременно с Актом о результатах инвентаризации</w:t>
            </w:r>
          </w:p>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jc w:val="center"/>
              <w:rPr>
                <w:bCs/>
                <w:color w:val="000000"/>
                <w:spacing w:val="2"/>
              </w:rPr>
            </w:pPr>
            <w:r w:rsidRPr="00B32178">
              <w:rPr>
                <w:bCs/>
                <w:color w:val="000000"/>
                <w:spacing w:val="2"/>
              </w:rPr>
              <w:t>1С: БГУ, ЕЦИС</w:t>
            </w:r>
          </w:p>
        </w:tc>
        <w:tc>
          <w:tcPr>
            <w:tcW w:w="993" w:type="dxa"/>
            <w:gridSpan w:val="2"/>
          </w:tcPr>
          <w:p w:rsidR="00AB2624" w:rsidRPr="009F3751" w:rsidRDefault="00AB2624" w:rsidP="00AB2624">
            <w:pPr>
              <w:jc w:val="center"/>
              <w:rPr>
                <w:bCs/>
                <w:color w:val="000000"/>
                <w:spacing w:val="2"/>
              </w:rPr>
            </w:pPr>
            <w:r>
              <w:rPr>
                <w:bCs/>
                <w:color w:val="000000"/>
                <w:spacing w:val="2"/>
              </w:rPr>
              <w:t>Ответственный бухгалтер ЦУ</w:t>
            </w:r>
          </w:p>
        </w:tc>
        <w:tc>
          <w:tcPr>
            <w:tcW w:w="1017" w:type="dxa"/>
            <w:gridSpan w:val="2"/>
          </w:tcPr>
          <w:p w:rsidR="00AB2624" w:rsidRPr="009F3751" w:rsidRDefault="00AB2624" w:rsidP="00AB2624">
            <w:pPr>
              <w:jc w:val="center"/>
              <w:rPr>
                <w:bCs/>
                <w:color w:val="000000"/>
                <w:spacing w:val="2"/>
              </w:rPr>
            </w:pPr>
            <w:r>
              <w:rPr>
                <w:bCs/>
                <w:color w:val="000000"/>
                <w:spacing w:val="2"/>
              </w:rPr>
              <w:t xml:space="preserve">Не позднее </w:t>
            </w:r>
            <w:r>
              <w:rPr>
                <w:bCs/>
                <w:color w:val="000000"/>
                <w:spacing w:val="2"/>
              </w:rPr>
              <w:t>1</w:t>
            </w:r>
            <w:r>
              <w:rPr>
                <w:bCs/>
                <w:color w:val="000000"/>
                <w:spacing w:val="2"/>
              </w:rPr>
              <w:t xml:space="preserve"> рабоч</w:t>
            </w:r>
            <w:r>
              <w:rPr>
                <w:bCs/>
                <w:color w:val="000000"/>
                <w:spacing w:val="2"/>
              </w:rPr>
              <w:t>его</w:t>
            </w:r>
            <w:r>
              <w:rPr>
                <w:bCs/>
                <w:color w:val="000000"/>
                <w:spacing w:val="2"/>
              </w:rPr>
              <w:t xml:space="preserve"> дн</w:t>
            </w:r>
            <w:r>
              <w:rPr>
                <w:bCs/>
                <w:color w:val="000000"/>
                <w:spacing w:val="2"/>
              </w:rPr>
              <w:t>я</w:t>
            </w:r>
            <w:r>
              <w:rPr>
                <w:bCs/>
                <w:color w:val="000000"/>
                <w:spacing w:val="2"/>
              </w:rPr>
              <w:t xml:space="preserve"> со дня поступления документа</w:t>
            </w:r>
          </w:p>
        </w:tc>
        <w:tc>
          <w:tcPr>
            <w:tcW w:w="1321" w:type="dxa"/>
          </w:tcPr>
          <w:p w:rsidR="00AB2624" w:rsidRPr="009F3751" w:rsidRDefault="00AB2624" w:rsidP="00AB2624">
            <w:pPr>
              <w:jc w:val="center"/>
              <w:rPr>
                <w:bCs/>
                <w:color w:val="000000"/>
                <w:spacing w:val="2"/>
              </w:rPr>
            </w:pPr>
            <w:r>
              <w:rPr>
                <w:bCs/>
                <w:color w:val="000000"/>
                <w:spacing w:val="2"/>
              </w:rPr>
              <w:t>Внутренний контроль документов по уровню «самоконтроль»</w:t>
            </w:r>
          </w:p>
        </w:tc>
        <w:tc>
          <w:tcPr>
            <w:tcW w:w="2376" w:type="dxa"/>
          </w:tcPr>
          <w:p w:rsidR="00AB2624" w:rsidRPr="009F3751" w:rsidRDefault="00AB2624" w:rsidP="00AB2624">
            <w:pPr>
              <w:jc w:val="center"/>
              <w:rPr>
                <w:bCs/>
                <w:color w:val="000000"/>
                <w:spacing w:val="2"/>
              </w:rPr>
            </w:pPr>
            <w:r>
              <w:rPr>
                <w:bCs/>
                <w:color w:val="000000"/>
                <w:spacing w:val="2"/>
              </w:rPr>
              <w:t xml:space="preserve">Бухгалтер ЦУ формирует, предзаполняет ведомость по данным бухгалтерского учета и направляет ее председателю инвентаризационной комиссии для принятия решения </w:t>
            </w:r>
          </w:p>
        </w:tc>
      </w:tr>
      <w:tr w:rsidR="00AB2624" w:rsidRPr="009F3751" w:rsidTr="00F27CDF">
        <w:trPr>
          <w:trHeight w:val="6047"/>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6</w:t>
            </w:r>
            <w:r>
              <w:rPr>
                <w:bCs/>
                <w:color w:val="000000"/>
                <w:spacing w:val="2"/>
              </w:rPr>
              <w:t>.8</w:t>
            </w:r>
          </w:p>
        </w:tc>
        <w:tc>
          <w:tcPr>
            <w:tcW w:w="2177" w:type="dxa"/>
          </w:tcPr>
          <w:p w:rsidR="00AB2624" w:rsidRDefault="00AB2624" w:rsidP="00AB2624">
            <w:pPr>
              <w:rPr>
                <w:bCs/>
                <w:color w:val="000000"/>
                <w:spacing w:val="2"/>
              </w:rPr>
            </w:pPr>
            <w:r w:rsidRPr="000B5077">
              <w:rPr>
                <w:bCs/>
                <w:color w:val="000000"/>
                <w:spacing w:val="2"/>
              </w:rPr>
              <w:t>Акт о результатах инвентаризации</w:t>
            </w:r>
            <w:r>
              <w:rPr>
                <w:bCs/>
                <w:color w:val="000000"/>
                <w:spacing w:val="2"/>
              </w:rPr>
              <w:t xml:space="preserve"> (ф.0504835);</w:t>
            </w:r>
          </w:p>
          <w:p w:rsidR="00AB2624" w:rsidRDefault="00AB2624" w:rsidP="00AB2624">
            <w:pPr>
              <w:rPr>
                <w:bCs/>
                <w:color w:val="000000"/>
                <w:spacing w:val="2"/>
              </w:rPr>
            </w:pPr>
          </w:p>
          <w:p w:rsidR="00AB2624" w:rsidRDefault="00AB2624" w:rsidP="00AB2624">
            <w:pPr>
              <w:rPr>
                <w:bCs/>
                <w:color w:val="000000"/>
                <w:spacing w:val="2"/>
              </w:rPr>
            </w:pPr>
            <w:r w:rsidRPr="00F27CDF">
              <w:rPr>
                <w:bCs/>
                <w:color w:val="000000"/>
                <w:spacing w:val="2"/>
              </w:rPr>
              <w:t>Акт о результатах инвентаризации наличных денежных средств (ф.0510836)</w:t>
            </w:r>
            <w:r>
              <w:rPr>
                <w:bCs/>
                <w:color w:val="000000"/>
                <w:spacing w:val="2"/>
              </w:rPr>
              <w:t>;</w:t>
            </w:r>
          </w:p>
          <w:p w:rsidR="00AB2624" w:rsidRDefault="00AB2624" w:rsidP="00AB2624">
            <w:pPr>
              <w:rPr>
                <w:bCs/>
                <w:color w:val="000000"/>
                <w:spacing w:val="2"/>
              </w:rPr>
            </w:pPr>
          </w:p>
          <w:p w:rsidR="00AB2624" w:rsidRDefault="00AB2624" w:rsidP="00AB2624">
            <w:pPr>
              <w:rPr>
                <w:bCs/>
                <w:color w:val="000000"/>
                <w:spacing w:val="2"/>
              </w:rPr>
            </w:pPr>
            <w:r w:rsidRPr="00F27CDF">
              <w:rPr>
                <w:bCs/>
                <w:color w:val="000000"/>
                <w:spacing w:val="2"/>
              </w:rPr>
              <w:t>Акт о результатах инвентаризации (ф.0510463)</w:t>
            </w:r>
          </w:p>
          <w:p w:rsidR="00AB2624" w:rsidRDefault="00AB2624" w:rsidP="00AB2624">
            <w:pPr>
              <w:jc w:val="both"/>
              <w:rPr>
                <w:bCs/>
                <w:color w:val="000000"/>
                <w:spacing w:val="2"/>
              </w:rPr>
            </w:pPr>
          </w:p>
          <w:p w:rsidR="00AB2624" w:rsidRDefault="00AB2624" w:rsidP="00AB2624">
            <w:pPr>
              <w:jc w:val="both"/>
              <w:rPr>
                <w:bCs/>
                <w:color w:val="000000"/>
                <w:spacing w:val="2"/>
              </w:rPr>
            </w:pPr>
          </w:p>
          <w:p w:rsidR="00AB2624" w:rsidRPr="009F3751" w:rsidRDefault="00AB2624" w:rsidP="00AB2624">
            <w:pPr>
              <w:jc w:val="both"/>
              <w:rPr>
                <w:bCs/>
                <w:color w:val="000000"/>
                <w:spacing w:val="2"/>
              </w:rPr>
            </w:pPr>
          </w:p>
        </w:tc>
        <w:tc>
          <w:tcPr>
            <w:tcW w:w="1077" w:type="dxa"/>
          </w:tcPr>
          <w:p w:rsidR="00AB2624" w:rsidRPr="009F3751" w:rsidRDefault="00AB2624" w:rsidP="00AB2624">
            <w:pPr>
              <w:jc w:val="center"/>
              <w:rPr>
                <w:bCs/>
                <w:color w:val="000000"/>
                <w:spacing w:val="2"/>
              </w:rPr>
            </w:pPr>
            <w:r>
              <w:rPr>
                <w:bCs/>
                <w:color w:val="000000"/>
                <w:spacing w:val="2"/>
              </w:rPr>
              <w:t>Электронный</w:t>
            </w:r>
          </w:p>
        </w:tc>
        <w:tc>
          <w:tcPr>
            <w:tcW w:w="990" w:type="dxa"/>
          </w:tcPr>
          <w:p w:rsidR="00AB2624" w:rsidRDefault="00AB2624" w:rsidP="00AB2624">
            <w:pPr>
              <w:jc w:val="center"/>
              <w:rPr>
                <w:bCs/>
                <w:color w:val="000000"/>
                <w:spacing w:val="2"/>
              </w:rPr>
            </w:pPr>
            <w:r w:rsidRPr="000B5077">
              <w:rPr>
                <w:bCs/>
                <w:color w:val="000000"/>
                <w:spacing w:val="2"/>
              </w:rPr>
              <w:t>СЦУ</w:t>
            </w:r>
          </w:p>
        </w:tc>
        <w:tc>
          <w:tcPr>
            <w:tcW w:w="1126" w:type="dxa"/>
          </w:tcPr>
          <w:p w:rsidR="00AB2624" w:rsidRDefault="00AB2624" w:rsidP="00AB2624">
            <w:pPr>
              <w:ind w:left="-77" w:right="-14"/>
              <w:jc w:val="center"/>
              <w:rPr>
                <w:bCs/>
                <w:color w:val="000000"/>
                <w:spacing w:val="2"/>
              </w:rPr>
            </w:pPr>
            <w:r>
              <w:rPr>
                <w:bCs/>
                <w:color w:val="000000"/>
                <w:spacing w:val="2"/>
              </w:rPr>
              <w:t xml:space="preserve">Ответственный член инвентаризационной комиссии </w:t>
            </w:r>
          </w:p>
          <w:p w:rsidR="00AB2624" w:rsidRDefault="00AB2624" w:rsidP="00AB2624">
            <w:pPr>
              <w:ind w:left="-77" w:right="-14"/>
              <w:jc w:val="center"/>
              <w:rPr>
                <w:bCs/>
                <w:color w:val="000000"/>
                <w:spacing w:val="2"/>
              </w:rPr>
            </w:pPr>
          </w:p>
          <w:p w:rsidR="00AB2624" w:rsidRDefault="00AB2624" w:rsidP="00AB2624">
            <w:pPr>
              <w:ind w:left="-77" w:right="-14"/>
              <w:jc w:val="center"/>
              <w:rPr>
                <w:bCs/>
                <w:color w:val="000000"/>
                <w:spacing w:val="2"/>
              </w:rPr>
            </w:pPr>
            <w:r>
              <w:rPr>
                <w:bCs/>
                <w:color w:val="000000"/>
                <w:spacing w:val="2"/>
              </w:rPr>
              <w:t>Члены инвентаризационной комиссии</w:t>
            </w:r>
          </w:p>
          <w:p w:rsidR="00AB2624" w:rsidRDefault="00AB2624" w:rsidP="00AB2624">
            <w:pPr>
              <w:ind w:left="-77" w:right="-14"/>
              <w:jc w:val="center"/>
              <w:rPr>
                <w:bCs/>
                <w:color w:val="000000"/>
                <w:spacing w:val="2"/>
              </w:rPr>
            </w:pPr>
          </w:p>
          <w:p w:rsidR="00AB2624" w:rsidRDefault="00AB2624" w:rsidP="00AB2624">
            <w:pPr>
              <w:ind w:left="-77" w:right="-14"/>
              <w:jc w:val="center"/>
              <w:rPr>
                <w:bCs/>
                <w:color w:val="000000"/>
                <w:spacing w:val="2"/>
              </w:rPr>
            </w:pPr>
            <w:r>
              <w:rPr>
                <w:bCs/>
                <w:color w:val="000000"/>
                <w:spacing w:val="2"/>
              </w:rPr>
              <w:t>Председатель инвентаризационной комиссии</w:t>
            </w:r>
          </w:p>
          <w:p w:rsidR="00AB2624" w:rsidRDefault="00AB2624" w:rsidP="00AB2624">
            <w:pPr>
              <w:jc w:val="center"/>
              <w:rPr>
                <w:bCs/>
                <w:color w:val="000000"/>
                <w:spacing w:val="2"/>
              </w:rPr>
            </w:pPr>
          </w:p>
          <w:p w:rsidR="00AB2624" w:rsidRDefault="00AB2624" w:rsidP="00AB2624">
            <w:pPr>
              <w:ind w:left="-77" w:right="-14"/>
              <w:jc w:val="center"/>
              <w:rPr>
                <w:bCs/>
                <w:color w:val="000000"/>
                <w:spacing w:val="2"/>
              </w:rPr>
            </w:pPr>
            <w:r>
              <w:rPr>
                <w:bCs/>
                <w:color w:val="000000"/>
                <w:spacing w:val="2"/>
              </w:rPr>
              <w:t xml:space="preserve">Руководитель </w:t>
            </w:r>
            <w:r>
              <w:rPr>
                <w:bCs/>
                <w:color w:val="000000"/>
                <w:spacing w:val="2"/>
              </w:rPr>
              <w:t>(</w:t>
            </w:r>
            <w:r>
              <w:rPr>
                <w:bCs/>
                <w:color w:val="000000"/>
                <w:spacing w:val="2"/>
              </w:rPr>
              <w:t xml:space="preserve">уполномоченное </w:t>
            </w:r>
            <w:r>
              <w:rPr>
                <w:bCs/>
                <w:color w:val="000000"/>
                <w:spacing w:val="2"/>
              </w:rPr>
              <w:t xml:space="preserve">лицо) </w:t>
            </w:r>
            <w:r>
              <w:rPr>
                <w:bCs/>
                <w:color w:val="000000"/>
                <w:spacing w:val="2"/>
              </w:rPr>
              <w:t>СЦУ</w:t>
            </w:r>
          </w:p>
        </w:tc>
        <w:tc>
          <w:tcPr>
            <w:tcW w:w="945" w:type="dxa"/>
          </w:tcPr>
          <w:p w:rsidR="00AB2624" w:rsidRDefault="00AB2624" w:rsidP="00AB2624">
            <w:pPr>
              <w:jc w:val="center"/>
              <w:rPr>
                <w:bCs/>
                <w:color w:val="000000"/>
                <w:spacing w:val="2"/>
              </w:rPr>
            </w:pPr>
            <w:r>
              <w:rPr>
                <w:bCs/>
                <w:color w:val="000000"/>
                <w:spacing w:val="2"/>
              </w:rPr>
              <w:t xml:space="preserve">х </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ПЭП</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ЭЦП</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ЭЦП</w:t>
            </w:r>
          </w:p>
        </w:tc>
        <w:tc>
          <w:tcPr>
            <w:tcW w:w="1841" w:type="dxa"/>
          </w:tcPr>
          <w:p w:rsidR="00AB2624" w:rsidRPr="006F7A06" w:rsidRDefault="00AB2624" w:rsidP="00AB2624">
            <w:pPr>
              <w:jc w:val="center"/>
              <w:rPr>
                <w:bCs/>
                <w:color w:val="000000"/>
                <w:spacing w:val="2"/>
              </w:rPr>
            </w:pPr>
            <w:r w:rsidRPr="006F7A06">
              <w:rPr>
                <w:bCs/>
                <w:color w:val="000000"/>
                <w:spacing w:val="2"/>
              </w:rPr>
              <w:t>Не позднее 1 рабочего дня следующего за днем окончания инвентаризации</w:t>
            </w:r>
          </w:p>
          <w:p w:rsidR="00AB2624" w:rsidRPr="00E83F76" w:rsidRDefault="00AB2624" w:rsidP="00AB2624">
            <w:pPr>
              <w:jc w:val="center"/>
              <w:rPr>
                <w:bCs/>
                <w:color w:val="000000"/>
                <w:spacing w:val="2"/>
              </w:rPr>
            </w:pPr>
          </w:p>
          <w:p w:rsidR="00AB2624" w:rsidRDefault="00AB2624" w:rsidP="00AB2624">
            <w:pPr>
              <w:jc w:val="center"/>
              <w:rPr>
                <w:bCs/>
                <w:color w:val="000000"/>
                <w:spacing w:val="2"/>
              </w:rPr>
            </w:pPr>
          </w:p>
          <w:p w:rsidR="00AB2624" w:rsidRPr="009F3751" w:rsidRDefault="00AB2624" w:rsidP="00AB2624">
            <w:pPr>
              <w:jc w:val="center"/>
              <w:rPr>
                <w:bCs/>
                <w:color w:val="000000"/>
                <w:spacing w:val="2"/>
              </w:rPr>
            </w:pPr>
          </w:p>
        </w:tc>
        <w:tc>
          <w:tcPr>
            <w:tcW w:w="1261" w:type="dxa"/>
            <w:gridSpan w:val="2"/>
          </w:tcPr>
          <w:p w:rsidR="00AB2624" w:rsidRPr="009F3751" w:rsidRDefault="00AB2624" w:rsidP="00AB2624">
            <w:pPr>
              <w:jc w:val="center"/>
              <w:rPr>
                <w:bCs/>
                <w:color w:val="000000"/>
                <w:spacing w:val="2"/>
              </w:rPr>
            </w:pPr>
            <w:r w:rsidRPr="00B32178">
              <w:rPr>
                <w:bCs/>
                <w:color w:val="000000"/>
                <w:spacing w:val="2"/>
              </w:rPr>
              <w:t>1С: БГУ, ЕЦИС</w:t>
            </w:r>
          </w:p>
        </w:tc>
        <w:tc>
          <w:tcPr>
            <w:tcW w:w="993" w:type="dxa"/>
            <w:gridSpan w:val="2"/>
          </w:tcPr>
          <w:p w:rsidR="00AB2624" w:rsidRPr="009F3751" w:rsidRDefault="00AB2624" w:rsidP="00AB2624">
            <w:pPr>
              <w:jc w:val="center"/>
              <w:rPr>
                <w:bCs/>
                <w:color w:val="000000"/>
                <w:spacing w:val="2"/>
              </w:rPr>
            </w:pPr>
            <w:r>
              <w:rPr>
                <w:bCs/>
                <w:color w:val="000000"/>
                <w:spacing w:val="2"/>
              </w:rPr>
              <w:t>Ответственный бухгалтер ЦУ</w:t>
            </w:r>
          </w:p>
        </w:tc>
        <w:tc>
          <w:tcPr>
            <w:tcW w:w="1017" w:type="dxa"/>
            <w:gridSpan w:val="2"/>
          </w:tcPr>
          <w:p w:rsidR="00AB2624" w:rsidRPr="009F3751" w:rsidRDefault="00AB2624" w:rsidP="00AB2624">
            <w:pPr>
              <w:jc w:val="center"/>
              <w:rPr>
                <w:bCs/>
                <w:color w:val="000000"/>
                <w:spacing w:val="2"/>
              </w:rPr>
            </w:pPr>
            <w:r>
              <w:rPr>
                <w:bCs/>
                <w:color w:val="000000"/>
                <w:spacing w:val="2"/>
              </w:rPr>
              <w:t xml:space="preserve">Не позднее </w:t>
            </w:r>
            <w:r>
              <w:rPr>
                <w:bCs/>
                <w:color w:val="000000"/>
                <w:spacing w:val="2"/>
              </w:rPr>
              <w:t>2</w:t>
            </w:r>
            <w:r>
              <w:rPr>
                <w:bCs/>
                <w:color w:val="000000"/>
                <w:spacing w:val="2"/>
              </w:rPr>
              <w:t xml:space="preserve"> рабоч</w:t>
            </w:r>
            <w:r>
              <w:rPr>
                <w:bCs/>
                <w:color w:val="000000"/>
                <w:spacing w:val="2"/>
              </w:rPr>
              <w:t>их</w:t>
            </w:r>
            <w:r>
              <w:rPr>
                <w:bCs/>
                <w:color w:val="000000"/>
                <w:spacing w:val="2"/>
              </w:rPr>
              <w:t xml:space="preserve"> дн</w:t>
            </w:r>
            <w:r>
              <w:rPr>
                <w:bCs/>
                <w:color w:val="000000"/>
                <w:spacing w:val="2"/>
              </w:rPr>
              <w:t xml:space="preserve">ей </w:t>
            </w:r>
            <w:r>
              <w:rPr>
                <w:bCs/>
                <w:color w:val="000000"/>
                <w:spacing w:val="2"/>
              </w:rPr>
              <w:t>со дня поступления документа</w:t>
            </w:r>
          </w:p>
        </w:tc>
        <w:tc>
          <w:tcPr>
            <w:tcW w:w="1321" w:type="dxa"/>
          </w:tcPr>
          <w:p w:rsidR="00AB2624" w:rsidRPr="009F3751" w:rsidRDefault="00AB2624" w:rsidP="00AB2624">
            <w:pPr>
              <w:jc w:val="center"/>
              <w:rPr>
                <w:bCs/>
                <w:color w:val="000000"/>
                <w:spacing w:val="2"/>
              </w:rPr>
            </w:pPr>
            <w:r>
              <w:rPr>
                <w:bCs/>
                <w:color w:val="000000"/>
                <w:spacing w:val="2"/>
              </w:rPr>
              <w:t>Внутренний контроль документов по уровню «самоконтроль»</w:t>
            </w:r>
          </w:p>
        </w:tc>
        <w:tc>
          <w:tcPr>
            <w:tcW w:w="2376" w:type="dxa"/>
          </w:tcPr>
          <w:p w:rsidR="00AB2624" w:rsidRPr="009F3751" w:rsidRDefault="00AB2624" w:rsidP="00AB2624">
            <w:pPr>
              <w:jc w:val="both"/>
              <w:rPr>
                <w:bCs/>
                <w:color w:val="000000"/>
                <w:spacing w:val="2"/>
              </w:rPr>
            </w:pPr>
            <w:r>
              <w:rPr>
                <w:bCs/>
                <w:color w:val="000000"/>
                <w:spacing w:val="2"/>
              </w:rPr>
              <w:t>Для отражения в бухгалтерском учете результатов инвентаризации</w:t>
            </w:r>
          </w:p>
        </w:tc>
      </w:tr>
      <w:tr w:rsidR="00BF7132" w:rsidRPr="009F3751" w:rsidTr="00236ACA">
        <w:trPr>
          <w:trHeight w:val="1064"/>
        </w:trPr>
        <w:tc>
          <w:tcPr>
            <w:tcW w:w="678" w:type="dxa"/>
          </w:tcPr>
          <w:p w:rsidR="00BF7132" w:rsidRDefault="00BF7132" w:rsidP="005A2673">
            <w:pPr>
              <w:jc w:val="center"/>
              <w:rPr>
                <w:bCs/>
                <w:color w:val="000000"/>
                <w:spacing w:val="2"/>
              </w:rPr>
            </w:pPr>
            <w:bookmarkStart w:id="8" w:name="_Hlk187701772"/>
            <w:r>
              <w:rPr>
                <w:bCs/>
                <w:color w:val="000000"/>
                <w:spacing w:val="2"/>
              </w:rPr>
              <w:t>1</w:t>
            </w:r>
            <w:r w:rsidR="005A2673">
              <w:rPr>
                <w:bCs/>
                <w:color w:val="000000"/>
                <w:spacing w:val="2"/>
              </w:rPr>
              <w:t>6</w:t>
            </w:r>
            <w:r>
              <w:rPr>
                <w:bCs/>
                <w:color w:val="000000"/>
                <w:spacing w:val="2"/>
              </w:rPr>
              <w:t>.9</w:t>
            </w:r>
          </w:p>
        </w:tc>
        <w:tc>
          <w:tcPr>
            <w:tcW w:w="2177" w:type="dxa"/>
          </w:tcPr>
          <w:p w:rsidR="00BF7132" w:rsidRPr="009F3751" w:rsidRDefault="00BF7132" w:rsidP="00BF7132">
            <w:pPr>
              <w:jc w:val="both"/>
              <w:rPr>
                <w:bCs/>
                <w:color w:val="000000"/>
                <w:spacing w:val="2"/>
              </w:rPr>
            </w:pPr>
            <w:r>
              <w:rPr>
                <w:bCs/>
                <w:color w:val="000000"/>
                <w:spacing w:val="2"/>
              </w:rPr>
              <w:t>Решение</w:t>
            </w:r>
            <w:r>
              <w:rPr>
                <w:bCs/>
                <w:color w:val="000000"/>
                <w:spacing w:val="2"/>
              </w:rPr>
              <w:t xml:space="preserve"> руководителя СЦУ в части расхождений</w:t>
            </w:r>
            <w:r>
              <w:rPr>
                <w:bCs/>
                <w:color w:val="000000"/>
                <w:spacing w:val="2"/>
              </w:rPr>
              <w:t>, выявленных по результатам инвентаризации (при</w:t>
            </w:r>
            <w:r>
              <w:rPr>
                <w:bCs/>
                <w:color w:val="000000"/>
                <w:spacing w:val="2"/>
              </w:rPr>
              <w:t>каз</w:t>
            </w:r>
            <w:r>
              <w:rPr>
                <w:bCs/>
                <w:color w:val="000000"/>
                <w:spacing w:val="2"/>
              </w:rPr>
              <w:t xml:space="preserve">, распоряжение) </w:t>
            </w:r>
          </w:p>
        </w:tc>
        <w:tc>
          <w:tcPr>
            <w:tcW w:w="1077" w:type="dxa"/>
          </w:tcPr>
          <w:p w:rsidR="00BF7132" w:rsidRPr="009F3751" w:rsidRDefault="00BF7132" w:rsidP="00BF7132">
            <w:pPr>
              <w:jc w:val="center"/>
              <w:rPr>
                <w:bCs/>
                <w:color w:val="000000"/>
                <w:spacing w:val="2"/>
              </w:rPr>
            </w:pPr>
            <w:r>
              <w:rPr>
                <w:bCs/>
                <w:color w:val="000000"/>
                <w:spacing w:val="2"/>
              </w:rPr>
              <w:t>Скан - копия</w:t>
            </w:r>
          </w:p>
        </w:tc>
        <w:tc>
          <w:tcPr>
            <w:tcW w:w="990" w:type="dxa"/>
          </w:tcPr>
          <w:p w:rsidR="00BF7132" w:rsidRDefault="00BF7132" w:rsidP="00BF7132">
            <w:pPr>
              <w:jc w:val="center"/>
              <w:rPr>
                <w:bCs/>
                <w:color w:val="000000"/>
                <w:spacing w:val="2"/>
              </w:rPr>
            </w:pPr>
            <w:r>
              <w:rPr>
                <w:bCs/>
                <w:color w:val="000000"/>
                <w:spacing w:val="2"/>
              </w:rPr>
              <w:t>СЦУ</w:t>
            </w:r>
          </w:p>
        </w:tc>
        <w:tc>
          <w:tcPr>
            <w:tcW w:w="1126" w:type="dxa"/>
          </w:tcPr>
          <w:p w:rsidR="00BF7132" w:rsidRDefault="00BF7132" w:rsidP="00BF7132">
            <w:pPr>
              <w:jc w:val="center"/>
              <w:rPr>
                <w:bCs/>
                <w:color w:val="000000"/>
                <w:spacing w:val="2"/>
              </w:rPr>
            </w:pPr>
            <w:r>
              <w:rPr>
                <w:bCs/>
                <w:color w:val="000000"/>
                <w:spacing w:val="2"/>
              </w:rPr>
              <w:t>Ответственное лицо СЦУ</w:t>
            </w:r>
          </w:p>
        </w:tc>
        <w:tc>
          <w:tcPr>
            <w:tcW w:w="945" w:type="dxa"/>
          </w:tcPr>
          <w:p w:rsidR="00BF7132" w:rsidRDefault="00BF7132" w:rsidP="00BF7132">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BF7132" w:rsidRDefault="00BF7132" w:rsidP="00BF7132">
            <w:pPr>
              <w:jc w:val="center"/>
              <w:rPr>
                <w:bCs/>
                <w:color w:val="000000"/>
                <w:spacing w:val="2"/>
              </w:rPr>
            </w:pPr>
          </w:p>
          <w:p w:rsidR="00BF7132" w:rsidRDefault="00BF7132" w:rsidP="00BF7132">
            <w:pPr>
              <w:jc w:val="center"/>
              <w:rPr>
                <w:bCs/>
                <w:color w:val="000000"/>
                <w:spacing w:val="2"/>
              </w:rPr>
            </w:pPr>
            <w:r>
              <w:rPr>
                <w:bCs/>
                <w:color w:val="000000"/>
                <w:spacing w:val="2"/>
              </w:rPr>
              <w:t xml:space="preserve">ПЭП – ЕЦИС </w:t>
            </w:r>
          </w:p>
        </w:tc>
        <w:tc>
          <w:tcPr>
            <w:tcW w:w="1841" w:type="dxa"/>
          </w:tcPr>
          <w:p w:rsidR="00BF7132" w:rsidRPr="006F7A06" w:rsidRDefault="00BF7132" w:rsidP="00BF7132">
            <w:pPr>
              <w:jc w:val="center"/>
              <w:rPr>
                <w:bCs/>
                <w:color w:val="000000"/>
                <w:spacing w:val="2"/>
              </w:rPr>
            </w:pPr>
            <w:r w:rsidRPr="006F7A06">
              <w:rPr>
                <w:bCs/>
                <w:color w:val="000000"/>
                <w:spacing w:val="2"/>
              </w:rPr>
              <w:t xml:space="preserve">Не позднее </w:t>
            </w:r>
            <w:r>
              <w:rPr>
                <w:bCs/>
                <w:color w:val="000000"/>
                <w:spacing w:val="2"/>
              </w:rPr>
              <w:t>3</w:t>
            </w:r>
            <w:r w:rsidRPr="006F7A06">
              <w:rPr>
                <w:bCs/>
                <w:color w:val="000000"/>
                <w:spacing w:val="2"/>
              </w:rPr>
              <w:t xml:space="preserve"> рабоч</w:t>
            </w:r>
            <w:r>
              <w:rPr>
                <w:bCs/>
                <w:color w:val="000000"/>
                <w:spacing w:val="2"/>
              </w:rPr>
              <w:t>их</w:t>
            </w:r>
            <w:r w:rsidRPr="006F7A06">
              <w:rPr>
                <w:bCs/>
                <w:color w:val="000000"/>
                <w:spacing w:val="2"/>
              </w:rPr>
              <w:t xml:space="preserve"> дн</w:t>
            </w:r>
            <w:r>
              <w:rPr>
                <w:bCs/>
                <w:color w:val="000000"/>
                <w:spacing w:val="2"/>
              </w:rPr>
              <w:t>ей со дня окончания инвентаризации</w:t>
            </w:r>
          </w:p>
          <w:p w:rsidR="00BF7132" w:rsidRPr="002B48AE" w:rsidRDefault="00BF7132" w:rsidP="00BF7132">
            <w:pPr>
              <w:jc w:val="center"/>
              <w:rPr>
                <w:bCs/>
                <w:color w:val="000000"/>
                <w:spacing w:val="2"/>
              </w:rPr>
            </w:pPr>
          </w:p>
          <w:p w:rsidR="00BF7132" w:rsidRPr="009F3751" w:rsidRDefault="00BF7132" w:rsidP="00BF7132">
            <w:pPr>
              <w:jc w:val="center"/>
              <w:rPr>
                <w:bCs/>
                <w:color w:val="000000"/>
                <w:spacing w:val="2"/>
              </w:rPr>
            </w:pPr>
          </w:p>
        </w:tc>
        <w:tc>
          <w:tcPr>
            <w:tcW w:w="1261" w:type="dxa"/>
            <w:gridSpan w:val="2"/>
          </w:tcPr>
          <w:p w:rsidR="00BF7132" w:rsidRPr="009F3751" w:rsidRDefault="00BF7132" w:rsidP="00BF7132">
            <w:pPr>
              <w:jc w:val="center"/>
              <w:rPr>
                <w:bCs/>
                <w:color w:val="000000"/>
                <w:spacing w:val="2"/>
              </w:rPr>
            </w:pPr>
            <w:r w:rsidRPr="00B32178">
              <w:rPr>
                <w:bCs/>
                <w:color w:val="000000"/>
                <w:spacing w:val="2"/>
              </w:rPr>
              <w:t>1С: БГУ, ЕЦИС</w:t>
            </w:r>
          </w:p>
        </w:tc>
        <w:tc>
          <w:tcPr>
            <w:tcW w:w="993" w:type="dxa"/>
            <w:gridSpan w:val="2"/>
          </w:tcPr>
          <w:p w:rsidR="00BF7132" w:rsidRPr="009F3751" w:rsidRDefault="00BF7132" w:rsidP="00BF7132">
            <w:pPr>
              <w:jc w:val="center"/>
              <w:rPr>
                <w:bCs/>
                <w:color w:val="000000"/>
                <w:spacing w:val="2"/>
              </w:rPr>
            </w:pPr>
            <w:r>
              <w:rPr>
                <w:bCs/>
                <w:color w:val="000000"/>
                <w:spacing w:val="2"/>
              </w:rPr>
              <w:t>Ответственный бухгалтер ЦУ</w:t>
            </w:r>
          </w:p>
        </w:tc>
        <w:tc>
          <w:tcPr>
            <w:tcW w:w="1017" w:type="dxa"/>
            <w:gridSpan w:val="2"/>
          </w:tcPr>
          <w:p w:rsidR="00BF7132" w:rsidRDefault="00BF7132" w:rsidP="00BF7132">
            <w:pPr>
              <w:jc w:val="center"/>
              <w:rPr>
                <w:bCs/>
                <w:color w:val="000000"/>
                <w:spacing w:val="2"/>
              </w:rPr>
            </w:pPr>
            <w:r>
              <w:rPr>
                <w:bCs/>
                <w:color w:val="000000"/>
                <w:spacing w:val="2"/>
              </w:rPr>
              <w:t xml:space="preserve">Не позднее </w:t>
            </w:r>
            <w:r>
              <w:rPr>
                <w:bCs/>
                <w:color w:val="000000"/>
                <w:spacing w:val="2"/>
              </w:rPr>
              <w:t>1</w:t>
            </w:r>
            <w:r>
              <w:rPr>
                <w:bCs/>
                <w:color w:val="000000"/>
                <w:spacing w:val="2"/>
              </w:rPr>
              <w:t xml:space="preserve"> рабоч</w:t>
            </w:r>
            <w:r>
              <w:rPr>
                <w:bCs/>
                <w:color w:val="000000"/>
                <w:spacing w:val="2"/>
              </w:rPr>
              <w:t>его</w:t>
            </w:r>
            <w:r>
              <w:rPr>
                <w:bCs/>
                <w:color w:val="000000"/>
                <w:spacing w:val="2"/>
              </w:rPr>
              <w:t xml:space="preserve"> дн</w:t>
            </w:r>
            <w:r>
              <w:rPr>
                <w:bCs/>
                <w:color w:val="000000"/>
                <w:spacing w:val="2"/>
              </w:rPr>
              <w:t>я</w:t>
            </w:r>
            <w:r>
              <w:rPr>
                <w:bCs/>
                <w:color w:val="000000"/>
                <w:spacing w:val="2"/>
              </w:rPr>
              <w:t xml:space="preserve"> со дня поступления документа</w:t>
            </w:r>
          </w:p>
          <w:p w:rsidR="00192C8D" w:rsidRDefault="00192C8D" w:rsidP="00BF7132">
            <w:pPr>
              <w:jc w:val="center"/>
              <w:rPr>
                <w:bCs/>
                <w:color w:val="000000"/>
                <w:spacing w:val="2"/>
              </w:rPr>
            </w:pPr>
          </w:p>
          <w:p w:rsidR="00192C8D" w:rsidRPr="009F3751" w:rsidRDefault="00192C8D" w:rsidP="00BF7132">
            <w:pPr>
              <w:jc w:val="center"/>
              <w:rPr>
                <w:bCs/>
                <w:color w:val="000000"/>
                <w:spacing w:val="2"/>
              </w:rPr>
            </w:pPr>
          </w:p>
        </w:tc>
        <w:tc>
          <w:tcPr>
            <w:tcW w:w="1321" w:type="dxa"/>
          </w:tcPr>
          <w:p w:rsidR="00BF7132" w:rsidRPr="009F3751" w:rsidRDefault="00BF7132" w:rsidP="00BF7132">
            <w:pPr>
              <w:jc w:val="center"/>
              <w:rPr>
                <w:bCs/>
                <w:color w:val="000000"/>
                <w:spacing w:val="2"/>
              </w:rPr>
            </w:pPr>
            <w:r>
              <w:rPr>
                <w:bCs/>
                <w:color w:val="000000"/>
                <w:spacing w:val="2"/>
              </w:rPr>
              <w:t>Внутренний контроль документов по уровню «самоконтроль»</w:t>
            </w:r>
          </w:p>
        </w:tc>
        <w:tc>
          <w:tcPr>
            <w:tcW w:w="2376" w:type="dxa"/>
          </w:tcPr>
          <w:p w:rsidR="00BF7132" w:rsidRPr="009F3751" w:rsidRDefault="00BF7132" w:rsidP="00BF7132">
            <w:pPr>
              <w:jc w:val="both"/>
              <w:rPr>
                <w:bCs/>
                <w:color w:val="000000"/>
                <w:spacing w:val="2"/>
              </w:rPr>
            </w:pPr>
            <w:r w:rsidRPr="00F27CDF">
              <w:rPr>
                <w:bCs/>
                <w:color w:val="000000"/>
                <w:spacing w:val="2"/>
              </w:rPr>
              <w:t>Для отражения ЦУ факта хозяйственной жизни</w:t>
            </w:r>
          </w:p>
        </w:tc>
      </w:tr>
      <w:bookmarkEnd w:id="8"/>
      <w:tr w:rsidR="00AB2624" w:rsidRPr="009F3751" w:rsidTr="00F27CDF">
        <w:trPr>
          <w:trHeight w:val="942"/>
        </w:trPr>
        <w:tc>
          <w:tcPr>
            <w:tcW w:w="678" w:type="dxa"/>
          </w:tcPr>
          <w:p w:rsidR="00AB2624" w:rsidRDefault="00AB2624" w:rsidP="005A2673">
            <w:pPr>
              <w:jc w:val="center"/>
              <w:rPr>
                <w:bCs/>
                <w:color w:val="000000"/>
                <w:spacing w:val="2"/>
              </w:rPr>
            </w:pPr>
            <w:r>
              <w:rPr>
                <w:bCs/>
                <w:color w:val="000000"/>
                <w:spacing w:val="2"/>
              </w:rPr>
              <w:t>1</w:t>
            </w:r>
            <w:r w:rsidR="005A2673">
              <w:rPr>
                <w:bCs/>
                <w:color w:val="000000"/>
                <w:spacing w:val="2"/>
              </w:rPr>
              <w:t>6</w:t>
            </w:r>
            <w:r>
              <w:rPr>
                <w:bCs/>
                <w:color w:val="000000"/>
                <w:spacing w:val="2"/>
              </w:rPr>
              <w:t>.10</w:t>
            </w:r>
          </w:p>
        </w:tc>
        <w:tc>
          <w:tcPr>
            <w:tcW w:w="15124" w:type="dxa"/>
            <w:gridSpan w:val="14"/>
          </w:tcPr>
          <w:p w:rsidR="00AB2624" w:rsidRDefault="00AB2624" w:rsidP="00AB2624">
            <w:pPr>
              <w:jc w:val="both"/>
              <w:rPr>
                <w:bCs/>
                <w:color w:val="000000"/>
                <w:spacing w:val="2"/>
              </w:rPr>
            </w:pPr>
            <w:r w:rsidRPr="00E83F76">
              <w:rPr>
                <w:bCs/>
                <w:color w:val="000000"/>
                <w:spacing w:val="2"/>
              </w:rPr>
              <w:t xml:space="preserve">На основании утвержденного руководителем </w:t>
            </w:r>
            <w:r>
              <w:rPr>
                <w:bCs/>
                <w:color w:val="000000"/>
                <w:spacing w:val="2"/>
              </w:rPr>
              <w:t>СЦУ</w:t>
            </w:r>
            <w:r w:rsidRPr="00E83F76">
              <w:rPr>
                <w:bCs/>
                <w:color w:val="000000"/>
                <w:spacing w:val="2"/>
              </w:rPr>
              <w:t xml:space="preserve"> Акта </w:t>
            </w:r>
            <w:r>
              <w:rPr>
                <w:bCs/>
                <w:spacing w:val="2"/>
              </w:rPr>
              <w:t>о результатах инвентаризации</w:t>
            </w:r>
            <w:r w:rsidRPr="00E83F76">
              <w:rPr>
                <w:bCs/>
                <w:spacing w:val="2"/>
              </w:rPr>
              <w:t xml:space="preserve"> в соответствии с решением инвентаризационной комиссии</w:t>
            </w:r>
            <w:r>
              <w:rPr>
                <w:bCs/>
                <w:spacing w:val="2"/>
              </w:rPr>
              <w:t xml:space="preserve"> </w:t>
            </w:r>
            <w:r w:rsidRPr="006D30A5">
              <w:rPr>
                <w:bCs/>
                <w:color w:val="000000"/>
                <w:spacing w:val="2"/>
              </w:rPr>
              <w:t>не позднее 1 рабочего дня, следующего за днем утверждения Акта</w:t>
            </w:r>
            <w:r>
              <w:rPr>
                <w:bCs/>
                <w:color w:val="000000"/>
                <w:spacing w:val="2"/>
              </w:rPr>
              <w:t>,</w:t>
            </w:r>
            <w:r>
              <w:rPr>
                <w:bCs/>
                <w:spacing w:val="2"/>
              </w:rPr>
              <w:t xml:space="preserve"> формируются: </w:t>
            </w:r>
            <w:r w:rsidRPr="00E83F76">
              <w:rPr>
                <w:bCs/>
                <w:spacing w:val="2"/>
              </w:rPr>
              <w:t>Решени</w:t>
            </w:r>
            <w:r>
              <w:rPr>
                <w:bCs/>
                <w:spacing w:val="2"/>
              </w:rPr>
              <w:t>е</w:t>
            </w:r>
            <w:r w:rsidRPr="00E83F76">
              <w:rPr>
                <w:bCs/>
                <w:spacing w:val="2"/>
              </w:rPr>
              <w:t xml:space="preserve"> комиссии (</w:t>
            </w:r>
            <w:hyperlink r:id="rId117" w:anchor="/document/400766923/entry/2007" w:tgtFrame="_blank" w:history="1">
              <w:r w:rsidRPr="00E83F76">
                <w:rPr>
                  <w:rStyle w:val="af2"/>
                  <w:bCs/>
                  <w:color w:val="auto"/>
                  <w:spacing w:val="2"/>
                  <w:u w:val="none"/>
                </w:rPr>
                <w:t>ф. 0510440</w:t>
              </w:r>
            </w:hyperlink>
            <w:r w:rsidRPr="00E83F76">
              <w:rPr>
                <w:bCs/>
                <w:spacing w:val="2"/>
              </w:rPr>
              <w:t>), Акт о приеме-передаче (</w:t>
            </w:r>
            <w:hyperlink r:id="rId118" w:anchor="/document/400766923/entry/20100" w:tgtFrame="_blank" w:history="1">
              <w:r w:rsidRPr="00E83F76">
                <w:rPr>
                  <w:rStyle w:val="af2"/>
                  <w:bCs/>
                  <w:color w:val="auto"/>
                  <w:spacing w:val="2"/>
                  <w:u w:val="none"/>
                </w:rPr>
                <w:t>ф. 0510448</w:t>
              </w:r>
            </w:hyperlink>
            <w:r w:rsidRPr="00E83F76">
              <w:rPr>
                <w:bCs/>
                <w:spacing w:val="2"/>
              </w:rPr>
              <w:t>), Накладн</w:t>
            </w:r>
            <w:r>
              <w:rPr>
                <w:bCs/>
                <w:spacing w:val="2"/>
              </w:rPr>
              <w:t>ая</w:t>
            </w:r>
            <w:r w:rsidRPr="00E83F76">
              <w:rPr>
                <w:bCs/>
                <w:spacing w:val="2"/>
              </w:rPr>
              <w:t xml:space="preserve"> (</w:t>
            </w:r>
            <w:hyperlink r:id="rId119" w:anchor="/document/400766923/entry/20200" w:tgtFrame="_blank" w:history="1">
              <w:r w:rsidRPr="00E83F76">
                <w:rPr>
                  <w:rStyle w:val="af2"/>
                  <w:bCs/>
                  <w:color w:val="auto"/>
                  <w:spacing w:val="2"/>
                  <w:u w:val="none"/>
                </w:rPr>
                <w:t>ф.0510450</w:t>
              </w:r>
            </w:hyperlink>
            <w:r w:rsidRPr="00E83F76">
              <w:rPr>
                <w:bCs/>
                <w:spacing w:val="2"/>
              </w:rPr>
              <w:t>), Акт (</w:t>
            </w:r>
            <w:hyperlink r:id="rId120" w:anchor="/document/400766923/entry/2004" w:tgtFrame="_blank" w:history="1">
              <w:r w:rsidRPr="00E83F76">
                <w:rPr>
                  <w:rStyle w:val="af2"/>
                  <w:bCs/>
                  <w:color w:val="auto"/>
                  <w:spacing w:val="2"/>
                  <w:u w:val="none"/>
                </w:rPr>
                <w:t>ф.0510436</w:t>
              </w:r>
            </w:hyperlink>
            <w:r w:rsidRPr="00E83F76">
              <w:rPr>
                <w:bCs/>
                <w:color w:val="000000"/>
                <w:spacing w:val="2"/>
              </w:rPr>
              <w:t xml:space="preserve">), </w:t>
            </w:r>
            <w:r w:rsidRPr="00E83F76">
              <w:rPr>
                <w:bCs/>
                <w:spacing w:val="2"/>
              </w:rPr>
              <w:t>Решени</w:t>
            </w:r>
            <w:r w:rsidRPr="002F70F8">
              <w:rPr>
                <w:bCs/>
                <w:spacing w:val="2"/>
              </w:rPr>
              <w:t>е</w:t>
            </w:r>
            <w:r w:rsidRPr="00E83F76">
              <w:rPr>
                <w:bCs/>
                <w:spacing w:val="2"/>
              </w:rPr>
              <w:t xml:space="preserve"> (</w:t>
            </w:r>
            <w:hyperlink r:id="rId121" w:anchor="/document/400766923/entry/2005" w:tgtFrame="_blank" w:history="1">
              <w:r w:rsidRPr="00E83F76">
                <w:rPr>
                  <w:rStyle w:val="af2"/>
                  <w:bCs/>
                  <w:color w:val="auto"/>
                  <w:spacing w:val="2"/>
                  <w:u w:val="none"/>
                </w:rPr>
                <w:t>ф.0510437</w:t>
              </w:r>
            </w:hyperlink>
            <w:r>
              <w:rPr>
                <w:bCs/>
                <w:spacing w:val="2"/>
              </w:rPr>
              <w:t>,</w:t>
            </w:r>
            <w:r w:rsidRPr="00E83F76">
              <w:rPr>
                <w:bCs/>
                <w:spacing w:val="2"/>
              </w:rPr>
              <w:t xml:space="preserve"> </w:t>
            </w:r>
            <w:hyperlink r:id="rId122" w:anchor="/document/400766923/entry/2009" w:tgtFrame="_blank" w:history="1">
              <w:r w:rsidRPr="00E83F76">
                <w:rPr>
                  <w:rStyle w:val="af2"/>
                  <w:bCs/>
                  <w:color w:val="auto"/>
                  <w:spacing w:val="2"/>
                  <w:u w:val="none"/>
                </w:rPr>
                <w:t>ф.0510445</w:t>
              </w:r>
            </w:hyperlink>
            <w:r w:rsidRPr="00E83F76">
              <w:rPr>
                <w:bCs/>
                <w:spacing w:val="2"/>
              </w:rPr>
              <w:t xml:space="preserve">, </w:t>
            </w:r>
            <w:hyperlink r:id="rId123" w:anchor="/document/400766923/entry/2010" w:tgtFrame="_blank" w:history="1">
              <w:r w:rsidRPr="00E83F76">
                <w:rPr>
                  <w:rStyle w:val="af2"/>
                  <w:bCs/>
                  <w:color w:val="auto"/>
                  <w:spacing w:val="2"/>
                  <w:u w:val="none"/>
                </w:rPr>
                <w:t>ф.0510446</w:t>
              </w:r>
            </w:hyperlink>
            <w:r w:rsidRPr="00E83F76">
              <w:rPr>
                <w:bCs/>
                <w:spacing w:val="2"/>
              </w:rPr>
              <w:t>), Приходн</w:t>
            </w:r>
            <w:r>
              <w:rPr>
                <w:bCs/>
                <w:spacing w:val="2"/>
              </w:rPr>
              <w:t>ый</w:t>
            </w:r>
            <w:r w:rsidRPr="00E83F76">
              <w:rPr>
                <w:bCs/>
                <w:spacing w:val="2"/>
              </w:rPr>
              <w:t xml:space="preserve"> кассов</w:t>
            </w:r>
            <w:r>
              <w:rPr>
                <w:bCs/>
                <w:spacing w:val="2"/>
              </w:rPr>
              <w:t>ый</w:t>
            </w:r>
            <w:r w:rsidRPr="00E83F76">
              <w:rPr>
                <w:bCs/>
                <w:spacing w:val="2"/>
              </w:rPr>
              <w:t xml:space="preserve"> ордер (</w:t>
            </w:r>
            <w:hyperlink r:id="rId124" w:anchor="/document/12113060/entry/10" w:tgtFrame="_blank" w:history="1">
              <w:r w:rsidRPr="00E83F76">
                <w:rPr>
                  <w:rStyle w:val="af2"/>
                  <w:bCs/>
                  <w:color w:val="auto"/>
                  <w:spacing w:val="2"/>
                  <w:u w:val="none"/>
                </w:rPr>
                <w:t>ф. 0310001</w:t>
              </w:r>
            </w:hyperlink>
            <w:r w:rsidRPr="00E83F76">
              <w:rPr>
                <w:bCs/>
                <w:spacing w:val="2"/>
              </w:rPr>
              <w:t>) (фондов</w:t>
            </w:r>
            <w:r>
              <w:rPr>
                <w:bCs/>
                <w:spacing w:val="2"/>
              </w:rPr>
              <w:t>ый</w:t>
            </w:r>
            <w:r w:rsidRPr="00E83F76">
              <w:rPr>
                <w:bCs/>
                <w:spacing w:val="2"/>
              </w:rPr>
              <w:t>), Расходн</w:t>
            </w:r>
            <w:r>
              <w:rPr>
                <w:bCs/>
                <w:spacing w:val="2"/>
              </w:rPr>
              <w:t>ый</w:t>
            </w:r>
            <w:r w:rsidRPr="00E83F76">
              <w:rPr>
                <w:bCs/>
                <w:spacing w:val="2"/>
              </w:rPr>
              <w:t xml:space="preserve"> кассов</w:t>
            </w:r>
            <w:r>
              <w:rPr>
                <w:bCs/>
                <w:spacing w:val="2"/>
              </w:rPr>
              <w:t>ый</w:t>
            </w:r>
            <w:r w:rsidRPr="00E83F76">
              <w:rPr>
                <w:bCs/>
                <w:spacing w:val="2"/>
              </w:rPr>
              <w:t xml:space="preserve"> ордер (</w:t>
            </w:r>
            <w:hyperlink r:id="rId125" w:anchor="/document/12113060/entry/20" w:tgtFrame="_blank" w:history="1">
              <w:r w:rsidRPr="00E83F76">
                <w:rPr>
                  <w:rStyle w:val="af2"/>
                  <w:bCs/>
                  <w:color w:val="auto"/>
                  <w:spacing w:val="2"/>
                  <w:u w:val="none"/>
                </w:rPr>
                <w:t>ф.0310002</w:t>
              </w:r>
            </w:hyperlink>
            <w:r w:rsidRPr="00E83F76">
              <w:rPr>
                <w:bCs/>
                <w:spacing w:val="2"/>
              </w:rPr>
              <w:t>) (фондов</w:t>
            </w:r>
            <w:r>
              <w:rPr>
                <w:bCs/>
                <w:spacing w:val="2"/>
              </w:rPr>
              <w:t>ый</w:t>
            </w:r>
            <w:r w:rsidRPr="00E83F76">
              <w:rPr>
                <w:bCs/>
                <w:spacing w:val="2"/>
              </w:rPr>
              <w:t>), соответствующи</w:t>
            </w:r>
            <w:r>
              <w:rPr>
                <w:bCs/>
                <w:spacing w:val="2"/>
              </w:rPr>
              <w:t>е</w:t>
            </w:r>
            <w:r w:rsidRPr="00E83F76">
              <w:rPr>
                <w:bCs/>
                <w:spacing w:val="2"/>
              </w:rPr>
              <w:t xml:space="preserve"> </w:t>
            </w:r>
            <w:r>
              <w:rPr>
                <w:bCs/>
                <w:spacing w:val="2"/>
              </w:rPr>
              <w:t>А</w:t>
            </w:r>
            <w:r w:rsidRPr="00E83F76">
              <w:rPr>
                <w:bCs/>
                <w:spacing w:val="2"/>
              </w:rPr>
              <w:t>кт</w:t>
            </w:r>
            <w:r>
              <w:rPr>
                <w:bCs/>
                <w:spacing w:val="2"/>
              </w:rPr>
              <w:t>ы</w:t>
            </w:r>
            <w:r w:rsidRPr="00E83F76">
              <w:rPr>
                <w:bCs/>
                <w:spacing w:val="2"/>
              </w:rPr>
              <w:t xml:space="preserve"> на списание объектов </w:t>
            </w:r>
            <w:r>
              <w:rPr>
                <w:bCs/>
                <w:spacing w:val="2"/>
              </w:rPr>
              <w:t>НФА</w:t>
            </w:r>
            <w:r w:rsidRPr="00E83F76">
              <w:rPr>
                <w:bCs/>
                <w:spacing w:val="2"/>
              </w:rPr>
              <w:t xml:space="preserve"> (для списания недостач)</w:t>
            </w:r>
            <w:r w:rsidRPr="006D30A5">
              <w:rPr>
                <w:bCs/>
                <w:color w:val="000000"/>
                <w:spacing w:val="2"/>
              </w:rPr>
              <w:t xml:space="preserve"> </w:t>
            </w:r>
          </w:p>
          <w:p w:rsidR="00192C8D" w:rsidRPr="009F3751" w:rsidRDefault="00192C8D" w:rsidP="00AB2624">
            <w:pPr>
              <w:jc w:val="both"/>
              <w:rPr>
                <w:bCs/>
                <w:color w:val="000000"/>
                <w:spacing w:val="2"/>
              </w:rPr>
            </w:pPr>
          </w:p>
        </w:tc>
      </w:tr>
      <w:tr w:rsidR="00AB2624" w:rsidRPr="009F3751" w:rsidTr="00F27CDF">
        <w:trPr>
          <w:cantSplit/>
          <w:trHeight w:val="1206"/>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6</w:t>
            </w:r>
            <w:r>
              <w:rPr>
                <w:bCs/>
                <w:color w:val="000000"/>
                <w:spacing w:val="2"/>
              </w:rPr>
              <w:t>.11</w:t>
            </w:r>
          </w:p>
        </w:tc>
        <w:tc>
          <w:tcPr>
            <w:tcW w:w="2177" w:type="dxa"/>
            <w:vMerge w:val="restart"/>
          </w:tcPr>
          <w:p w:rsidR="00AB2624" w:rsidRDefault="00AB2624" w:rsidP="00AB2624">
            <w:pPr>
              <w:jc w:val="both"/>
              <w:rPr>
                <w:bCs/>
                <w:color w:val="000000"/>
                <w:spacing w:val="2"/>
              </w:rPr>
            </w:pPr>
            <w:r>
              <w:rPr>
                <w:bCs/>
                <w:color w:val="000000"/>
                <w:spacing w:val="2"/>
              </w:rPr>
              <w:t xml:space="preserve">Акты сверок взаимных расчетов с контрагентами в целях подтверждения/ не подтверждения просроченной задолженности  </w:t>
            </w:r>
          </w:p>
        </w:tc>
        <w:tc>
          <w:tcPr>
            <w:tcW w:w="1077" w:type="dxa"/>
          </w:tcPr>
          <w:p w:rsidR="00AB2624" w:rsidRPr="009F3751" w:rsidRDefault="00AB2624" w:rsidP="00AB2624">
            <w:pPr>
              <w:jc w:val="center"/>
              <w:rPr>
                <w:bCs/>
                <w:color w:val="000000"/>
                <w:spacing w:val="2"/>
              </w:rPr>
            </w:pPr>
            <w:r>
              <w:rPr>
                <w:bCs/>
                <w:color w:val="000000"/>
                <w:spacing w:val="2"/>
              </w:rPr>
              <w:t>Бумажный носитель</w:t>
            </w:r>
          </w:p>
        </w:tc>
        <w:tc>
          <w:tcPr>
            <w:tcW w:w="990" w:type="dxa"/>
          </w:tcPr>
          <w:p w:rsidR="00AB2624" w:rsidRDefault="00AB2624" w:rsidP="00AB2624">
            <w:pPr>
              <w:jc w:val="center"/>
              <w:rPr>
                <w:bCs/>
                <w:color w:val="000000"/>
                <w:spacing w:val="2"/>
              </w:rPr>
            </w:pPr>
            <w:r>
              <w:rPr>
                <w:bCs/>
                <w:color w:val="000000"/>
                <w:spacing w:val="2"/>
              </w:rPr>
              <w:t>ЦУ</w:t>
            </w:r>
          </w:p>
          <w:p w:rsidR="00AB2624" w:rsidRDefault="00AB2624" w:rsidP="00AB2624">
            <w:pPr>
              <w:jc w:val="center"/>
              <w:rPr>
                <w:bCs/>
                <w:color w:val="000000"/>
                <w:spacing w:val="2"/>
              </w:rPr>
            </w:pPr>
          </w:p>
          <w:p w:rsidR="00AB2624" w:rsidRDefault="00AB2624" w:rsidP="00AB2624">
            <w:pPr>
              <w:jc w:val="center"/>
              <w:rPr>
                <w:bCs/>
                <w:color w:val="000000"/>
                <w:spacing w:val="2"/>
              </w:rPr>
            </w:pPr>
          </w:p>
        </w:tc>
        <w:tc>
          <w:tcPr>
            <w:tcW w:w="1126" w:type="dxa"/>
          </w:tcPr>
          <w:p w:rsidR="00AB2624" w:rsidRDefault="00AB2624" w:rsidP="00AB2624">
            <w:pPr>
              <w:jc w:val="center"/>
              <w:rPr>
                <w:bCs/>
                <w:color w:val="000000"/>
                <w:spacing w:val="2"/>
              </w:rPr>
            </w:pPr>
            <w:r>
              <w:rPr>
                <w:bCs/>
                <w:color w:val="000000"/>
                <w:spacing w:val="2"/>
              </w:rPr>
              <w:t>Ответственный бухгалтер ЦУ</w:t>
            </w: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Главный бухгалтер (уполномоченное лицо) ЦУ</w:t>
            </w:r>
          </w:p>
          <w:p w:rsidR="00192C8D" w:rsidRDefault="00192C8D" w:rsidP="00AB2624">
            <w:pPr>
              <w:jc w:val="center"/>
              <w:rPr>
                <w:bCs/>
                <w:color w:val="000000"/>
                <w:spacing w:val="2"/>
              </w:rPr>
            </w:pPr>
          </w:p>
        </w:tc>
        <w:tc>
          <w:tcPr>
            <w:tcW w:w="945" w:type="dxa"/>
          </w:tcPr>
          <w:p w:rsidR="00AB2624" w:rsidRDefault="00AB2624" w:rsidP="00AB2624">
            <w:pPr>
              <w:jc w:val="center"/>
              <w:rPr>
                <w:bCs/>
                <w:color w:val="000000"/>
                <w:spacing w:val="2"/>
              </w:rPr>
            </w:pPr>
            <w:r>
              <w:rPr>
                <w:bCs/>
                <w:color w:val="000000"/>
                <w:spacing w:val="2"/>
              </w:rPr>
              <w:t xml:space="preserve">х </w:t>
            </w: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p>
          <w:p w:rsidR="00AB2624" w:rsidRDefault="00AB2624" w:rsidP="00AB2624">
            <w:pPr>
              <w:jc w:val="center"/>
              <w:rPr>
                <w:bCs/>
                <w:color w:val="000000"/>
                <w:spacing w:val="2"/>
              </w:rPr>
            </w:pPr>
            <w:r>
              <w:rPr>
                <w:bCs/>
                <w:color w:val="000000"/>
                <w:spacing w:val="2"/>
              </w:rPr>
              <w:t>Собственноручно</w:t>
            </w:r>
          </w:p>
        </w:tc>
        <w:tc>
          <w:tcPr>
            <w:tcW w:w="1841" w:type="dxa"/>
          </w:tcPr>
          <w:p w:rsidR="00AB2624" w:rsidRPr="009F3751" w:rsidRDefault="00AB2624" w:rsidP="00AB2624">
            <w:pPr>
              <w:jc w:val="center"/>
              <w:rPr>
                <w:bCs/>
                <w:color w:val="000000"/>
                <w:spacing w:val="2"/>
              </w:rPr>
            </w:pPr>
            <w:r w:rsidRPr="00F27CDF">
              <w:rPr>
                <w:bCs/>
                <w:color w:val="000000"/>
                <w:spacing w:val="2"/>
              </w:rPr>
              <w:t xml:space="preserve">В день начала проведения инвентаризации либо по завершению рабочего дня, предшествующего дню </w:t>
            </w:r>
            <w:r>
              <w:rPr>
                <w:bCs/>
                <w:color w:val="000000"/>
                <w:spacing w:val="2"/>
              </w:rPr>
              <w:t>начала проведения инвентаризации</w:t>
            </w:r>
          </w:p>
        </w:tc>
        <w:tc>
          <w:tcPr>
            <w:tcW w:w="1261" w:type="dxa"/>
            <w:gridSpan w:val="2"/>
          </w:tcPr>
          <w:p w:rsidR="00AB2624" w:rsidRPr="009F3751" w:rsidRDefault="00AB2624" w:rsidP="00AB2624">
            <w:pPr>
              <w:jc w:val="center"/>
              <w:rPr>
                <w:bCs/>
                <w:color w:val="000000"/>
                <w:spacing w:val="2"/>
              </w:rPr>
            </w:pPr>
            <w:r>
              <w:rPr>
                <w:bCs/>
                <w:color w:val="000000"/>
                <w:spacing w:val="2"/>
              </w:rPr>
              <w:t>По реестру</w:t>
            </w:r>
          </w:p>
        </w:tc>
        <w:tc>
          <w:tcPr>
            <w:tcW w:w="993" w:type="dxa"/>
            <w:gridSpan w:val="2"/>
          </w:tcPr>
          <w:p w:rsidR="00AB2624" w:rsidRPr="009F3751" w:rsidRDefault="00AB2624" w:rsidP="00AB2624">
            <w:pPr>
              <w:jc w:val="center"/>
              <w:rPr>
                <w:bCs/>
                <w:color w:val="000000"/>
                <w:spacing w:val="2"/>
              </w:rPr>
            </w:pPr>
            <w:r>
              <w:rPr>
                <w:bCs/>
                <w:color w:val="000000"/>
                <w:spacing w:val="2"/>
              </w:rPr>
              <w:t>х</w:t>
            </w:r>
          </w:p>
        </w:tc>
        <w:tc>
          <w:tcPr>
            <w:tcW w:w="1017" w:type="dxa"/>
            <w:gridSpan w:val="2"/>
          </w:tcPr>
          <w:p w:rsidR="00AB2624" w:rsidRPr="009F3751" w:rsidRDefault="00AB2624" w:rsidP="00AB2624">
            <w:pPr>
              <w:jc w:val="center"/>
              <w:rPr>
                <w:bCs/>
                <w:color w:val="000000"/>
                <w:spacing w:val="2"/>
              </w:rPr>
            </w:pPr>
            <w:r>
              <w:rPr>
                <w:bCs/>
                <w:color w:val="000000"/>
                <w:spacing w:val="2"/>
              </w:rPr>
              <w:t>х</w:t>
            </w:r>
          </w:p>
        </w:tc>
        <w:tc>
          <w:tcPr>
            <w:tcW w:w="1321" w:type="dxa"/>
          </w:tcPr>
          <w:p w:rsidR="00AB2624" w:rsidRPr="009F3751" w:rsidRDefault="00AB2624" w:rsidP="00AB2624">
            <w:pPr>
              <w:jc w:val="center"/>
              <w:rPr>
                <w:bCs/>
                <w:color w:val="000000"/>
                <w:spacing w:val="2"/>
              </w:rPr>
            </w:pPr>
            <w:r>
              <w:rPr>
                <w:bCs/>
                <w:color w:val="000000"/>
                <w:spacing w:val="2"/>
              </w:rPr>
              <w:t>х</w:t>
            </w:r>
          </w:p>
        </w:tc>
        <w:tc>
          <w:tcPr>
            <w:tcW w:w="2376" w:type="dxa"/>
          </w:tcPr>
          <w:p w:rsidR="00AB2624" w:rsidRDefault="00AB2624" w:rsidP="00AB2624">
            <w:pPr>
              <w:jc w:val="both"/>
              <w:rPr>
                <w:bCs/>
                <w:color w:val="000000"/>
                <w:spacing w:val="2"/>
              </w:rPr>
            </w:pPr>
            <w:r>
              <w:rPr>
                <w:bCs/>
                <w:color w:val="000000"/>
                <w:spacing w:val="2"/>
              </w:rPr>
              <w:t>Ответственный бухгалтер ЦУ формирует, подписывает и передает Акты ответственному лицу СЦУ для передачи контрагенту.</w:t>
            </w:r>
          </w:p>
          <w:p w:rsidR="00AB2624" w:rsidRPr="00B730A9" w:rsidRDefault="00AB2624" w:rsidP="00AB2624">
            <w:pPr>
              <w:jc w:val="both"/>
              <w:rPr>
                <w:bCs/>
                <w:color w:val="000000"/>
                <w:spacing w:val="2"/>
              </w:rPr>
            </w:pPr>
            <w:r>
              <w:rPr>
                <w:bCs/>
                <w:color w:val="000000"/>
                <w:spacing w:val="2"/>
              </w:rPr>
              <w:t>СЦУ осуществляет контроль за возвратом Актов от контрагентов</w:t>
            </w:r>
          </w:p>
        </w:tc>
      </w:tr>
      <w:tr w:rsidR="00BF7132" w:rsidRPr="009F3751" w:rsidTr="00236ACA">
        <w:trPr>
          <w:cantSplit/>
          <w:trHeight w:val="1691"/>
        </w:trPr>
        <w:tc>
          <w:tcPr>
            <w:tcW w:w="678" w:type="dxa"/>
            <w:vMerge/>
          </w:tcPr>
          <w:p w:rsidR="00BF7132" w:rsidRDefault="00BF7132" w:rsidP="00BF7132">
            <w:pPr>
              <w:jc w:val="center"/>
              <w:rPr>
                <w:bCs/>
                <w:color w:val="000000"/>
                <w:spacing w:val="2"/>
              </w:rPr>
            </w:pPr>
          </w:p>
        </w:tc>
        <w:tc>
          <w:tcPr>
            <w:tcW w:w="2177" w:type="dxa"/>
            <w:vMerge/>
          </w:tcPr>
          <w:p w:rsidR="00BF7132" w:rsidRDefault="00BF7132" w:rsidP="00BF7132">
            <w:pPr>
              <w:jc w:val="both"/>
              <w:rPr>
                <w:bCs/>
                <w:color w:val="000000"/>
                <w:spacing w:val="2"/>
              </w:rPr>
            </w:pPr>
          </w:p>
        </w:tc>
        <w:tc>
          <w:tcPr>
            <w:tcW w:w="1077" w:type="dxa"/>
          </w:tcPr>
          <w:p w:rsidR="00BF7132" w:rsidRDefault="00BF7132" w:rsidP="00BF7132">
            <w:pPr>
              <w:jc w:val="center"/>
              <w:rPr>
                <w:bCs/>
                <w:color w:val="000000"/>
                <w:spacing w:val="2"/>
              </w:rPr>
            </w:pPr>
            <w:r>
              <w:rPr>
                <w:bCs/>
                <w:color w:val="000000"/>
                <w:spacing w:val="2"/>
              </w:rPr>
              <w:t>Скан - копия</w:t>
            </w:r>
          </w:p>
        </w:tc>
        <w:tc>
          <w:tcPr>
            <w:tcW w:w="990" w:type="dxa"/>
          </w:tcPr>
          <w:p w:rsidR="00BF7132" w:rsidRDefault="00BF7132" w:rsidP="00BF7132">
            <w:pPr>
              <w:jc w:val="center"/>
              <w:rPr>
                <w:bCs/>
                <w:color w:val="000000"/>
                <w:spacing w:val="2"/>
              </w:rPr>
            </w:pPr>
            <w:r>
              <w:rPr>
                <w:bCs/>
                <w:color w:val="000000"/>
                <w:spacing w:val="2"/>
              </w:rPr>
              <w:t>СЦУ</w:t>
            </w:r>
          </w:p>
        </w:tc>
        <w:tc>
          <w:tcPr>
            <w:tcW w:w="1126" w:type="dxa"/>
          </w:tcPr>
          <w:p w:rsidR="00BF7132" w:rsidRDefault="00BF7132" w:rsidP="00BF7132">
            <w:pPr>
              <w:jc w:val="center"/>
              <w:rPr>
                <w:bCs/>
                <w:color w:val="000000"/>
                <w:spacing w:val="2"/>
              </w:rPr>
            </w:pPr>
            <w:r>
              <w:rPr>
                <w:bCs/>
                <w:color w:val="000000"/>
                <w:spacing w:val="2"/>
              </w:rPr>
              <w:t>Ответственное лицо</w:t>
            </w:r>
            <w:r w:rsidRPr="00247291">
              <w:rPr>
                <w:bCs/>
                <w:color w:val="000000"/>
                <w:spacing w:val="2"/>
              </w:rPr>
              <w:t xml:space="preserve"> СЦУ</w:t>
            </w:r>
          </w:p>
        </w:tc>
        <w:tc>
          <w:tcPr>
            <w:tcW w:w="945" w:type="dxa"/>
          </w:tcPr>
          <w:p w:rsidR="00BF7132" w:rsidRDefault="00BF7132" w:rsidP="00BF7132">
            <w:pPr>
              <w:jc w:val="center"/>
              <w:rPr>
                <w:bCs/>
                <w:color w:val="000000"/>
                <w:spacing w:val="2"/>
              </w:rPr>
            </w:pPr>
            <w:r>
              <w:rPr>
                <w:bCs/>
                <w:color w:val="000000"/>
                <w:spacing w:val="2"/>
              </w:rPr>
              <w:t>ЭЦП -</w:t>
            </w:r>
            <w:r w:rsidRPr="002135A7">
              <w:rPr>
                <w:bCs/>
                <w:color w:val="000000"/>
                <w:spacing w:val="2"/>
              </w:rPr>
              <w:t>1С:</w:t>
            </w:r>
            <w:r>
              <w:rPr>
                <w:bCs/>
                <w:color w:val="000000"/>
                <w:spacing w:val="2"/>
              </w:rPr>
              <w:t xml:space="preserve"> </w:t>
            </w:r>
            <w:r w:rsidRPr="002135A7">
              <w:rPr>
                <w:bCs/>
                <w:color w:val="000000"/>
                <w:spacing w:val="2"/>
              </w:rPr>
              <w:t>БГУ</w:t>
            </w:r>
          </w:p>
          <w:p w:rsidR="00BF7132" w:rsidRDefault="00BF7132" w:rsidP="00BF7132">
            <w:pPr>
              <w:jc w:val="center"/>
              <w:rPr>
                <w:bCs/>
                <w:color w:val="000000"/>
                <w:spacing w:val="2"/>
              </w:rPr>
            </w:pPr>
          </w:p>
          <w:p w:rsidR="00BF7132" w:rsidRDefault="00BF7132" w:rsidP="00BF7132">
            <w:pPr>
              <w:jc w:val="center"/>
              <w:rPr>
                <w:bCs/>
                <w:color w:val="000000"/>
                <w:spacing w:val="2"/>
              </w:rPr>
            </w:pPr>
            <w:r>
              <w:rPr>
                <w:bCs/>
                <w:color w:val="000000"/>
                <w:spacing w:val="2"/>
              </w:rPr>
              <w:t xml:space="preserve">ПЭП – ЕЦИС </w:t>
            </w:r>
          </w:p>
        </w:tc>
        <w:tc>
          <w:tcPr>
            <w:tcW w:w="1841" w:type="dxa"/>
          </w:tcPr>
          <w:p w:rsidR="00BF7132" w:rsidRPr="009F3751" w:rsidRDefault="00BF7132" w:rsidP="00BF7132">
            <w:pPr>
              <w:jc w:val="center"/>
              <w:rPr>
                <w:bCs/>
                <w:color w:val="000000"/>
                <w:spacing w:val="2"/>
              </w:rPr>
            </w:pPr>
            <w:r>
              <w:rPr>
                <w:bCs/>
                <w:color w:val="000000"/>
                <w:spacing w:val="2"/>
              </w:rPr>
              <w:t>Н</w:t>
            </w:r>
            <w:r w:rsidRPr="006E75E3">
              <w:rPr>
                <w:bCs/>
                <w:color w:val="000000"/>
                <w:spacing w:val="2"/>
              </w:rPr>
              <w:t xml:space="preserve">е позднее </w:t>
            </w:r>
            <w:r>
              <w:rPr>
                <w:bCs/>
                <w:color w:val="000000"/>
                <w:spacing w:val="2"/>
              </w:rPr>
              <w:t xml:space="preserve">1 </w:t>
            </w:r>
            <w:r w:rsidRPr="006E75E3">
              <w:rPr>
                <w:bCs/>
                <w:color w:val="000000"/>
                <w:spacing w:val="2"/>
              </w:rPr>
              <w:t>рабочего дня со дня поступления</w:t>
            </w:r>
            <w:r>
              <w:rPr>
                <w:bCs/>
                <w:color w:val="000000"/>
                <w:spacing w:val="2"/>
              </w:rPr>
              <w:t xml:space="preserve"> </w:t>
            </w:r>
            <w:r>
              <w:rPr>
                <w:bCs/>
                <w:color w:val="000000"/>
                <w:spacing w:val="2"/>
              </w:rPr>
              <w:t xml:space="preserve">Акта </w:t>
            </w:r>
            <w:r>
              <w:rPr>
                <w:bCs/>
                <w:color w:val="000000"/>
                <w:spacing w:val="2"/>
              </w:rPr>
              <w:t>от контрагента</w:t>
            </w:r>
          </w:p>
        </w:tc>
        <w:tc>
          <w:tcPr>
            <w:tcW w:w="1261" w:type="dxa"/>
            <w:gridSpan w:val="2"/>
          </w:tcPr>
          <w:p w:rsidR="00BF7132" w:rsidRDefault="00BF7132" w:rsidP="00BF7132">
            <w:pPr>
              <w:jc w:val="center"/>
              <w:rPr>
                <w:bCs/>
                <w:color w:val="000000"/>
                <w:spacing w:val="2"/>
              </w:rPr>
            </w:pPr>
            <w:r>
              <w:rPr>
                <w:bCs/>
                <w:color w:val="000000"/>
                <w:spacing w:val="2"/>
              </w:rPr>
              <w:t>1С</w:t>
            </w:r>
            <w:r>
              <w:rPr>
                <w:bCs/>
                <w:color w:val="000000"/>
                <w:spacing w:val="2"/>
              </w:rPr>
              <w:t>:</w:t>
            </w:r>
            <w:r>
              <w:rPr>
                <w:bCs/>
                <w:color w:val="000000"/>
                <w:spacing w:val="2"/>
              </w:rPr>
              <w:t xml:space="preserve"> БГУ, ЕЦИС</w:t>
            </w:r>
            <w:r>
              <w:rPr>
                <w:bCs/>
                <w:color w:val="000000"/>
                <w:spacing w:val="2"/>
              </w:rPr>
              <w:t xml:space="preserve"> </w:t>
            </w:r>
          </w:p>
          <w:p w:rsidR="00BF7132" w:rsidRPr="009F3751" w:rsidRDefault="00BF7132" w:rsidP="00BF7132">
            <w:pPr>
              <w:ind w:left="113" w:right="113"/>
              <w:jc w:val="center"/>
              <w:rPr>
                <w:bCs/>
                <w:color w:val="000000"/>
                <w:spacing w:val="2"/>
              </w:rPr>
            </w:pPr>
          </w:p>
        </w:tc>
        <w:tc>
          <w:tcPr>
            <w:tcW w:w="993" w:type="dxa"/>
            <w:gridSpan w:val="2"/>
          </w:tcPr>
          <w:p w:rsidR="00BF7132" w:rsidRDefault="00BF7132" w:rsidP="00BF7132">
            <w:pPr>
              <w:jc w:val="center"/>
              <w:rPr>
                <w:bCs/>
                <w:color w:val="000000"/>
                <w:spacing w:val="2"/>
              </w:rPr>
            </w:pPr>
            <w:r>
              <w:rPr>
                <w:bCs/>
                <w:color w:val="000000"/>
                <w:spacing w:val="2"/>
              </w:rPr>
              <w:t>Ответственный бухгалтер ЦУ</w:t>
            </w:r>
          </w:p>
        </w:tc>
        <w:tc>
          <w:tcPr>
            <w:tcW w:w="1017" w:type="dxa"/>
            <w:gridSpan w:val="2"/>
          </w:tcPr>
          <w:p w:rsidR="00BF7132" w:rsidRDefault="00BF7132" w:rsidP="00BF7132">
            <w:pPr>
              <w:jc w:val="center"/>
              <w:rPr>
                <w:bCs/>
                <w:color w:val="000000"/>
                <w:spacing w:val="2"/>
              </w:rPr>
            </w:pPr>
            <w:r>
              <w:rPr>
                <w:bCs/>
                <w:color w:val="000000"/>
                <w:spacing w:val="2"/>
              </w:rPr>
              <w:t>Не позднее 1 рабочего дня со дня поступления документа</w:t>
            </w:r>
          </w:p>
        </w:tc>
        <w:tc>
          <w:tcPr>
            <w:tcW w:w="1321" w:type="dxa"/>
          </w:tcPr>
          <w:p w:rsidR="00BF7132" w:rsidRDefault="00BF7132" w:rsidP="00BF7132">
            <w:pPr>
              <w:jc w:val="center"/>
              <w:rPr>
                <w:bCs/>
                <w:color w:val="000000"/>
                <w:spacing w:val="2"/>
              </w:rPr>
            </w:pPr>
            <w:r>
              <w:rPr>
                <w:bCs/>
                <w:color w:val="000000"/>
                <w:spacing w:val="2"/>
              </w:rPr>
              <w:t>Внутренний контроль документов по уровню «самоконтроль»</w:t>
            </w:r>
          </w:p>
        </w:tc>
        <w:tc>
          <w:tcPr>
            <w:tcW w:w="2376" w:type="dxa"/>
          </w:tcPr>
          <w:p w:rsidR="00BF7132" w:rsidRDefault="00BF7132" w:rsidP="00BF7132">
            <w:pPr>
              <w:jc w:val="both"/>
              <w:rPr>
                <w:bCs/>
                <w:color w:val="000000"/>
                <w:spacing w:val="2"/>
              </w:rPr>
            </w:pPr>
            <w:r w:rsidRPr="00F27CDF">
              <w:rPr>
                <w:bCs/>
                <w:color w:val="000000"/>
                <w:spacing w:val="2"/>
              </w:rPr>
              <w:t>Для отражения ЦУ факта хозяйственной жизни</w:t>
            </w:r>
          </w:p>
        </w:tc>
      </w:tr>
      <w:tr w:rsidR="00AB2624" w:rsidRPr="009F3751" w:rsidTr="00B74458">
        <w:trPr>
          <w:cantSplit/>
          <w:trHeight w:val="1225"/>
        </w:trPr>
        <w:tc>
          <w:tcPr>
            <w:tcW w:w="678" w:type="dxa"/>
            <w:vMerge w:val="restart"/>
          </w:tcPr>
          <w:p w:rsidR="00AB2624" w:rsidRDefault="00AB2624" w:rsidP="005A2673">
            <w:pPr>
              <w:jc w:val="center"/>
              <w:rPr>
                <w:bCs/>
                <w:color w:val="000000"/>
                <w:spacing w:val="2"/>
              </w:rPr>
            </w:pPr>
            <w:r>
              <w:rPr>
                <w:bCs/>
                <w:color w:val="000000"/>
                <w:spacing w:val="2"/>
              </w:rPr>
              <w:t>1</w:t>
            </w:r>
            <w:r w:rsidR="005A2673">
              <w:rPr>
                <w:bCs/>
                <w:color w:val="000000"/>
                <w:spacing w:val="2"/>
              </w:rPr>
              <w:t>6</w:t>
            </w:r>
            <w:r>
              <w:rPr>
                <w:bCs/>
                <w:color w:val="000000"/>
                <w:spacing w:val="2"/>
              </w:rPr>
              <w:t>.12</w:t>
            </w:r>
          </w:p>
        </w:tc>
        <w:tc>
          <w:tcPr>
            <w:tcW w:w="15124" w:type="dxa"/>
            <w:gridSpan w:val="14"/>
          </w:tcPr>
          <w:p w:rsidR="00AB2624" w:rsidRDefault="00AB2624" w:rsidP="00AB2624">
            <w:pPr>
              <w:jc w:val="both"/>
              <w:rPr>
                <w:bCs/>
                <w:spacing w:val="2"/>
              </w:rPr>
            </w:pPr>
            <w:r w:rsidRPr="00537054">
              <w:rPr>
                <w:bCs/>
                <w:spacing w:val="2"/>
              </w:rPr>
              <w:t>Справка о принадлежности сумм денежных средств, перечисленных и (или) признаваемых в качестве Единого налогового платежа (далее - ЕНП)</w:t>
            </w:r>
            <w:r w:rsidRPr="00537054">
              <w:rPr>
                <w:bCs/>
                <w:spacing w:val="2"/>
              </w:rPr>
              <w:t xml:space="preserve"> </w:t>
            </w:r>
            <w:r w:rsidRPr="00537054">
              <w:rPr>
                <w:bCs/>
                <w:spacing w:val="2"/>
              </w:rPr>
              <w:t>(агрегированные данные)</w:t>
            </w:r>
            <w:r>
              <w:rPr>
                <w:bCs/>
                <w:spacing w:val="2"/>
              </w:rPr>
              <w:t>;</w:t>
            </w:r>
          </w:p>
          <w:p w:rsidR="00AB2624" w:rsidRDefault="00AB2624" w:rsidP="00AB2624">
            <w:pPr>
              <w:jc w:val="both"/>
              <w:rPr>
                <w:bCs/>
                <w:spacing w:val="2"/>
              </w:rPr>
            </w:pPr>
            <w:r w:rsidRPr="00537054">
              <w:rPr>
                <w:bCs/>
                <w:spacing w:val="2"/>
              </w:rPr>
              <w:t>Справка о наличии положительного, отрицательного или нулевого сальдо единого налогового счета налогоплательщика</w:t>
            </w:r>
            <w:r>
              <w:rPr>
                <w:bCs/>
                <w:spacing w:val="2"/>
              </w:rPr>
              <w:t xml:space="preserve"> (ЕНС);</w:t>
            </w:r>
          </w:p>
          <w:p w:rsidR="00AB2624" w:rsidRDefault="00AB2624" w:rsidP="00AB2624">
            <w:pPr>
              <w:jc w:val="both"/>
              <w:rPr>
                <w:bCs/>
                <w:spacing w:val="2"/>
              </w:rPr>
            </w:pPr>
            <w:r w:rsidRPr="00537054">
              <w:rPr>
                <w:bCs/>
                <w:spacing w:val="2"/>
              </w:rPr>
              <w:t>Акты сверки принадлежности сумм денежных средств, перечисленных и (или) признаваемых в качестве ЕНС, либо сумм денежных средств, перечисленных не в качестве ЕНП</w:t>
            </w:r>
            <w:r>
              <w:rPr>
                <w:bCs/>
                <w:spacing w:val="2"/>
              </w:rPr>
              <w:t>;</w:t>
            </w:r>
          </w:p>
          <w:p w:rsidR="00AB2624" w:rsidRPr="00B74458" w:rsidRDefault="00AB2624" w:rsidP="00AB2624">
            <w:pPr>
              <w:jc w:val="both"/>
              <w:rPr>
                <w:bCs/>
                <w:spacing w:val="2"/>
              </w:rPr>
            </w:pPr>
            <w:r w:rsidRPr="008852FE">
              <w:rPr>
                <w:bCs/>
                <w:spacing w:val="2"/>
              </w:rPr>
              <w:t xml:space="preserve">Акты сверки с </w:t>
            </w:r>
            <w:r>
              <w:rPr>
                <w:bCs/>
                <w:spacing w:val="2"/>
              </w:rPr>
              <w:t>Социальным фондом России</w:t>
            </w:r>
          </w:p>
        </w:tc>
      </w:tr>
      <w:tr w:rsidR="00AB2624" w:rsidRPr="00537054" w:rsidTr="00EB5432">
        <w:trPr>
          <w:trHeight w:val="2830"/>
        </w:trPr>
        <w:tc>
          <w:tcPr>
            <w:tcW w:w="678" w:type="dxa"/>
            <w:vMerge/>
          </w:tcPr>
          <w:p w:rsidR="00AB2624" w:rsidRPr="00537054" w:rsidRDefault="00AB2624" w:rsidP="00AB2624">
            <w:pPr>
              <w:jc w:val="center"/>
              <w:rPr>
                <w:bCs/>
                <w:spacing w:val="2"/>
              </w:rPr>
            </w:pPr>
          </w:p>
        </w:tc>
        <w:tc>
          <w:tcPr>
            <w:tcW w:w="2177" w:type="dxa"/>
          </w:tcPr>
          <w:p w:rsidR="00AB2624" w:rsidRDefault="00AB2624" w:rsidP="00AB2624">
            <w:pPr>
              <w:jc w:val="both"/>
              <w:rPr>
                <w:bCs/>
                <w:spacing w:val="2"/>
              </w:rPr>
            </w:pPr>
            <w:r>
              <w:rPr>
                <w:bCs/>
                <w:spacing w:val="2"/>
              </w:rPr>
              <w:t>Документы для сверки расчетов</w:t>
            </w:r>
          </w:p>
          <w:p w:rsidR="00AB2624" w:rsidRDefault="00AB2624" w:rsidP="00AB2624">
            <w:pPr>
              <w:jc w:val="both"/>
              <w:rPr>
                <w:bCs/>
                <w:spacing w:val="2"/>
              </w:rPr>
            </w:pPr>
          </w:p>
          <w:p w:rsidR="00AB2624" w:rsidRPr="00537054" w:rsidRDefault="00AB2624" w:rsidP="00AB2624">
            <w:pPr>
              <w:jc w:val="both"/>
              <w:rPr>
                <w:bCs/>
                <w:spacing w:val="2"/>
              </w:rPr>
            </w:pPr>
          </w:p>
        </w:tc>
        <w:tc>
          <w:tcPr>
            <w:tcW w:w="1077" w:type="dxa"/>
          </w:tcPr>
          <w:p w:rsidR="00AB2624" w:rsidRPr="00537054" w:rsidRDefault="00AB2624" w:rsidP="00AB2624">
            <w:pPr>
              <w:jc w:val="center"/>
              <w:rPr>
                <w:bCs/>
                <w:spacing w:val="2"/>
              </w:rPr>
            </w:pPr>
            <w:r>
              <w:rPr>
                <w:bCs/>
                <w:spacing w:val="2"/>
              </w:rPr>
              <w:t>Электронный</w:t>
            </w:r>
          </w:p>
        </w:tc>
        <w:tc>
          <w:tcPr>
            <w:tcW w:w="990" w:type="dxa"/>
          </w:tcPr>
          <w:p w:rsidR="00AB2624" w:rsidRPr="00537054" w:rsidRDefault="00AB2624" w:rsidP="00AB2624">
            <w:pPr>
              <w:jc w:val="center"/>
              <w:rPr>
                <w:bCs/>
                <w:spacing w:val="2"/>
              </w:rPr>
            </w:pPr>
            <w:r>
              <w:rPr>
                <w:bCs/>
                <w:spacing w:val="2"/>
              </w:rPr>
              <w:t>ЦУ</w:t>
            </w:r>
          </w:p>
        </w:tc>
        <w:tc>
          <w:tcPr>
            <w:tcW w:w="1126" w:type="dxa"/>
          </w:tcPr>
          <w:p w:rsidR="00AB2624" w:rsidRPr="00537054" w:rsidRDefault="00AB2624" w:rsidP="00AB2624">
            <w:pPr>
              <w:jc w:val="center"/>
              <w:rPr>
                <w:bCs/>
                <w:spacing w:val="2"/>
              </w:rPr>
            </w:pPr>
            <w:r>
              <w:rPr>
                <w:bCs/>
                <w:spacing w:val="2"/>
              </w:rPr>
              <w:t>х</w:t>
            </w:r>
          </w:p>
        </w:tc>
        <w:tc>
          <w:tcPr>
            <w:tcW w:w="945" w:type="dxa"/>
          </w:tcPr>
          <w:p w:rsidR="00AB2624" w:rsidRPr="00537054" w:rsidRDefault="00AB2624" w:rsidP="00AB2624">
            <w:pPr>
              <w:jc w:val="center"/>
              <w:rPr>
                <w:bCs/>
                <w:spacing w:val="2"/>
              </w:rPr>
            </w:pPr>
            <w:r>
              <w:rPr>
                <w:bCs/>
                <w:spacing w:val="2"/>
              </w:rPr>
              <w:t>х</w:t>
            </w:r>
          </w:p>
        </w:tc>
        <w:tc>
          <w:tcPr>
            <w:tcW w:w="1841" w:type="dxa"/>
          </w:tcPr>
          <w:p w:rsidR="00AB2624" w:rsidRPr="00537054" w:rsidRDefault="00AB2624" w:rsidP="00AB2624">
            <w:pPr>
              <w:jc w:val="center"/>
              <w:rPr>
                <w:bCs/>
                <w:spacing w:val="2"/>
              </w:rPr>
            </w:pPr>
            <w:r>
              <w:rPr>
                <w:bCs/>
                <w:spacing w:val="2"/>
              </w:rPr>
              <w:t xml:space="preserve">В период проведения инвентаризации </w:t>
            </w:r>
            <w:r w:rsidRPr="00141DDD">
              <w:rPr>
                <w:bCs/>
                <w:spacing w:val="2"/>
              </w:rPr>
              <w:t>направл</w:t>
            </w:r>
            <w:r>
              <w:rPr>
                <w:bCs/>
                <w:spacing w:val="2"/>
              </w:rPr>
              <w:t>яет запрос</w:t>
            </w:r>
            <w:r w:rsidRPr="00141DDD">
              <w:rPr>
                <w:bCs/>
                <w:spacing w:val="2"/>
              </w:rPr>
              <w:t xml:space="preserve"> на формирование акта сверки с </w:t>
            </w:r>
            <w:r>
              <w:rPr>
                <w:bCs/>
                <w:spacing w:val="2"/>
              </w:rPr>
              <w:t>Федеральной налоговой службой</w:t>
            </w:r>
            <w:r w:rsidRPr="00141DDD">
              <w:rPr>
                <w:bCs/>
                <w:spacing w:val="2"/>
              </w:rPr>
              <w:t xml:space="preserve"> России </w:t>
            </w:r>
          </w:p>
        </w:tc>
        <w:tc>
          <w:tcPr>
            <w:tcW w:w="1261" w:type="dxa"/>
            <w:gridSpan w:val="2"/>
          </w:tcPr>
          <w:p w:rsidR="00AB2624" w:rsidRPr="00537054" w:rsidRDefault="00AB2624" w:rsidP="00AB2624">
            <w:pPr>
              <w:jc w:val="center"/>
              <w:rPr>
                <w:bCs/>
                <w:spacing w:val="2"/>
              </w:rPr>
            </w:pPr>
            <w:r w:rsidRPr="00537054">
              <w:rPr>
                <w:bCs/>
                <w:spacing w:val="2"/>
              </w:rPr>
              <w:t>1С</w:t>
            </w:r>
            <w:r>
              <w:rPr>
                <w:bCs/>
                <w:spacing w:val="2"/>
              </w:rPr>
              <w:t>:ЗКГУ</w:t>
            </w:r>
          </w:p>
        </w:tc>
        <w:tc>
          <w:tcPr>
            <w:tcW w:w="993" w:type="dxa"/>
            <w:gridSpan w:val="2"/>
          </w:tcPr>
          <w:p w:rsidR="00AB2624" w:rsidRPr="00537054" w:rsidRDefault="00AB2624" w:rsidP="00AB2624">
            <w:pPr>
              <w:jc w:val="center"/>
              <w:rPr>
                <w:bCs/>
                <w:spacing w:val="2"/>
              </w:rPr>
            </w:pPr>
            <w:r>
              <w:rPr>
                <w:bCs/>
                <w:spacing w:val="2"/>
              </w:rPr>
              <w:t>Ответственный бухгалтер ЦУ</w:t>
            </w:r>
          </w:p>
        </w:tc>
        <w:tc>
          <w:tcPr>
            <w:tcW w:w="1017" w:type="dxa"/>
            <w:gridSpan w:val="2"/>
          </w:tcPr>
          <w:p w:rsidR="00AB2624" w:rsidRPr="00B74458" w:rsidRDefault="00AB2624" w:rsidP="00AB2624">
            <w:pPr>
              <w:jc w:val="center"/>
              <w:rPr>
                <w:bCs/>
                <w:spacing w:val="2"/>
              </w:rPr>
            </w:pPr>
            <w:r>
              <w:rPr>
                <w:bCs/>
                <w:spacing w:val="2"/>
              </w:rPr>
              <w:t>Н</w:t>
            </w:r>
            <w:r w:rsidRPr="00B74458">
              <w:rPr>
                <w:bCs/>
                <w:spacing w:val="2"/>
              </w:rPr>
              <w:t>е позднее 1 рабочего дня следующего за днем окончания инвентаризации</w:t>
            </w:r>
          </w:p>
          <w:p w:rsidR="00AB2624" w:rsidRPr="00537054" w:rsidRDefault="00AB2624" w:rsidP="00AB2624">
            <w:pPr>
              <w:jc w:val="center"/>
              <w:rPr>
                <w:bCs/>
                <w:spacing w:val="2"/>
              </w:rPr>
            </w:pPr>
          </w:p>
        </w:tc>
        <w:tc>
          <w:tcPr>
            <w:tcW w:w="1321" w:type="dxa"/>
          </w:tcPr>
          <w:p w:rsidR="00AB2624" w:rsidRPr="00537054" w:rsidRDefault="00AB2624" w:rsidP="00AB2624">
            <w:pPr>
              <w:jc w:val="center"/>
              <w:rPr>
                <w:bCs/>
                <w:spacing w:val="2"/>
              </w:rPr>
            </w:pPr>
            <w:r>
              <w:rPr>
                <w:bCs/>
                <w:color w:val="000000"/>
                <w:spacing w:val="2"/>
              </w:rPr>
              <w:t>Внутренний контроль документов по уровню «самоконтроль»</w:t>
            </w:r>
            <w:r>
              <w:rPr>
                <w:bCs/>
                <w:color w:val="000000"/>
                <w:spacing w:val="2"/>
              </w:rPr>
              <w:t xml:space="preserve"> и по уровню «подчиненности»</w:t>
            </w:r>
          </w:p>
        </w:tc>
        <w:tc>
          <w:tcPr>
            <w:tcW w:w="2376" w:type="dxa"/>
          </w:tcPr>
          <w:p w:rsidR="00AB2624" w:rsidRPr="00537054" w:rsidRDefault="00AB2624" w:rsidP="00AB2624">
            <w:pPr>
              <w:jc w:val="both"/>
              <w:rPr>
                <w:bCs/>
                <w:spacing w:val="2"/>
              </w:rPr>
            </w:pPr>
            <w:r>
              <w:rPr>
                <w:bCs/>
                <w:color w:val="000000"/>
                <w:spacing w:val="2"/>
              </w:rPr>
              <w:t xml:space="preserve">Справки подкрепляются к  </w:t>
            </w:r>
            <w:r w:rsidRPr="001F332A">
              <w:rPr>
                <w:bCs/>
                <w:color w:val="000000"/>
                <w:spacing w:val="2"/>
              </w:rPr>
              <w:t>Инвентаризационн</w:t>
            </w:r>
            <w:r>
              <w:rPr>
                <w:bCs/>
                <w:color w:val="000000"/>
                <w:spacing w:val="2"/>
              </w:rPr>
              <w:t>ой</w:t>
            </w:r>
            <w:r w:rsidRPr="001F332A">
              <w:rPr>
                <w:bCs/>
                <w:color w:val="000000"/>
                <w:spacing w:val="2"/>
              </w:rPr>
              <w:t xml:space="preserve"> опис</w:t>
            </w:r>
            <w:r>
              <w:rPr>
                <w:bCs/>
                <w:color w:val="000000"/>
                <w:spacing w:val="2"/>
              </w:rPr>
              <w:t>и</w:t>
            </w:r>
            <w:r w:rsidRPr="001F332A">
              <w:rPr>
                <w:bCs/>
                <w:color w:val="000000"/>
                <w:spacing w:val="2"/>
              </w:rPr>
              <w:t xml:space="preserve"> расчетов с получателями, поставщиками и прочими дебиторами и кредиторами (ф.0504089)</w:t>
            </w:r>
          </w:p>
        </w:tc>
      </w:tr>
      <w:tr w:rsidR="00AB2624" w:rsidRPr="006E4D7C" w:rsidTr="00D32F1E">
        <w:trPr>
          <w:trHeight w:val="377"/>
        </w:trPr>
        <w:tc>
          <w:tcPr>
            <w:tcW w:w="15802" w:type="dxa"/>
            <w:gridSpan w:val="15"/>
          </w:tcPr>
          <w:p w:rsidR="00AB2624" w:rsidRPr="003F14F5" w:rsidRDefault="00AB2624" w:rsidP="005A2673">
            <w:pPr>
              <w:jc w:val="center"/>
              <w:rPr>
                <w:bCs/>
                <w:color w:val="000000"/>
                <w:spacing w:val="2"/>
              </w:rPr>
            </w:pPr>
            <w:r w:rsidRPr="003F14F5">
              <w:rPr>
                <w:bCs/>
                <w:spacing w:val="2"/>
              </w:rPr>
              <w:t>1</w:t>
            </w:r>
            <w:r w:rsidR="005A2673">
              <w:rPr>
                <w:bCs/>
                <w:spacing w:val="2"/>
              </w:rPr>
              <w:t>8</w:t>
            </w:r>
            <w:r w:rsidRPr="003F14F5">
              <w:rPr>
                <w:bCs/>
                <w:spacing w:val="2"/>
              </w:rPr>
              <w:t>.</w:t>
            </w:r>
            <w:r>
              <w:rPr>
                <w:bCs/>
                <w:spacing w:val="2"/>
              </w:rPr>
              <w:t xml:space="preserve"> </w:t>
            </w:r>
            <w:r w:rsidRPr="003F14F5">
              <w:rPr>
                <w:bCs/>
                <w:spacing w:val="2"/>
              </w:rPr>
              <w:t xml:space="preserve">Бюджетная, бухгалтерская, налоговая, статистическая </w:t>
            </w:r>
            <w:r>
              <w:rPr>
                <w:bCs/>
                <w:spacing w:val="2"/>
              </w:rPr>
              <w:t xml:space="preserve">и иная финансовая </w:t>
            </w:r>
            <w:r w:rsidRPr="003F14F5">
              <w:rPr>
                <w:bCs/>
                <w:spacing w:val="2"/>
              </w:rPr>
              <w:t>отчетность</w:t>
            </w:r>
          </w:p>
        </w:tc>
      </w:tr>
      <w:tr w:rsidR="00AB2624" w:rsidRPr="00FE3E82" w:rsidTr="00EB5432">
        <w:trPr>
          <w:trHeight w:val="1700"/>
        </w:trPr>
        <w:tc>
          <w:tcPr>
            <w:tcW w:w="678" w:type="dxa"/>
            <w:vMerge w:val="restart"/>
          </w:tcPr>
          <w:p w:rsidR="00AB2624" w:rsidRPr="00FE3E82" w:rsidRDefault="00AB2624" w:rsidP="005A2673">
            <w:pPr>
              <w:jc w:val="center"/>
              <w:rPr>
                <w:bCs/>
                <w:spacing w:val="2"/>
              </w:rPr>
            </w:pPr>
            <w:r>
              <w:rPr>
                <w:bCs/>
                <w:spacing w:val="2"/>
              </w:rPr>
              <w:t>1</w:t>
            </w:r>
            <w:r w:rsidR="005A2673">
              <w:rPr>
                <w:bCs/>
                <w:spacing w:val="2"/>
              </w:rPr>
              <w:t>8</w:t>
            </w:r>
            <w:r>
              <w:rPr>
                <w:bCs/>
                <w:spacing w:val="2"/>
              </w:rPr>
              <w:t>.1</w:t>
            </w:r>
          </w:p>
        </w:tc>
        <w:tc>
          <w:tcPr>
            <w:tcW w:w="2177" w:type="dxa"/>
            <w:vMerge w:val="restart"/>
          </w:tcPr>
          <w:p w:rsidR="00AB2624" w:rsidRPr="00FE3E82" w:rsidRDefault="00AB2624" w:rsidP="00AB2624">
            <w:pPr>
              <w:jc w:val="both"/>
              <w:rPr>
                <w:bCs/>
                <w:spacing w:val="2"/>
              </w:rPr>
            </w:pPr>
            <w:r>
              <w:rPr>
                <w:bCs/>
                <w:spacing w:val="2"/>
              </w:rPr>
              <w:t xml:space="preserve">Годовая, </w:t>
            </w:r>
            <w:r>
              <w:rPr>
                <w:bCs/>
                <w:spacing w:val="2"/>
              </w:rPr>
              <w:t xml:space="preserve">квартальная </w:t>
            </w:r>
            <w:r>
              <w:rPr>
                <w:bCs/>
                <w:spacing w:val="2"/>
              </w:rPr>
              <w:t xml:space="preserve">ежемесячная бюджетная отчетность </w:t>
            </w:r>
            <w:r>
              <w:rPr>
                <w:bCs/>
                <w:spacing w:val="2"/>
              </w:rPr>
              <w:t>получател</w:t>
            </w:r>
            <w:r>
              <w:rPr>
                <w:bCs/>
                <w:spacing w:val="2"/>
              </w:rPr>
              <w:t>я (</w:t>
            </w:r>
            <w:r>
              <w:rPr>
                <w:bCs/>
                <w:spacing w:val="2"/>
              </w:rPr>
              <w:t>распорядител</w:t>
            </w:r>
            <w:r>
              <w:rPr>
                <w:bCs/>
                <w:spacing w:val="2"/>
              </w:rPr>
              <w:t>я) бюджетных средств</w:t>
            </w:r>
          </w:p>
        </w:tc>
        <w:tc>
          <w:tcPr>
            <w:tcW w:w="1077" w:type="dxa"/>
            <w:vMerge w:val="restart"/>
          </w:tcPr>
          <w:p w:rsidR="00AB2624" w:rsidRDefault="00AB2624" w:rsidP="00AB2624">
            <w:pPr>
              <w:jc w:val="center"/>
              <w:rPr>
                <w:bCs/>
                <w:spacing w:val="2"/>
              </w:rPr>
            </w:pPr>
            <w:r>
              <w:rPr>
                <w:bCs/>
                <w:spacing w:val="2"/>
              </w:rPr>
              <w:t>Электронный</w:t>
            </w:r>
          </w:p>
          <w:p w:rsidR="00AB2624" w:rsidRPr="00FE3E82" w:rsidRDefault="00AB2624" w:rsidP="00AB2624">
            <w:pPr>
              <w:jc w:val="center"/>
              <w:rPr>
                <w:bCs/>
                <w:spacing w:val="2"/>
              </w:rPr>
            </w:pPr>
          </w:p>
        </w:tc>
        <w:tc>
          <w:tcPr>
            <w:tcW w:w="990" w:type="dxa"/>
          </w:tcPr>
          <w:p w:rsidR="00AB2624" w:rsidRPr="00FE3E82" w:rsidRDefault="00AB2624" w:rsidP="00AB2624">
            <w:pPr>
              <w:jc w:val="center"/>
              <w:rPr>
                <w:bCs/>
                <w:spacing w:val="2"/>
              </w:rPr>
            </w:pPr>
            <w:r w:rsidRPr="00F667DA">
              <w:rPr>
                <w:bCs/>
                <w:spacing w:val="2"/>
              </w:rPr>
              <w:t>Ответственный бухгалтер ЦУ</w:t>
            </w:r>
          </w:p>
        </w:tc>
        <w:tc>
          <w:tcPr>
            <w:tcW w:w="1126" w:type="dxa"/>
          </w:tcPr>
          <w:p w:rsidR="00AB2624" w:rsidRPr="00FE3E82" w:rsidRDefault="00AB2624" w:rsidP="00AB2624">
            <w:pPr>
              <w:jc w:val="center"/>
              <w:rPr>
                <w:bCs/>
                <w:spacing w:val="2"/>
              </w:rPr>
            </w:pPr>
            <w:r>
              <w:rPr>
                <w:bCs/>
                <w:spacing w:val="2"/>
              </w:rPr>
              <w:t xml:space="preserve">Уполномоченные лица ЦУ </w:t>
            </w:r>
          </w:p>
        </w:tc>
        <w:tc>
          <w:tcPr>
            <w:tcW w:w="945" w:type="dxa"/>
            <w:vMerge w:val="restart"/>
          </w:tcPr>
          <w:p w:rsidR="00AB2624" w:rsidRPr="00FE3E82" w:rsidRDefault="00AB2624" w:rsidP="00AB2624">
            <w:pPr>
              <w:jc w:val="center"/>
              <w:rPr>
                <w:bCs/>
                <w:spacing w:val="2"/>
              </w:rPr>
            </w:pPr>
            <w:r>
              <w:rPr>
                <w:bCs/>
                <w:spacing w:val="2"/>
              </w:rPr>
              <w:t>ЭЦП</w:t>
            </w:r>
          </w:p>
        </w:tc>
        <w:tc>
          <w:tcPr>
            <w:tcW w:w="1841" w:type="dxa"/>
          </w:tcPr>
          <w:p w:rsidR="00AB2624" w:rsidRDefault="00AB2624" w:rsidP="00AB2624">
            <w:pPr>
              <w:jc w:val="center"/>
              <w:rPr>
                <w:bCs/>
                <w:spacing w:val="2"/>
              </w:rPr>
            </w:pPr>
            <w:r>
              <w:rPr>
                <w:bCs/>
                <w:spacing w:val="2"/>
              </w:rPr>
              <w:t>Не позднее 2 рабочих дней до даты представления отчетности в финансовый орган</w:t>
            </w:r>
          </w:p>
          <w:p w:rsidR="00AB2624" w:rsidRPr="00FE3E82" w:rsidRDefault="00AB2624" w:rsidP="00AB2624">
            <w:pPr>
              <w:jc w:val="center"/>
              <w:rPr>
                <w:bCs/>
                <w:spacing w:val="2"/>
              </w:rPr>
            </w:pPr>
          </w:p>
        </w:tc>
        <w:tc>
          <w:tcPr>
            <w:tcW w:w="1261" w:type="dxa"/>
            <w:gridSpan w:val="2"/>
            <w:vMerge w:val="restart"/>
          </w:tcPr>
          <w:p w:rsidR="00AB2624" w:rsidRPr="00FE3E82" w:rsidRDefault="00AB2624" w:rsidP="00AB2624">
            <w:pPr>
              <w:jc w:val="center"/>
              <w:rPr>
                <w:bCs/>
                <w:spacing w:val="2"/>
              </w:rPr>
            </w:pPr>
            <w:r w:rsidRPr="003F14F5">
              <w:rPr>
                <w:bCs/>
                <w:spacing w:val="2"/>
              </w:rPr>
              <w:t>ИАС «WEB-консолидация»</w:t>
            </w:r>
          </w:p>
        </w:tc>
        <w:tc>
          <w:tcPr>
            <w:tcW w:w="993" w:type="dxa"/>
            <w:gridSpan w:val="2"/>
          </w:tcPr>
          <w:p w:rsidR="00AB2624" w:rsidRPr="00FE3E82" w:rsidRDefault="00AB2624" w:rsidP="00AB2624">
            <w:pPr>
              <w:jc w:val="center"/>
              <w:rPr>
                <w:bCs/>
                <w:spacing w:val="2"/>
              </w:rPr>
            </w:pPr>
            <w:r>
              <w:rPr>
                <w:bCs/>
                <w:spacing w:val="2"/>
              </w:rPr>
              <w:t>х</w:t>
            </w:r>
          </w:p>
        </w:tc>
        <w:tc>
          <w:tcPr>
            <w:tcW w:w="1017" w:type="dxa"/>
            <w:gridSpan w:val="2"/>
          </w:tcPr>
          <w:p w:rsidR="00AB2624" w:rsidRPr="00FE3E82" w:rsidRDefault="00AB2624" w:rsidP="00AB2624">
            <w:pPr>
              <w:jc w:val="center"/>
              <w:rPr>
                <w:bCs/>
                <w:spacing w:val="2"/>
              </w:rPr>
            </w:pPr>
            <w:r>
              <w:rPr>
                <w:bCs/>
                <w:spacing w:val="2"/>
              </w:rPr>
              <w:t>х</w:t>
            </w:r>
          </w:p>
        </w:tc>
        <w:tc>
          <w:tcPr>
            <w:tcW w:w="1321" w:type="dxa"/>
          </w:tcPr>
          <w:p w:rsidR="00AB2624" w:rsidRPr="00FE3E82" w:rsidRDefault="00AB2624" w:rsidP="00AB2624">
            <w:pPr>
              <w:jc w:val="center"/>
              <w:rPr>
                <w:bCs/>
                <w:spacing w:val="2"/>
              </w:rPr>
            </w:pPr>
            <w:r>
              <w:rPr>
                <w:bCs/>
                <w:spacing w:val="2"/>
              </w:rPr>
              <w:t>х</w:t>
            </w:r>
          </w:p>
        </w:tc>
        <w:tc>
          <w:tcPr>
            <w:tcW w:w="2376" w:type="dxa"/>
          </w:tcPr>
          <w:p w:rsidR="00AB2624" w:rsidRDefault="00AB2624" w:rsidP="00AB2624">
            <w:pPr>
              <w:jc w:val="both"/>
              <w:rPr>
                <w:bCs/>
                <w:spacing w:val="2"/>
              </w:rPr>
            </w:pPr>
            <w:r>
              <w:rPr>
                <w:bCs/>
                <w:spacing w:val="2"/>
              </w:rPr>
              <w:t>Для подписания отчетности уполномоченными лицами СЦУ</w:t>
            </w:r>
          </w:p>
          <w:p w:rsidR="00AB2624" w:rsidRPr="00FE3E82" w:rsidRDefault="00AB2624" w:rsidP="00AB2624">
            <w:pPr>
              <w:jc w:val="both"/>
              <w:rPr>
                <w:bCs/>
                <w:spacing w:val="2"/>
              </w:rPr>
            </w:pPr>
          </w:p>
        </w:tc>
      </w:tr>
      <w:tr w:rsidR="004D6531" w:rsidRPr="00FE3E82" w:rsidTr="009674C9">
        <w:trPr>
          <w:trHeight w:val="2108"/>
        </w:trPr>
        <w:tc>
          <w:tcPr>
            <w:tcW w:w="678" w:type="dxa"/>
            <w:vMerge/>
          </w:tcPr>
          <w:p w:rsidR="004D6531" w:rsidRPr="00FE3E82" w:rsidRDefault="004D6531" w:rsidP="004D6531">
            <w:pPr>
              <w:jc w:val="center"/>
              <w:rPr>
                <w:bCs/>
                <w:spacing w:val="2"/>
              </w:rPr>
            </w:pPr>
          </w:p>
        </w:tc>
        <w:tc>
          <w:tcPr>
            <w:tcW w:w="2177" w:type="dxa"/>
            <w:vMerge/>
          </w:tcPr>
          <w:p w:rsidR="004D6531" w:rsidRPr="00FE3E82" w:rsidRDefault="004D6531" w:rsidP="004D6531">
            <w:pPr>
              <w:jc w:val="both"/>
              <w:rPr>
                <w:bCs/>
                <w:spacing w:val="2"/>
              </w:rPr>
            </w:pPr>
          </w:p>
        </w:tc>
        <w:tc>
          <w:tcPr>
            <w:tcW w:w="1077" w:type="dxa"/>
            <w:vMerge/>
          </w:tcPr>
          <w:p w:rsidR="004D6531" w:rsidRPr="00FE3E82" w:rsidRDefault="004D6531" w:rsidP="004D6531">
            <w:pPr>
              <w:jc w:val="center"/>
              <w:rPr>
                <w:bCs/>
                <w:spacing w:val="2"/>
              </w:rPr>
            </w:pPr>
          </w:p>
        </w:tc>
        <w:tc>
          <w:tcPr>
            <w:tcW w:w="990" w:type="dxa"/>
          </w:tcPr>
          <w:p w:rsidR="004D6531" w:rsidRPr="00FE3E82" w:rsidRDefault="004D6531" w:rsidP="004D6531">
            <w:pPr>
              <w:jc w:val="center"/>
              <w:rPr>
                <w:bCs/>
                <w:spacing w:val="2"/>
              </w:rPr>
            </w:pPr>
            <w:r>
              <w:rPr>
                <w:bCs/>
                <w:spacing w:val="2"/>
              </w:rPr>
              <w:t>СЦУ</w:t>
            </w:r>
          </w:p>
        </w:tc>
        <w:tc>
          <w:tcPr>
            <w:tcW w:w="1126" w:type="dxa"/>
          </w:tcPr>
          <w:p w:rsidR="004D6531" w:rsidRPr="00FE3E82" w:rsidRDefault="004D6531" w:rsidP="004D6531">
            <w:pPr>
              <w:jc w:val="center"/>
              <w:rPr>
                <w:bCs/>
                <w:spacing w:val="2"/>
              </w:rPr>
            </w:pPr>
            <w:r w:rsidRPr="003F14F5">
              <w:rPr>
                <w:bCs/>
                <w:spacing w:val="2"/>
              </w:rPr>
              <w:t>Уполномоченные лица СЦУ</w:t>
            </w:r>
          </w:p>
        </w:tc>
        <w:tc>
          <w:tcPr>
            <w:tcW w:w="945" w:type="dxa"/>
            <w:vMerge/>
          </w:tcPr>
          <w:p w:rsidR="004D6531" w:rsidRPr="00FE3E82" w:rsidRDefault="004D6531" w:rsidP="004D6531">
            <w:pPr>
              <w:jc w:val="center"/>
              <w:rPr>
                <w:bCs/>
                <w:spacing w:val="2"/>
              </w:rPr>
            </w:pPr>
          </w:p>
        </w:tc>
        <w:tc>
          <w:tcPr>
            <w:tcW w:w="1841" w:type="dxa"/>
          </w:tcPr>
          <w:p w:rsidR="004D6531" w:rsidRPr="00FE3E82" w:rsidRDefault="004D6531" w:rsidP="004D6531">
            <w:pPr>
              <w:jc w:val="center"/>
              <w:rPr>
                <w:bCs/>
                <w:spacing w:val="2"/>
              </w:rPr>
            </w:pPr>
            <w:r w:rsidRPr="009674C9">
              <w:rPr>
                <w:bCs/>
                <w:spacing w:val="2"/>
              </w:rPr>
              <w:t xml:space="preserve">Не позднее </w:t>
            </w:r>
            <w:r>
              <w:rPr>
                <w:bCs/>
                <w:spacing w:val="2"/>
              </w:rPr>
              <w:t>чем за 1 рабочий день до срока</w:t>
            </w:r>
            <w:r w:rsidRPr="009674C9">
              <w:rPr>
                <w:bCs/>
                <w:spacing w:val="2"/>
              </w:rPr>
              <w:t>, установленного для представления отчетности</w:t>
            </w:r>
            <w:r>
              <w:rPr>
                <w:bCs/>
                <w:spacing w:val="2"/>
              </w:rPr>
              <w:t xml:space="preserve"> в финансовый орган</w:t>
            </w:r>
          </w:p>
        </w:tc>
        <w:tc>
          <w:tcPr>
            <w:tcW w:w="1261" w:type="dxa"/>
            <w:gridSpan w:val="2"/>
            <w:vMerge/>
          </w:tcPr>
          <w:p w:rsidR="004D6531" w:rsidRPr="00FE3E82" w:rsidRDefault="004D6531" w:rsidP="004D6531">
            <w:pPr>
              <w:jc w:val="center"/>
              <w:rPr>
                <w:bCs/>
                <w:spacing w:val="2"/>
              </w:rPr>
            </w:pPr>
          </w:p>
        </w:tc>
        <w:tc>
          <w:tcPr>
            <w:tcW w:w="993" w:type="dxa"/>
            <w:gridSpan w:val="2"/>
          </w:tcPr>
          <w:p w:rsidR="004D6531" w:rsidRPr="00FE3E82" w:rsidRDefault="004D6531" w:rsidP="004D6531">
            <w:pPr>
              <w:jc w:val="center"/>
              <w:rPr>
                <w:bCs/>
                <w:spacing w:val="2"/>
              </w:rPr>
            </w:pPr>
            <w:r w:rsidRPr="003F14F5">
              <w:rPr>
                <w:bCs/>
                <w:spacing w:val="2"/>
              </w:rPr>
              <w:t>Ответственный бухгалтер ЦУ</w:t>
            </w:r>
          </w:p>
        </w:tc>
        <w:tc>
          <w:tcPr>
            <w:tcW w:w="1017" w:type="dxa"/>
            <w:gridSpan w:val="2"/>
          </w:tcPr>
          <w:p w:rsidR="004D6531" w:rsidRPr="00FE3E82" w:rsidRDefault="004D6531" w:rsidP="004D6531">
            <w:pPr>
              <w:jc w:val="center"/>
              <w:rPr>
                <w:bCs/>
                <w:spacing w:val="2"/>
              </w:rPr>
            </w:pPr>
            <w:r>
              <w:rPr>
                <w:bCs/>
                <w:spacing w:val="2"/>
              </w:rPr>
              <w:t xml:space="preserve">В </w:t>
            </w:r>
            <w:r>
              <w:rPr>
                <w:bCs/>
                <w:spacing w:val="2"/>
              </w:rPr>
              <w:t>сроки, установленные для пре</w:t>
            </w:r>
            <w:r>
              <w:rPr>
                <w:bCs/>
                <w:spacing w:val="2"/>
              </w:rPr>
              <w:t>дставления отчетности</w:t>
            </w:r>
          </w:p>
        </w:tc>
        <w:tc>
          <w:tcPr>
            <w:tcW w:w="1321" w:type="dxa"/>
          </w:tcPr>
          <w:p w:rsidR="004D6531" w:rsidRPr="00FE3E82" w:rsidRDefault="004D6531" w:rsidP="004D6531">
            <w:pPr>
              <w:jc w:val="center"/>
              <w:rPr>
                <w:bCs/>
                <w:spacing w:val="2"/>
              </w:rPr>
            </w:pPr>
            <w:r>
              <w:rPr>
                <w:bCs/>
                <w:color w:val="000000"/>
                <w:spacing w:val="2"/>
              </w:rPr>
              <w:t>Внутренний контроль документов по уровню «самоконтроль» и по уровню «подчиненности»</w:t>
            </w:r>
          </w:p>
        </w:tc>
        <w:tc>
          <w:tcPr>
            <w:tcW w:w="2376" w:type="dxa"/>
          </w:tcPr>
          <w:p w:rsidR="004D6531" w:rsidRPr="00FE3E82" w:rsidRDefault="004D6531" w:rsidP="004D6531">
            <w:pPr>
              <w:jc w:val="both"/>
              <w:rPr>
                <w:bCs/>
                <w:spacing w:val="2"/>
              </w:rPr>
            </w:pPr>
            <w:r>
              <w:rPr>
                <w:bCs/>
                <w:spacing w:val="2"/>
              </w:rPr>
              <w:t>Для формирования консолидированной отчетности</w:t>
            </w:r>
            <w:r>
              <w:rPr>
                <w:bCs/>
                <w:spacing w:val="2"/>
              </w:rPr>
              <w:t xml:space="preserve"> главного администратора бюджетных средств (ГАБС)</w:t>
            </w:r>
          </w:p>
        </w:tc>
      </w:tr>
      <w:tr w:rsidR="00AB2624" w:rsidRPr="00FE3E82" w:rsidTr="00EB5432">
        <w:trPr>
          <w:trHeight w:val="1685"/>
        </w:trPr>
        <w:tc>
          <w:tcPr>
            <w:tcW w:w="678" w:type="dxa"/>
            <w:vMerge w:val="restart"/>
          </w:tcPr>
          <w:p w:rsidR="00AB2624" w:rsidRPr="00FE3E82" w:rsidRDefault="00AB2624" w:rsidP="005A2673">
            <w:pPr>
              <w:jc w:val="center"/>
              <w:rPr>
                <w:bCs/>
                <w:spacing w:val="2"/>
              </w:rPr>
            </w:pPr>
            <w:r>
              <w:rPr>
                <w:bCs/>
                <w:spacing w:val="2"/>
              </w:rPr>
              <w:t>1</w:t>
            </w:r>
            <w:r w:rsidR="005A2673">
              <w:rPr>
                <w:bCs/>
                <w:spacing w:val="2"/>
              </w:rPr>
              <w:t>8</w:t>
            </w:r>
            <w:r>
              <w:rPr>
                <w:bCs/>
                <w:spacing w:val="2"/>
              </w:rPr>
              <w:t>.2</w:t>
            </w:r>
          </w:p>
        </w:tc>
        <w:tc>
          <w:tcPr>
            <w:tcW w:w="2177" w:type="dxa"/>
            <w:vMerge w:val="restart"/>
          </w:tcPr>
          <w:p w:rsidR="00AB2624" w:rsidRPr="00FE3E82" w:rsidRDefault="00AB2624" w:rsidP="00AB2624">
            <w:pPr>
              <w:jc w:val="both"/>
              <w:rPr>
                <w:bCs/>
                <w:spacing w:val="2"/>
              </w:rPr>
            </w:pPr>
            <w:r>
              <w:rPr>
                <w:bCs/>
                <w:spacing w:val="2"/>
              </w:rPr>
              <w:t xml:space="preserve">Годовая, квартальная </w:t>
            </w:r>
            <w:r>
              <w:rPr>
                <w:bCs/>
                <w:spacing w:val="2"/>
              </w:rPr>
              <w:t>бухгалтерская</w:t>
            </w:r>
            <w:r>
              <w:rPr>
                <w:bCs/>
                <w:spacing w:val="2"/>
              </w:rPr>
              <w:t xml:space="preserve"> отчетность </w:t>
            </w:r>
            <w:r>
              <w:rPr>
                <w:bCs/>
                <w:spacing w:val="2"/>
              </w:rPr>
              <w:t>бюджетных и автономных СЦУ</w:t>
            </w:r>
          </w:p>
        </w:tc>
        <w:tc>
          <w:tcPr>
            <w:tcW w:w="1077" w:type="dxa"/>
            <w:vMerge w:val="restart"/>
          </w:tcPr>
          <w:p w:rsidR="00AB2624" w:rsidRDefault="00AB2624" w:rsidP="00AB2624">
            <w:pPr>
              <w:jc w:val="center"/>
              <w:rPr>
                <w:bCs/>
                <w:spacing w:val="2"/>
              </w:rPr>
            </w:pPr>
            <w:r>
              <w:rPr>
                <w:bCs/>
                <w:spacing w:val="2"/>
              </w:rPr>
              <w:t>Электронный</w:t>
            </w:r>
          </w:p>
          <w:p w:rsidR="00AB2624" w:rsidRPr="00FE3E82" w:rsidRDefault="00AB2624" w:rsidP="00AB2624">
            <w:pPr>
              <w:jc w:val="center"/>
              <w:rPr>
                <w:bCs/>
                <w:spacing w:val="2"/>
              </w:rPr>
            </w:pPr>
          </w:p>
        </w:tc>
        <w:tc>
          <w:tcPr>
            <w:tcW w:w="990" w:type="dxa"/>
          </w:tcPr>
          <w:p w:rsidR="00AB2624" w:rsidRPr="00FE3E82" w:rsidRDefault="00AB2624" w:rsidP="00AB2624">
            <w:pPr>
              <w:jc w:val="center"/>
              <w:rPr>
                <w:bCs/>
                <w:spacing w:val="2"/>
              </w:rPr>
            </w:pPr>
            <w:r>
              <w:rPr>
                <w:bCs/>
                <w:spacing w:val="2"/>
              </w:rPr>
              <w:t>ЦУ</w:t>
            </w:r>
          </w:p>
        </w:tc>
        <w:tc>
          <w:tcPr>
            <w:tcW w:w="1126" w:type="dxa"/>
          </w:tcPr>
          <w:p w:rsidR="00AB2624" w:rsidRPr="00FE3E82" w:rsidRDefault="00AB2624" w:rsidP="00AB2624">
            <w:pPr>
              <w:jc w:val="center"/>
              <w:rPr>
                <w:bCs/>
                <w:spacing w:val="2"/>
              </w:rPr>
            </w:pPr>
            <w:r>
              <w:rPr>
                <w:bCs/>
                <w:spacing w:val="2"/>
              </w:rPr>
              <w:t xml:space="preserve">Уполномоченные лица ЦУ </w:t>
            </w:r>
          </w:p>
        </w:tc>
        <w:tc>
          <w:tcPr>
            <w:tcW w:w="945" w:type="dxa"/>
            <w:vMerge w:val="restart"/>
          </w:tcPr>
          <w:p w:rsidR="00AB2624" w:rsidRPr="00FE3E82" w:rsidRDefault="00AB2624" w:rsidP="00AB2624">
            <w:pPr>
              <w:jc w:val="center"/>
              <w:rPr>
                <w:bCs/>
                <w:spacing w:val="2"/>
              </w:rPr>
            </w:pPr>
            <w:r>
              <w:rPr>
                <w:bCs/>
                <w:spacing w:val="2"/>
              </w:rPr>
              <w:t>ЭЦП</w:t>
            </w:r>
          </w:p>
        </w:tc>
        <w:tc>
          <w:tcPr>
            <w:tcW w:w="1841" w:type="dxa"/>
          </w:tcPr>
          <w:p w:rsidR="00AB2624" w:rsidRPr="00FE3E82" w:rsidRDefault="00AB2624" w:rsidP="00AB2624">
            <w:pPr>
              <w:jc w:val="center"/>
              <w:rPr>
                <w:bCs/>
                <w:spacing w:val="2"/>
              </w:rPr>
            </w:pPr>
            <w:r>
              <w:rPr>
                <w:bCs/>
                <w:spacing w:val="2"/>
              </w:rPr>
              <w:t>Не позднее 2 рабочих дней до даты представления отчетности</w:t>
            </w:r>
            <w:r>
              <w:rPr>
                <w:bCs/>
                <w:spacing w:val="2"/>
              </w:rPr>
              <w:t xml:space="preserve"> в финансовый орган</w:t>
            </w:r>
            <w:r>
              <w:rPr>
                <w:bCs/>
                <w:spacing w:val="2"/>
              </w:rPr>
              <w:t xml:space="preserve"> </w:t>
            </w:r>
          </w:p>
        </w:tc>
        <w:tc>
          <w:tcPr>
            <w:tcW w:w="1261" w:type="dxa"/>
            <w:gridSpan w:val="2"/>
            <w:vMerge w:val="restart"/>
          </w:tcPr>
          <w:p w:rsidR="00AB2624" w:rsidRPr="00FE3E82" w:rsidRDefault="00AB2624" w:rsidP="00AB2624">
            <w:pPr>
              <w:jc w:val="center"/>
              <w:rPr>
                <w:bCs/>
                <w:spacing w:val="2"/>
              </w:rPr>
            </w:pPr>
            <w:r w:rsidRPr="003F14F5">
              <w:rPr>
                <w:bCs/>
                <w:spacing w:val="2"/>
              </w:rPr>
              <w:t>ИАС «WEB-консолидация»</w:t>
            </w:r>
          </w:p>
        </w:tc>
        <w:tc>
          <w:tcPr>
            <w:tcW w:w="993" w:type="dxa"/>
            <w:gridSpan w:val="2"/>
          </w:tcPr>
          <w:p w:rsidR="00AB2624" w:rsidRPr="00FE3E82" w:rsidRDefault="00AB2624" w:rsidP="00AB2624">
            <w:pPr>
              <w:jc w:val="center"/>
              <w:rPr>
                <w:bCs/>
                <w:spacing w:val="2"/>
              </w:rPr>
            </w:pPr>
            <w:r>
              <w:rPr>
                <w:bCs/>
                <w:spacing w:val="2"/>
              </w:rPr>
              <w:t>х</w:t>
            </w:r>
          </w:p>
        </w:tc>
        <w:tc>
          <w:tcPr>
            <w:tcW w:w="1017" w:type="dxa"/>
            <w:gridSpan w:val="2"/>
          </w:tcPr>
          <w:p w:rsidR="00AB2624" w:rsidRPr="00FE3E82" w:rsidRDefault="00AB2624" w:rsidP="00AB2624">
            <w:pPr>
              <w:jc w:val="center"/>
              <w:rPr>
                <w:bCs/>
                <w:spacing w:val="2"/>
              </w:rPr>
            </w:pPr>
            <w:r>
              <w:rPr>
                <w:bCs/>
                <w:spacing w:val="2"/>
              </w:rPr>
              <w:t>х</w:t>
            </w:r>
          </w:p>
        </w:tc>
        <w:tc>
          <w:tcPr>
            <w:tcW w:w="1321" w:type="dxa"/>
          </w:tcPr>
          <w:p w:rsidR="00AB2624" w:rsidRPr="00FE3E82" w:rsidRDefault="00AB2624" w:rsidP="00AB2624">
            <w:pPr>
              <w:jc w:val="center"/>
              <w:rPr>
                <w:bCs/>
                <w:spacing w:val="2"/>
              </w:rPr>
            </w:pPr>
            <w:r>
              <w:rPr>
                <w:bCs/>
                <w:spacing w:val="2"/>
              </w:rPr>
              <w:t>х</w:t>
            </w:r>
          </w:p>
        </w:tc>
        <w:tc>
          <w:tcPr>
            <w:tcW w:w="2376" w:type="dxa"/>
          </w:tcPr>
          <w:p w:rsidR="00AB2624" w:rsidRDefault="00AB2624" w:rsidP="00AB2624">
            <w:pPr>
              <w:jc w:val="both"/>
              <w:rPr>
                <w:bCs/>
                <w:spacing w:val="2"/>
              </w:rPr>
            </w:pPr>
            <w:r>
              <w:rPr>
                <w:bCs/>
                <w:spacing w:val="2"/>
              </w:rPr>
              <w:t>Для подписания отчетности уполномоченными лицами СЦУ</w:t>
            </w:r>
          </w:p>
          <w:p w:rsidR="00AB2624" w:rsidRPr="00FE3E82" w:rsidRDefault="00AB2624" w:rsidP="00AB2624">
            <w:pPr>
              <w:jc w:val="both"/>
              <w:rPr>
                <w:bCs/>
                <w:spacing w:val="2"/>
              </w:rPr>
            </w:pPr>
          </w:p>
        </w:tc>
      </w:tr>
      <w:tr w:rsidR="004D6531" w:rsidRPr="00FE3E82" w:rsidTr="00720093">
        <w:trPr>
          <w:trHeight w:val="1914"/>
        </w:trPr>
        <w:tc>
          <w:tcPr>
            <w:tcW w:w="678" w:type="dxa"/>
            <w:vMerge/>
          </w:tcPr>
          <w:p w:rsidR="004D6531" w:rsidRPr="00FE3E82" w:rsidRDefault="004D6531" w:rsidP="004D6531">
            <w:pPr>
              <w:jc w:val="center"/>
              <w:rPr>
                <w:bCs/>
                <w:spacing w:val="2"/>
              </w:rPr>
            </w:pPr>
          </w:p>
        </w:tc>
        <w:tc>
          <w:tcPr>
            <w:tcW w:w="2177" w:type="dxa"/>
            <w:vMerge/>
          </w:tcPr>
          <w:p w:rsidR="004D6531" w:rsidRPr="00FE3E82" w:rsidRDefault="004D6531" w:rsidP="004D6531">
            <w:pPr>
              <w:jc w:val="both"/>
              <w:rPr>
                <w:bCs/>
                <w:spacing w:val="2"/>
              </w:rPr>
            </w:pPr>
          </w:p>
        </w:tc>
        <w:tc>
          <w:tcPr>
            <w:tcW w:w="1077" w:type="dxa"/>
            <w:vMerge/>
          </w:tcPr>
          <w:p w:rsidR="004D6531" w:rsidRPr="00FE3E82" w:rsidRDefault="004D6531" w:rsidP="004D6531">
            <w:pPr>
              <w:jc w:val="center"/>
              <w:rPr>
                <w:bCs/>
                <w:spacing w:val="2"/>
              </w:rPr>
            </w:pPr>
          </w:p>
        </w:tc>
        <w:tc>
          <w:tcPr>
            <w:tcW w:w="990" w:type="dxa"/>
          </w:tcPr>
          <w:p w:rsidR="004D6531" w:rsidRPr="00FE3E82" w:rsidRDefault="004D6531" w:rsidP="004D6531">
            <w:pPr>
              <w:jc w:val="center"/>
              <w:rPr>
                <w:bCs/>
                <w:spacing w:val="2"/>
              </w:rPr>
            </w:pPr>
            <w:r>
              <w:rPr>
                <w:bCs/>
                <w:spacing w:val="2"/>
              </w:rPr>
              <w:t>СЦУ</w:t>
            </w:r>
          </w:p>
        </w:tc>
        <w:tc>
          <w:tcPr>
            <w:tcW w:w="1126" w:type="dxa"/>
          </w:tcPr>
          <w:p w:rsidR="004D6531" w:rsidRPr="00FE3E82" w:rsidRDefault="004D6531" w:rsidP="004D6531">
            <w:pPr>
              <w:jc w:val="center"/>
              <w:rPr>
                <w:bCs/>
                <w:spacing w:val="2"/>
              </w:rPr>
            </w:pPr>
            <w:r w:rsidRPr="003F14F5">
              <w:rPr>
                <w:bCs/>
                <w:spacing w:val="2"/>
              </w:rPr>
              <w:t>Уполномоченные лица СЦУ</w:t>
            </w:r>
          </w:p>
        </w:tc>
        <w:tc>
          <w:tcPr>
            <w:tcW w:w="945" w:type="dxa"/>
            <w:vMerge/>
          </w:tcPr>
          <w:p w:rsidR="004D6531" w:rsidRPr="00FE3E82" w:rsidRDefault="004D6531" w:rsidP="004D6531">
            <w:pPr>
              <w:jc w:val="center"/>
              <w:rPr>
                <w:bCs/>
                <w:spacing w:val="2"/>
              </w:rPr>
            </w:pPr>
          </w:p>
        </w:tc>
        <w:tc>
          <w:tcPr>
            <w:tcW w:w="1841" w:type="dxa"/>
          </w:tcPr>
          <w:p w:rsidR="004D6531" w:rsidRPr="00FE3E82" w:rsidRDefault="004D6531" w:rsidP="004D6531">
            <w:pPr>
              <w:jc w:val="center"/>
              <w:rPr>
                <w:bCs/>
                <w:spacing w:val="2"/>
              </w:rPr>
            </w:pPr>
            <w:r w:rsidRPr="009674C9">
              <w:rPr>
                <w:bCs/>
                <w:spacing w:val="2"/>
              </w:rPr>
              <w:t xml:space="preserve">Не позднее </w:t>
            </w:r>
            <w:r>
              <w:rPr>
                <w:bCs/>
                <w:spacing w:val="2"/>
              </w:rPr>
              <w:t>чем за 1 рабочий день до срока</w:t>
            </w:r>
            <w:r w:rsidRPr="009674C9">
              <w:rPr>
                <w:bCs/>
                <w:spacing w:val="2"/>
              </w:rPr>
              <w:t>, установленного для представления отчетности</w:t>
            </w:r>
            <w:r>
              <w:rPr>
                <w:bCs/>
                <w:spacing w:val="2"/>
              </w:rPr>
              <w:t xml:space="preserve"> в финансовый орган</w:t>
            </w:r>
          </w:p>
        </w:tc>
        <w:tc>
          <w:tcPr>
            <w:tcW w:w="1261" w:type="dxa"/>
            <w:gridSpan w:val="2"/>
            <w:vMerge/>
          </w:tcPr>
          <w:p w:rsidR="004D6531" w:rsidRPr="00FE3E82" w:rsidRDefault="004D6531" w:rsidP="004D6531">
            <w:pPr>
              <w:jc w:val="center"/>
              <w:rPr>
                <w:bCs/>
                <w:spacing w:val="2"/>
              </w:rPr>
            </w:pPr>
          </w:p>
        </w:tc>
        <w:tc>
          <w:tcPr>
            <w:tcW w:w="993" w:type="dxa"/>
            <w:gridSpan w:val="2"/>
          </w:tcPr>
          <w:p w:rsidR="004D6531" w:rsidRPr="00FE3E82" w:rsidRDefault="004D6531" w:rsidP="004D6531">
            <w:pPr>
              <w:jc w:val="center"/>
              <w:rPr>
                <w:bCs/>
                <w:spacing w:val="2"/>
              </w:rPr>
            </w:pPr>
            <w:r w:rsidRPr="003F14F5">
              <w:rPr>
                <w:bCs/>
                <w:spacing w:val="2"/>
              </w:rPr>
              <w:t>Ответственный бухгалтер ЦУ</w:t>
            </w:r>
          </w:p>
        </w:tc>
        <w:tc>
          <w:tcPr>
            <w:tcW w:w="1017" w:type="dxa"/>
            <w:gridSpan w:val="2"/>
          </w:tcPr>
          <w:p w:rsidR="004D6531" w:rsidRPr="00FE3E82" w:rsidRDefault="004D6531" w:rsidP="004D6531">
            <w:pPr>
              <w:jc w:val="center"/>
              <w:rPr>
                <w:bCs/>
                <w:spacing w:val="2"/>
              </w:rPr>
            </w:pPr>
            <w:r>
              <w:rPr>
                <w:bCs/>
                <w:spacing w:val="2"/>
              </w:rPr>
              <w:t>В сроки, установленные для представления отчетности</w:t>
            </w:r>
          </w:p>
        </w:tc>
        <w:tc>
          <w:tcPr>
            <w:tcW w:w="1321" w:type="dxa"/>
          </w:tcPr>
          <w:p w:rsidR="004D6531" w:rsidRPr="00FE3E82" w:rsidRDefault="004D6531" w:rsidP="004D6531">
            <w:pPr>
              <w:jc w:val="center"/>
              <w:rPr>
                <w:bCs/>
                <w:spacing w:val="2"/>
              </w:rPr>
            </w:pPr>
            <w:r>
              <w:rPr>
                <w:bCs/>
                <w:color w:val="000000"/>
                <w:spacing w:val="2"/>
              </w:rPr>
              <w:t>Внутренний контроль документов по уровню «самоконтроль» и по уровню «подчиненности»</w:t>
            </w:r>
          </w:p>
        </w:tc>
        <w:tc>
          <w:tcPr>
            <w:tcW w:w="2376" w:type="dxa"/>
          </w:tcPr>
          <w:p w:rsidR="004D6531" w:rsidRPr="00FE3E82" w:rsidRDefault="004D6531" w:rsidP="004D6531">
            <w:pPr>
              <w:jc w:val="both"/>
              <w:rPr>
                <w:bCs/>
                <w:spacing w:val="2"/>
              </w:rPr>
            </w:pPr>
            <w:r>
              <w:rPr>
                <w:bCs/>
                <w:spacing w:val="2"/>
              </w:rPr>
              <w:t xml:space="preserve">Для формирования консолидированной отчетности </w:t>
            </w:r>
            <w:r>
              <w:rPr>
                <w:bCs/>
                <w:spacing w:val="2"/>
              </w:rPr>
              <w:t>ГАБС</w:t>
            </w:r>
          </w:p>
        </w:tc>
      </w:tr>
      <w:tr w:rsidR="00AB2624" w:rsidRPr="003F14F5" w:rsidTr="005F3DC7">
        <w:trPr>
          <w:trHeight w:val="1555"/>
        </w:trPr>
        <w:tc>
          <w:tcPr>
            <w:tcW w:w="678" w:type="dxa"/>
            <w:vMerge w:val="restart"/>
          </w:tcPr>
          <w:p w:rsidR="00AB2624" w:rsidRPr="003F14F5" w:rsidRDefault="00AB2624" w:rsidP="005A2673">
            <w:pPr>
              <w:jc w:val="center"/>
              <w:rPr>
                <w:bCs/>
                <w:spacing w:val="2"/>
              </w:rPr>
            </w:pPr>
            <w:r w:rsidRPr="003F14F5">
              <w:rPr>
                <w:bCs/>
                <w:spacing w:val="2"/>
              </w:rPr>
              <w:t>1</w:t>
            </w:r>
            <w:r w:rsidR="005A2673">
              <w:rPr>
                <w:bCs/>
                <w:spacing w:val="2"/>
              </w:rPr>
              <w:t>8</w:t>
            </w:r>
            <w:r w:rsidRPr="003F14F5">
              <w:rPr>
                <w:bCs/>
                <w:spacing w:val="2"/>
              </w:rPr>
              <w:t>.</w:t>
            </w:r>
            <w:r>
              <w:rPr>
                <w:bCs/>
                <w:spacing w:val="2"/>
              </w:rPr>
              <w:t>3</w:t>
            </w:r>
          </w:p>
        </w:tc>
        <w:tc>
          <w:tcPr>
            <w:tcW w:w="2177" w:type="dxa"/>
            <w:vMerge w:val="restart"/>
          </w:tcPr>
          <w:p w:rsidR="00AB2624" w:rsidRPr="003F14F5" w:rsidRDefault="00AB2624" w:rsidP="00AB2624">
            <w:pPr>
              <w:jc w:val="both"/>
              <w:rPr>
                <w:bCs/>
                <w:spacing w:val="2"/>
              </w:rPr>
            </w:pPr>
            <w:r>
              <w:rPr>
                <w:bCs/>
                <w:spacing w:val="2"/>
              </w:rPr>
              <w:t>Информация, подлежащая раскрытию в годовой, квартальной Пояснительной записки (ф.0503160) бюджетной отчетности СЦУ в части данных, не отражаемых в бухгалтерском учете</w:t>
            </w:r>
          </w:p>
        </w:tc>
        <w:tc>
          <w:tcPr>
            <w:tcW w:w="1077" w:type="dxa"/>
            <w:vMerge w:val="restart"/>
          </w:tcPr>
          <w:p w:rsidR="00AB2624" w:rsidRPr="003F14F5" w:rsidRDefault="00AB2624" w:rsidP="00AB2624">
            <w:pPr>
              <w:jc w:val="center"/>
              <w:rPr>
                <w:bCs/>
                <w:spacing w:val="2"/>
              </w:rPr>
            </w:pPr>
            <w:r>
              <w:rPr>
                <w:bCs/>
                <w:spacing w:val="2"/>
              </w:rPr>
              <w:t>Электронные сведения</w:t>
            </w:r>
          </w:p>
        </w:tc>
        <w:tc>
          <w:tcPr>
            <w:tcW w:w="990" w:type="dxa"/>
          </w:tcPr>
          <w:p w:rsidR="00AB2624" w:rsidRPr="003F14F5" w:rsidRDefault="00AB2624" w:rsidP="00AB2624">
            <w:pPr>
              <w:jc w:val="center"/>
              <w:rPr>
                <w:bCs/>
                <w:spacing w:val="2"/>
              </w:rPr>
            </w:pPr>
            <w:r w:rsidRPr="00FF4114">
              <w:rPr>
                <w:bCs/>
                <w:spacing w:val="2"/>
              </w:rPr>
              <w:t xml:space="preserve">Ответственный бухгалтер ЦУ </w:t>
            </w:r>
          </w:p>
        </w:tc>
        <w:tc>
          <w:tcPr>
            <w:tcW w:w="1126" w:type="dxa"/>
          </w:tcPr>
          <w:p w:rsidR="00AB2624" w:rsidRPr="003F14F5" w:rsidRDefault="00AB2624" w:rsidP="00AB2624">
            <w:pPr>
              <w:jc w:val="center"/>
              <w:rPr>
                <w:bCs/>
                <w:spacing w:val="2"/>
              </w:rPr>
            </w:pPr>
            <w:r>
              <w:rPr>
                <w:bCs/>
                <w:spacing w:val="2"/>
              </w:rPr>
              <w:t>х</w:t>
            </w:r>
          </w:p>
        </w:tc>
        <w:tc>
          <w:tcPr>
            <w:tcW w:w="945" w:type="dxa"/>
          </w:tcPr>
          <w:p w:rsidR="00AB2624" w:rsidRPr="003F14F5" w:rsidRDefault="00AB2624" w:rsidP="00AB2624">
            <w:pPr>
              <w:jc w:val="center"/>
              <w:rPr>
                <w:bCs/>
                <w:spacing w:val="2"/>
              </w:rPr>
            </w:pPr>
            <w:r>
              <w:rPr>
                <w:bCs/>
                <w:spacing w:val="2"/>
              </w:rPr>
              <w:t>х</w:t>
            </w:r>
          </w:p>
        </w:tc>
        <w:tc>
          <w:tcPr>
            <w:tcW w:w="1841" w:type="dxa"/>
          </w:tcPr>
          <w:p w:rsidR="00AB2624" w:rsidRPr="003F14F5" w:rsidRDefault="00AB2624" w:rsidP="00AB2624">
            <w:pPr>
              <w:jc w:val="center"/>
              <w:rPr>
                <w:bCs/>
                <w:spacing w:val="2"/>
              </w:rPr>
            </w:pPr>
            <w:r w:rsidRPr="00FF4114">
              <w:rPr>
                <w:bCs/>
                <w:spacing w:val="2"/>
              </w:rPr>
              <w:t xml:space="preserve">Не позднее </w:t>
            </w:r>
            <w:r>
              <w:rPr>
                <w:bCs/>
                <w:spacing w:val="2"/>
              </w:rPr>
              <w:t>2</w:t>
            </w:r>
            <w:r w:rsidRPr="00FF4114">
              <w:rPr>
                <w:bCs/>
                <w:spacing w:val="2"/>
              </w:rPr>
              <w:t xml:space="preserve"> рабочи</w:t>
            </w:r>
            <w:r>
              <w:rPr>
                <w:bCs/>
                <w:spacing w:val="2"/>
              </w:rPr>
              <w:t>х</w:t>
            </w:r>
            <w:r w:rsidRPr="00FF4114">
              <w:rPr>
                <w:bCs/>
                <w:spacing w:val="2"/>
              </w:rPr>
              <w:t xml:space="preserve"> д</w:t>
            </w:r>
            <w:r>
              <w:rPr>
                <w:bCs/>
                <w:spacing w:val="2"/>
              </w:rPr>
              <w:t>ней</w:t>
            </w:r>
            <w:r w:rsidRPr="00FF4114">
              <w:rPr>
                <w:bCs/>
                <w:spacing w:val="2"/>
              </w:rPr>
              <w:t xml:space="preserve"> до срока, установленного для представления отчетности</w:t>
            </w:r>
            <w:r>
              <w:rPr>
                <w:bCs/>
                <w:spacing w:val="2"/>
              </w:rPr>
              <w:t xml:space="preserve"> в финансовый орган</w:t>
            </w:r>
          </w:p>
        </w:tc>
        <w:tc>
          <w:tcPr>
            <w:tcW w:w="1261" w:type="dxa"/>
            <w:gridSpan w:val="2"/>
          </w:tcPr>
          <w:p w:rsidR="00AB2624" w:rsidRPr="003F14F5" w:rsidRDefault="00AB2624" w:rsidP="00AB2624">
            <w:pPr>
              <w:jc w:val="center"/>
              <w:rPr>
                <w:bCs/>
                <w:spacing w:val="2"/>
              </w:rPr>
            </w:pPr>
            <w:r w:rsidRPr="00FF4114">
              <w:rPr>
                <w:bCs/>
                <w:spacing w:val="2"/>
              </w:rPr>
              <w:t>Эл. почта</w:t>
            </w:r>
          </w:p>
        </w:tc>
        <w:tc>
          <w:tcPr>
            <w:tcW w:w="993" w:type="dxa"/>
            <w:gridSpan w:val="2"/>
          </w:tcPr>
          <w:p w:rsidR="00AB2624" w:rsidRPr="003F14F5" w:rsidRDefault="00AB2624" w:rsidP="00AB2624">
            <w:pPr>
              <w:jc w:val="center"/>
              <w:rPr>
                <w:bCs/>
                <w:spacing w:val="2"/>
              </w:rPr>
            </w:pPr>
            <w:r>
              <w:rPr>
                <w:bCs/>
                <w:spacing w:val="2"/>
              </w:rPr>
              <w:t>х</w:t>
            </w:r>
          </w:p>
        </w:tc>
        <w:tc>
          <w:tcPr>
            <w:tcW w:w="1017" w:type="dxa"/>
            <w:gridSpan w:val="2"/>
          </w:tcPr>
          <w:p w:rsidR="00AB2624" w:rsidRPr="003F14F5" w:rsidRDefault="00AB2624" w:rsidP="00AB2624">
            <w:pPr>
              <w:jc w:val="center"/>
              <w:rPr>
                <w:bCs/>
                <w:spacing w:val="2"/>
              </w:rPr>
            </w:pPr>
            <w:r>
              <w:rPr>
                <w:bCs/>
                <w:spacing w:val="2"/>
              </w:rPr>
              <w:t>х</w:t>
            </w:r>
          </w:p>
        </w:tc>
        <w:tc>
          <w:tcPr>
            <w:tcW w:w="1321" w:type="dxa"/>
          </w:tcPr>
          <w:p w:rsidR="00AB2624" w:rsidRPr="003F14F5" w:rsidRDefault="00AB2624" w:rsidP="00AB2624">
            <w:pPr>
              <w:jc w:val="center"/>
              <w:rPr>
                <w:bCs/>
                <w:spacing w:val="2"/>
              </w:rPr>
            </w:pPr>
            <w:r>
              <w:rPr>
                <w:bCs/>
                <w:spacing w:val="2"/>
              </w:rPr>
              <w:t>х</w:t>
            </w:r>
          </w:p>
        </w:tc>
        <w:tc>
          <w:tcPr>
            <w:tcW w:w="2376" w:type="dxa"/>
          </w:tcPr>
          <w:p w:rsidR="00AB2624" w:rsidRPr="003F14F5" w:rsidRDefault="00AB2624" w:rsidP="00AB2624">
            <w:pPr>
              <w:jc w:val="both"/>
              <w:rPr>
                <w:bCs/>
                <w:spacing w:val="2"/>
              </w:rPr>
            </w:pPr>
            <w:r>
              <w:rPr>
                <w:bCs/>
                <w:spacing w:val="2"/>
              </w:rPr>
              <w:t xml:space="preserve">Для включения СЦУ  в состав текстовой части </w:t>
            </w:r>
            <w:r w:rsidRPr="00F667DA">
              <w:rPr>
                <w:bCs/>
                <w:spacing w:val="2"/>
              </w:rPr>
              <w:t>Пояснительной записки</w:t>
            </w:r>
            <w:r>
              <w:rPr>
                <w:bCs/>
                <w:spacing w:val="2"/>
              </w:rPr>
              <w:t xml:space="preserve"> (ф.0503160) информации,</w:t>
            </w:r>
            <w:r w:rsidRPr="00F667DA">
              <w:rPr>
                <w:bCs/>
                <w:spacing w:val="2"/>
              </w:rPr>
              <w:t xml:space="preserve"> подлежащ</w:t>
            </w:r>
            <w:r>
              <w:rPr>
                <w:bCs/>
                <w:spacing w:val="2"/>
              </w:rPr>
              <w:t>ей</w:t>
            </w:r>
            <w:r w:rsidRPr="00F667DA">
              <w:rPr>
                <w:bCs/>
                <w:spacing w:val="2"/>
              </w:rPr>
              <w:t xml:space="preserve"> раскрытию </w:t>
            </w:r>
            <w:r>
              <w:rPr>
                <w:bCs/>
                <w:spacing w:val="2"/>
              </w:rPr>
              <w:t>по</w:t>
            </w:r>
            <w:r w:rsidRPr="00F667DA">
              <w:rPr>
                <w:bCs/>
                <w:spacing w:val="2"/>
              </w:rPr>
              <w:t xml:space="preserve"> данны</w:t>
            </w:r>
            <w:r>
              <w:rPr>
                <w:bCs/>
                <w:spacing w:val="2"/>
              </w:rPr>
              <w:t>м</w:t>
            </w:r>
            <w:r w:rsidRPr="00F667DA">
              <w:rPr>
                <w:bCs/>
                <w:spacing w:val="2"/>
              </w:rPr>
              <w:t>, не отражаемы</w:t>
            </w:r>
            <w:r>
              <w:rPr>
                <w:bCs/>
                <w:spacing w:val="2"/>
              </w:rPr>
              <w:t>м</w:t>
            </w:r>
            <w:r w:rsidRPr="00F667DA">
              <w:rPr>
                <w:bCs/>
                <w:spacing w:val="2"/>
              </w:rPr>
              <w:t xml:space="preserve"> в бухгалтерском учете</w:t>
            </w:r>
          </w:p>
        </w:tc>
      </w:tr>
      <w:tr w:rsidR="00AB2624" w:rsidRPr="003F14F5" w:rsidTr="00423205">
        <w:trPr>
          <w:trHeight w:val="661"/>
        </w:trPr>
        <w:tc>
          <w:tcPr>
            <w:tcW w:w="678" w:type="dxa"/>
            <w:vMerge/>
          </w:tcPr>
          <w:p w:rsidR="00AB2624" w:rsidRPr="003F14F5" w:rsidRDefault="00AB2624" w:rsidP="00AB2624">
            <w:pPr>
              <w:jc w:val="center"/>
              <w:rPr>
                <w:bCs/>
                <w:spacing w:val="2"/>
              </w:rPr>
            </w:pPr>
          </w:p>
        </w:tc>
        <w:tc>
          <w:tcPr>
            <w:tcW w:w="2177" w:type="dxa"/>
            <w:vMerge/>
          </w:tcPr>
          <w:p w:rsidR="00AB2624" w:rsidRDefault="00AB2624" w:rsidP="00AB2624">
            <w:pPr>
              <w:jc w:val="both"/>
              <w:rPr>
                <w:bCs/>
                <w:spacing w:val="2"/>
              </w:rPr>
            </w:pPr>
          </w:p>
        </w:tc>
        <w:tc>
          <w:tcPr>
            <w:tcW w:w="1077" w:type="dxa"/>
            <w:vMerge/>
          </w:tcPr>
          <w:p w:rsidR="00AB2624" w:rsidRDefault="00AB2624" w:rsidP="00AB2624">
            <w:pPr>
              <w:jc w:val="center"/>
              <w:rPr>
                <w:bCs/>
                <w:spacing w:val="2"/>
              </w:rPr>
            </w:pPr>
          </w:p>
        </w:tc>
        <w:tc>
          <w:tcPr>
            <w:tcW w:w="990" w:type="dxa"/>
          </w:tcPr>
          <w:p w:rsidR="00AB2624" w:rsidRDefault="00AB2624" w:rsidP="00AB2624">
            <w:pPr>
              <w:jc w:val="center"/>
              <w:rPr>
                <w:bCs/>
                <w:spacing w:val="2"/>
              </w:rPr>
            </w:pPr>
            <w:r>
              <w:rPr>
                <w:bCs/>
                <w:spacing w:val="2"/>
              </w:rPr>
              <w:t>Уполномоченное лиц СЦУ</w:t>
            </w:r>
          </w:p>
        </w:tc>
        <w:tc>
          <w:tcPr>
            <w:tcW w:w="1126" w:type="dxa"/>
          </w:tcPr>
          <w:p w:rsidR="00AB2624" w:rsidRDefault="00AB2624" w:rsidP="00AB2624">
            <w:pPr>
              <w:jc w:val="center"/>
              <w:rPr>
                <w:bCs/>
                <w:spacing w:val="2"/>
              </w:rPr>
            </w:pPr>
            <w:r>
              <w:rPr>
                <w:bCs/>
                <w:spacing w:val="2"/>
              </w:rPr>
              <w:t>х</w:t>
            </w:r>
          </w:p>
        </w:tc>
        <w:tc>
          <w:tcPr>
            <w:tcW w:w="945" w:type="dxa"/>
          </w:tcPr>
          <w:p w:rsidR="00AB2624" w:rsidRDefault="00AB2624" w:rsidP="00AB2624">
            <w:pPr>
              <w:jc w:val="center"/>
              <w:rPr>
                <w:bCs/>
                <w:spacing w:val="2"/>
              </w:rPr>
            </w:pPr>
            <w:r>
              <w:rPr>
                <w:bCs/>
                <w:spacing w:val="2"/>
              </w:rPr>
              <w:t>х</w:t>
            </w:r>
          </w:p>
        </w:tc>
        <w:tc>
          <w:tcPr>
            <w:tcW w:w="1841" w:type="dxa"/>
          </w:tcPr>
          <w:p w:rsidR="00AB2624" w:rsidRPr="009674C9" w:rsidRDefault="00AB2624" w:rsidP="00AB2624">
            <w:pPr>
              <w:jc w:val="center"/>
              <w:rPr>
                <w:bCs/>
                <w:spacing w:val="2"/>
              </w:rPr>
            </w:pPr>
            <w:r w:rsidRPr="009674C9">
              <w:rPr>
                <w:bCs/>
                <w:spacing w:val="2"/>
              </w:rPr>
              <w:t xml:space="preserve">Не позднее </w:t>
            </w:r>
            <w:r>
              <w:rPr>
                <w:bCs/>
                <w:spacing w:val="2"/>
              </w:rPr>
              <w:t>чем за 1 рабочий день до срока</w:t>
            </w:r>
            <w:r w:rsidRPr="009674C9">
              <w:rPr>
                <w:bCs/>
                <w:spacing w:val="2"/>
              </w:rPr>
              <w:t>, установленного для представления отчетности</w:t>
            </w:r>
            <w:r>
              <w:rPr>
                <w:bCs/>
                <w:spacing w:val="2"/>
              </w:rPr>
              <w:t xml:space="preserve"> в финансовый орган</w:t>
            </w:r>
          </w:p>
        </w:tc>
        <w:tc>
          <w:tcPr>
            <w:tcW w:w="1261" w:type="dxa"/>
            <w:gridSpan w:val="2"/>
          </w:tcPr>
          <w:p w:rsidR="00AB2624" w:rsidRDefault="00AB2624" w:rsidP="00AB2624">
            <w:pPr>
              <w:jc w:val="center"/>
              <w:rPr>
                <w:bCs/>
                <w:spacing w:val="2"/>
              </w:rPr>
            </w:pPr>
            <w:r>
              <w:rPr>
                <w:bCs/>
                <w:spacing w:val="2"/>
              </w:rPr>
              <w:t>Эл. почта</w:t>
            </w:r>
          </w:p>
        </w:tc>
        <w:tc>
          <w:tcPr>
            <w:tcW w:w="993" w:type="dxa"/>
            <w:gridSpan w:val="2"/>
          </w:tcPr>
          <w:p w:rsidR="00AB2624" w:rsidRPr="003F14F5" w:rsidRDefault="00AB2624" w:rsidP="00AB2624">
            <w:pPr>
              <w:jc w:val="center"/>
              <w:rPr>
                <w:bCs/>
                <w:spacing w:val="2"/>
              </w:rPr>
            </w:pPr>
            <w:r w:rsidRPr="003F14F5">
              <w:rPr>
                <w:bCs/>
                <w:spacing w:val="2"/>
              </w:rPr>
              <w:t>Ответственный бухгалтер ЦУ</w:t>
            </w:r>
          </w:p>
        </w:tc>
        <w:tc>
          <w:tcPr>
            <w:tcW w:w="1017" w:type="dxa"/>
            <w:gridSpan w:val="2"/>
          </w:tcPr>
          <w:p w:rsidR="00AB2624" w:rsidRDefault="00AB2624" w:rsidP="00AB2624">
            <w:pPr>
              <w:jc w:val="center"/>
              <w:rPr>
                <w:bCs/>
                <w:spacing w:val="2"/>
              </w:rPr>
            </w:pPr>
            <w:r>
              <w:rPr>
                <w:bCs/>
                <w:spacing w:val="2"/>
              </w:rPr>
              <w:t>В сроки, установленные для представления отчетности</w:t>
            </w:r>
          </w:p>
        </w:tc>
        <w:tc>
          <w:tcPr>
            <w:tcW w:w="1321" w:type="dxa"/>
          </w:tcPr>
          <w:p w:rsidR="00AB2624" w:rsidRDefault="00AB2624" w:rsidP="00AB2624">
            <w:pPr>
              <w:jc w:val="center"/>
              <w:rPr>
                <w:bCs/>
                <w:color w:val="000000"/>
                <w:spacing w:val="2"/>
              </w:rPr>
            </w:pPr>
            <w:r>
              <w:rPr>
                <w:bCs/>
                <w:color w:val="000000"/>
                <w:spacing w:val="2"/>
              </w:rPr>
              <w:t>Внутренний контроль документов по уровню «самоконтроль» и по уровню «подчиненности»</w:t>
            </w:r>
          </w:p>
        </w:tc>
        <w:tc>
          <w:tcPr>
            <w:tcW w:w="2376" w:type="dxa"/>
          </w:tcPr>
          <w:p w:rsidR="00AB2624" w:rsidRDefault="00AB2624" w:rsidP="00AB2624">
            <w:pPr>
              <w:jc w:val="both"/>
              <w:rPr>
                <w:bCs/>
                <w:spacing w:val="2"/>
              </w:rPr>
            </w:pPr>
            <w:r>
              <w:rPr>
                <w:bCs/>
                <w:spacing w:val="2"/>
              </w:rPr>
              <w:t>Для формирования</w:t>
            </w:r>
            <w:r>
              <w:rPr>
                <w:bCs/>
                <w:spacing w:val="2"/>
              </w:rPr>
              <w:t xml:space="preserve"> </w:t>
            </w:r>
            <w:r w:rsidRPr="009674C9">
              <w:rPr>
                <w:bCs/>
                <w:spacing w:val="2"/>
              </w:rPr>
              <w:t>Пояснительной записк</w:t>
            </w:r>
            <w:r>
              <w:rPr>
                <w:bCs/>
                <w:spacing w:val="2"/>
              </w:rPr>
              <w:t>и</w:t>
            </w:r>
            <w:r w:rsidRPr="009674C9">
              <w:rPr>
                <w:bCs/>
                <w:spacing w:val="2"/>
              </w:rPr>
              <w:t xml:space="preserve"> (ф.0503160) </w:t>
            </w:r>
            <w:r>
              <w:rPr>
                <w:bCs/>
                <w:spacing w:val="2"/>
              </w:rPr>
              <w:t xml:space="preserve"> </w:t>
            </w:r>
          </w:p>
        </w:tc>
      </w:tr>
      <w:tr w:rsidR="00AB2624" w:rsidRPr="003F14F5" w:rsidTr="00EB5432">
        <w:trPr>
          <w:trHeight w:val="2929"/>
        </w:trPr>
        <w:tc>
          <w:tcPr>
            <w:tcW w:w="678" w:type="dxa"/>
            <w:vMerge w:val="restart"/>
          </w:tcPr>
          <w:p w:rsidR="00AB2624" w:rsidRPr="003F14F5" w:rsidRDefault="00AB2624" w:rsidP="005A2673">
            <w:pPr>
              <w:jc w:val="center"/>
              <w:rPr>
                <w:bCs/>
                <w:spacing w:val="2"/>
              </w:rPr>
            </w:pPr>
            <w:r w:rsidRPr="003F14F5">
              <w:rPr>
                <w:bCs/>
                <w:spacing w:val="2"/>
              </w:rPr>
              <w:t>1</w:t>
            </w:r>
            <w:r w:rsidR="005A2673">
              <w:rPr>
                <w:bCs/>
                <w:spacing w:val="2"/>
              </w:rPr>
              <w:t>8</w:t>
            </w:r>
            <w:r w:rsidRPr="003F14F5">
              <w:rPr>
                <w:bCs/>
                <w:spacing w:val="2"/>
              </w:rPr>
              <w:t>.</w:t>
            </w:r>
            <w:r>
              <w:rPr>
                <w:bCs/>
                <w:spacing w:val="2"/>
              </w:rPr>
              <w:t>4</w:t>
            </w:r>
          </w:p>
        </w:tc>
        <w:tc>
          <w:tcPr>
            <w:tcW w:w="2177" w:type="dxa"/>
            <w:vMerge w:val="restart"/>
          </w:tcPr>
          <w:p w:rsidR="00AB2624" w:rsidRPr="003F14F5" w:rsidRDefault="00AB2624" w:rsidP="00AB2624">
            <w:pPr>
              <w:jc w:val="both"/>
              <w:rPr>
                <w:bCs/>
                <w:spacing w:val="2"/>
              </w:rPr>
            </w:pPr>
            <w:r>
              <w:rPr>
                <w:bCs/>
                <w:spacing w:val="2"/>
              </w:rPr>
              <w:t>Информация, подлежащая раскрытию в годовой, квартальной Пояснительной записки (ф.0503</w:t>
            </w:r>
            <w:r>
              <w:rPr>
                <w:bCs/>
                <w:spacing w:val="2"/>
              </w:rPr>
              <w:t>7</w:t>
            </w:r>
            <w:r>
              <w:rPr>
                <w:bCs/>
                <w:spacing w:val="2"/>
              </w:rPr>
              <w:t xml:space="preserve">60) </w:t>
            </w:r>
            <w:r>
              <w:rPr>
                <w:bCs/>
                <w:spacing w:val="2"/>
              </w:rPr>
              <w:t xml:space="preserve">бухгалтерской </w:t>
            </w:r>
            <w:r w:rsidRPr="00F667DA">
              <w:rPr>
                <w:bCs/>
                <w:spacing w:val="2"/>
              </w:rPr>
              <w:t>отчетност</w:t>
            </w:r>
            <w:r>
              <w:rPr>
                <w:bCs/>
                <w:spacing w:val="2"/>
              </w:rPr>
              <w:t>и</w:t>
            </w:r>
            <w:r w:rsidRPr="00F667DA">
              <w:rPr>
                <w:bCs/>
                <w:spacing w:val="2"/>
              </w:rPr>
              <w:t xml:space="preserve"> бюджетных и автономных СЦУ </w:t>
            </w:r>
            <w:r>
              <w:rPr>
                <w:bCs/>
                <w:spacing w:val="2"/>
              </w:rPr>
              <w:t>в части данных, не отражаемых в бухгалтерском учете</w:t>
            </w:r>
          </w:p>
        </w:tc>
        <w:tc>
          <w:tcPr>
            <w:tcW w:w="1077" w:type="dxa"/>
            <w:vMerge w:val="restart"/>
          </w:tcPr>
          <w:p w:rsidR="00AB2624" w:rsidRPr="003F14F5" w:rsidRDefault="00AB2624" w:rsidP="00AB2624">
            <w:pPr>
              <w:jc w:val="center"/>
              <w:rPr>
                <w:bCs/>
                <w:spacing w:val="2"/>
              </w:rPr>
            </w:pPr>
            <w:r>
              <w:rPr>
                <w:bCs/>
                <w:spacing w:val="2"/>
              </w:rPr>
              <w:t>Электронные сведения</w:t>
            </w:r>
          </w:p>
        </w:tc>
        <w:tc>
          <w:tcPr>
            <w:tcW w:w="990" w:type="dxa"/>
          </w:tcPr>
          <w:p w:rsidR="00AB2624" w:rsidRPr="003F14F5" w:rsidRDefault="00AB2624" w:rsidP="00AB2624">
            <w:pPr>
              <w:jc w:val="center"/>
              <w:rPr>
                <w:bCs/>
                <w:spacing w:val="2"/>
              </w:rPr>
            </w:pPr>
            <w:r w:rsidRPr="00FF4114">
              <w:rPr>
                <w:bCs/>
                <w:spacing w:val="2"/>
              </w:rPr>
              <w:t xml:space="preserve">Ответственный бухгалтер ЦУ </w:t>
            </w:r>
          </w:p>
        </w:tc>
        <w:tc>
          <w:tcPr>
            <w:tcW w:w="1126" w:type="dxa"/>
          </w:tcPr>
          <w:p w:rsidR="00AB2624" w:rsidRPr="003F14F5" w:rsidRDefault="00AB2624" w:rsidP="00AB2624">
            <w:pPr>
              <w:jc w:val="center"/>
              <w:rPr>
                <w:bCs/>
                <w:spacing w:val="2"/>
              </w:rPr>
            </w:pPr>
            <w:r>
              <w:rPr>
                <w:bCs/>
                <w:spacing w:val="2"/>
              </w:rPr>
              <w:t>х</w:t>
            </w:r>
          </w:p>
        </w:tc>
        <w:tc>
          <w:tcPr>
            <w:tcW w:w="945" w:type="dxa"/>
          </w:tcPr>
          <w:p w:rsidR="00AB2624" w:rsidRPr="003F14F5" w:rsidRDefault="00AB2624" w:rsidP="00AB2624">
            <w:pPr>
              <w:jc w:val="center"/>
              <w:rPr>
                <w:bCs/>
                <w:spacing w:val="2"/>
              </w:rPr>
            </w:pPr>
            <w:r>
              <w:rPr>
                <w:bCs/>
                <w:spacing w:val="2"/>
              </w:rPr>
              <w:t>х</w:t>
            </w:r>
          </w:p>
        </w:tc>
        <w:tc>
          <w:tcPr>
            <w:tcW w:w="1841" w:type="dxa"/>
          </w:tcPr>
          <w:p w:rsidR="00AB2624" w:rsidRPr="003F14F5" w:rsidRDefault="00AB2624" w:rsidP="00AB2624">
            <w:pPr>
              <w:jc w:val="center"/>
              <w:rPr>
                <w:bCs/>
                <w:spacing w:val="2"/>
              </w:rPr>
            </w:pPr>
            <w:r w:rsidRPr="00FF4114">
              <w:rPr>
                <w:bCs/>
                <w:spacing w:val="2"/>
              </w:rPr>
              <w:t xml:space="preserve">Не позднее </w:t>
            </w:r>
            <w:r>
              <w:rPr>
                <w:bCs/>
                <w:spacing w:val="2"/>
              </w:rPr>
              <w:t>2</w:t>
            </w:r>
            <w:r w:rsidRPr="00FF4114">
              <w:rPr>
                <w:bCs/>
                <w:spacing w:val="2"/>
              </w:rPr>
              <w:t xml:space="preserve"> рабочи</w:t>
            </w:r>
            <w:r>
              <w:rPr>
                <w:bCs/>
                <w:spacing w:val="2"/>
              </w:rPr>
              <w:t>х</w:t>
            </w:r>
            <w:r w:rsidRPr="00FF4114">
              <w:rPr>
                <w:bCs/>
                <w:spacing w:val="2"/>
              </w:rPr>
              <w:t xml:space="preserve"> д</w:t>
            </w:r>
            <w:r>
              <w:rPr>
                <w:bCs/>
                <w:spacing w:val="2"/>
              </w:rPr>
              <w:t>ней</w:t>
            </w:r>
            <w:r w:rsidRPr="00FF4114">
              <w:rPr>
                <w:bCs/>
                <w:spacing w:val="2"/>
              </w:rPr>
              <w:t xml:space="preserve"> до срока, установленного для представления отчетности</w:t>
            </w:r>
            <w:r>
              <w:rPr>
                <w:bCs/>
                <w:spacing w:val="2"/>
              </w:rPr>
              <w:t xml:space="preserve"> в финансовый орган</w:t>
            </w:r>
          </w:p>
        </w:tc>
        <w:tc>
          <w:tcPr>
            <w:tcW w:w="1261" w:type="dxa"/>
            <w:gridSpan w:val="2"/>
          </w:tcPr>
          <w:p w:rsidR="00AB2624" w:rsidRPr="003F14F5" w:rsidRDefault="00AB2624" w:rsidP="00AB2624">
            <w:pPr>
              <w:jc w:val="center"/>
              <w:rPr>
                <w:bCs/>
                <w:spacing w:val="2"/>
              </w:rPr>
            </w:pPr>
            <w:r w:rsidRPr="00FF4114">
              <w:rPr>
                <w:bCs/>
                <w:spacing w:val="2"/>
              </w:rPr>
              <w:t>Эл. почта</w:t>
            </w:r>
          </w:p>
        </w:tc>
        <w:tc>
          <w:tcPr>
            <w:tcW w:w="993" w:type="dxa"/>
            <w:gridSpan w:val="2"/>
          </w:tcPr>
          <w:p w:rsidR="00AB2624" w:rsidRPr="003F14F5" w:rsidRDefault="00AB2624" w:rsidP="00AB2624">
            <w:pPr>
              <w:jc w:val="center"/>
              <w:rPr>
                <w:bCs/>
                <w:spacing w:val="2"/>
              </w:rPr>
            </w:pPr>
            <w:r>
              <w:rPr>
                <w:bCs/>
                <w:spacing w:val="2"/>
              </w:rPr>
              <w:t>х</w:t>
            </w:r>
          </w:p>
        </w:tc>
        <w:tc>
          <w:tcPr>
            <w:tcW w:w="1017" w:type="dxa"/>
            <w:gridSpan w:val="2"/>
          </w:tcPr>
          <w:p w:rsidR="00AB2624" w:rsidRPr="003F14F5" w:rsidRDefault="00AB2624" w:rsidP="00AB2624">
            <w:pPr>
              <w:jc w:val="center"/>
              <w:rPr>
                <w:bCs/>
                <w:spacing w:val="2"/>
              </w:rPr>
            </w:pPr>
            <w:r>
              <w:rPr>
                <w:bCs/>
                <w:spacing w:val="2"/>
              </w:rPr>
              <w:t>х</w:t>
            </w:r>
          </w:p>
        </w:tc>
        <w:tc>
          <w:tcPr>
            <w:tcW w:w="1321" w:type="dxa"/>
          </w:tcPr>
          <w:p w:rsidR="00AB2624" w:rsidRPr="003F14F5" w:rsidRDefault="00AB2624" w:rsidP="00AB2624">
            <w:pPr>
              <w:jc w:val="center"/>
              <w:rPr>
                <w:bCs/>
                <w:spacing w:val="2"/>
              </w:rPr>
            </w:pPr>
            <w:r>
              <w:rPr>
                <w:bCs/>
                <w:spacing w:val="2"/>
              </w:rPr>
              <w:t>х</w:t>
            </w:r>
          </w:p>
        </w:tc>
        <w:tc>
          <w:tcPr>
            <w:tcW w:w="2376" w:type="dxa"/>
          </w:tcPr>
          <w:p w:rsidR="00AB2624" w:rsidRPr="003F14F5" w:rsidRDefault="00AB2624" w:rsidP="00AB2624">
            <w:pPr>
              <w:jc w:val="both"/>
              <w:rPr>
                <w:bCs/>
                <w:spacing w:val="2"/>
              </w:rPr>
            </w:pPr>
            <w:r>
              <w:rPr>
                <w:bCs/>
                <w:spacing w:val="2"/>
              </w:rPr>
              <w:t xml:space="preserve">Для включения СЦУ  в состав </w:t>
            </w:r>
            <w:r w:rsidRPr="00F667DA">
              <w:rPr>
                <w:bCs/>
                <w:spacing w:val="2"/>
              </w:rPr>
              <w:t>Пояснительной записки (ф.0503</w:t>
            </w:r>
            <w:r>
              <w:rPr>
                <w:bCs/>
                <w:spacing w:val="2"/>
              </w:rPr>
              <w:t>7</w:t>
            </w:r>
            <w:r w:rsidRPr="00F667DA">
              <w:rPr>
                <w:bCs/>
                <w:spacing w:val="2"/>
              </w:rPr>
              <w:t xml:space="preserve">60)  </w:t>
            </w:r>
            <w:r>
              <w:rPr>
                <w:bCs/>
                <w:spacing w:val="2"/>
              </w:rPr>
              <w:t>информации,</w:t>
            </w:r>
            <w:r w:rsidRPr="00F667DA">
              <w:rPr>
                <w:bCs/>
                <w:spacing w:val="2"/>
              </w:rPr>
              <w:t xml:space="preserve"> подлежащ</w:t>
            </w:r>
            <w:r>
              <w:rPr>
                <w:bCs/>
                <w:spacing w:val="2"/>
              </w:rPr>
              <w:t>ей</w:t>
            </w:r>
            <w:r w:rsidRPr="00F667DA">
              <w:rPr>
                <w:bCs/>
                <w:spacing w:val="2"/>
              </w:rPr>
              <w:t xml:space="preserve"> раскрытию в части данных, не отражаемых в бухгалтерском учете</w:t>
            </w:r>
          </w:p>
        </w:tc>
      </w:tr>
      <w:tr w:rsidR="00AB2624" w:rsidRPr="003F14F5" w:rsidTr="00EB5432">
        <w:trPr>
          <w:trHeight w:val="2970"/>
        </w:trPr>
        <w:tc>
          <w:tcPr>
            <w:tcW w:w="678" w:type="dxa"/>
            <w:vMerge/>
          </w:tcPr>
          <w:p w:rsidR="00AB2624" w:rsidRPr="003F14F5" w:rsidRDefault="00AB2624" w:rsidP="00AB2624">
            <w:pPr>
              <w:jc w:val="center"/>
              <w:rPr>
                <w:bCs/>
                <w:spacing w:val="2"/>
              </w:rPr>
            </w:pPr>
          </w:p>
        </w:tc>
        <w:tc>
          <w:tcPr>
            <w:tcW w:w="2177" w:type="dxa"/>
            <w:vMerge/>
          </w:tcPr>
          <w:p w:rsidR="00AB2624" w:rsidRDefault="00AB2624" w:rsidP="00AB2624">
            <w:pPr>
              <w:jc w:val="both"/>
              <w:rPr>
                <w:bCs/>
                <w:spacing w:val="2"/>
              </w:rPr>
            </w:pPr>
          </w:p>
        </w:tc>
        <w:tc>
          <w:tcPr>
            <w:tcW w:w="1077" w:type="dxa"/>
            <w:vMerge/>
          </w:tcPr>
          <w:p w:rsidR="00AB2624" w:rsidRDefault="00AB2624" w:rsidP="00AB2624">
            <w:pPr>
              <w:jc w:val="center"/>
              <w:rPr>
                <w:bCs/>
                <w:spacing w:val="2"/>
              </w:rPr>
            </w:pPr>
          </w:p>
        </w:tc>
        <w:tc>
          <w:tcPr>
            <w:tcW w:w="990" w:type="dxa"/>
          </w:tcPr>
          <w:p w:rsidR="00AB2624" w:rsidRDefault="00AB2624" w:rsidP="00AB2624">
            <w:pPr>
              <w:jc w:val="center"/>
              <w:rPr>
                <w:bCs/>
                <w:spacing w:val="2"/>
              </w:rPr>
            </w:pPr>
            <w:r>
              <w:rPr>
                <w:bCs/>
                <w:spacing w:val="2"/>
              </w:rPr>
              <w:t>Уполномоченное лиц СЦУ</w:t>
            </w:r>
          </w:p>
        </w:tc>
        <w:tc>
          <w:tcPr>
            <w:tcW w:w="1126" w:type="dxa"/>
          </w:tcPr>
          <w:p w:rsidR="00AB2624" w:rsidRDefault="00AB2624" w:rsidP="00AB2624">
            <w:pPr>
              <w:jc w:val="center"/>
              <w:rPr>
                <w:bCs/>
                <w:spacing w:val="2"/>
              </w:rPr>
            </w:pPr>
            <w:r>
              <w:rPr>
                <w:bCs/>
                <w:spacing w:val="2"/>
              </w:rPr>
              <w:t>х</w:t>
            </w:r>
          </w:p>
        </w:tc>
        <w:tc>
          <w:tcPr>
            <w:tcW w:w="945" w:type="dxa"/>
          </w:tcPr>
          <w:p w:rsidR="00AB2624" w:rsidRDefault="00AB2624" w:rsidP="00AB2624">
            <w:pPr>
              <w:jc w:val="center"/>
              <w:rPr>
                <w:bCs/>
                <w:spacing w:val="2"/>
              </w:rPr>
            </w:pPr>
            <w:r>
              <w:rPr>
                <w:bCs/>
                <w:spacing w:val="2"/>
              </w:rPr>
              <w:t>х</w:t>
            </w:r>
          </w:p>
        </w:tc>
        <w:tc>
          <w:tcPr>
            <w:tcW w:w="1841" w:type="dxa"/>
          </w:tcPr>
          <w:p w:rsidR="00AB2624" w:rsidRPr="009674C9" w:rsidRDefault="00AB2624" w:rsidP="00AB2624">
            <w:pPr>
              <w:jc w:val="center"/>
              <w:rPr>
                <w:bCs/>
                <w:spacing w:val="2"/>
              </w:rPr>
            </w:pPr>
            <w:r w:rsidRPr="009674C9">
              <w:rPr>
                <w:bCs/>
                <w:spacing w:val="2"/>
              </w:rPr>
              <w:t xml:space="preserve">Не позднее </w:t>
            </w:r>
            <w:r>
              <w:rPr>
                <w:bCs/>
                <w:spacing w:val="2"/>
              </w:rPr>
              <w:t>чем за 1 рабочий день до срока</w:t>
            </w:r>
            <w:r w:rsidRPr="009674C9">
              <w:rPr>
                <w:bCs/>
                <w:spacing w:val="2"/>
              </w:rPr>
              <w:t>, установленного для представления отчетности</w:t>
            </w:r>
            <w:r>
              <w:rPr>
                <w:bCs/>
                <w:spacing w:val="2"/>
              </w:rPr>
              <w:t xml:space="preserve"> в финансовый орган</w:t>
            </w:r>
          </w:p>
        </w:tc>
        <w:tc>
          <w:tcPr>
            <w:tcW w:w="1261" w:type="dxa"/>
            <w:gridSpan w:val="2"/>
          </w:tcPr>
          <w:p w:rsidR="00AB2624" w:rsidRDefault="00AB2624" w:rsidP="00AB2624">
            <w:pPr>
              <w:jc w:val="center"/>
              <w:rPr>
                <w:bCs/>
                <w:spacing w:val="2"/>
              </w:rPr>
            </w:pPr>
            <w:r>
              <w:rPr>
                <w:bCs/>
                <w:spacing w:val="2"/>
              </w:rPr>
              <w:t>Эл. почта</w:t>
            </w:r>
          </w:p>
        </w:tc>
        <w:tc>
          <w:tcPr>
            <w:tcW w:w="993" w:type="dxa"/>
            <w:gridSpan w:val="2"/>
          </w:tcPr>
          <w:p w:rsidR="00AB2624" w:rsidRPr="003F14F5" w:rsidRDefault="00AB2624" w:rsidP="00AB2624">
            <w:pPr>
              <w:jc w:val="center"/>
              <w:rPr>
                <w:bCs/>
                <w:spacing w:val="2"/>
              </w:rPr>
            </w:pPr>
            <w:r w:rsidRPr="003F14F5">
              <w:rPr>
                <w:bCs/>
                <w:spacing w:val="2"/>
              </w:rPr>
              <w:t>Ответственный бухгалтер ЦУ</w:t>
            </w:r>
          </w:p>
        </w:tc>
        <w:tc>
          <w:tcPr>
            <w:tcW w:w="1017" w:type="dxa"/>
            <w:gridSpan w:val="2"/>
          </w:tcPr>
          <w:p w:rsidR="00AB2624" w:rsidRDefault="00AB2624" w:rsidP="00AB2624">
            <w:pPr>
              <w:jc w:val="center"/>
              <w:rPr>
                <w:bCs/>
                <w:spacing w:val="2"/>
              </w:rPr>
            </w:pPr>
            <w:r>
              <w:rPr>
                <w:bCs/>
                <w:spacing w:val="2"/>
              </w:rPr>
              <w:t>В сроки, установленные для представления отчетности</w:t>
            </w:r>
          </w:p>
        </w:tc>
        <w:tc>
          <w:tcPr>
            <w:tcW w:w="1321" w:type="dxa"/>
          </w:tcPr>
          <w:p w:rsidR="00AB2624" w:rsidRDefault="00AB2624" w:rsidP="00AB2624">
            <w:pPr>
              <w:jc w:val="center"/>
              <w:rPr>
                <w:bCs/>
                <w:color w:val="000000"/>
                <w:spacing w:val="2"/>
              </w:rPr>
            </w:pPr>
            <w:r>
              <w:rPr>
                <w:bCs/>
                <w:color w:val="000000"/>
                <w:spacing w:val="2"/>
              </w:rPr>
              <w:t>Внутренний контроль документов по уровню «самоконтроль» и по уровню «подчиненности»</w:t>
            </w:r>
          </w:p>
        </w:tc>
        <w:tc>
          <w:tcPr>
            <w:tcW w:w="2376" w:type="dxa"/>
          </w:tcPr>
          <w:p w:rsidR="00AB2624" w:rsidRDefault="00AB2624" w:rsidP="00AB2624">
            <w:pPr>
              <w:jc w:val="both"/>
              <w:rPr>
                <w:bCs/>
                <w:spacing w:val="2"/>
              </w:rPr>
            </w:pPr>
            <w:r>
              <w:rPr>
                <w:bCs/>
                <w:spacing w:val="2"/>
              </w:rPr>
              <w:t xml:space="preserve">Для формирования </w:t>
            </w:r>
            <w:r w:rsidRPr="009674C9">
              <w:rPr>
                <w:bCs/>
                <w:spacing w:val="2"/>
              </w:rPr>
              <w:t>Пояснительной записк</w:t>
            </w:r>
            <w:r>
              <w:rPr>
                <w:bCs/>
                <w:spacing w:val="2"/>
              </w:rPr>
              <w:t>и</w:t>
            </w:r>
            <w:r w:rsidRPr="009674C9">
              <w:rPr>
                <w:bCs/>
                <w:spacing w:val="2"/>
              </w:rPr>
              <w:t xml:space="preserve"> (ф.0503</w:t>
            </w:r>
            <w:r>
              <w:rPr>
                <w:bCs/>
                <w:spacing w:val="2"/>
              </w:rPr>
              <w:t>7</w:t>
            </w:r>
            <w:r w:rsidRPr="009674C9">
              <w:rPr>
                <w:bCs/>
                <w:spacing w:val="2"/>
              </w:rPr>
              <w:t xml:space="preserve">60) </w:t>
            </w:r>
            <w:r>
              <w:rPr>
                <w:bCs/>
                <w:spacing w:val="2"/>
              </w:rPr>
              <w:t xml:space="preserve"> </w:t>
            </w:r>
          </w:p>
        </w:tc>
      </w:tr>
      <w:tr w:rsidR="00AB2624" w:rsidRPr="003F14F5" w:rsidTr="00EB5432">
        <w:trPr>
          <w:trHeight w:val="3354"/>
        </w:trPr>
        <w:tc>
          <w:tcPr>
            <w:tcW w:w="678" w:type="dxa"/>
            <w:vMerge w:val="restart"/>
          </w:tcPr>
          <w:p w:rsidR="00AB2624" w:rsidRPr="003F14F5" w:rsidRDefault="00AB2624" w:rsidP="005A2673">
            <w:pPr>
              <w:jc w:val="center"/>
              <w:rPr>
                <w:bCs/>
                <w:spacing w:val="2"/>
              </w:rPr>
            </w:pPr>
            <w:r>
              <w:rPr>
                <w:bCs/>
                <w:spacing w:val="2"/>
              </w:rPr>
              <w:t>1</w:t>
            </w:r>
            <w:r w:rsidR="005A2673">
              <w:rPr>
                <w:bCs/>
                <w:spacing w:val="2"/>
              </w:rPr>
              <w:t>8</w:t>
            </w:r>
            <w:r>
              <w:rPr>
                <w:bCs/>
                <w:spacing w:val="2"/>
              </w:rPr>
              <w:t>.5</w:t>
            </w:r>
          </w:p>
        </w:tc>
        <w:tc>
          <w:tcPr>
            <w:tcW w:w="2177" w:type="dxa"/>
            <w:vMerge w:val="restart"/>
          </w:tcPr>
          <w:p w:rsidR="00AB2624" w:rsidRDefault="00AB2624" w:rsidP="00AB2624">
            <w:pPr>
              <w:jc w:val="both"/>
              <w:rPr>
                <w:bCs/>
                <w:spacing w:val="2"/>
              </w:rPr>
            </w:pPr>
            <w:r>
              <w:rPr>
                <w:bCs/>
                <w:spacing w:val="2"/>
              </w:rPr>
              <w:t>Формы и таблицы годовой, квартальной Пояснительной записки</w:t>
            </w:r>
            <w:r w:rsidRPr="009674C9">
              <w:rPr>
                <w:bCs/>
                <w:spacing w:val="2"/>
              </w:rPr>
              <w:t xml:space="preserve"> (ф.0503160) бюджетной отчетности СЦУ</w:t>
            </w:r>
            <w:r>
              <w:rPr>
                <w:bCs/>
                <w:spacing w:val="2"/>
              </w:rPr>
              <w:t>, сформированные на основании данных бухгалтерского учета, содержащие показатели, требующие дополнительного пояснения и раскрытия</w:t>
            </w:r>
          </w:p>
        </w:tc>
        <w:tc>
          <w:tcPr>
            <w:tcW w:w="1077" w:type="dxa"/>
            <w:vMerge w:val="restart"/>
          </w:tcPr>
          <w:p w:rsidR="00AB2624" w:rsidRDefault="00AB2624" w:rsidP="00AB2624">
            <w:pPr>
              <w:jc w:val="center"/>
              <w:rPr>
                <w:bCs/>
                <w:spacing w:val="2"/>
              </w:rPr>
            </w:pPr>
            <w:r>
              <w:rPr>
                <w:bCs/>
                <w:spacing w:val="2"/>
              </w:rPr>
              <w:t>Электронный</w:t>
            </w:r>
          </w:p>
        </w:tc>
        <w:tc>
          <w:tcPr>
            <w:tcW w:w="990" w:type="dxa"/>
          </w:tcPr>
          <w:p w:rsidR="00AB2624" w:rsidRDefault="00AB2624" w:rsidP="00AB2624">
            <w:pPr>
              <w:jc w:val="center"/>
              <w:rPr>
                <w:bCs/>
                <w:spacing w:val="2"/>
              </w:rPr>
            </w:pPr>
            <w:r w:rsidRPr="00FF4114">
              <w:rPr>
                <w:bCs/>
                <w:spacing w:val="2"/>
              </w:rPr>
              <w:t xml:space="preserve">Ответственный бухгалтер ЦУ </w:t>
            </w:r>
          </w:p>
        </w:tc>
        <w:tc>
          <w:tcPr>
            <w:tcW w:w="1126" w:type="dxa"/>
          </w:tcPr>
          <w:p w:rsidR="00AB2624" w:rsidRDefault="00AB2624" w:rsidP="00AB2624">
            <w:pPr>
              <w:jc w:val="center"/>
              <w:rPr>
                <w:bCs/>
                <w:spacing w:val="2"/>
              </w:rPr>
            </w:pPr>
            <w:r>
              <w:rPr>
                <w:bCs/>
                <w:spacing w:val="2"/>
              </w:rPr>
              <w:t xml:space="preserve">Уполномоченные лица ЦУ </w:t>
            </w:r>
          </w:p>
        </w:tc>
        <w:tc>
          <w:tcPr>
            <w:tcW w:w="945" w:type="dxa"/>
            <w:vMerge w:val="restart"/>
          </w:tcPr>
          <w:p w:rsidR="00AB2624" w:rsidRDefault="00AB2624" w:rsidP="00AB2624">
            <w:pPr>
              <w:jc w:val="center"/>
              <w:rPr>
                <w:bCs/>
                <w:spacing w:val="2"/>
              </w:rPr>
            </w:pPr>
            <w:r>
              <w:rPr>
                <w:bCs/>
                <w:spacing w:val="2"/>
              </w:rPr>
              <w:t>ЭЦП</w:t>
            </w:r>
          </w:p>
        </w:tc>
        <w:tc>
          <w:tcPr>
            <w:tcW w:w="1841" w:type="dxa"/>
          </w:tcPr>
          <w:p w:rsidR="00AB2624" w:rsidRPr="009674C9" w:rsidRDefault="00AB2624" w:rsidP="00AB2624">
            <w:pPr>
              <w:jc w:val="center"/>
              <w:rPr>
                <w:bCs/>
                <w:spacing w:val="2"/>
              </w:rPr>
            </w:pPr>
            <w:r w:rsidRPr="00FF4114">
              <w:rPr>
                <w:bCs/>
                <w:spacing w:val="2"/>
              </w:rPr>
              <w:t xml:space="preserve">Не позднее </w:t>
            </w:r>
            <w:r>
              <w:rPr>
                <w:bCs/>
                <w:spacing w:val="2"/>
              </w:rPr>
              <w:t>2</w:t>
            </w:r>
            <w:r w:rsidRPr="00FF4114">
              <w:rPr>
                <w:bCs/>
                <w:spacing w:val="2"/>
              </w:rPr>
              <w:t xml:space="preserve"> рабочи</w:t>
            </w:r>
            <w:r>
              <w:rPr>
                <w:bCs/>
                <w:spacing w:val="2"/>
              </w:rPr>
              <w:t>х</w:t>
            </w:r>
            <w:r w:rsidRPr="00FF4114">
              <w:rPr>
                <w:bCs/>
                <w:spacing w:val="2"/>
              </w:rPr>
              <w:t xml:space="preserve"> д</w:t>
            </w:r>
            <w:r>
              <w:rPr>
                <w:bCs/>
                <w:spacing w:val="2"/>
              </w:rPr>
              <w:t>ней</w:t>
            </w:r>
            <w:r w:rsidRPr="00FF4114">
              <w:rPr>
                <w:bCs/>
                <w:spacing w:val="2"/>
              </w:rPr>
              <w:t xml:space="preserve"> до срока, установленного для представления отчетности</w:t>
            </w:r>
            <w:r>
              <w:rPr>
                <w:bCs/>
                <w:spacing w:val="2"/>
              </w:rPr>
              <w:t xml:space="preserve"> в финансовый орган</w:t>
            </w:r>
          </w:p>
        </w:tc>
        <w:tc>
          <w:tcPr>
            <w:tcW w:w="1261" w:type="dxa"/>
            <w:gridSpan w:val="2"/>
            <w:vMerge w:val="restart"/>
          </w:tcPr>
          <w:p w:rsidR="00AB2624" w:rsidRDefault="00AB2624" w:rsidP="00AB2624">
            <w:pPr>
              <w:jc w:val="center"/>
              <w:rPr>
                <w:bCs/>
                <w:spacing w:val="2"/>
              </w:rPr>
            </w:pPr>
            <w:r w:rsidRPr="009674C9">
              <w:rPr>
                <w:bCs/>
                <w:spacing w:val="2"/>
              </w:rPr>
              <w:t>ИАС «WEB-консолидация»</w:t>
            </w:r>
          </w:p>
        </w:tc>
        <w:tc>
          <w:tcPr>
            <w:tcW w:w="993" w:type="dxa"/>
            <w:gridSpan w:val="2"/>
          </w:tcPr>
          <w:p w:rsidR="00AB2624" w:rsidRPr="003F14F5"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Default="00AB2624" w:rsidP="00AB2624">
            <w:pPr>
              <w:jc w:val="center"/>
              <w:rPr>
                <w:bCs/>
                <w:color w:val="000000"/>
                <w:spacing w:val="2"/>
              </w:rPr>
            </w:pPr>
            <w:r>
              <w:rPr>
                <w:bCs/>
                <w:spacing w:val="2"/>
              </w:rPr>
              <w:t>х</w:t>
            </w:r>
          </w:p>
        </w:tc>
        <w:tc>
          <w:tcPr>
            <w:tcW w:w="2376" w:type="dxa"/>
          </w:tcPr>
          <w:p w:rsidR="00AB2624" w:rsidRDefault="00AB2624" w:rsidP="00AB2624">
            <w:pPr>
              <w:jc w:val="both"/>
              <w:rPr>
                <w:bCs/>
                <w:spacing w:val="2"/>
              </w:rPr>
            </w:pPr>
            <w:r w:rsidRPr="00F667DA">
              <w:rPr>
                <w:bCs/>
                <w:spacing w:val="2"/>
              </w:rPr>
              <w:t>Для включения СЦУ  в состав Пояснительной записки (ф.0503</w:t>
            </w:r>
            <w:r>
              <w:rPr>
                <w:bCs/>
                <w:spacing w:val="2"/>
              </w:rPr>
              <w:t>1</w:t>
            </w:r>
            <w:r w:rsidRPr="00F667DA">
              <w:rPr>
                <w:bCs/>
                <w:spacing w:val="2"/>
              </w:rPr>
              <w:t xml:space="preserve">60)  </w:t>
            </w:r>
            <w:r>
              <w:rPr>
                <w:bCs/>
                <w:spacing w:val="2"/>
              </w:rPr>
              <w:t>аналитических данных к числовым показателям, сформированным на основании бухгалтерского учета</w:t>
            </w:r>
            <w:r w:rsidRPr="00F667DA">
              <w:rPr>
                <w:bCs/>
                <w:spacing w:val="2"/>
              </w:rPr>
              <w:t xml:space="preserve">, </w:t>
            </w:r>
            <w:r>
              <w:rPr>
                <w:bCs/>
                <w:spacing w:val="2"/>
              </w:rPr>
              <w:t xml:space="preserve">требующих дополнительных пояснений и раскрытия </w:t>
            </w:r>
          </w:p>
        </w:tc>
      </w:tr>
      <w:tr w:rsidR="00AB2624" w:rsidRPr="003F14F5" w:rsidTr="00236ACA">
        <w:trPr>
          <w:trHeight w:val="1914"/>
        </w:trPr>
        <w:tc>
          <w:tcPr>
            <w:tcW w:w="678" w:type="dxa"/>
            <w:vMerge/>
          </w:tcPr>
          <w:p w:rsidR="00AB2624" w:rsidRDefault="00AB2624" w:rsidP="00AB2624">
            <w:pPr>
              <w:jc w:val="center"/>
              <w:rPr>
                <w:bCs/>
                <w:spacing w:val="2"/>
              </w:rPr>
            </w:pPr>
          </w:p>
        </w:tc>
        <w:tc>
          <w:tcPr>
            <w:tcW w:w="2177" w:type="dxa"/>
            <w:vMerge/>
          </w:tcPr>
          <w:p w:rsidR="00AB2624" w:rsidRDefault="00AB2624" w:rsidP="00AB2624">
            <w:pPr>
              <w:jc w:val="both"/>
              <w:rPr>
                <w:bCs/>
                <w:spacing w:val="2"/>
              </w:rPr>
            </w:pPr>
          </w:p>
        </w:tc>
        <w:tc>
          <w:tcPr>
            <w:tcW w:w="1077" w:type="dxa"/>
            <w:vMerge/>
          </w:tcPr>
          <w:p w:rsidR="00AB2624" w:rsidRDefault="00AB2624" w:rsidP="00AB2624">
            <w:pPr>
              <w:jc w:val="center"/>
              <w:rPr>
                <w:bCs/>
                <w:spacing w:val="2"/>
              </w:rPr>
            </w:pPr>
          </w:p>
        </w:tc>
        <w:tc>
          <w:tcPr>
            <w:tcW w:w="990" w:type="dxa"/>
          </w:tcPr>
          <w:p w:rsidR="00AB2624" w:rsidRDefault="00AB2624" w:rsidP="00AB2624">
            <w:pPr>
              <w:jc w:val="center"/>
              <w:rPr>
                <w:bCs/>
                <w:spacing w:val="2"/>
              </w:rPr>
            </w:pPr>
            <w:r>
              <w:rPr>
                <w:bCs/>
                <w:spacing w:val="2"/>
              </w:rPr>
              <w:t>СЦУ</w:t>
            </w:r>
          </w:p>
        </w:tc>
        <w:tc>
          <w:tcPr>
            <w:tcW w:w="1126" w:type="dxa"/>
          </w:tcPr>
          <w:p w:rsidR="00AB2624" w:rsidRDefault="00AB2624" w:rsidP="00AB2624">
            <w:pPr>
              <w:jc w:val="center"/>
              <w:rPr>
                <w:bCs/>
                <w:spacing w:val="2"/>
              </w:rPr>
            </w:pPr>
            <w:r w:rsidRPr="003F14F5">
              <w:rPr>
                <w:bCs/>
                <w:spacing w:val="2"/>
              </w:rPr>
              <w:t>Уполномоченные лица СЦУ</w:t>
            </w:r>
          </w:p>
        </w:tc>
        <w:tc>
          <w:tcPr>
            <w:tcW w:w="945" w:type="dxa"/>
            <w:vMerge/>
          </w:tcPr>
          <w:p w:rsidR="00AB2624" w:rsidRDefault="00AB2624" w:rsidP="00AB2624">
            <w:pPr>
              <w:jc w:val="center"/>
              <w:rPr>
                <w:bCs/>
                <w:spacing w:val="2"/>
              </w:rPr>
            </w:pPr>
          </w:p>
        </w:tc>
        <w:tc>
          <w:tcPr>
            <w:tcW w:w="1841" w:type="dxa"/>
          </w:tcPr>
          <w:p w:rsidR="00AB2624" w:rsidRPr="009674C9" w:rsidRDefault="00AB2624" w:rsidP="00AB2624">
            <w:pPr>
              <w:jc w:val="center"/>
              <w:rPr>
                <w:bCs/>
                <w:spacing w:val="2"/>
              </w:rPr>
            </w:pPr>
            <w:r w:rsidRPr="009674C9">
              <w:rPr>
                <w:bCs/>
                <w:spacing w:val="2"/>
              </w:rPr>
              <w:t xml:space="preserve">Не позднее </w:t>
            </w:r>
            <w:r>
              <w:rPr>
                <w:bCs/>
                <w:spacing w:val="2"/>
              </w:rPr>
              <w:t>чем за 1 рабочий день до срока</w:t>
            </w:r>
            <w:r w:rsidRPr="009674C9">
              <w:rPr>
                <w:bCs/>
                <w:spacing w:val="2"/>
              </w:rPr>
              <w:t>, установленного для представления отчетности</w:t>
            </w:r>
            <w:r>
              <w:rPr>
                <w:bCs/>
                <w:spacing w:val="2"/>
              </w:rPr>
              <w:t xml:space="preserve"> в финансовый орган</w:t>
            </w:r>
          </w:p>
        </w:tc>
        <w:tc>
          <w:tcPr>
            <w:tcW w:w="1261" w:type="dxa"/>
            <w:gridSpan w:val="2"/>
            <w:vMerge/>
          </w:tcPr>
          <w:p w:rsidR="00AB2624" w:rsidRDefault="00AB2624" w:rsidP="00AB2624">
            <w:pPr>
              <w:jc w:val="center"/>
              <w:rPr>
                <w:bCs/>
                <w:spacing w:val="2"/>
              </w:rPr>
            </w:pPr>
          </w:p>
        </w:tc>
        <w:tc>
          <w:tcPr>
            <w:tcW w:w="993" w:type="dxa"/>
            <w:gridSpan w:val="2"/>
          </w:tcPr>
          <w:p w:rsidR="00AB2624" w:rsidRPr="003F14F5" w:rsidRDefault="00AB2624" w:rsidP="00AB2624">
            <w:pPr>
              <w:jc w:val="center"/>
              <w:rPr>
                <w:bCs/>
                <w:spacing w:val="2"/>
              </w:rPr>
            </w:pPr>
            <w:r w:rsidRPr="003F14F5">
              <w:rPr>
                <w:bCs/>
                <w:spacing w:val="2"/>
              </w:rPr>
              <w:t>Ответственный бухгалтер ЦУ</w:t>
            </w:r>
          </w:p>
        </w:tc>
        <w:tc>
          <w:tcPr>
            <w:tcW w:w="1017" w:type="dxa"/>
            <w:gridSpan w:val="2"/>
          </w:tcPr>
          <w:p w:rsidR="00AB2624" w:rsidRDefault="00AB2624" w:rsidP="00AB2624">
            <w:pPr>
              <w:jc w:val="center"/>
              <w:rPr>
                <w:bCs/>
                <w:spacing w:val="2"/>
              </w:rPr>
            </w:pPr>
            <w:r>
              <w:rPr>
                <w:bCs/>
                <w:spacing w:val="2"/>
              </w:rPr>
              <w:t>В сроки, установленные для представления отчетности</w:t>
            </w:r>
          </w:p>
        </w:tc>
        <w:tc>
          <w:tcPr>
            <w:tcW w:w="1321" w:type="dxa"/>
          </w:tcPr>
          <w:p w:rsidR="00AB2624" w:rsidRDefault="00AB2624" w:rsidP="00AB2624">
            <w:pPr>
              <w:jc w:val="center"/>
              <w:rPr>
                <w:bCs/>
                <w:color w:val="000000"/>
                <w:spacing w:val="2"/>
              </w:rPr>
            </w:pPr>
            <w:r>
              <w:rPr>
                <w:bCs/>
                <w:color w:val="000000"/>
                <w:spacing w:val="2"/>
              </w:rPr>
              <w:t>Внутренний контроль документов по уровню «самоконтроль» и по уровню «подчиненности»</w:t>
            </w:r>
          </w:p>
          <w:p w:rsidR="00EB5432" w:rsidRDefault="00EB5432" w:rsidP="00AB2624">
            <w:pPr>
              <w:jc w:val="center"/>
              <w:rPr>
                <w:bCs/>
                <w:color w:val="000000"/>
                <w:spacing w:val="2"/>
              </w:rPr>
            </w:pPr>
          </w:p>
          <w:p w:rsidR="00EB5432" w:rsidRDefault="00EB5432" w:rsidP="00AB2624">
            <w:pPr>
              <w:jc w:val="center"/>
              <w:rPr>
                <w:bCs/>
                <w:color w:val="000000"/>
                <w:spacing w:val="2"/>
              </w:rPr>
            </w:pPr>
          </w:p>
          <w:p w:rsidR="00EB5432" w:rsidRDefault="00EB5432" w:rsidP="00AB2624">
            <w:pPr>
              <w:jc w:val="center"/>
              <w:rPr>
                <w:bCs/>
                <w:color w:val="000000"/>
                <w:spacing w:val="2"/>
              </w:rPr>
            </w:pPr>
          </w:p>
        </w:tc>
        <w:tc>
          <w:tcPr>
            <w:tcW w:w="2376" w:type="dxa"/>
          </w:tcPr>
          <w:p w:rsidR="00AB2624" w:rsidRDefault="00AB2624" w:rsidP="00AB2624">
            <w:pPr>
              <w:jc w:val="both"/>
              <w:rPr>
                <w:bCs/>
                <w:spacing w:val="2"/>
              </w:rPr>
            </w:pPr>
            <w:r>
              <w:rPr>
                <w:bCs/>
                <w:spacing w:val="2"/>
              </w:rPr>
              <w:t xml:space="preserve">Для формирования </w:t>
            </w:r>
            <w:r w:rsidRPr="009674C9">
              <w:rPr>
                <w:bCs/>
                <w:spacing w:val="2"/>
              </w:rPr>
              <w:t>Пояснительной записк</w:t>
            </w:r>
            <w:r>
              <w:rPr>
                <w:bCs/>
                <w:spacing w:val="2"/>
              </w:rPr>
              <w:t>и</w:t>
            </w:r>
            <w:r w:rsidRPr="009674C9">
              <w:rPr>
                <w:bCs/>
                <w:spacing w:val="2"/>
              </w:rPr>
              <w:t xml:space="preserve"> (ф.0503160) </w:t>
            </w:r>
            <w:r>
              <w:rPr>
                <w:bCs/>
                <w:spacing w:val="2"/>
              </w:rPr>
              <w:t xml:space="preserve"> </w:t>
            </w:r>
          </w:p>
        </w:tc>
      </w:tr>
      <w:tr w:rsidR="00AB2624" w:rsidRPr="003F14F5" w:rsidTr="00EB5432">
        <w:trPr>
          <w:trHeight w:val="3212"/>
        </w:trPr>
        <w:tc>
          <w:tcPr>
            <w:tcW w:w="678" w:type="dxa"/>
            <w:vMerge w:val="restart"/>
          </w:tcPr>
          <w:p w:rsidR="00AB2624" w:rsidRPr="003F14F5" w:rsidRDefault="00AB2624" w:rsidP="005A2673">
            <w:pPr>
              <w:jc w:val="center"/>
              <w:rPr>
                <w:bCs/>
                <w:spacing w:val="2"/>
              </w:rPr>
            </w:pPr>
            <w:r>
              <w:rPr>
                <w:bCs/>
                <w:spacing w:val="2"/>
              </w:rPr>
              <w:t>1</w:t>
            </w:r>
            <w:r w:rsidR="005A2673">
              <w:rPr>
                <w:bCs/>
                <w:spacing w:val="2"/>
              </w:rPr>
              <w:t>8</w:t>
            </w:r>
            <w:r>
              <w:rPr>
                <w:bCs/>
                <w:spacing w:val="2"/>
              </w:rPr>
              <w:t>.</w:t>
            </w:r>
            <w:r>
              <w:rPr>
                <w:bCs/>
                <w:spacing w:val="2"/>
              </w:rPr>
              <w:t>6</w:t>
            </w:r>
          </w:p>
        </w:tc>
        <w:tc>
          <w:tcPr>
            <w:tcW w:w="2177" w:type="dxa"/>
            <w:vMerge w:val="restart"/>
          </w:tcPr>
          <w:p w:rsidR="00AB2624" w:rsidRDefault="00AB2624" w:rsidP="00AB2624">
            <w:pPr>
              <w:jc w:val="both"/>
              <w:rPr>
                <w:bCs/>
                <w:spacing w:val="2"/>
              </w:rPr>
            </w:pPr>
            <w:r>
              <w:rPr>
                <w:bCs/>
                <w:spacing w:val="2"/>
              </w:rPr>
              <w:t>Формы и таблицы годовой, квартальной Пояснительной записки</w:t>
            </w:r>
            <w:r w:rsidRPr="009674C9">
              <w:rPr>
                <w:bCs/>
                <w:spacing w:val="2"/>
              </w:rPr>
              <w:t xml:space="preserve"> (ф.0503</w:t>
            </w:r>
            <w:r>
              <w:rPr>
                <w:bCs/>
                <w:spacing w:val="2"/>
              </w:rPr>
              <w:t>7</w:t>
            </w:r>
            <w:r w:rsidRPr="009674C9">
              <w:rPr>
                <w:bCs/>
                <w:spacing w:val="2"/>
              </w:rPr>
              <w:t xml:space="preserve">60) </w:t>
            </w:r>
            <w:r>
              <w:rPr>
                <w:bCs/>
                <w:spacing w:val="2"/>
              </w:rPr>
              <w:t xml:space="preserve">бухгалтерской </w:t>
            </w:r>
            <w:r w:rsidRPr="009674C9">
              <w:rPr>
                <w:bCs/>
                <w:spacing w:val="2"/>
              </w:rPr>
              <w:t xml:space="preserve">отчетности </w:t>
            </w:r>
            <w:r>
              <w:rPr>
                <w:bCs/>
                <w:spacing w:val="2"/>
              </w:rPr>
              <w:t xml:space="preserve">бюджетных и автономных </w:t>
            </w:r>
            <w:r w:rsidRPr="009674C9">
              <w:rPr>
                <w:bCs/>
                <w:spacing w:val="2"/>
              </w:rPr>
              <w:t>СЦУ</w:t>
            </w:r>
            <w:r>
              <w:rPr>
                <w:bCs/>
                <w:spacing w:val="2"/>
              </w:rPr>
              <w:t>, сформированные на основании данных бухгалтерского учета, содержащие показатели, требующие дополнительного пояснения и раскрытия</w:t>
            </w:r>
          </w:p>
        </w:tc>
        <w:tc>
          <w:tcPr>
            <w:tcW w:w="1077" w:type="dxa"/>
            <w:vMerge w:val="restart"/>
          </w:tcPr>
          <w:p w:rsidR="00AB2624" w:rsidRDefault="00AB2624" w:rsidP="00AB2624">
            <w:pPr>
              <w:jc w:val="center"/>
              <w:rPr>
                <w:bCs/>
                <w:spacing w:val="2"/>
              </w:rPr>
            </w:pPr>
            <w:r>
              <w:rPr>
                <w:bCs/>
                <w:spacing w:val="2"/>
              </w:rPr>
              <w:t>Электронный</w:t>
            </w:r>
          </w:p>
        </w:tc>
        <w:tc>
          <w:tcPr>
            <w:tcW w:w="990" w:type="dxa"/>
          </w:tcPr>
          <w:p w:rsidR="00AB2624" w:rsidRDefault="00AB2624" w:rsidP="00AB2624">
            <w:pPr>
              <w:jc w:val="center"/>
              <w:rPr>
                <w:bCs/>
                <w:spacing w:val="2"/>
              </w:rPr>
            </w:pPr>
            <w:r w:rsidRPr="00FF4114">
              <w:rPr>
                <w:bCs/>
                <w:spacing w:val="2"/>
              </w:rPr>
              <w:t xml:space="preserve">Ответственный бухгалтер ЦУ </w:t>
            </w:r>
          </w:p>
        </w:tc>
        <w:tc>
          <w:tcPr>
            <w:tcW w:w="1126" w:type="dxa"/>
          </w:tcPr>
          <w:p w:rsidR="00AB2624" w:rsidRDefault="00AB2624" w:rsidP="00AB2624">
            <w:pPr>
              <w:jc w:val="center"/>
              <w:rPr>
                <w:bCs/>
                <w:spacing w:val="2"/>
              </w:rPr>
            </w:pPr>
            <w:r>
              <w:rPr>
                <w:bCs/>
                <w:spacing w:val="2"/>
              </w:rPr>
              <w:t xml:space="preserve">Уполномоченные лица ЦУ </w:t>
            </w:r>
          </w:p>
        </w:tc>
        <w:tc>
          <w:tcPr>
            <w:tcW w:w="945" w:type="dxa"/>
            <w:vMerge w:val="restart"/>
          </w:tcPr>
          <w:p w:rsidR="00AB2624" w:rsidRDefault="00AB2624" w:rsidP="00AB2624">
            <w:pPr>
              <w:jc w:val="center"/>
              <w:rPr>
                <w:bCs/>
                <w:spacing w:val="2"/>
              </w:rPr>
            </w:pPr>
            <w:r>
              <w:rPr>
                <w:bCs/>
                <w:spacing w:val="2"/>
              </w:rPr>
              <w:t>ЭЦП</w:t>
            </w:r>
          </w:p>
        </w:tc>
        <w:tc>
          <w:tcPr>
            <w:tcW w:w="1841" w:type="dxa"/>
          </w:tcPr>
          <w:p w:rsidR="00AB2624" w:rsidRPr="009674C9" w:rsidRDefault="00AB2624" w:rsidP="00AB2624">
            <w:pPr>
              <w:jc w:val="center"/>
              <w:rPr>
                <w:bCs/>
                <w:spacing w:val="2"/>
              </w:rPr>
            </w:pPr>
            <w:r w:rsidRPr="00FF4114">
              <w:rPr>
                <w:bCs/>
                <w:spacing w:val="2"/>
              </w:rPr>
              <w:t xml:space="preserve">Не позднее </w:t>
            </w:r>
            <w:r>
              <w:rPr>
                <w:bCs/>
                <w:spacing w:val="2"/>
              </w:rPr>
              <w:t>2</w:t>
            </w:r>
            <w:r w:rsidRPr="00FF4114">
              <w:rPr>
                <w:bCs/>
                <w:spacing w:val="2"/>
              </w:rPr>
              <w:t xml:space="preserve"> рабочи</w:t>
            </w:r>
            <w:r>
              <w:rPr>
                <w:bCs/>
                <w:spacing w:val="2"/>
              </w:rPr>
              <w:t>х</w:t>
            </w:r>
            <w:r w:rsidRPr="00FF4114">
              <w:rPr>
                <w:bCs/>
                <w:spacing w:val="2"/>
              </w:rPr>
              <w:t xml:space="preserve"> д</w:t>
            </w:r>
            <w:r>
              <w:rPr>
                <w:bCs/>
                <w:spacing w:val="2"/>
              </w:rPr>
              <w:t>ней</w:t>
            </w:r>
            <w:r w:rsidRPr="00FF4114">
              <w:rPr>
                <w:bCs/>
                <w:spacing w:val="2"/>
              </w:rPr>
              <w:t xml:space="preserve"> до срока, установленного для представления отчетности</w:t>
            </w:r>
            <w:r>
              <w:rPr>
                <w:bCs/>
                <w:spacing w:val="2"/>
              </w:rPr>
              <w:t xml:space="preserve"> в финансовый орган</w:t>
            </w:r>
          </w:p>
        </w:tc>
        <w:tc>
          <w:tcPr>
            <w:tcW w:w="1261" w:type="dxa"/>
            <w:gridSpan w:val="2"/>
            <w:vMerge w:val="restart"/>
          </w:tcPr>
          <w:p w:rsidR="00AB2624" w:rsidRDefault="00AB2624" w:rsidP="00AB2624">
            <w:pPr>
              <w:jc w:val="center"/>
              <w:rPr>
                <w:bCs/>
                <w:spacing w:val="2"/>
              </w:rPr>
            </w:pPr>
            <w:r w:rsidRPr="009674C9">
              <w:rPr>
                <w:bCs/>
                <w:spacing w:val="2"/>
              </w:rPr>
              <w:t>ИАС «WEB-консолидация»</w:t>
            </w:r>
          </w:p>
        </w:tc>
        <w:tc>
          <w:tcPr>
            <w:tcW w:w="993" w:type="dxa"/>
            <w:gridSpan w:val="2"/>
          </w:tcPr>
          <w:p w:rsidR="00AB2624" w:rsidRPr="003F14F5"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Default="00AB2624" w:rsidP="00AB2624">
            <w:pPr>
              <w:jc w:val="center"/>
              <w:rPr>
                <w:bCs/>
                <w:color w:val="000000"/>
                <w:spacing w:val="2"/>
              </w:rPr>
            </w:pPr>
            <w:r>
              <w:rPr>
                <w:bCs/>
                <w:spacing w:val="2"/>
              </w:rPr>
              <w:t>х</w:t>
            </w:r>
          </w:p>
        </w:tc>
        <w:tc>
          <w:tcPr>
            <w:tcW w:w="2376" w:type="dxa"/>
          </w:tcPr>
          <w:p w:rsidR="00AB2624" w:rsidRDefault="00AB2624" w:rsidP="00AB2624">
            <w:pPr>
              <w:jc w:val="both"/>
              <w:rPr>
                <w:bCs/>
                <w:spacing w:val="2"/>
              </w:rPr>
            </w:pPr>
            <w:r w:rsidRPr="00F667DA">
              <w:rPr>
                <w:bCs/>
                <w:spacing w:val="2"/>
              </w:rPr>
              <w:t>Для включения СЦУ  в состав Пояснительной записки (ф.0503</w:t>
            </w:r>
            <w:r>
              <w:rPr>
                <w:bCs/>
                <w:spacing w:val="2"/>
              </w:rPr>
              <w:t>7</w:t>
            </w:r>
            <w:r w:rsidRPr="00F667DA">
              <w:rPr>
                <w:bCs/>
                <w:spacing w:val="2"/>
              </w:rPr>
              <w:t xml:space="preserve">60)  </w:t>
            </w:r>
            <w:r>
              <w:rPr>
                <w:bCs/>
                <w:spacing w:val="2"/>
              </w:rPr>
              <w:t>аналитических данных к числовым показателям, сформированным на основании бухгалтерского учета</w:t>
            </w:r>
            <w:r w:rsidRPr="00F667DA">
              <w:rPr>
                <w:bCs/>
                <w:spacing w:val="2"/>
              </w:rPr>
              <w:t xml:space="preserve">, </w:t>
            </w:r>
            <w:r>
              <w:rPr>
                <w:bCs/>
                <w:spacing w:val="2"/>
              </w:rPr>
              <w:t xml:space="preserve">требующих дополнительных пояснений и раскрытия </w:t>
            </w:r>
          </w:p>
        </w:tc>
      </w:tr>
      <w:tr w:rsidR="00AB2624" w:rsidRPr="003F14F5" w:rsidTr="00F667DA">
        <w:trPr>
          <w:trHeight w:val="1914"/>
        </w:trPr>
        <w:tc>
          <w:tcPr>
            <w:tcW w:w="678" w:type="dxa"/>
            <w:vMerge/>
          </w:tcPr>
          <w:p w:rsidR="00AB2624" w:rsidRDefault="00AB2624" w:rsidP="00AB2624">
            <w:pPr>
              <w:jc w:val="center"/>
              <w:rPr>
                <w:bCs/>
                <w:spacing w:val="2"/>
              </w:rPr>
            </w:pPr>
          </w:p>
        </w:tc>
        <w:tc>
          <w:tcPr>
            <w:tcW w:w="2177" w:type="dxa"/>
            <w:vMerge/>
          </w:tcPr>
          <w:p w:rsidR="00AB2624" w:rsidRDefault="00AB2624" w:rsidP="00AB2624">
            <w:pPr>
              <w:jc w:val="both"/>
              <w:rPr>
                <w:bCs/>
                <w:spacing w:val="2"/>
              </w:rPr>
            </w:pPr>
          </w:p>
        </w:tc>
        <w:tc>
          <w:tcPr>
            <w:tcW w:w="1077" w:type="dxa"/>
            <w:vMerge/>
          </w:tcPr>
          <w:p w:rsidR="00AB2624" w:rsidRDefault="00AB2624" w:rsidP="00AB2624">
            <w:pPr>
              <w:jc w:val="center"/>
              <w:rPr>
                <w:bCs/>
                <w:spacing w:val="2"/>
              </w:rPr>
            </w:pPr>
          </w:p>
        </w:tc>
        <w:tc>
          <w:tcPr>
            <w:tcW w:w="990" w:type="dxa"/>
          </w:tcPr>
          <w:p w:rsidR="00AB2624" w:rsidRDefault="00AB2624" w:rsidP="00AB2624">
            <w:pPr>
              <w:jc w:val="center"/>
              <w:rPr>
                <w:bCs/>
                <w:spacing w:val="2"/>
              </w:rPr>
            </w:pPr>
            <w:r>
              <w:rPr>
                <w:bCs/>
                <w:spacing w:val="2"/>
              </w:rPr>
              <w:t>СЦУ</w:t>
            </w:r>
          </w:p>
        </w:tc>
        <w:tc>
          <w:tcPr>
            <w:tcW w:w="1126" w:type="dxa"/>
          </w:tcPr>
          <w:p w:rsidR="00AB2624" w:rsidRDefault="00AB2624" w:rsidP="00AB2624">
            <w:pPr>
              <w:jc w:val="center"/>
              <w:rPr>
                <w:bCs/>
                <w:spacing w:val="2"/>
              </w:rPr>
            </w:pPr>
            <w:r w:rsidRPr="003F14F5">
              <w:rPr>
                <w:bCs/>
                <w:spacing w:val="2"/>
              </w:rPr>
              <w:t>Уполномоченные лица СЦУ</w:t>
            </w:r>
          </w:p>
        </w:tc>
        <w:tc>
          <w:tcPr>
            <w:tcW w:w="945" w:type="dxa"/>
            <w:vMerge/>
          </w:tcPr>
          <w:p w:rsidR="00AB2624" w:rsidRDefault="00AB2624" w:rsidP="00AB2624">
            <w:pPr>
              <w:jc w:val="center"/>
              <w:rPr>
                <w:bCs/>
                <w:spacing w:val="2"/>
              </w:rPr>
            </w:pPr>
          </w:p>
        </w:tc>
        <w:tc>
          <w:tcPr>
            <w:tcW w:w="1841" w:type="dxa"/>
          </w:tcPr>
          <w:p w:rsidR="00AB2624" w:rsidRPr="009674C9" w:rsidRDefault="00AB2624" w:rsidP="00AB2624">
            <w:pPr>
              <w:jc w:val="center"/>
              <w:rPr>
                <w:bCs/>
                <w:spacing w:val="2"/>
              </w:rPr>
            </w:pPr>
            <w:r w:rsidRPr="009674C9">
              <w:rPr>
                <w:bCs/>
                <w:spacing w:val="2"/>
              </w:rPr>
              <w:t xml:space="preserve">Не позднее </w:t>
            </w:r>
            <w:r>
              <w:rPr>
                <w:bCs/>
                <w:spacing w:val="2"/>
              </w:rPr>
              <w:t>чем за 1 рабочий день до срока</w:t>
            </w:r>
            <w:r w:rsidRPr="009674C9">
              <w:rPr>
                <w:bCs/>
                <w:spacing w:val="2"/>
              </w:rPr>
              <w:t>, установленного для представления отчетности</w:t>
            </w:r>
            <w:r>
              <w:rPr>
                <w:bCs/>
                <w:spacing w:val="2"/>
              </w:rPr>
              <w:t xml:space="preserve"> в финансовый орган</w:t>
            </w:r>
          </w:p>
        </w:tc>
        <w:tc>
          <w:tcPr>
            <w:tcW w:w="1261" w:type="dxa"/>
            <w:gridSpan w:val="2"/>
            <w:vMerge/>
          </w:tcPr>
          <w:p w:rsidR="00AB2624" w:rsidRDefault="00AB2624" w:rsidP="00AB2624">
            <w:pPr>
              <w:jc w:val="center"/>
              <w:rPr>
                <w:bCs/>
                <w:spacing w:val="2"/>
              </w:rPr>
            </w:pPr>
          </w:p>
        </w:tc>
        <w:tc>
          <w:tcPr>
            <w:tcW w:w="993" w:type="dxa"/>
            <w:gridSpan w:val="2"/>
          </w:tcPr>
          <w:p w:rsidR="00AB2624" w:rsidRPr="003F14F5" w:rsidRDefault="00AB2624" w:rsidP="00AB2624">
            <w:pPr>
              <w:jc w:val="center"/>
              <w:rPr>
                <w:bCs/>
                <w:spacing w:val="2"/>
              </w:rPr>
            </w:pPr>
            <w:r w:rsidRPr="003F14F5">
              <w:rPr>
                <w:bCs/>
                <w:spacing w:val="2"/>
              </w:rPr>
              <w:t>Ответственный бухгалтер ЦУ</w:t>
            </w:r>
          </w:p>
        </w:tc>
        <w:tc>
          <w:tcPr>
            <w:tcW w:w="1017" w:type="dxa"/>
            <w:gridSpan w:val="2"/>
          </w:tcPr>
          <w:p w:rsidR="00AB2624" w:rsidRDefault="00AB2624" w:rsidP="00AB2624">
            <w:pPr>
              <w:jc w:val="center"/>
              <w:rPr>
                <w:bCs/>
                <w:spacing w:val="2"/>
              </w:rPr>
            </w:pPr>
            <w:r>
              <w:rPr>
                <w:bCs/>
                <w:spacing w:val="2"/>
              </w:rPr>
              <w:t>В сроки, установленные для представления отчетности</w:t>
            </w:r>
          </w:p>
        </w:tc>
        <w:tc>
          <w:tcPr>
            <w:tcW w:w="1321" w:type="dxa"/>
          </w:tcPr>
          <w:p w:rsidR="00AB2624" w:rsidRDefault="00AB2624" w:rsidP="00AB2624">
            <w:pPr>
              <w:jc w:val="center"/>
              <w:rPr>
                <w:bCs/>
                <w:color w:val="000000"/>
                <w:spacing w:val="2"/>
              </w:rPr>
            </w:pPr>
            <w:r>
              <w:rPr>
                <w:bCs/>
                <w:color w:val="000000"/>
                <w:spacing w:val="2"/>
              </w:rPr>
              <w:t>Внутренний контроль документов по уровню «самоконтроль» и по уровню «подчиненности»</w:t>
            </w:r>
          </w:p>
          <w:p w:rsidR="00EB5432" w:rsidRDefault="00EB5432" w:rsidP="00AB2624">
            <w:pPr>
              <w:jc w:val="center"/>
              <w:rPr>
                <w:bCs/>
                <w:color w:val="000000"/>
                <w:spacing w:val="2"/>
              </w:rPr>
            </w:pPr>
          </w:p>
          <w:p w:rsidR="00EB5432" w:rsidRDefault="00EB5432" w:rsidP="00AB2624">
            <w:pPr>
              <w:jc w:val="center"/>
              <w:rPr>
                <w:bCs/>
                <w:color w:val="000000"/>
                <w:spacing w:val="2"/>
              </w:rPr>
            </w:pPr>
          </w:p>
          <w:p w:rsidR="00EB5432" w:rsidRDefault="00EB5432" w:rsidP="00AB2624">
            <w:pPr>
              <w:jc w:val="center"/>
              <w:rPr>
                <w:bCs/>
                <w:color w:val="000000"/>
                <w:spacing w:val="2"/>
              </w:rPr>
            </w:pPr>
          </w:p>
        </w:tc>
        <w:tc>
          <w:tcPr>
            <w:tcW w:w="2376" w:type="dxa"/>
          </w:tcPr>
          <w:p w:rsidR="00AB2624" w:rsidRDefault="00AB2624" w:rsidP="00AB2624">
            <w:pPr>
              <w:jc w:val="both"/>
              <w:rPr>
                <w:bCs/>
                <w:spacing w:val="2"/>
              </w:rPr>
            </w:pPr>
            <w:r>
              <w:rPr>
                <w:bCs/>
                <w:spacing w:val="2"/>
              </w:rPr>
              <w:t xml:space="preserve">Для формирования </w:t>
            </w:r>
            <w:r w:rsidRPr="009674C9">
              <w:rPr>
                <w:bCs/>
                <w:spacing w:val="2"/>
              </w:rPr>
              <w:t>Пояснительной записк</w:t>
            </w:r>
            <w:r>
              <w:rPr>
                <w:bCs/>
                <w:spacing w:val="2"/>
              </w:rPr>
              <w:t>и</w:t>
            </w:r>
            <w:r w:rsidRPr="009674C9">
              <w:rPr>
                <w:bCs/>
                <w:spacing w:val="2"/>
              </w:rPr>
              <w:t xml:space="preserve"> (ф.0503160) </w:t>
            </w:r>
            <w:r>
              <w:rPr>
                <w:bCs/>
                <w:spacing w:val="2"/>
              </w:rPr>
              <w:t xml:space="preserve"> </w:t>
            </w:r>
          </w:p>
        </w:tc>
      </w:tr>
      <w:tr w:rsidR="00AB2624" w:rsidRPr="003F14F5" w:rsidTr="00F667DA">
        <w:trPr>
          <w:trHeight w:val="1914"/>
        </w:trPr>
        <w:tc>
          <w:tcPr>
            <w:tcW w:w="678" w:type="dxa"/>
          </w:tcPr>
          <w:p w:rsidR="00AB2624" w:rsidRPr="003F14F5" w:rsidRDefault="00AB2624" w:rsidP="005A2673">
            <w:pPr>
              <w:jc w:val="center"/>
              <w:rPr>
                <w:bCs/>
                <w:spacing w:val="2"/>
              </w:rPr>
            </w:pPr>
            <w:r>
              <w:rPr>
                <w:bCs/>
                <w:spacing w:val="2"/>
              </w:rPr>
              <w:t>1</w:t>
            </w:r>
            <w:r w:rsidR="005A2673">
              <w:rPr>
                <w:bCs/>
                <w:spacing w:val="2"/>
              </w:rPr>
              <w:t>8</w:t>
            </w:r>
            <w:r>
              <w:rPr>
                <w:bCs/>
                <w:spacing w:val="2"/>
              </w:rPr>
              <w:t>.</w:t>
            </w:r>
            <w:r>
              <w:rPr>
                <w:bCs/>
                <w:spacing w:val="2"/>
              </w:rPr>
              <w:t>7</w:t>
            </w:r>
          </w:p>
        </w:tc>
        <w:tc>
          <w:tcPr>
            <w:tcW w:w="2177" w:type="dxa"/>
          </w:tcPr>
          <w:p w:rsidR="00AB2624" w:rsidRDefault="00AB2624" w:rsidP="00AB2624">
            <w:pPr>
              <w:jc w:val="both"/>
              <w:rPr>
                <w:bCs/>
                <w:spacing w:val="2"/>
              </w:rPr>
            </w:pPr>
            <w:r>
              <w:rPr>
                <w:bCs/>
                <w:spacing w:val="2"/>
              </w:rPr>
              <w:t>Формы и таблицы годовой, квартальной Пояснительной записки</w:t>
            </w:r>
            <w:r w:rsidRPr="009674C9">
              <w:rPr>
                <w:bCs/>
                <w:spacing w:val="2"/>
              </w:rPr>
              <w:t xml:space="preserve"> (ф.0503160) бюджетной (бухгалтерской) отчетности СЦУ</w:t>
            </w:r>
            <w:r>
              <w:rPr>
                <w:bCs/>
                <w:spacing w:val="2"/>
              </w:rPr>
              <w:t xml:space="preserve"> с раскрытием требуемой информации не содержащейся в регистрах бюджетного учета </w:t>
            </w:r>
          </w:p>
          <w:p w:rsidR="00EB5432" w:rsidRDefault="00EB5432" w:rsidP="00AB2624">
            <w:pPr>
              <w:jc w:val="both"/>
              <w:rPr>
                <w:bCs/>
                <w:spacing w:val="2"/>
              </w:rPr>
            </w:pPr>
          </w:p>
          <w:p w:rsidR="00EB5432" w:rsidRDefault="00EB5432" w:rsidP="00AB2624">
            <w:pPr>
              <w:jc w:val="both"/>
              <w:rPr>
                <w:bCs/>
                <w:spacing w:val="2"/>
              </w:rPr>
            </w:pPr>
          </w:p>
        </w:tc>
        <w:tc>
          <w:tcPr>
            <w:tcW w:w="1077" w:type="dxa"/>
          </w:tcPr>
          <w:p w:rsidR="00AB2624" w:rsidRDefault="00AB2624" w:rsidP="00AB2624">
            <w:pPr>
              <w:jc w:val="center"/>
              <w:rPr>
                <w:bCs/>
                <w:spacing w:val="2"/>
              </w:rPr>
            </w:pPr>
            <w:r>
              <w:rPr>
                <w:bCs/>
                <w:spacing w:val="2"/>
              </w:rPr>
              <w:t>Электронный</w:t>
            </w:r>
          </w:p>
        </w:tc>
        <w:tc>
          <w:tcPr>
            <w:tcW w:w="990" w:type="dxa"/>
          </w:tcPr>
          <w:p w:rsidR="00AB2624" w:rsidRDefault="00AB2624" w:rsidP="00AB2624">
            <w:pPr>
              <w:jc w:val="center"/>
              <w:rPr>
                <w:bCs/>
                <w:spacing w:val="2"/>
              </w:rPr>
            </w:pPr>
            <w:r>
              <w:rPr>
                <w:bCs/>
                <w:spacing w:val="2"/>
              </w:rPr>
              <w:t>СЦУ</w:t>
            </w:r>
          </w:p>
        </w:tc>
        <w:tc>
          <w:tcPr>
            <w:tcW w:w="1126" w:type="dxa"/>
          </w:tcPr>
          <w:p w:rsidR="00AB2624" w:rsidRDefault="00AB2624" w:rsidP="00AB2624">
            <w:pPr>
              <w:jc w:val="center"/>
              <w:rPr>
                <w:bCs/>
                <w:spacing w:val="2"/>
              </w:rPr>
            </w:pPr>
            <w:r w:rsidRPr="00F667DA">
              <w:rPr>
                <w:bCs/>
                <w:spacing w:val="2"/>
              </w:rPr>
              <w:t>Уполномоченные лица СЦУ</w:t>
            </w:r>
          </w:p>
        </w:tc>
        <w:tc>
          <w:tcPr>
            <w:tcW w:w="945" w:type="dxa"/>
          </w:tcPr>
          <w:p w:rsidR="00AB2624" w:rsidRDefault="00AB2624" w:rsidP="00AB2624">
            <w:pPr>
              <w:jc w:val="center"/>
              <w:rPr>
                <w:bCs/>
                <w:spacing w:val="2"/>
              </w:rPr>
            </w:pPr>
            <w:r>
              <w:rPr>
                <w:bCs/>
                <w:spacing w:val="2"/>
              </w:rPr>
              <w:t>ЭЦП</w:t>
            </w:r>
          </w:p>
        </w:tc>
        <w:tc>
          <w:tcPr>
            <w:tcW w:w="1841" w:type="dxa"/>
          </w:tcPr>
          <w:p w:rsidR="00AB2624" w:rsidRPr="009674C9" w:rsidRDefault="00AB2624" w:rsidP="00AB2624">
            <w:pPr>
              <w:jc w:val="center"/>
              <w:rPr>
                <w:bCs/>
                <w:spacing w:val="2"/>
              </w:rPr>
            </w:pPr>
            <w:r w:rsidRPr="009674C9">
              <w:rPr>
                <w:bCs/>
                <w:spacing w:val="2"/>
              </w:rPr>
              <w:t xml:space="preserve">Не позднее чем за </w:t>
            </w:r>
            <w:r>
              <w:rPr>
                <w:bCs/>
                <w:spacing w:val="2"/>
              </w:rPr>
              <w:t>2</w:t>
            </w:r>
            <w:r w:rsidRPr="009674C9">
              <w:rPr>
                <w:bCs/>
                <w:spacing w:val="2"/>
              </w:rPr>
              <w:t xml:space="preserve"> рабочи</w:t>
            </w:r>
            <w:r>
              <w:rPr>
                <w:bCs/>
                <w:spacing w:val="2"/>
              </w:rPr>
              <w:t>х</w:t>
            </w:r>
            <w:r w:rsidRPr="009674C9">
              <w:rPr>
                <w:bCs/>
                <w:spacing w:val="2"/>
              </w:rPr>
              <w:t xml:space="preserve"> д</w:t>
            </w:r>
            <w:r>
              <w:rPr>
                <w:bCs/>
                <w:spacing w:val="2"/>
              </w:rPr>
              <w:t>ня</w:t>
            </w:r>
            <w:r w:rsidRPr="009674C9">
              <w:rPr>
                <w:bCs/>
                <w:spacing w:val="2"/>
              </w:rPr>
              <w:t xml:space="preserve"> до срока, установленного для представления отчетности</w:t>
            </w:r>
          </w:p>
        </w:tc>
        <w:tc>
          <w:tcPr>
            <w:tcW w:w="1261" w:type="dxa"/>
            <w:gridSpan w:val="2"/>
          </w:tcPr>
          <w:p w:rsidR="00AB2624" w:rsidRDefault="00AB2624" w:rsidP="00AB2624">
            <w:pPr>
              <w:jc w:val="center"/>
              <w:rPr>
                <w:bCs/>
                <w:spacing w:val="2"/>
              </w:rPr>
            </w:pPr>
            <w:r w:rsidRPr="009674C9">
              <w:rPr>
                <w:bCs/>
                <w:spacing w:val="2"/>
              </w:rPr>
              <w:t>ИАС «WEB-консолидация»</w:t>
            </w:r>
          </w:p>
        </w:tc>
        <w:tc>
          <w:tcPr>
            <w:tcW w:w="993" w:type="dxa"/>
            <w:gridSpan w:val="2"/>
          </w:tcPr>
          <w:p w:rsidR="00AB2624" w:rsidRPr="003F14F5" w:rsidRDefault="00AB2624" w:rsidP="00AB2624">
            <w:pPr>
              <w:jc w:val="center"/>
              <w:rPr>
                <w:bCs/>
                <w:spacing w:val="2"/>
              </w:rPr>
            </w:pPr>
            <w:r w:rsidRPr="003F14F5">
              <w:rPr>
                <w:bCs/>
                <w:spacing w:val="2"/>
              </w:rPr>
              <w:t>Ответственный бухгалтер ЦУ</w:t>
            </w:r>
          </w:p>
        </w:tc>
        <w:tc>
          <w:tcPr>
            <w:tcW w:w="1017" w:type="dxa"/>
            <w:gridSpan w:val="2"/>
          </w:tcPr>
          <w:p w:rsidR="00AB2624" w:rsidRDefault="00AB2624" w:rsidP="00AB2624">
            <w:pPr>
              <w:jc w:val="center"/>
              <w:rPr>
                <w:bCs/>
                <w:spacing w:val="2"/>
              </w:rPr>
            </w:pPr>
            <w:r>
              <w:rPr>
                <w:bCs/>
                <w:spacing w:val="2"/>
              </w:rPr>
              <w:t>В сроки, установленные для представления отчетности</w:t>
            </w:r>
          </w:p>
        </w:tc>
        <w:tc>
          <w:tcPr>
            <w:tcW w:w="1321" w:type="dxa"/>
          </w:tcPr>
          <w:p w:rsidR="00AB2624" w:rsidRDefault="00AB2624" w:rsidP="00AB2624">
            <w:pPr>
              <w:jc w:val="center"/>
              <w:rPr>
                <w:bCs/>
                <w:color w:val="000000"/>
                <w:spacing w:val="2"/>
              </w:rPr>
            </w:pPr>
            <w:r>
              <w:rPr>
                <w:bCs/>
                <w:color w:val="000000"/>
                <w:spacing w:val="2"/>
              </w:rPr>
              <w:t>Внутренний контроль документов по уровню «самоконтроль» и по уровню «подчиненности»</w:t>
            </w:r>
          </w:p>
        </w:tc>
        <w:tc>
          <w:tcPr>
            <w:tcW w:w="2376" w:type="dxa"/>
          </w:tcPr>
          <w:p w:rsidR="00AB2624" w:rsidRDefault="00AB2624" w:rsidP="00AB2624">
            <w:pPr>
              <w:jc w:val="both"/>
              <w:rPr>
                <w:bCs/>
                <w:spacing w:val="2"/>
              </w:rPr>
            </w:pPr>
            <w:r>
              <w:rPr>
                <w:bCs/>
                <w:spacing w:val="2"/>
              </w:rPr>
              <w:t xml:space="preserve">Для формирования </w:t>
            </w:r>
            <w:r>
              <w:rPr>
                <w:bCs/>
                <w:spacing w:val="2"/>
              </w:rPr>
              <w:t xml:space="preserve">текстовой части форм и таблиц </w:t>
            </w:r>
            <w:r w:rsidRPr="009674C9">
              <w:rPr>
                <w:bCs/>
                <w:spacing w:val="2"/>
              </w:rPr>
              <w:t>Пояснительной записк</w:t>
            </w:r>
            <w:r>
              <w:rPr>
                <w:bCs/>
                <w:spacing w:val="2"/>
              </w:rPr>
              <w:t>и</w:t>
            </w:r>
            <w:r w:rsidRPr="009674C9">
              <w:rPr>
                <w:bCs/>
                <w:spacing w:val="2"/>
              </w:rPr>
              <w:t xml:space="preserve"> (ф.0503</w:t>
            </w:r>
            <w:r>
              <w:rPr>
                <w:bCs/>
                <w:spacing w:val="2"/>
              </w:rPr>
              <w:t>1</w:t>
            </w:r>
            <w:r w:rsidRPr="009674C9">
              <w:rPr>
                <w:bCs/>
                <w:spacing w:val="2"/>
              </w:rPr>
              <w:t xml:space="preserve">60) </w:t>
            </w:r>
            <w:r>
              <w:rPr>
                <w:bCs/>
                <w:spacing w:val="2"/>
              </w:rPr>
              <w:t xml:space="preserve"> </w:t>
            </w:r>
          </w:p>
        </w:tc>
      </w:tr>
      <w:tr w:rsidR="00AB2624" w:rsidRPr="003F14F5" w:rsidTr="00BC6C50">
        <w:trPr>
          <w:trHeight w:val="1914"/>
        </w:trPr>
        <w:tc>
          <w:tcPr>
            <w:tcW w:w="678" w:type="dxa"/>
          </w:tcPr>
          <w:p w:rsidR="00AB2624" w:rsidRPr="003F14F5" w:rsidRDefault="00AB2624" w:rsidP="005A2673">
            <w:pPr>
              <w:jc w:val="center"/>
              <w:rPr>
                <w:bCs/>
                <w:spacing w:val="2"/>
              </w:rPr>
            </w:pPr>
            <w:r>
              <w:rPr>
                <w:bCs/>
                <w:spacing w:val="2"/>
              </w:rPr>
              <w:t>1</w:t>
            </w:r>
            <w:r w:rsidR="005A2673">
              <w:rPr>
                <w:bCs/>
                <w:spacing w:val="2"/>
              </w:rPr>
              <w:t>8</w:t>
            </w:r>
            <w:r>
              <w:rPr>
                <w:bCs/>
                <w:spacing w:val="2"/>
              </w:rPr>
              <w:t>.</w:t>
            </w:r>
            <w:r>
              <w:rPr>
                <w:bCs/>
                <w:spacing w:val="2"/>
              </w:rPr>
              <w:t>8</w:t>
            </w:r>
          </w:p>
        </w:tc>
        <w:tc>
          <w:tcPr>
            <w:tcW w:w="2177" w:type="dxa"/>
          </w:tcPr>
          <w:p w:rsidR="00AB2624" w:rsidRDefault="00AB2624" w:rsidP="00AB2624">
            <w:pPr>
              <w:jc w:val="both"/>
              <w:rPr>
                <w:bCs/>
                <w:spacing w:val="2"/>
              </w:rPr>
            </w:pPr>
            <w:r>
              <w:rPr>
                <w:bCs/>
                <w:spacing w:val="2"/>
              </w:rPr>
              <w:t>Формы и таблицы годовой, квартальной Пояснительной записки</w:t>
            </w:r>
            <w:r w:rsidRPr="009674C9">
              <w:rPr>
                <w:bCs/>
                <w:spacing w:val="2"/>
              </w:rPr>
              <w:t xml:space="preserve"> (ф.0503</w:t>
            </w:r>
            <w:r>
              <w:rPr>
                <w:bCs/>
                <w:spacing w:val="2"/>
              </w:rPr>
              <w:t>7</w:t>
            </w:r>
            <w:r w:rsidRPr="009674C9">
              <w:rPr>
                <w:bCs/>
                <w:spacing w:val="2"/>
              </w:rPr>
              <w:t xml:space="preserve">60) бухгалтерской отчетности </w:t>
            </w:r>
            <w:r>
              <w:rPr>
                <w:bCs/>
                <w:spacing w:val="2"/>
              </w:rPr>
              <w:t xml:space="preserve">бюджетных и автономных </w:t>
            </w:r>
            <w:r w:rsidRPr="009674C9">
              <w:rPr>
                <w:bCs/>
                <w:spacing w:val="2"/>
              </w:rPr>
              <w:t>СЦУ</w:t>
            </w:r>
            <w:r>
              <w:rPr>
                <w:bCs/>
                <w:spacing w:val="2"/>
              </w:rPr>
              <w:t xml:space="preserve"> с раскрытием требуемой информации не содержащейся в регистрах </w:t>
            </w:r>
            <w:r>
              <w:rPr>
                <w:bCs/>
                <w:spacing w:val="2"/>
              </w:rPr>
              <w:t>бухгалтерского</w:t>
            </w:r>
            <w:r>
              <w:rPr>
                <w:bCs/>
                <w:spacing w:val="2"/>
              </w:rPr>
              <w:t xml:space="preserve"> учета </w:t>
            </w:r>
          </w:p>
        </w:tc>
        <w:tc>
          <w:tcPr>
            <w:tcW w:w="1077" w:type="dxa"/>
          </w:tcPr>
          <w:p w:rsidR="00AB2624" w:rsidRDefault="00AB2624" w:rsidP="00AB2624">
            <w:pPr>
              <w:jc w:val="center"/>
              <w:rPr>
                <w:bCs/>
                <w:spacing w:val="2"/>
              </w:rPr>
            </w:pPr>
            <w:r>
              <w:rPr>
                <w:bCs/>
                <w:spacing w:val="2"/>
              </w:rPr>
              <w:t>Электронный</w:t>
            </w:r>
          </w:p>
        </w:tc>
        <w:tc>
          <w:tcPr>
            <w:tcW w:w="990" w:type="dxa"/>
          </w:tcPr>
          <w:p w:rsidR="00AB2624" w:rsidRDefault="00AB2624" w:rsidP="00AB2624">
            <w:pPr>
              <w:jc w:val="center"/>
              <w:rPr>
                <w:bCs/>
                <w:spacing w:val="2"/>
              </w:rPr>
            </w:pPr>
            <w:r>
              <w:rPr>
                <w:bCs/>
                <w:spacing w:val="2"/>
              </w:rPr>
              <w:t>СЦУ</w:t>
            </w:r>
          </w:p>
        </w:tc>
        <w:tc>
          <w:tcPr>
            <w:tcW w:w="1126" w:type="dxa"/>
          </w:tcPr>
          <w:p w:rsidR="00AB2624" w:rsidRDefault="00AB2624" w:rsidP="00AB2624">
            <w:pPr>
              <w:jc w:val="center"/>
              <w:rPr>
                <w:bCs/>
                <w:spacing w:val="2"/>
              </w:rPr>
            </w:pPr>
            <w:r w:rsidRPr="00F667DA">
              <w:rPr>
                <w:bCs/>
                <w:spacing w:val="2"/>
              </w:rPr>
              <w:t>Уполномоченные лица СЦУ</w:t>
            </w:r>
          </w:p>
        </w:tc>
        <w:tc>
          <w:tcPr>
            <w:tcW w:w="945" w:type="dxa"/>
          </w:tcPr>
          <w:p w:rsidR="00AB2624" w:rsidRDefault="00AB2624" w:rsidP="00AB2624">
            <w:pPr>
              <w:jc w:val="center"/>
              <w:rPr>
                <w:bCs/>
                <w:spacing w:val="2"/>
              </w:rPr>
            </w:pPr>
            <w:r>
              <w:rPr>
                <w:bCs/>
                <w:spacing w:val="2"/>
              </w:rPr>
              <w:t>ЭЦП</w:t>
            </w:r>
          </w:p>
        </w:tc>
        <w:tc>
          <w:tcPr>
            <w:tcW w:w="1841" w:type="dxa"/>
          </w:tcPr>
          <w:p w:rsidR="00AB2624" w:rsidRPr="009674C9" w:rsidRDefault="00AB2624" w:rsidP="00AB2624">
            <w:pPr>
              <w:jc w:val="center"/>
              <w:rPr>
                <w:bCs/>
                <w:spacing w:val="2"/>
              </w:rPr>
            </w:pPr>
            <w:r w:rsidRPr="009674C9">
              <w:rPr>
                <w:bCs/>
                <w:spacing w:val="2"/>
              </w:rPr>
              <w:t xml:space="preserve">Не позднее чем за </w:t>
            </w:r>
            <w:r>
              <w:rPr>
                <w:bCs/>
                <w:spacing w:val="2"/>
              </w:rPr>
              <w:t>2</w:t>
            </w:r>
            <w:r w:rsidRPr="009674C9">
              <w:rPr>
                <w:bCs/>
                <w:spacing w:val="2"/>
              </w:rPr>
              <w:t xml:space="preserve"> рабочи</w:t>
            </w:r>
            <w:r>
              <w:rPr>
                <w:bCs/>
                <w:spacing w:val="2"/>
              </w:rPr>
              <w:t>х</w:t>
            </w:r>
            <w:r w:rsidRPr="009674C9">
              <w:rPr>
                <w:bCs/>
                <w:spacing w:val="2"/>
              </w:rPr>
              <w:t xml:space="preserve"> д</w:t>
            </w:r>
            <w:r>
              <w:rPr>
                <w:bCs/>
                <w:spacing w:val="2"/>
              </w:rPr>
              <w:t>ня</w:t>
            </w:r>
            <w:r w:rsidRPr="009674C9">
              <w:rPr>
                <w:bCs/>
                <w:spacing w:val="2"/>
              </w:rPr>
              <w:t xml:space="preserve"> до срока, установленного для представления отчетности</w:t>
            </w:r>
            <w:r>
              <w:rPr>
                <w:bCs/>
                <w:spacing w:val="2"/>
              </w:rPr>
              <w:t xml:space="preserve"> в финансовый орган</w:t>
            </w:r>
          </w:p>
        </w:tc>
        <w:tc>
          <w:tcPr>
            <w:tcW w:w="1261" w:type="dxa"/>
            <w:gridSpan w:val="2"/>
          </w:tcPr>
          <w:p w:rsidR="00AB2624" w:rsidRDefault="00AB2624" w:rsidP="00AB2624">
            <w:pPr>
              <w:jc w:val="center"/>
              <w:rPr>
                <w:bCs/>
                <w:spacing w:val="2"/>
              </w:rPr>
            </w:pPr>
            <w:r w:rsidRPr="009674C9">
              <w:rPr>
                <w:bCs/>
                <w:spacing w:val="2"/>
              </w:rPr>
              <w:t>ИАС «WEB-консолидация»</w:t>
            </w:r>
          </w:p>
        </w:tc>
        <w:tc>
          <w:tcPr>
            <w:tcW w:w="993" w:type="dxa"/>
            <w:gridSpan w:val="2"/>
          </w:tcPr>
          <w:p w:rsidR="00AB2624" w:rsidRPr="003F14F5" w:rsidRDefault="00AB2624" w:rsidP="00AB2624">
            <w:pPr>
              <w:jc w:val="center"/>
              <w:rPr>
                <w:bCs/>
                <w:spacing w:val="2"/>
              </w:rPr>
            </w:pPr>
            <w:r w:rsidRPr="003F14F5">
              <w:rPr>
                <w:bCs/>
                <w:spacing w:val="2"/>
              </w:rPr>
              <w:t>Ответственный бухгалтер ЦУ</w:t>
            </w:r>
          </w:p>
        </w:tc>
        <w:tc>
          <w:tcPr>
            <w:tcW w:w="1017" w:type="dxa"/>
            <w:gridSpan w:val="2"/>
          </w:tcPr>
          <w:p w:rsidR="00AB2624" w:rsidRDefault="00AB2624" w:rsidP="00AB2624">
            <w:pPr>
              <w:jc w:val="center"/>
              <w:rPr>
                <w:bCs/>
                <w:spacing w:val="2"/>
              </w:rPr>
            </w:pPr>
            <w:r>
              <w:rPr>
                <w:bCs/>
                <w:spacing w:val="2"/>
              </w:rPr>
              <w:t>В сроки, установленные для представления отчетности</w:t>
            </w:r>
          </w:p>
        </w:tc>
        <w:tc>
          <w:tcPr>
            <w:tcW w:w="1321" w:type="dxa"/>
          </w:tcPr>
          <w:p w:rsidR="00AB2624" w:rsidRDefault="00AB2624" w:rsidP="00AB2624">
            <w:pPr>
              <w:jc w:val="center"/>
              <w:rPr>
                <w:bCs/>
                <w:color w:val="000000"/>
                <w:spacing w:val="2"/>
              </w:rPr>
            </w:pPr>
            <w:r>
              <w:rPr>
                <w:bCs/>
                <w:color w:val="000000"/>
                <w:spacing w:val="2"/>
              </w:rPr>
              <w:t>Внутренний контроль документов по уровню «самоконтроль» и по уровню «подчиненности»</w:t>
            </w:r>
          </w:p>
        </w:tc>
        <w:tc>
          <w:tcPr>
            <w:tcW w:w="2376" w:type="dxa"/>
          </w:tcPr>
          <w:p w:rsidR="00AB2624" w:rsidRDefault="00AB2624" w:rsidP="00AB2624">
            <w:pPr>
              <w:jc w:val="both"/>
              <w:rPr>
                <w:bCs/>
                <w:spacing w:val="2"/>
              </w:rPr>
            </w:pPr>
            <w:r>
              <w:rPr>
                <w:bCs/>
                <w:spacing w:val="2"/>
              </w:rPr>
              <w:t xml:space="preserve">Для формирования текстовой части форм и таблиц </w:t>
            </w:r>
            <w:r w:rsidRPr="009674C9">
              <w:rPr>
                <w:bCs/>
                <w:spacing w:val="2"/>
              </w:rPr>
              <w:t>Пояснительной записк</w:t>
            </w:r>
            <w:r>
              <w:rPr>
                <w:bCs/>
                <w:spacing w:val="2"/>
              </w:rPr>
              <w:t>и</w:t>
            </w:r>
            <w:r w:rsidRPr="009674C9">
              <w:rPr>
                <w:bCs/>
                <w:spacing w:val="2"/>
              </w:rPr>
              <w:t xml:space="preserve"> (ф.0503</w:t>
            </w:r>
            <w:r>
              <w:rPr>
                <w:bCs/>
                <w:spacing w:val="2"/>
              </w:rPr>
              <w:t>7</w:t>
            </w:r>
            <w:r w:rsidRPr="009674C9">
              <w:rPr>
                <w:bCs/>
                <w:spacing w:val="2"/>
              </w:rPr>
              <w:t xml:space="preserve">60) </w:t>
            </w:r>
            <w:r>
              <w:rPr>
                <w:bCs/>
                <w:spacing w:val="2"/>
              </w:rPr>
              <w:t xml:space="preserve"> </w:t>
            </w:r>
          </w:p>
        </w:tc>
      </w:tr>
      <w:tr w:rsidR="00AB2624" w:rsidRPr="00FE3E82" w:rsidTr="00EB5432">
        <w:trPr>
          <w:trHeight w:val="1653"/>
        </w:trPr>
        <w:tc>
          <w:tcPr>
            <w:tcW w:w="678" w:type="dxa"/>
            <w:vMerge w:val="restart"/>
          </w:tcPr>
          <w:p w:rsidR="00AB2624" w:rsidRPr="00FE3E82" w:rsidRDefault="00AB2624" w:rsidP="005A2673">
            <w:pPr>
              <w:jc w:val="center"/>
              <w:rPr>
                <w:bCs/>
                <w:spacing w:val="2"/>
              </w:rPr>
            </w:pPr>
            <w:r>
              <w:rPr>
                <w:bCs/>
                <w:spacing w:val="2"/>
              </w:rPr>
              <w:t>1</w:t>
            </w:r>
            <w:r w:rsidR="005A2673">
              <w:rPr>
                <w:bCs/>
                <w:spacing w:val="2"/>
              </w:rPr>
              <w:t>8</w:t>
            </w:r>
            <w:r>
              <w:rPr>
                <w:bCs/>
                <w:spacing w:val="2"/>
              </w:rPr>
              <w:t>.9</w:t>
            </w:r>
          </w:p>
        </w:tc>
        <w:tc>
          <w:tcPr>
            <w:tcW w:w="2177" w:type="dxa"/>
            <w:vMerge w:val="restart"/>
          </w:tcPr>
          <w:p w:rsidR="00AB2624" w:rsidRPr="00FE3E82" w:rsidRDefault="00AB2624" w:rsidP="00AB2624">
            <w:pPr>
              <w:jc w:val="both"/>
              <w:rPr>
                <w:bCs/>
                <w:spacing w:val="2"/>
              </w:rPr>
            </w:pPr>
            <w:r>
              <w:rPr>
                <w:bCs/>
                <w:spacing w:val="2"/>
              </w:rPr>
              <w:t>Консолидированная г</w:t>
            </w:r>
            <w:r>
              <w:rPr>
                <w:bCs/>
                <w:spacing w:val="2"/>
              </w:rPr>
              <w:t>одовая, квартальная</w:t>
            </w:r>
            <w:r>
              <w:rPr>
                <w:bCs/>
                <w:spacing w:val="2"/>
              </w:rPr>
              <w:t>,</w:t>
            </w:r>
            <w:r>
              <w:rPr>
                <w:bCs/>
                <w:spacing w:val="2"/>
              </w:rPr>
              <w:t xml:space="preserve"> ежемесячная бюджетная отчетность получателя (распорядителя) бюджетных средств</w:t>
            </w:r>
          </w:p>
        </w:tc>
        <w:tc>
          <w:tcPr>
            <w:tcW w:w="1077" w:type="dxa"/>
            <w:vMerge w:val="restart"/>
          </w:tcPr>
          <w:p w:rsidR="00AB2624" w:rsidRDefault="00AB2624" w:rsidP="00AB2624">
            <w:pPr>
              <w:jc w:val="center"/>
              <w:rPr>
                <w:bCs/>
                <w:spacing w:val="2"/>
              </w:rPr>
            </w:pPr>
            <w:r>
              <w:rPr>
                <w:bCs/>
                <w:spacing w:val="2"/>
              </w:rPr>
              <w:t>Электронный</w:t>
            </w:r>
          </w:p>
          <w:p w:rsidR="00AB2624" w:rsidRPr="00FE3E82" w:rsidRDefault="00AB2624" w:rsidP="00AB2624">
            <w:pPr>
              <w:jc w:val="center"/>
              <w:rPr>
                <w:bCs/>
                <w:spacing w:val="2"/>
              </w:rPr>
            </w:pPr>
          </w:p>
        </w:tc>
        <w:tc>
          <w:tcPr>
            <w:tcW w:w="990" w:type="dxa"/>
          </w:tcPr>
          <w:p w:rsidR="00AB2624" w:rsidRPr="00FE3E82" w:rsidRDefault="00AB2624" w:rsidP="00AB2624">
            <w:pPr>
              <w:jc w:val="center"/>
              <w:rPr>
                <w:bCs/>
                <w:spacing w:val="2"/>
              </w:rPr>
            </w:pPr>
            <w:r>
              <w:rPr>
                <w:bCs/>
                <w:spacing w:val="2"/>
              </w:rPr>
              <w:t>ЦУ</w:t>
            </w:r>
          </w:p>
        </w:tc>
        <w:tc>
          <w:tcPr>
            <w:tcW w:w="1126" w:type="dxa"/>
          </w:tcPr>
          <w:p w:rsidR="00AB2624" w:rsidRPr="00FE3E82" w:rsidRDefault="00AB2624" w:rsidP="00AB2624">
            <w:pPr>
              <w:jc w:val="center"/>
              <w:rPr>
                <w:bCs/>
                <w:spacing w:val="2"/>
              </w:rPr>
            </w:pPr>
            <w:r>
              <w:rPr>
                <w:bCs/>
                <w:spacing w:val="2"/>
              </w:rPr>
              <w:t xml:space="preserve">Уполномоченные лица ЦУ </w:t>
            </w:r>
          </w:p>
        </w:tc>
        <w:tc>
          <w:tcPr>
            <w:tcW w:w="945" w:type="dxa"/>
            <w:vMerge w:val="restart"/>
          </w:tcPr>
          <w:p w:rsidR="00AB2624" w:rsidRPr="00FE3E82" w:rsidRDefault="00AB2624" w:rsidP="00AB2624">
            <w:pPr>
              <w:jc w:val="center"/>
              <w:rPr>
                <w:bCs/>
                <w:spacing w:val="2"/>
              </w:rPr>
            </w:pPr>
            <w:r>
              <w:rPr>
                <w:bCs/>
                <w:spacing w:val="2"/>
              </w:rPr>
              <w:t>ЭЦП</w:t>
            </w:r>
          </w:p>
        </w:tc>
        <w:tc>
          <w:tcPr>
            <w:tcW w:w="1841" w:type="dxa"/>
          </w:tcPr>
          <w:p w:rsidR="00AB2624" w:rsidRPr="00FE3E82" w:rsidRDefault="00AB2624" w:rsidP="00AB2624">
            <w:pPr>
              <w:jc w:val="center"/>
              <w:rPr>
                <w:bCs/>
                <w:spacing w:val="2"/>
              </w:rPr>
            </w:pPr>
            <w:r>
              <w:rPr>
                <w:bCs/>
                <w:spacing w:val="2"/>
              </w:rPr>
              <w:t xml:space="preserve">Не позднее </w:t>
            </w:r>
            <w:r>
              <w:rPr>
                <w:bCs/>
                <w:spacing w:val="2"/>
              </w:rPr>
              <w:t>1</w:t>
            </w:r>
            <w:r>
              <w:rPr>
                <w:bCs/>
                <w:spacing w:val="2"/>
              </w:rPr>
              <w:t xml:space="preserve"> рабоч</w:t>
            </w:r>
            <w:r>
              <w:rPr>
                <w:bCs/>
                <w:spacing w:val="2"/>
              </w:rPr>
              <w:t>его</w:t>
            </w:r>
            <w:r>
              <w:rPr>
                <w:bCs/>
                <w:spacing w:val="2"/>
              </w:rPr>
              <w:t xml:space="preserve"> д</w:t>
            </w:r>
            <w:r>
              <w:rPr>
                <w:bCs/>
                <w:spacing w:val="2"/>
              </w:rPr>
              <w:t>ня</w:t>
            </w:r>
            <w:r>
              <w:rPr>
                <w:bCs/>
                <w:spacing w:val="2"/>
              </w:rPr>
              <w:t xml:space="preserve"> до даты представления отчетности</w:t>
            </w:r>
            <w:r>
              <w:rPr>
                <w:bCs/>
                <w:spacing w:val="2"/>
              </w:rPr>
              <w:t xml:space="preserve"> в финансовый орган</w:t>
            </w:r>
            <w:r>
              <w:rPr>
                <w:bCs/>
                <w:spacing w:val="2"/>
              </w:rPr>
              <w:t xml:space="preserve"> </w:t>
            </w:r>
          </w:p>
        </w:tc>
        <w:tc>
          <w:tcPr>
            <w:tcW w:w="1261" w:type="dxa"/>
            <w:gridSpan w:val="2"/>
            <w:vMerge w:val="restart"/>
          </w:tcPr>
          <w:p w:rsidR="00AB2624" w:rsidRPr="00FE3E82" w:rsidRDefault="00AB2624" w:rsidP="00AB2624">
            <w:pPr>
              <w:jc w:val="center"/>
              <w:rPr>
                <w:bCs/>
                <w:spacing w:val="2"/>
              </w:rPr>
            </w:pPr>
            <w:r w:rsidRPr="003F14F5">
              <w:rPr>
                <w:bCs/>
                <w:spacing w:val="2"/>
              </w:rPr>
              <w:t>ИАС «WEB-консолидация»</w:t>
            </w:r>
          </w:p>
        </w:tc>
        <w:tc>
          <w:tcPr>
            <w:tcW w:w="993" w:type="dxa"/>
            <w:gridSpan w:val="2"/>
          </w:tcPr>
          <w:p w:rsidR="00AB2624" w:rsidRPr="00FE3E82" w:rsidRDefault="00AB2624" w:rsidP="00AB2624">
            <w:pPr>
              <w:jc w:val="center"/>
              <w:rPr>
                <w:bCs/>
                <w:spacing w:val="2"/>
              </w:rPr>
            </w:pPr>
            <w:r>
              <w:rPr>
                <w:bCs/>
                <w:spacing w:val="2"/>
              </w:rPr>
              <w:t>х</w:t>
            </w:r>
          </w:p>
        </w:tc>
        <w:tc>
          <w:tcPr>
            <w:tcW w:w="1017" w:type="dxa"/>
            <w:gridSpan w:val="2"/>
          </w:tcPr>
          <w:p w:rsidR="00AB2624" w:rsidRPr="00FE3E82" w:rsidRDefault="00AB2624" w:rsidP="00AB2624">
            <w:pPr>
              <w:jc w:val="center"/>
              <w:rPr>
                <w:bCs/>
                <w:spacing w:val="2"/>
              </w:rPr>
            </w:pPr>
            <w:r>
              <w:rPr>
                <w:bCs/>
                <w:spacing w:val="2"/>
              </w:rPr>
              <w:t>х</w:t>
            </w:r>
          </w:p>
        </w:tc>
        <w:tc>
          <w:tcPr>
            <w:tcW w:w="1321" w:type="dxa"/>
          </w:tcPr>
          <w:p w:rsidR="00AB2624" w:rsidRPr="00FE3E82" w:rsidRDefault="00AB2624" w:rsidP="00AB2624">
            <w:pPr>
              <w:jc w:val="center"/>
              <w:rPr>
                <w:bCs/>
                <w:spacing w:val="2"/>
              </w:rPr>
            </w:pPr>
            <w:r>
              <w:rPr>
                <w:bCs/>
                <w:spacing w:val="2"/>
              </w:rPr>
              <w:t>х</w:t>
            </w:r>
          </w:p>
        </w:tc>
        <w:tc>
          <w:tcPr>
            <w:tcW w:w="2376" w:type="dxa"/>
          </w:tcPr>
          <w:p w:rsidR="00AB2624" w:rsidRDefault="00AB2624" w:rsidP="00AB2624">
            <w:pPr>
              <w:jc w:val="both"/>
              <w:rPr>
                <w:bCs/>
                <w:spacing w:val="2"/>
              </w:rPr>
            </w:pPr>
            <w:r>
              <w:rPr>
                <w:bCs/>
                <w:spacing w:val="2"/>
              </w:rPr>
              <w:t>Для подписания отчетности уполномоченными лицами СЦУ</w:t>
            </w:r>
          </w:p>
          <w:p w:rsidR="00AB2624" w:rsidRPr="00FE3E82" w:rsidRDefault="00AB2624" w:rsidP="00AB2624">
            <w:pPr>
              <w:jc w:val="both"/>
              <w:rPr>
                <w:bCs/>
                <w:spacing w:val="2"/>
              </w:rPr>
            </w:pPr>
          </w:p>
        </w:tc>
      </w:tr>
      <w:tr w:rsidR="00AB2624" w:rsidRPr="00FE3E82" w:rsidTr="00EB5432">
        <w:trPr>
          <w:trHeight w:val="2399"/>
        </w:trPr>
        <w:tc>
          <w:tcPr>
            <w:tcW w:w="678" w:type="dxa"/>
            <w:vMerge/>
          </w:tcPr>
          <w:p w:rsidR="00AB2624" w:rsidRPr="00FE3E82" w:rsidRDefault="00AB2624" w:rsidP="00AB2624">
            <w:pPr>
              <w:jc w:val="center"/>
              <w:rPr>
                <w:bCs/>
                <w:spacing w:val="2"/>
              </w:rPr>
            </w:pPr>
          </w:p>
        </w:tc>
        <w:tc>
          <w:tcPr>
            <w:tcW w:w="2177" w:type="dxa"/>
            <w:vMerge/>
          </w:tcPr>
          <w:p w:rsidR="00AB2624" w:rsidRPr="00FE3E82" w:rsidRDefault="00AB2624" w:rsidP="00AB2624">
            <w:pPr>
              <w:jc w:val="both"/>
              <w:rPr>
                <w:bCs/>
                <w:spacing w:val="2"/>
              </w:rPr>
            </w:pPr>
          </w:p>
        </w:tc>
        <w:tc>
          <w:tcPr>
            <w:tcW w:w="1077" w:type="dxa"/>
            <w:vMerge/>
          </w:tcPr>
          <w:p w:rsidR="00AB2624" w:rsidRPr="00FE3E82" w:rsidRDefault="00AB2624" w:rsidP="00AB2624">
            <w:pPr>
              <w:jc w:val="center"/>
              <w:rPr>
                <w:bCs/>
                <w:spacing w:val="2"/>
              </w:rPr>
            </w:pPr>
          </w:p>
        </w:tc>
        <w:tc>
          <w:tcPr>
            <w:tcW w:w="990" w:type="dxa"/>
          </w:tcPr>
          <w:p w:rsidR="00AB2624" w:rsidRPr="00FE3E82" w:rsidRDefault="00AB2624" w:rsidP="00AB2624">
            <w:pPr>
              <w:jc w:val="center"/>
              <w:rPr>
                <w:bCs/>
                <w:spacing w:val="2"/>
              </w:rPr>
            </w:pPr>
            <w:r>
              <w:rPr>
                <w:bCs/>
                <w:spacing w:val="2"/>
              </w:rPr>
              <w:t>СЦУ</w:t>
            </w:r>
          </w:p>
        </w:tc>
        <w:tc>
          <w:tcPr>
            <w:tcW w:w="1126" w:type="dxa"/>
          </w:tcPr>
          <w:p w:rsidR="00AB2624" w:rsidRPr="00FE3E82" w:rsidRDefault="00AB2624" w:rsidP="00AB2624">
            <w:pPr>
              <w:jc w:val="center"/>
              <w:rPr>
                <w:bCs/>
                <w:spacing w:val="2"/>
              </w:rPr>
            </w:pPr>
            <w:r w:rsidRPr="003F14F5">
              <w:rPr>
                <w:bCs/>
                <w:spacing w:val="2"/>
              </w:rPr>
              <w:t>Уполномоченные лица СЦУ</w:t>
            </w:r>
          </w:p>
        </w:tc>
        <w:tc>
          <w:tcPr>
            <w:tcW w:w="945" w:type="dxa"/>
            <w:vMerge/>
          </w:tcPr>
          <w:p w:rsidR="00AB2624" w:rsidRPr="00FE3E82" w:rsidRDefault="00AB2624" w:rsidP="00AB2624">
            <w:pPr>
              <w:jc w:val="center"/>
              <w:rPr>
                <w:bCs/>
                <w:spacing w:val="2"/>
              </w:rPr>
            </w:pPr>
          </w:p>
        </w:tc>
        <w:tc>
          <w:tcPr>
            <w:tcW w:w="1841" w:type="dxa"/>
          </w:tcPr>
          <w:p w:rsidR="00AB2624" w:rsidRPr="00FE3E82" w:rsidRDefault="00AB2624" w:rsidP="00AB2624">
            <w:pPr>
              <w:jc w:val="center"/>
              <w:rPr>
                <w:bCs/>
                <w:spacing w:val="2"/>
              </w:rPr>
            </w:pPr>
            <w:r w:rsidRPr="003F14F5">
              <w:rPr>
                <w:bCs/>
                <w:spacing w:val="2"/>
              </w:rPr>
              <w:t xml:space="preserve">Не позднее </w:t>
            </w:r>
            <w:r>
              <w:rPr>
                <w:bCs/>
                <w:spacing w:val="2"/>
              </w:rPr>
              <w:t>дня, установленного для представления отчетности</w:t>
            </w:r>
            <w:r w:rsidRPr="003F14F5">
              <w:rPr>
                <w:bCs/>
                <w:spacing w:val="2"/>
              </w:rPr>
              <w:t xml:space="preserve"> </w:t>
            </w:r>
            <w:r w:rsidRPr="00423205">
              <w:rPr>
                <w:bCs/>
                <w:spacing w:val="2"/>
              </w:rPr>
              <w:t>в финансовый орган</w:t>
            </w:r>
          </w:p>
        </w:tc>
        <w:tc>
          <w:tcPr>
            <w:tcW w:w="1261" w:type="dxa"/>
            <w:gridSpan w:val="2"/>
            <w:vMerge/>
          </w:tcPr>
          <w:p w:rsidR="00AB2624" w:rsidRPr="00FE3E82" w:rsidRDefault="00AB2624" w:rsidP="00AB2624">
            <w:pPr>
              <w:jc w:val="center"/>
              <w:rPr>
                <w:bCs/>
                <w:spacing w:val="2"/>
              </w:rPr>
            </w:pPr>
          </w:p>
        </w:tc>
        <w:tc>
          <w:tcPr>
            <w:tcW w:w="993" w:type="dxa"/>
            <w:gridSpan w:val="2"/>
          </w:tcPr>
          <w:p w:rsidR="00AB2624" w:rsidRPr="00FE3E82" w:rsidRDefault="00AB2624" w:rsidP="00AB2624">
            <w:pPr>
              <w:jc w:val="center"/>
              <w:rPr>
                <w:bCs/>
                <w:spacing w:val="2"/>
              </w:rPr>
            </w:pPr>
            <w:r w:rsidRPr="003F14F5">
              <w:rPr>
                <w:bCs/>
                <w:spacing w:val="2"/>
              </w:rPr>
              <w:t>Ответственный бухгалтер ЦУ</w:t>
            </w:r>
          </w:p>
        </w:tc>
        <w:tc>
          <w:tcPr>
            <w:tcW w:w="1017" w:type="dxa"/>
            <w:gridSpan w:val="2"/>
          </w:tcPr>
          <w:p w:rsidR="00AB2624" w:rsidRPr="00FE3E82" w:rsidRDefault="00AB2624" w:rsidP="00AB2624">
            <w:pPr>
              <w:jc w:val="center"/>
              <w:rPr>
                <w:bCs/>
                <w:spacing w:val="2"/>
              </w:rPr>
            </w:pPr>
            <w:r>
              <w:rPr>
                <w:bCs/>
                <w:spacing w:val="2"/>
              </w:rPr>
              <w:t>В сроки, установленные для представления отчетности</w:t>
            </w:r>
          </w:p>
        </w:tc>
        <w:tc>
          <w:tcPr>
            <w:tcW w:w="1321" w:type="dxa"/>
          </w:tcPr>
          <w:p w:rsidR="00AB2624" w:rsidRPr="00FE3E82" w:rsidRDefault="00AB2624" w:rsidP="00AB2624">
            <w:pPr>
              <w:jc w:val="center"/>
              <w:rPr>
                <w:bCs/>
                <w:spacing w:val="2"/>
              </w:rPr>
            </w:pPr>
            <w:r>
              <w:rPr>
                <w:bCs/>
                <w:color w:val="000000"/>
                <w:spacing w:val="2"/>
              </w:rPr>
              <w:t>Внутренний контроль документов по уровню «самоконтроль» и по уровню «подчиненности»</w:t>
            </w:r>
          </w:p>
        </w:tc>
        <w:tc>
          <w:tcPr>
            <w:tcW w:w="2376" w:type="dxa"/>
          </w:tcPr>
          <w:p w:rsidR="00AB2624" w:rsidRPr="00FE3E82" w:rsidRDefault="00AB2624" w:rsidP="00AB2624">
            <w:pPr>
              <w:jc w:val="both"/>
              <w:rPr>
                <w:bCs/>
                <w:spacing w:val="2"/>
              </w:rPr>
            </w:pPr>
            <w:r>
              <w:rPr>
                <w:bCs/>
                <w:spacing w:val="2"/>
              </w:rPr>
              <w:t>Для формирования ЦУ консолидированной отчетности ГАБС и представление ее в установленные сроки в финансовое управление мэрии города</w:t>
            </w:r>
          </w:p>
        </w:tc>
      </w:tr>
      <w:tr w:rsidR="00AB2624" w:rsidRPr="00FE3E82" w:rsidTr="00EB5432">
        <w:trPr>
          <w:trHeight w:val="1825"/>
        </w:trPr>
        <w:tc>
          <w:tcPr>
            <w:tcW w:w="678" w:type="dxa"/>
            <w:vMerge w:val="restart"/>
          </w:tcPr>
          <w:p w:rsidR="00AB2624" w:rsidRPr="00FE3E82" w:rsidRDefault="00AB2624" w:rsidP="005A2673">
            <w:pPr>
              <w:jc w:val="center"/>
              <w:rPr>
                <w:bCs/>
                <w:spacing w:val="2"/>
              </w:rPr>
            </w:pPr>
            <w:r>
              <w:rPr>
                <w:bCs/>
                <w:spacing w:val="2"/>
              </w:rPr>
              <w:t>1</w:t>
            </w:r>
            <w:r w:rsidR="005A2673">
              <w:rPr>
                <w:bCs/>
                <w:spacing w:val="2"/>
              </w:rPr>
              <w:t>8</w:t>
            </w:r>
            <w:r>
              <w:rPr>
                <w:bCs/>
                <w:spacing w:val="2"/>
              </w:rPr>
              <w:t>.</w:t>
            </w:r>
            <w:r>
              <w:rPr>
                <w:bCs/>
                <w:spacing w:val="2"/>
              </w:rPr>
              <w:t>10</w:t>
            </w:r>
          </w:p>
        </w:tc>
        <w:tc>
          <w:tcPr>
            <w:tcW w:w="2177" w:type="dxa"/>
            <w:vMerge w:val="restart"/>
          </w:tcPr>
          <w:p w:rsidR="00AB2624" w:rsidRPr="00FE3E82" w:rsidRDefault="00AB2624" w:rsidP="00AB2624">
            <w:pPr>
              <w:jc w:val="both"/>
              <w:rPr>
                <w:bCs/>
                <w:spacing w:val="2"/>
              </w:rPr>
            </w:pPr>
            <w:r>
              <w:rPr>
                <w:bCs/>
                <w:spacing w:val="2"/>
              </w:rPr>
              <w:t>Консолидированная годовая, квартальна</w:t>
            </w:r>
            <w:r>
              <w:rPr>
                <w:bCs/>
                <w:spacing w:val="2"/>
              </w:rPr>
              <w:t xml:space="preserve">я </w:t>
            </w:r>
            <w:r w:rsidRPr="00F667DA">
              <w:rPr>
                <w:bCs/>
                <w:spacing w:val="2"/>
              </w:rPr>
              <w:t>бухгалтерская отчетность бюджетных и автономных СЦУ</w:t>
            </w:r>
          </w:p>
        </w:tc>
        <w:tc>
          <w:tcPr>
            <w:tcW w:w="1077" w:type="dxa"/>
            <w:vMerge w:val="restart"/>
          </w:tcPr>
          <w:p w:rsidR="00AB2624" w:rsidRDefault="00AB2624" w:rsidP="00AB2624">
            <w:pPr>
              <w:jc w:val="center"/>
              <w:rPr>
                <w:bCs/>
                <w:spacing w:val="2"/>
              </w:rPr>
            </w:pPr>
            <w:r>
              <w:rPr>
                <w:bCs/>
                <w:spacing w:val="2"/>
              </w:rPr>
              <w:t>Электронный</w:t>
            </w:r>
          </w:p>
          <w:p w:rsidR="00AB2624" w:rsidRPr="00FE3E82" w:rsidRDefault="00AB2624" w:rsidP="00AB2624">
            <w:pPr>
              <w:jc w:val="center"/>
              <w:rPr>
                <w:bCs/>
                <w:spacing w:val="2"/>
              </w:rPr>
            </w:pPr>
          </w:p>
        </w:tc>
        <w:tc>
          <w:tcPr>
            <w:tcW w:w="990" w:type="dxa"/>
          </w:tcPr>
          <w:p w:rsidR="00AB2624" w:rsidRPr="00FE3E82" w:rsidRDefault="00AB2624" w:rsidP="00AB2624">
            <w:pPr>
              <w:jc w:val="center"/>
              <w:rPr>
                <w:bCs/>
                <w:spacing w:val="2"/>
              </w:rPr>
            </w:pPr>
            <w:r>
              <w:rPr>
                <w:bCs/>
                <w:spacing w:val="2"/>
              </w:rPr>
              <w:t>ЦУ</w:t>
            </w:r>
          </w:p>
        </w:tc>
        <w:tc>
          <w:tcPr>
            <w:tcW w:w="1126" w:type="dxa"/>
          </w:tcPr>
          <w:p w:rsidR="00AB2624" w:rsidRPr="00FE3E82" w:rsidRDefault="00AB2624" w:rsidP="00AB2624">
            <w:pPr>
              <w:jc w:val="center"/>
              <w:rPr>
                <w:bCs/>
                <w:spacing w:val="2"/>
              </w:rPr>
            </w:pPr>
            <w:r>
              <w:rPr>
                <w:bCs/>
                <w:spacing w:val="2"/>
              </w:rPr>
              <w:t xml:space="preserve">Уполномоченные лица ЦУ </w:t>
            </w:r>
          </w:p>
        </w:tc>
        <w:tc>
          <w:tcPr>
            <w:tcW w:w="945" w:type="dxa"/>
            <w:vMerge w:val="restart"/>
          </w:tcPr>
          <w:p w:rsidR="00AB2624" w:rsidRPr="00FE3E82" w:rsidRDefault="00AB2624" w:rsidP="00AB2624">
            <w:pPr>
              <w:jc w:val="center"/>
              <w:rPr>
                <w:bCs/>
                <w:spacing w:val="2"/>
              </w:rPr>
            </w:pPr>
            <w:r>
              <w:rPr>
                <w:bCs/>
                <w:spacing w:val="2"/>
              </w:rPr>
              <w:t>ЭЦП</w:t>
            </w:r>
          </w:p>
        </w:tc>
        <w:tc>
          <w:tcPr>
            <w:tcW w:w="1841" w:type="dxa"/>
          </w:tcPr>
          <w:p w:rsidR="00AB2624" w:rsidRPr="00FE3E82" w:rsidRDefault="00AB2624" w:rsidP="00AB2624">
            <w:pPr>
              <w:jc w:val="center"/>
              <w:rPr>
                <w:bCs/>
                <w:spacing w:val="2"/>
              </w:rPr>
            </w:pPr>
            <w:r>
              <w:rPr>
                <w:bCs/>
                <w:spacing w:val="2"/>
              </w:rPr>
              <w:t xml:space="preserve">Не позднее </w:t>
            </w:r>
            <w:r>
              <w:rPr>
                <w:bCs/>
                <w:spacing w:val="2"/>
              </w:rPr>
              <w:t>1</w:t>
            </w:r>
            <w:r>
              <w:rPr>
                <w:bCs/>
                <w:spacing w:val="2"/>
              </w:rPr>
              <w:t xml:space="preserve"> рабоч</w:t>
            </w:r>
            <w:r>
              <w:rPr>
                <w:bCs/>
                <w:spacing w:val="2"/>
              </w:rPr>
              <w:t>его</w:t>
            </w:r>
            <w:r>
              <w:rPr>
                <w:bCs/>
                <w:spacing w:val="2"/>
              </w:rPr>
              <w:t xml:space="preserve"> дн</w:t>
            </w:r>
            <w:r>
              <w:rPr>
                <w:bCs/>
                <w:spacing w:val="2"/>
              </w:rPr>
              <w:t>я</w:t>
            </w:r>
            <w:r>
              <w:rPr>
                <w:bCs/>
                <w:spacing w:val="2"/>
              </w:rPr>
              <w:t xml:space="preserve"> до даты представления отчетности</w:t>
            </w:r>
            <w:r w:rsidRPr="00423205">
              <w:rPr>
                <w:bCs/>
                <w:spacing w:val="2"/>
              </w:rPr>
              <w:t xml:space="preserve"> в финансовый орган</w:t>
            </w:r>
            <w:r>
              <w:rPr>
                <w:bCs/>
                <w:spacing w:val="2"/>
              </w:rPr>
              <w:t xml:space="preserve"> </w:t>
            </w:r>
          </w:p>
        </w:tc>
        <w:tc>
          <w:tcPr>
            <w:tcW w:w="1261" w:type="dxa"/>
            <w:gridSpan w:val="2"/>
            <w:vMerge w:val="restart"/>
          </w:tcPr>
          <w:p w:rsidR="00AB2624" w:rsidRPr="00FE3E82" w:rsidRDefault="00AB2624" w:rsidP="00AB2624">
            <w:pPr>
              <w:jc w:val="center"/>
              <w:rPr>
                <w:bCs/>
                <w:spacing w:val="2"/>
              </w:rPr>
            </w:pPr>
            <w:r w:rsidRPr="003F14F5">
              <w:rPr>
                <w:bCs/>
                <w:spacing w:val="2"/>
              </w:rPr>
              <w:t>ИАС «WEB-консолидация»</w:t>
            </w:r>
          </w:p>
        </w:tc>
        <w:tc>
          <w:tcPr>
            <w:tcW w:w="993" w:type="dxa"/>
            <w:gridSpan w:val="2"/>
          </w:tcPr>
          <w:p w:rsidR="00AB2624" w:rsidRPr="00FE3E82" w:rsidRDefault="00AB2624" w:rsidP="00AB2624">
            <w:pPr>
              <w:jc w:val="center"/>
              <w:rPr>
                <w:bCs/>
                <w:spacing w:val="2"/>
              </w:rPr>
            </w:pPr>
            <w:r>
              <w:rPr>
                <w:bCs/>
                <w:spacing w:val="2"/>
              </w:rPr>
              <w:t>х</w:t>
            </w:r>
          </w:p>
        </w:tc>
        <w:tc>
          <w:tcPr>
            <w:tcW w:w="1017" w:type="dxa"/>
            <w:gridSpan w:val="2"/>
          </w:tcPr>
          <w:p w:rsidR="00AB2624" w:rsidRPr="00FE3E82" w:rsidRDefault="00AB2624" w:rsidP="00AB2624">
            <w:pPr>
              <w:jc w:val="center"/>
              <w:rPr>
                <w:bCs/>
                <w:spacing w:val="2"/>
              </w:rPr>
            </w:pPr>
            <w:r>
              <w:rPr>
                <w:bCs/>
                <w:spacing w:val="2"/>
              </w:rPr>
              <w:t>х</w:t>
            </w:r>
          </w:p>
        </w:tc>
        <w:tc>
          <w:tcPr>
            <w:tcW w:w="1321" w:type="dxa"/>
          </w:tcPr>
          <w:p w:rsidR="00AB2624" w:rsidRPr="00FE3E82" w:rsidRDefault="00AB2624" w:rsidP="00AB2624">
            <w:pPr>
              <w:jc w:val="center"/>
              <w:rPr>
                <w:bCs/>
                <w:spacing w:val="2"/>
              </w:rPr>
            </w:pPr>
            <w:r>
              <w:rPr>
                <w:bCs/>
                <w:spacing w:val="2"/>
              </w:rPr>
              <w:t>х</w:t>
            </w:r>
          </w:p>
        </w:tc>
        <w:tc>
          <w:tcPr>
            <w:tcW w:w="2376" w:type="dxa"/>
          </w:tcPr>
          <w:p w:rsidR="00AB2624" w:rsidRDefault="00AB2624" w:rsidP="00AB2624">
            <w:pPr>
              <w:jc w:val="both"/>
              <w:rPr>
                <w:bCs/>
                <w:spacing w:val="2"/>
              </w:rPr>
            </w:pPr>
            <w:r>
              <w:rPr>
                <w:bCs/>
                <w:spacing w:val="2"/>
              </w:rPr>
              <w:t>Для подписания отчетности уполномоченными лицами СЦУ</w:t>
            </w:r>
          </w:p>
          <w:p w:rsidR="00AB2624" w:rsidRPr="00FE3E82" w:rsidRDefault="00AB2624" w:rsidP="00AB2624">
            <w:pPr>
              <w:jc w:val="both"/>
              <w:rPr>
                <w:bCs/>
                <w:spacing w:val="2"/>
              </w:rPr>
            </w:pPr>
          </w:p>
        </w:tc>
      </w:tr>
      <w:tr w:rsidR="00AB2624" w:rsidRPr="00FE3E82" w:rsidTr="00F667DA">
        <w:trPr>
          <w:trHeight w:val="2108"/>
        </w:trPr>
        <w:tc>
          <w:tcPr>
            <w:tcW w:w="678" w:type="dxa"/>
            <w:vMerge/>
          </w:tcPr>
          <w:p w:rsidR="00AB2624" w:rsidRPr="00FE3E82" w:rsidRDefault="00AB2624" w:rsidP="00AB2624">
            <w:pPr>
              <w:jc w:val="center"/>
              <w:rPr>
                <w:bCs/>
                <w:spacing w:val="2"/>
              </w:rPr>
            </w:pPr>
          </w:p>
        </w:tc>
        <w:tc>
          <w:tcPr>
            <w:tcW w:w="2177" w:type="dxa"/>
            <w:vMerge/>
          </w:tcPr>
          <w:p w:rsidR="00AB2624" w:rsidRPr="00FE3E82" w:rsidRDefault="00AB2624" w:rsidP="00AB2624">
            <w:pPr>
              <w:jc w:val="both"/>
              <w:rPr>
                <w:bCs/>
                <w:spacing w:val="2"/>
              </w:rPr>
            </w:pPr>
          </w:p>
        </w:tc>
        <w:tc>
          <w:tcPr>
            <w:tcW w:w="1077" w:type="dxa"/>
            <w:vMerge/>
          </w:tcPr>
          <w:p w:rsidR="00AB2624" w:rsidRPr="00FE3E82" w:rsidRDefault="00AB2624" w:rsidP="00AB2624">
            <w:pPr>
              <w:jc w:val="center"/>
              <w:rPr>
                <w:bCs/>
                <w:spacing w:val="2"/>
              </w:rPr>
            </w:pPr>
          </w:p>
        </w:tc>
        <w:tc>
          <w:tcPr>
            <w:tcW w:w="990" w:type="dxa"/>
          </w:tcPr>
          <w:p w:rsidR="00AB2624" w:rsidRPr="00FE3E82" w:rsidRDefault="00AB2624" w:rsidP="00AB2624">
            <w:pPr>
              <w:jc w:val="center"/>
              <w:rPr>
                <w:bCs/>
                <w:spacing w:val="2"/>
              </w:rPr>
            </w:pPr>
            <w:r>
              <w:rPr>
                <w:bCs/>
                <w:spacing w:val="2"/>
              </w:rPr>
              <w:t>СЦУ</w:t>
            </w:r>
          </w:p>
        </w:tc>
        <w:tc>
          <w:tcPr>
            <w:tcW w:w="1126" w:type="dxa"/>
          </w:tcPr>
          <w:p w:rsidR="00AB2624" w:rsidRPr="00FE3E82" w:rsidRDefault="00AB2624" w:rsidP="00AB2624">
            <w:pPr>
              <w:jc w:val="center"/>
              <w:rPr>
                <w:bCs/>
                <w:spacing w:val="2"/>
              </w:rPr>
            </w:pPr>
            <w:r w:rsidRPr="003F14F5">
              <w:rPr>
                <w:bCs/>
                <w:spacing w:val="2"/>
              </w:rPr>
              <w:t>Уполномоченные лица СЦУ</w:t>
            </w:r>
          </w:p>
        </w:tc>
        <w:tc>
          <w:tcPr>
            <w:tcW w:w="945" w:type="dxa"/>
            <w:vMerge/>
          </w:tcPr>
          <w:p w:rsidR="00AB2624" w:rsidRPr="00FE3E82" w:rsidRDefault="00AB2624" w:rsidP="00AB2624">
            <w:pPr>
              <w:jc w:val="center"/>
              <w:rPr>
                <w:bCs/>
                <w:spacing w:val="2"/>
              </w:rPr>
            </w:pPr>
          </w:p>
        </w:tc>
        <w:tc>
          <w:tcPr>
            <w:tcW w:w="1841" w:type="dxa"/>
          </w:tcPr>
          <w:p w:rsidR="00AB2624" w:rsidRPr="00FE3E82" w:rsidRDefault="00AB2624" w:rsidP="00AB2624">
            <w:pPr>
              <w:jc w:val="center"/>
              <w:rPr>
                <w:bCs/>
                <w:spacing w:val="2"/>
              </w:rPr>
            </w:pPr>
            <w:r w:rsidRPr="003F14F5">
              <w:rPr>
                <w:bCs/>
                <w:spacing w:val="2"/>
              </w:rPr>
              <w:t xml:space="preserve">Не позднее </w:t>
            </w:r>
            <w:r>
              <w:rPr>
                <w:bCs/>
                <w:spacing w:val="2"/>
              </w:rPr>
              <w:t>дня, установленного для представления отчетности</w:t>
            </w:r>
            <w:r w:rsidRPr="00423205">
              <w:rPr>
                <w:bCs/>
                <w:spacing w:val="2"/>
              </w:rPr>
              <w:t xml:space="preserve"> в финансовый орган</w:t>
            </w:r>
            <w:r w:rsidRPr="003F14F5">
              <w:rPr>
                <w:bCs/>
                <w:spacing w:val="2"/>
              </w:rPr>
              <w:t xml:space="preserve"> </w:t>
            </w:r>
          </w:p>
        </w:tc>
        <w:tc>
          <w:tcPr>
            <w:tcW w:w="1261" w:type="dxa"/>
            <w:gridSpan w:val="2"/>
            <w:vMerge/>
          </w:tcPr>
          <w:p w:rsidR="00AB2624" w:rsidRPr="00FE3E82" w:rsidRDefault="00AB2624" w:rsidP="00AB2624">
            <w:pPr>
              <w:jc w:val="center"/>
              <w:rPr>
                <w:bCs/>
                <w:spacing w:val="2"/>
              </w:rPr>
            </w:pPr>
          </w:p>
        </w:tc>
        <w:tc>
          <w:tcPr>
            <w:tcW w:w="993" w:type="dxa"/>
            <w:gridSpan w:val="2"/>
          </w:tcPr>
          <w:p w:rsidR="00AB2624" w:rsidRPr="00FE3E82" w:rsidRDefault="00AB2624" w:rsidP="00AB2624">
            <w:pPr>
              <w:jc w:val="center"/>
              <w:rPr>
                <w:bCs/>
                <w:spacing w:val="2"/>
              </w:rPr>
            </w:pPr>
            <w:r w:rsidRPr="003F14F5">
              <w:rPr>
                <w:bCs/>
                <w:spacing w:val="2"/>
              </w:rPr>
              <w:t>Ответственный бухгалтер ЦУ</w:t>
            </w:r>
          </w:p>
        </w:tc>
        <w:tc>
          <w:tcPr>
            <w:tcW w:w="1017" w:type="dxa"/>
            <w:gridSpan w:val="2"/>
          </w:tcPr>
          <w:p w:rsidR="00AB2624" w:rsidRPr="00FE3E82" w:rsidRDefault="00AB2624" w:rsidP="00AB2624">
            <w:pPr>
              <w:jc w:val="center"/>
              <w:rPr>
                <w:bCs/>
                <w:spacing w:val="2"/>
              </w:rPr>
            </w:pPr>
            <w:r>
              <w:rPr>
                <w:bCs/>
                <w:spacing w:val="2"/>
              </w:rPr>
              <w:t>В сроки, установленные для представления отчетности</w:t>
            </w:r>
          </w:p>
        </w:tc>
        <w:tc>
          <w:tcPr>
            <w:tcW w:w="1321" w:type="dxa"/>
          </w:tcPr>
          <w:p w:rsidR="00AB2624" w:rsidRDefault="00AB2624" w:rsidP="00AB2624">
            <w:pPr>
              <w:jc w:val="center"/>
              <w:rPr>
                <w:bCs/>
                <w:color w:val="000000"/>
                <w:spacing w:val="2"/>
              </w:rPr>
            </w:pPr>
            <w:r>
              <w:rPr>
                <w:bCs/>
                <w:color w:val="000000"/>
                <w:spacing w:val="2"/>
              </w:rPr>
              <w:t>Внутренний контроль документов по уровню «самоконтроль» и по уровню «подчиненности»</w:t>
            </w:r>
          </w:p>
          <w:p w:rsidR="00EB5432" w:rsidRDefault="00EB5432" w:rsidP="00AB2624">
            <w:pPr>
              <w:jc w:val="center"/>
              <w:rPr>
                <w:bCs/>
                <w:color w:val="000000"/>
                <w:spacing w:val="2"/>
              </w:rPr>
            </w:pPr>
          </w:p>
          <w:p w:rsidR="00EB5432" w:rsidRPr="00FE3E82" w:rsidRDefault="00EB5432" w:rsidP="00AB2624">
            <w:pPr>
              <w:jc w:val="center"/>
              <w:rPr>
                <w:bCs/>
                <w:spacing w:val="2"/>
              </w:rPr>
            </w:pPr>
          </w:p>
        </w:tc>
        <w:tc>
          <w:tcPr>
            <w:tcW w:w="2376" w:type="dxa"/>
          </w:tcPr>
          <w:p w:rsidR="00AB2624" w:rsidRPr="00FE3E82" w:rsidRDefault="00AB2624" w:rsidP="00AB2624">
            <w:pPr>
              <w:jc w:val="both"/>
              <w:rPr>
                <w:bCs/>
                <w:spacing w:val="2"/>
              </w:rPr>
            </w:pPr>
            <w:r>
              <w:rPr>
                <w:bCs/>
                <w:spacing w:val="2"/>
              </w:rPr>
              <w:t xml:space="preserve">Для формирования </w:t>
            </w:r>
            <w:r>
              <w:rPr>
                <w:bCs/>
                <w:spacing w:val="2"/>
              </w:rPr>
              <w:t xml:space="preserve">ЦУ </w:t>
            </w:r>
            <w:r>
              <w:rPr>
                <w:bCs/>
                <w:spacing w:val="2"/>
              </w:rPr>
              <w:t xml:space="preserve">консолидированной </w:t>
            </w:r>
            <w:r>
              <w:rPr>
                <w:bCs/>
                <w:spacing w:val="2"/>
              </w:rPr>
              <w:t>отчетности ГАБС и представление ее в установленные сроки в финансовое управление мэрии города</w:t>
            </w:r>
          </w:p>
        </w:tc>
      </w:tr>
      <w:tr w:rsidR="00AB2624" w:rsidRPr="00FE3E82" w:rsidTr="00EB5432">
        <w:trPr>
          <w:trHeight w:val="3361"/>
        </w:trPr>
        <w:tc>
          <w:tcPr>
            <w:tcW w:w="678" w:type="dxa"/>
          </w:tcPr>
          <w:p w:rsidR="00AB2624" w:rsidRPr="00FE3E82" w:rsidRDefault="00AB2624" w:rsidP="005A2673">
            <w:pPr>
              <w:jc w:val="center"/>
              <w:rPr>
                <w:bCs/>
                <w:spacing w:val="2"/>
              </w:rPr>
            </w:pPr>
            <w:r>
              <w:rPr>
                <w:bCs/>
                <w:spacing w:val="2"/>
              </w:rPr>
              <w:t>1</w:t>
            </w:r>
            <w:r w:rsidR="005A2673">
              <w:rPr>
                <w:bCs/>
                <w:spacing w:val="2"/>
              </w:rPr>
              <w:t>8</w:t>
            </w:r>
            <w:r>
              <w:rPr>
                <w:bCs/>
                <w:spacing w:val="2"/>
              </w:rPr>
              <w:t>.11</w:t>
            </w:r>
          </w:p>
        </w:tc>
        <w:tc>
          <w:tcPr>
            <w:tcW w:w="2177" w:type="dxa"/>
          </w:tcPr>
          <w:p w:rsidR="00AB2624" w:rsidRPr="00FE3E82" w:rsidRDefault="00AB2624" w:rsidP="00AB2624">
            <w:pPr>
              <w:jc w:val="both"/>
              <w:rPr>
                <w:bCs/>
                <w:spacing w:val="2"/>
              </w:rPr>
            </w:pPr>
            <w:r>
              <w:rPr>
                <w:bCs/>
                <w:spacing w:val="2"/>
              </w:rPr>
              <w:t>Сведения о выполнении муниципального задания, информация о реализации муниципальной программы к Пояснительной записке (ф. 0504160; ф.0504760)</w:t>
            </w:r>
          </w:p>
        </w:tc>
        <w:tc>
          <w:tcPr>
            <w:tcW w:w="1077" w:type="dxa"/>
          </w:tcPr>
          <w:p w:rsidR="00AB2624" w:rsidRPr="00FE3E82" w:rsidRDefault="00AB2624" w:rsidP="00AB2624">
            <w:pPr>
              <w:jc w:val="center"/>
              <w:rPr>
                <w:bCs/>
                <w:spacing w:val="2"/>
              </w:rPr>
            </w:pPr>
            <w:r>
              <w:rPr>
                <w:bCs/>
                <w:spacing w:val="2"/>
              </w:rPr>
              <w:t>Скан - копия</w:t>
            </w:r>
          </w:p>
        </w:tc>
        <w:tc>
          <w:tcPr>
            <w:tcW w:w="990" w:type="dxa"/>
          </w:tcPr>
          <w:p w:rsidR="00AB2624" w:rsidRDefault="00AB2624" w:rsidP="00AB2624">
            <w:pPr>
              <w:jc w:val="center"/>
              <w:rPr>
                <w:bCs/>
                <w:spacing w:val="2"/>
              </w:rPr>
            </w:pPr>
            <w:r>
              <w:rPr>
                <w:bCs/>
                <w:spacing w:val="2"/>
              </w:rPr>
              <w:t>СЦУ</w:t>
            </w:r>
          </w:p>
        </w:tc>
        <w:tc>
          <w:tcPr>
            <w:tcW w:w="1126" w:type="dxa"/>
          </w:tcPr>
          <w:p w:rsidR="00AB2624" w:rsidRPr="003F14F5" w:rsidRDefault="00AB2624" w:rsidP="00AB2624">
            <w:pPr>
              <w:jc w:val="center"/>
              <w:rPr>
                <w:bCs/>
                <w:spacing w:val="2"/>
              </w:rPr>
            </w:pPr>
            <w:r>
              <w:rPr>
                <w:bCs/>
                <w:spacing w:val="2"/>
              </w:rPr>
              <w:t>х</w:t>
            </w:r>
          </w:p>
        </w:tc>
        <w:tc>
          <w:tcPr>
            <w:tcW w:w="945" w:type="dxa"/>
          </w:tcPr>
          <w:p w:rsidR="00AB2624" w:rsidRPr="00FE3E82" w:rsidRDefault="00AB2624" w:rsidP="00AB2624">
            <w:pPr>
              <w:jc w:val="center"/>
              <w:rPr>
                <w:bCs/>
                <w:spacing w:val="2"/>
              </w:rPr>
            </w:pPr>
            <w:r>
              <w:rPr>
                <w:bCs/>
                <w:spacing w:val="2"/>
              </w:rPr>
              <w:t>х</w:t>
            </w:r>
          </w:p>
        </w:tc>
        <w:tc>
          <w:tcPr>
            <w:tcW w:w="1841" w:type="dxa"/>
          </w:tcPr>
          <w:p w:rsidR="00AB2624" w:rsidRPr="003F14F5" w:rsidRDefault="00AB2624" w:rsidP="00AB2624">
            <w:pPr>
              <w:jc w:val="center"/>
              <w:rPr>
                <w:bCs/>
                <w:spacing w:val="2"/>
              </w:rPr>
            </w:pPr>
            <w:r>
              <w:rPr>
                <w:bCs/>
                <w:spacing w:val="2"/>
              </w:rPr>
              <w:t xml:space="preserve">Не позднее дня, </w:t>
            </w:r>
            <w:r w:rsidRPr="00916094">
              <w:rPr>
                <w:bCs/>
                <w:spacing w:val="2"/>
              </w:rPr>
              <w:t>установленного для представления отчетности</w:t>
            </w:r>
            <w:r>
              <w:rPr>
                <w:bCs/>
                <w:spacing w:val="2"/>
              </w:rPr>
              <w:t xml:space="preserve"> </w:t>
            </w:r>
            <w:r w:rsidRPr="00423205">
              <w:rPr>
                <w:bCs/>
                <w:spacing w:val="2"/>
              </w:rPr>
              <w:t>в финансовый орган</w:t>
            </w:r>
          </w:p>
        </w:tc>
        <w:tc>
          <w:tcPr>
            <w:tcW w:w="1261" w:type="dxa"/>
            <w:gridSpan w:val="2"/>
          </w:tcPr>
          <w:p w:rsidR="00AB2624" w:rsidRPr="00FE3E82" w:rsidRDefault="00AB2624" w:rsidP="00AB2624">
            <w:pPr>
              <w:jc w:val="center"/>
              <w:rPr>
                <w:bCs/>
                <w:spacing w:val="2"/>
              </w:rPr>
            </w:pPr>
            <w:r w:rsidRPr="00916094">
              <w:rPr>
                <w:bCs/>
                <w:spacing w:val="2"/>
              </w:rPr>
              <w:t>ИАС «WEB-консолидация»</w:t>
            </w:r>
          </w:p>
        </w:tc>
        <w:tc>
          <w:tcPr>
            <w:tcW w:w="993" w:type="dxa"/>
            <w:gridSpan w:val="2"/>
          </w:tcPr>
          <w:p w:rsidR="00AB2624" w:rsidRPr="003F14F5"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Default="00AB2624" w:rsidP="00AB2624">
            <w:pPr>
              <w:jc w:val="center"/>
              <w:rPr>
                <w:bCs/>
                <w:color w:val="000000"/>
                <w:spacing w:val="2"/>
              </w:rPr>
            </w:pPr>
            <w:r>
              <w:rPr>
                <w:bCs/>
                <w:color w:val="000000"/>
                <w:spacing w:val="2"/>
              </w:rPr>
              <w:t>х</w:t>
            </w:r>
          </w:p>
        </w:tc>
        <w:tc>
          <w:tcPr>
            <w:tcW w:w="2376" w:type="dxa"/>
          </w:tcPr>
          <w:p w:rsidR="00AB2624" w:rsidRDefault="00AB2624" w:rsidP="00AB2624">
            <w:pPr>
              <w:jc w:val="both"/>
              <w:rPr>
                <w:bCs/>
                <w:spacing w:val="2"/>
              </w:rPr>
            </w:pPr>
            <w:r>
              <w:rPr>
                <w:bCs/>
                <w:spacing w:val="2"/>
              </w:rPr>
              <w:t>Для включение в состав годовой бюджетной (бухгалтерской) отчетности</w:t>
            </w:r>
          </w:p>
        </w:tc>
      </w:tr>
      <w:tr w:rsidR="00AB2624" w:rsidRPr="00FE3E82" w:rsidTr="0056737C">
        <w:trPr>
          <w:trHeight w:val="5906"/>
        </w:trPr>
        <w:tc>
          <w:tcPr>
            <w:tcW w:w="678" w:type="dxa"/>
          </w:tcPr>
          <w:p w:rsidR="00AB2624" w:rsidRPr="00566F54" w:rsidRDefault="00AB2624" w:rsidP="005A2673">
            <w:pPr>
              <w:jc w:val="center"/>
              <w:rPr>
                <w:bCs/>
                <w:spacing w:val="2"/>
              </w:rPr>
            </w:pPr>
            <w:r w:rsidRPr="00566F54">
              <w:rPr>
                <w:bCs/>
                <w:spacing w:val="2"/>
              </w:rPr>
              <w:t>1</w:t>
            </w:r>
            <w:r w:rsidR="005A2673">
              <w:rPr>
                <w:bCs/>
                <w:spacing w:val="2"/>
              </w:rPr>
              <w:t>8</w:t>
            </w:r>
            <w:r w:rsidRPr="00566F54">
              <w:rPr>
                <w:bCs/>
                <w:spacing w:val="2"/>
              </w:rPr>
              <w:t>.12</w:t>
            </w:r>
          </w:p>
        </w:tc>
        <w:tc>
          <w:tcPr>
            <w:tcW w:w="2177" w:type="dxa"/>
          </w:tcPr>
          <w:p w:rsidR="00B73CFB" w:rsidRPr="00566F54" w:rsidRDefault="00AB2624" w:rsidP="00B73CFB">
            <w:pPr>
              <w:jc w:val="both"/>
              <w:rPr>
                <w:bCs/>
                <w:spacing w:val="2"/>
              </w:rPr>
            </w:pPr>
            <w:r w:rsidRPr="00566F54">
              <w:rPr>
                <w:bCs/>
                <w:spacing w:val="2"/>
              </w:rPr>
              <w:t xml:space="preserve">Документ, содержащий информацию о выявленных нарушениях в ходе проведения </w:t>
            </w:r>
            <w:proofErr w:type="spellStart"/>
            <w:r w:rsidRPr="00566F54">
              <w:rPr>
                <w:bCs/>
                <w:spacing w:val="2"/>
              </w:rPr>
              <w:t>Контрольно</w:t>
            </w:r>
            <w:proofErr w:type="spellEnd"/>
            <w:r w:rsidRPr="00566F54">
              <w:rPr>
                <w:bCs/>
                <w:spacing w:val="2"/>
              </w:rPr>
              <w:t xml:space="preserve"> – счетной палатой города Череповца</w:t>
            </w:r>
            <w:r w:rsidR="00B73CFB" w:rsidRPr="00566F54">
              <w:rPr>
                <w:bCs/>
                <w:spacing w:val="2"/>
              </w:rPr>
              <w:t xml:space="preserve"> внешней проверки годового отчета главного администратора бюджетных средств </w:t>
            </w:r>
          </w:p>
          <w:p w:rsidR="00AB2624" w:rsidRPr="00566F54" w:rsidRDefault="00AB2624" w:rsidP="00AB2624">
            <w:pPr>
              <w:jc w:val="both"/>
              <w:rPr>
                <w:bCs/>
                <w:spacing w:val="2"/>
              </w:rPr>
            </w:pPr>
          </w:p>
        </w:tc>
        <w:tc>
          <w:tcPr>
            <w:tcW w:w="1077" w:type="dxa"/>
          </w:tcPr>
          <w:p w:rsidR="00AB2624" w:rsidRPr="00566F54" w:rsidRDefault="00AB2624" w:rsidP="00AB2624">
            <w:pPr>
              <w:jc w:val="center"/>
              <w:rPr>
                <w:bCs/>
                <w:spacing w:val="2"/>
              </w:rPr>
            </w:pPr>
            <w:r w:rsidRPr="00566F54">
              <w:rPr>
                <w:bCs/>
                <w:spacing w:val="2"/>
              </w:rPr>
              <w:t>Скан - копия</w:t>
            </w:r>
          </w:p>
        </w:tc>
        <w:tc>
          <w:tcPr>
            <w:tcW w:w="990" w:type="dxa"/>
          </w:tcPr>
          <w:p w:rsidR="00AB2624" w:rsidRPr="00566F54" w:rsidRDefault="00AB2624" w:rsidP="00AB2624">
            <w:pPr>
              <w:jc w:val="center"/>
              <w:rPr>
                <w:bCs/>
                <w:spacing w:val="2"/>
              </w:rPr>
            </w:pPr>
            <w:r w:rsidRPr="00566F54">
              <w:rPr>
                <w:bCs/>
                <w:spacing w:val="2"/>
              </w:rPr>
              <w:t>СЦУ</w:t>
            </w:r>
          </w:p>
        </w:tc>
        <w:tc>
          <w:tcPr>
            <w:tcW w:w="1126" w:type="dxa"/>
          </w:tcPr>
          <w:p w:rsidR="00AB2624" w:rsidRPr="00566F54" w:rsidRDefault="00AB2624" w:rsidP="00AB2624">
            <w:pPr>
              <w:jc w:val="center"/>
              <w:rPr>
                <w:bCs/>
                <w:spacing w:val="2"/>
              </w:rPr>
            </w:pPr>
            <w:r w:rsidRPr="00566F54">
              <w:rPr>
                <w:bCs/>
                <w:spacing w:val="2"/>
              </w:rPr>
              <w:t>х</w:t>
            </w:r>
          </w:p>
        </w:tc>
        <w:tc>
          <w:tcPr>
            <w:tcW w:w="945" w:type="dxa"/>
          </w:tcPr>
          <w:p w:rsidR="00AB2624" w:rsidRPr="00566F54" w:rsidRDefault="00AB2624" w:rsidP="00AB2624">
            <w:pPr>
              <w:jc w:val="center"/>
              <w:rPr>
                <w:bCs/>
                <w:spacing w:val="2"/>
              </w:rPr>
            </w:pPr>
            <w:r w:rsidRPr="00566F54">
              <w:rPr>
                <w:bCs/>
                <w:spacing w:val="2"/>
              </w:rPr>
              <w:t>х</w:t>
            </w:r>
          </w:p>
        </w:tc>
        <w:tc>
          <w:tcPr>
            <w:tcW w:w="1841" w:type="dxa"/>
          </w:tcPr>
          <w:p w:rsidR="00AB2624" w:rsidRPr="00566F54" w:rsidRDefault="00AB2624" w:rsidP="00AB2624">
            <w:pPr>
              <w:jc w:val="center"/>
              <w:rPr>
                <w:bCs/>
                <w:spacing w:val="2"/>
              </w:rPr>
            </w:pPr>
            <w:r w:rsidRPr="00566F54">
              <w:rPr>
                <w:bCs/>
                <w:spacing w:val="2"/>
              </w:rPr>
              <w:t>Направление в ЦУ в течение 1 рабочего дня со дня поступления документа</w:t>
            </w:r>
          </w:p>
        </w:tc>
        <w:tc>
          <w:tcPr>
            <w:tcW w:w="1261" w:type="dxa"/>
            <w:gridSpan w:val="2"/>
          </w:tcPr>
          <w:p w:rsidR="00AB2624" w:rsidRPr="00566F54" w:rsidRDefault="00AB2624" w:rsidP="00AB2624">
            <w:pPr>
              <w:jc w:val="center"/>
              <w:rPr>
                <w:bCs/>
                <w:spacing w:val="2"/>
              </w:rPr>
            </w:pPr>
            <w:r w:rsidRPr="00566F54">
              <w:rPr>
                <w:bCs/>
                <w:spacing w:val="2"/>
              </w:rPr>
              <w:t xml:space="preserve">Директум,  </w:t>
            </w:r>
            <w:r w:rsidRPr="00566F54">
              <w:rPr>
                <w:bCs/>
                <w:spacing w:val="2"/>
              </w:rPr>
              <w:t>Эл.</w:t>
            </w:r>
            <w:r w:rsidRPr="00566F54">
              <w:rPr>
                <w:bCs/>
                <w:spacing w:val="2"/>
              </w:rPr>
              <w:t xml:space="preserve"> почта</w:t>
            </w:r>
          </w:p>
        </w:tc>
        <w:tc>
          <w:tcPr>
            <w:tcW w:w="993" w:type="dxa"/>
            <w:gridSpan w:val="2"/>
          </w:tcPr>
          <w:p w:rsidR="00AB2624" w:rsidRPr="00566F54" w:rsidRDefault="00AB2624" w:rsidP="00AB2624">
            <w:pPr>
              <w:jc w:val="center"/>
              <w:rPr>
                <w:bCs/>
                <w:spacing w:val="2"/>
              </w:rPr>
            </w:pPr>
            <w:r w:rsidRPr="00566F54">
              <w:rPr>
                <w:bCs/>
                <w:spacing w:val="2"/>
              </w:rPr>
              <w:t>Руководитель структурного подразделения ЦУ</w:t>
            </w:r>
          </w:p>
        </w:tc>
        <w:tc>
          <w:tcPr>
            <w:tcW w:w="1017" w:type="dxa"/>
            <w:gridSpan w:val="2"/>
          </w:tcPr>
          <w:p w:rsidR="00AB2624" w:rsidRPr="00566F54" w:rsidRDefault="00AB2624" w:rsidP="00AB2624">
            <w:pPr>
              <w:jc w:val="center"/>
              <w:rPr>
                <w:bCs/>
                <w:spacing w:val="2"/>
              </w:rPr>
            </w:pPr>
            <w:r w:rsidRPr="00566F54">
              <w:rPr>
                <w:bCs/>
                <w:spacing w:val="2"/>
              </w:rPr>
              <w:t>Не позднее 2 рабочих дней со дня получения документа</w:t>
            </w:r>
          </w:p>
          <w:p w:rsidR="00AB2624" w:rsidRPr="00566F54" w:rsidRDefault="00AB2624" w:rsidP="00AB2624">
            <w:pPr>
              <w:jc w:val="center"/>
              <w:rPr>
                <w:bCs/>
                <w:spacing w:val="2"/>
              </w:rPr>
            </w:pPr>
          </w:p>
          <w:p w:rsidR="00AB2624" w:rsidRPr="00566F54" w:rsidRDefault="00AB2624" w:rsidP="00AB2624">
            <w:pPr>
              <w:jc w:val="center"/>
              <w:rPr>
                <w:bCs/>
                <w:spacing w:val="2"/>
              </w:rPr>
            </w:pPr>
            <w:r w:rsidRPr="00566F54">
              <w:rPr>
                <w:bCs/>
                <w:spacing w:val="2"/>
              </w:rPr>
              <w:t>П</w:t>
            </w:r>
            <w:r w:rsidRPr="00566F54">
              <w:rPr>
                <w:bCs/>
                <w:spacing w:val="2"/>
              </w:rPr>
              <w:t>ри предоставлении пояснений</w:t>
            </w:r>
            <w:r w:rsidRPr="00566F54">
              <w:rPr>
                <w:bCs/>
                <w:spacing w:val="2"/>
              </w:rPr>
              <w:t xml:space="preserve"> - в сроки, установленные в поступившем документе </w:t>
            </w:r>
          </w:p>
        </w:tc>
        <w:tc>
          <w:tcPr>
            <w:tcW w:w="1321" w:type="dxa"/>
          </w:tcPr>
          <w:p w:rsidR="00AB2624" w:rsidRPr="00566F54" w:rsidRDefault="00AB2624" w:rsidP="00AB2624">
            <w:pPr>
              <w:jc w:val="center"/>
              <w:rPr>
                <w:bCs/>
                <w:color w:val="000000"/>
                <w:spacing w:val="2"/>
              </w:rPr>
            </w:pPr>
            <w:r w:rsidRPr="00566F54">
              <w:rPr>
                <w:bCs/>
                <w:color w:val="000000"/>
                <w:spacing w:val="2"/>
              </w:rPr>
              <w:t>Внутренний контроль документов по уровню «подчиненности»</w:t>
            </w:r>
          </w:p>
        </w:tc>
        <w:tc>
          <w:tcPr>
            <w:tcW w:w="2376" w:type="dxa"/>
          </w:tcPr>
          <w:p w:rsidR="00AB2624" w:rsidRDefault="00AB2624" w:rsidP="00AB2624">
            <w:pPr>
              <w:jc w:val="both"/>
              <w:rPr>
                <w:bCs/>
                <w:spacing w:val="2"/>
              </w:rPr>
            </w:pPr>
            <w:r w:rsidRPr="00566F54">
              <w:rPr>
                <w:bCs/>
                <w:spacing w:val="2"/>
              </w:rPr>
              <w:t>Для направления пояснений (при необходимости)</w:t>
            </w:r>
          </w:p>
        </w:tc>
      </w:tr>
      <w:tr w:rsidR="00AB2624" w:rsidRPr="00FE3E82" w:rsidTr="00F667DA">
        <w:trPr>
          <w:trHeight w:val="2108"/>
        </w:trPr>
        <w:tc>
          <w:tcPr>
            <w:tcW w:w="678" w:type="dxa"/>
          </w:tcPr>
          <w:p w:rsidR="00AB2624" w:rsidRPr="00B73CFB" w:rsidRDefault="00AB2624" w:rsidP="005A2673">
            <w:pPr>
              <w:jc w:val="center"/>
              <w:rPr>
                <w:bCs/>
                <w:spacing w:val="2"/>
              </w:rPr>
            </w:pPr>
            <w:r w:rsidRPr="00B73CFB">
              <w:rPr>
                <w:bCs/>
                <w:spacing w:val="2"/>
              </w:rPr>
              <w:t>1</w:t>
            </w:r>
            <w:r w:rsidR="005A2673">
              <w:rPr>
                <w:bCs/>
                <w:spacing w:val="2"/>
              </w:rPr>
              <w:t>8</w:t>
            </w:r>
            <w:r w:rsidRPr="00B73CFB">
              <w:rPr>
                <w:bCs/>
                <w:spacing w:val="2"/>
              </w:rPr>
              <w:t>.13</w:t>
            </w:r>
          </w:p>
        </w:tc>
        <w:tc>
          <w:tcPr>
            <w:tcW w:w="2177" w:type="dxa"/>
          </w:tcPr>
          <w:p w:rsidR="00B73CFB" w:rsidRPr="00B73CFB" w:rsidRDefault="00B73CFB" w:rsidP="00B73CFB">
            <w:pPr>
              <w:jc w:val="both"/>
              <w:rPr>
                <w:bCs/>
                <w:spacing w:val="2"/>
              </w:rPr>
            </w:pPr>
            <w:r w:rsidRPr="00B73CFB">
              <w:rPr>
                <w:bCs/>
                <w:spacing w:val="2"/>
              </w:rPr>
              <w:t xml:space="preserve">Заключение </w:t>
            </w:r>
            <w:proofErr w:type="spellStart"/>
            <w:r w:rsidRPr="00B73CFB">
              <w:rPr>
                <w:bCs/>
                <w:spacing w:val="2"/>
              </w:rPr>
              <w:t>Контрольно</w:t>
            </w:r>
            <w:proofErr w:type="spellEnd"/>
            <w:r w:rsidRPr="00B73CFB">
              <w:rPr>
                <w:bCs/>
                <w:spacing w:val="2"/>
              </w:rPr>
              <w:t xml:space="preserve"> – счетной палаты города Череповца по результатам</w:t>
            </w:r>
            <w:r w:rsidRPr="00B73CFB">
              <w:rPr>
                <w:b/>
                <w:bCs/>
                <w:spacing w:val="2"/>
              </w:rPr>
              <w:t xml:space="preserve"> </w:t>
            </w:r>
            <w:r w:rsidRPr="00B73CFB">
              <w:rPr>
                <w:bCs/>
                <w:spacing w:val="2"/>
              </w:rPr>
              <w:t xml:space="preserve">внешней проверки годового отчета главного администратора бюджетных средств </w:t>
            </w:r>
          </w:p>
          <w:p w:rsidR="00AB2624" w:rsidRPr="00B73CFB" w:rsidRDefault="00AB2624" w:rsidP="00AB2624">
            <w:pPr>
              <w:jc w:val="both"/>
              <w:rPr>
                <w:bCs/>
                <w:spacing w:val="2"/>
              </w:rPr>
            </w:pPr>
          </w:p>
        </w:tc>
        <w:tc>
          <w:tcPr>
            <w:tcW w:w="1077" w:type="dxa"/>
          </w:tcPr>
          <w:p w:rsidR="00AB2624" w:rsidRPr="00B73CFB" w:rsidRDefault="00AB2624" w:rsidP="00AB2624">
            <w:pPr>
              <w:jc w:val="center"/>
              <w:rPr>
                <w:bCs/>
                <w:spacing w:val="2"/>
              </w:rPr>
            </w:pPr>
            <w:r w:rsidRPr="00B73CFB">
              <w:rPr>
                <w:bCs/>
                <w:spacing w:val="2"/>
              </w:rPr>
              <w:t>Скан - копия</w:t>
            </w:r>
          </w:p>
        </w:tc>
        <w:tc>
          <w:tcPr>
            <w:tcW w:w="990" w:type="dxa"/>
          </w:tcPr>
          <w:p w:rsidR="00AB2624" w:rsidRPr="00B73CFB" w:rsidRDefault="00AB2624" w:rsidP="00AB2624">
            <w:pPr>
              <w:jc w:val="center"/>
              <w:rPr>
                <w:bCs/>
                <w:spacing w:val="2"/>
              </w:rPr>
            </w:pPr>
            <w:r w:rsidRPr="00B73CFB">
              <w:rPr>
                <w:bCs/>
                <w:spacing w:val="2"/>
              </w:rPr>
              <w:t>СЦУ</w:t>
            </w:r>
          </w:p>
        </w:tc>
        <w:tc>
          <w:tcPr>
            <w:tcW w:w="1126" w:type="dxa"/>
          </w:tcPr>
          <w:p w:rsidR="00AB2624" w:rsidRPr="00B73CFB" w:rsidRDefault="00AB2624" w:rsidP="00AB2624">
            <w:pPr>
              <w:jc w:val="center"/>
              <w:rPr>
                <w:bCs/>
                <w:spacing w:val="2"/>
              </w:rPr>
            </w:pPr>
            <w:r w:rsidRPr="00B73CFB">
              <w:rPr>
                <w:bCs/>
                <w:spacing w:val="2"/>
              </w:rPr>
              <w:t>х</w:t>
            </w:r>
          </w:p>
        </w:tc>
        <w:tc>
          <w:tcPr>
            <w:tcW w:w="945" w:type="dxa"/>
          </w:tcPr>
          <w:p w:rsidR="00AB2624" w:rsidRPr="00B73CFB" w:rsidRDefault="00AB2624" w:rsidP="00AB2624">
            <w:pPr>
              <w:jc w:val="center"/>
              <w:rPr>
                <w:bCs/>
                <w:spacing w:val="2"/>
              </w:rPr>
            </w:pPr>
            <w:r w:rsidRPr="00B73CFB">
              <w:rPr>
                <w:bCs/>
                <w:spacing w:val="2"/>
              </w:rPr>
              <w:t>х</w:t>
            </w:r>
          </w:p>
        </w:tc>
        <w:tc>
          <w:tcPr>
            <w:tcW w:w="1841" w:type="dxa"/>
          </w:tcPr>
          <w:p w:rsidR="00AB2624" w:rsidRPr="00B73CFB" w:rsidRDefault="00AB2624" w:rsidP="00AB2624">
            <w:pPr>
              <w:jc w:val="center"/>
              <w:rPr>
                <w:bCs/>
                <w:spacing w:val="2"/>
              </w:rPr>
            </w:pPr>
            <w:r w:rsidRPr="00B73CFB">
              <w:rPr>
                <w:bCs/>
                <w:spacing w:val="2"/>
              </w:rPr>
              <w:t>Направление в ЦУ в течение 1 рабочего дня со дня поступления документа</w:t>
            </w:r>
          </w:p>
        </w:tc>
        <w:tc>
          <w:tcPr>
            <w:tcW w:w="1261" w:type="dxa"/>
            <w:gridSpan w:val="2"/>
          </w:tcPr>
          <w:p w:rsidR="00AB2624" w:rsidRPr="00B73CFB" w:rsidRDefault="00AB2624" w:rsidP="00AB2624">
            <w:pPr>
              <w:jc w:val="center"/>
              <w:rPr>
                <w:bCs/>
                <w:spacing w:val="2"/>
              </w:rPr>
            </w:pPr>
            <w:r w:rsidRPr="00B73CFB">
              <w:rPr>
                <w:bCs/>
                <w:spacing w:val="2"/>
              </w:rPr>
              <w:t>Директум,  Эл. почта</w:t>
            </w:r>
          </w:p>
        </w:tc>
        <w:tc>
          <w:tcPr>
            <w:tcW w:w="993" w:type="dxa"/>
            <w:gridSpan w:val="2"/>
          </w:tcPr>
          <w:p w:rsidR="00AB2624" w:rsidRPr="00B73CFB" w:rsidRDefault="00AB2624" w:rsidP="00AB2624">
            <w:pPr>
              <w:jc w:val="center"/>
              <w:rPr>
                <w:bCs/>
                <w:spacing w:val="2"/>
              </w:rPr>
            </w:pPr>
            <w:r w:rsidRPr="00B73CFB">
              <w:rPr>
                <w:bCs/>
                <w:spacing w:val="2"/>
              </w:rPr>
              <w:t>Руководитель структурного подразделения ЦУ</w:t>
            </w:r>
          </w:p>
        </w:tc>
        <w:tc>
          <w:tcPr>
            <w:tcW w:w="1017" w:type="dxa"/>
            <w:gridSpan w:val="2"/>
          </w:tcPr>
          <w:p w:rsidR="00AB2624" w:rsidRPr="00B73CFB" w:rsidRDefault="00AB2624" w:rsidP="00AB2624">
            <w:pPr>
              <w:jc w:val="center"/>
              <w:rPr>
                <w:bCs/>
                <w:spacing w:val="2"/>
              </w:rPr>
            </w:pPr>
            <w:r w:rsidRPr="00B73CFB">
              <w:rPr>
                <w:bCs/>
                <w:spacing w:val="2"/>
              </w:rPr>
              <w:t>Не позднее 2 рабочих дней со дня получения документа</w:t>
            </w:r>
          </w:p>
          <w:p w:rsidR="00AB2624" w:rsidRPr="00B73CFB" w:rsidRDefault="00AB2624" w:rsidP="00AB2624">
            <w:pPr>
              <w:rPr>
                <w:bCs/>
                <w:spacing w:val="2"/>
              </w:rPr>
            </w:pPr>
          </w:p>
        </w:tc>
        <w:tc>
          <w:tcPr>
            <w:tcW w:w="1321" w:type="dxa"/>
          </w:tcPr>
          <w:p w:rsidR="00AB2624" w:rsidRPr="00B73CFB" w:rsidRDefault="00AB2624" w:rsidP="00AB2624">
            <w:pPr>
              <w:jc w:val="center"/>
              <w:rPr>
                <w:bCs/>
                <w:color w:val="000000"/>
                <w:spacing w:val="2"/>
              </w:rPr>
            </w:pPr>
            <w:r w:rsidRPr="00B73CFB">
              <w:rPr>
                <w:bCs/>
                <w:color w:val="000000"/>
                <w:spacing w:val="2"/>
              </w:rPr>
              <w:t>Внутренний контроль документов по уровню «подчиненности»</w:t>
            </w:r>
          </w:p>
        </w:tc>
        <w:tc>
          <w:tcPr>
            <w:tcW w:w="2376" w:type="dxa"/>
          </w:tcPr>
          <w:p w:rsidR="00AB2624" w:rsidRDefault="00AB2624" w:rsidP="00C06BFD">
            <w:pPr>
              <w:jc w:val="both"/>
              <w:rPr>
                <w:bCs/>
                <w:spacing w:val="2"/>
              </w:rPr>
            </w:pPr>
            <w:r w:rsidRPr="00B73CFB">
              <w:rPr>
                <w:bCs/>
                <w:spacing w:val="2"/>
              </w:rPr>
              <w:t xml:space="preserve">Для </w:t>
            </w:r>
            <w:r w:rsidRPr="00B73CFB">
              <w:rPr>
                <w:bCs/>
                <w:spacing w:val="2"/>
              </w:rPr>
              <w:t>направления возражений (при необходимости)</w:t>
            </w:r>
            <w:r w:rsidR="00B73CFB" w:rsidRPr="00B73CFB">
              <w:rPr>
                <w:bCs/>
                <w:spacing w:val="2"/>
              </w:rPr>
              <w:t xml:space="preserve"> </w:t>
            </w:r>
            <w:r w:rsidRPr="00B73CFB">
              <w:rPr>
                <w:bCs/>
                <w:spacing w:val="2"/>
              </w:rPr>
              <w:t xml:space="preserve">и формирования плана мероприятий по устранению выявленных нарушений и </w:t>
            </w:r>
            <w:proofErr w:type="gramStart"/>
            <w:r w:rsidRPr="00B73CFB">
              <w:rPr>
                <w:bCs/>
                <w:spacing w:val="2"/>
              </w:rPr>
              <w:t>мерах</w:t>
            </w:r>
            <w:proofErr w:type="gramEnd"/>
            <w:r w:rsidRPr="00B73CFB">
              <w:rPr>
                <w:bCs/>
                <w:spacing w:val="2"/>
              </w:rPr>
              <w:t xml:space="preserve"> их предотвращающих не позднее 1 месяца со дня получения документа либо в иные установленные сроки</w:t>
            </w:r>
          </w:p>
          <w:p w:rsidR="0056737C" w:rsidRDefault="0056737C" w:rsidP="00C06BFD">
            <w:pPr>
              <w:jc w:val="both"/>
              <w:rPr>
                <w:bCs/>
                <w:spacing w:val="2"/>
              </w:rPr>
            </w:pPr>
          </w:p>
          <w:p w:rsidR="0056737C" w:rsidRDefault="0056737C" w:rsidP="00C06BFD">
            <w:pPr>
              <w:jc w:val="both"/>
              <w:rPr>
                <w:bCs/>
                <w:spacing w:val="2"/>
              </w:rPr>
            </w:pPr>
          </w:p>
          <w:p w:rsidR="0056737C" w:rsidRDefault="0056737C" w:rsidP="00C06BFD">
            <w:pPr>
              <w:jc w:val="both"/>
              <w:rPr>
                <w:bCs/>
                <w:spacing w:val="2"/>
              </w:rPr>
            </w:pPr>
          </w:p>
        </w:tc>
      </w:tr>
      <w:tr w:rsidR="00AB2624" w:rsidRPr="00FE3E82" w:rsidTr="00510EA3">
        <w:trPr>
          <w:trHeight w:val="423"/>
        </w:trPr>
        <w:tc>
          <w:tcPr>
            <w:tcW w:w="678" w:type="dxa"/>
            <w:vMerge w:val="restart"/>
          </w:tcPr>
          <w:p w:rsidR="00AB2624" w:rsidRPr="00FE3E82" w:rsidRDefault="00AB2624" w:rsidP="005A2673">
            <w:pPr>
              <w:jc w:val="center"/>
              <w:rPr>
                <w:bCs/>
                <w:spacing w:val="2"/>
              </w:rPr>
            </w:pPr>
            <w:r>
              <w:rPr>
                <w:bCs/>
                <w:spacing w:val="2"/>
              </w:rPr>
              <w:t>1</w:t>
            </w:r>
            <w:r w:rsidR="005A2673">
              <w:rPr>
                <w:bCs/>
                <w:spacing w:val="2"/>
              </w:rPr>
              <w:t>8</w:t>
            </w:r>
            <w:r>
              <w:rPr>
                <w:bCs/>
                <w:spacing w:val="2"/>
              </w:rPr>
              <w:t>.14</w:t>
            </w:r>
          </w:p>
        </w:tc>
        <w:tc>
          <w:tcPr>
            <w:tcW w:w="15124" w:type="dxa"/>
            <w:gridSpan w:val="14"/>
          </w:tcPr>
          <w:p w:rsidR="00AB2624" w:rsidRDefault="00AB2624" w:rsidP="00AB2624">
            <w:pPr>
              <w:jc w:val="both"/>
              <w:rPr>
                <w:bCs/>
                <w:spacing w:val="2"/>
              </w:rPr>
            </w:pPr>
            <w:r>
              <w:rPr>
                <w:bCs/>
                <w:spacing w:val="2"/>
              </w:rPr>
              <w:t>Отчет о расходах и численности работников органов местного самоуправления (ф. 0503075, 14МО)</w:t>
            </w:r>
            <w:r>
              <w:rPr>
                <w:bCs/>
                <w:spacing w:val="2"/>
              </w:rPr>
              <w:t xml:space="preserve"> </w:t>
            </w:r>
          </w:p>
        </w:tc>
      </w:tr>
      <w:tr w:rsidR="00AB2624" w:rsidRPr="003F14F5" w:rsidTr="00916094">
        <w:trPr>
          <w:trHeight w:val="1511"/>
        </w:trPr>
        <w:tc>
          <w:tcPr>
            <w:tcW w:w="678" w:type="dxa"/>
            <w:vMerge/>
          </w:tcPr>
          <w:p w:rsidR="00AB2624" w:rsidRDefault="00AB2624" w:rsidP="00AB2624">
            <w:pPr>
              <w:jc w:val="center"/>
              <w:rPr>
                <w:bCs/>
                <w:spacing w:val="2"/>
              </w:rPr>
            </w:pPr>
          </w:p>
        </w:tc>
        <w:tc>
          <w:tcPr>
            <w:tcW w:w="2177" w:type="dxa"/>
          </w:tcPr>
          <w:p w:rsidR="00AB2624" w:rsidRDefault="00AB2624" w:rsidP="00AB2624">
            <w:pPr>
              <w:jc w:val="both"/>
              <w:rPr>
                <w:bCs/>
                <w:spacing w:val="2"/>
              </w:rPr>
            </w:pPr>
            <w:r>
              <w:rPr>
                <w:bCs/>
                <w:spacing w:val="2"/>
              </w:rPr>
              <w:t>Входящий запрос на заполнение формы отчета ЦУ</w:t>
            </w:r>
          </w:p>
        </w:tc>
        <w:tc>
          <w:tcPr>
            <w:tcW w:w="1077" w:type="dxa"/>
          </w:tcPr>
          <w:p w:rsidR="00AB2624" w:rsidRDefault="00AB2624" w:rsidP="00AB2624">
            <w:pPr>
              <w:jc w:val="center"/>
              <w:rPr>
                <w:bCs/>
                <w:spacing w:val="2"/>
              </w:rPr>
            </w:pPr>
            <w:r>
              <w:rPr>
                <w:bCs/>
                <w:spacing w:val="2"/>
              </w:rPr>
              <w:t>Электронный</w:t>
            </w:r>
          </w:p>
        </w:tc>
        <w:tc>
          <w:tcPr>
            <w:tcW w:w="990" w:type="dxa"/>
          </w:tcPr>
          <w:p w:rsidR="00AB2624" w:rsidRDefault="00AB2624" w:rsidP="00AB2624">
            <w:pPr>
              <w:jc w:val="center"/>
              <w:rPr>
                <w:bCs/>
                <w:spacing w:val="2"/>
              </w:rPr>
            </w:pPr>
            <w:r>
              <w:rPr>
                <w:bCs/>
                <w:spacing w:val="2"/>
              </w:rPr>
              <w:t>СЦУ</w:t>
            </w:r>
          </w:p>
        </w:tc>
        <w:tc>
          <w:tcPr>
            <w:tcW w:w="1126" w:type="dxa"/>
          </w:tcPr>
          <w:p w:rsidR="00AB2624" w:rsidRDefault="00AB2624" w:rsidP="00AB2624">
            <w:pPr>
              <w:jc w:val="center"/>
              <w:rPr>
                <w:bCs/>
                <w:spacing w:val="2"/>
              </w:rPr>
            </w:pPr>
            <w:r>
              <w:rPr>
                <w:bCs/>
                <w:spacing w:val="2"/>
              </w:rPr>
              <w:t>х</w:t>
            </w:r>
          </w:p>
        </w:tc>
        <w:tc>
          <w:tcPr>
            <w:tcW w:w="945" w:type="dxa"/>
          </w:tcPr>
          <w:p w:rsidR="00AB2624" w:rsidRDefault="00AB2624" w:rsidP="00AB2624">
            <w:pPr>
              <w:jc w:val="center"/>
              <w:rPr>
                <w:bCs/>
                <w:spacing w:val="2"/>
              </w:rPr>
            </w:pPr>
            <w:r>
              <w:rPr>
                <w:bCs/>
                <w:spacing w:val="2"/>
              </w:rPr>
              <w:t>х</w:t>
            </w:r>
          </w:p>
        </w:tc>
        <w:tc>
          <w:tcPr>
            <w:tcW w:w="1841" w:type="dxa"/>
          </w:tcPr>
          <w:p w:rsidR="00AB2624" w:rsidRPr="009674C9" w:rsidRDefault="00AB2624" w:rsidP="00C06BFD">
            <w:pPr>
              <w:jc w:val="center"/>
              <w:rPr>
                <w:bCs/>
                <w:spacing w:val="2"/>
              </w:rPr>
            </w:pPr>
            <w:r>
              <w:rPr>
                <w:bCs/>
                <w:spacing w:val="2"/>
              </w:rPr>
              <w:t xml:space="preserve">В день поступления </w:t>
            </w:r>
            <w:r w:rsidR="00C06BFD">
              <w:rPr>
                <w:bCs/>
                <w:spacing w:val="2"/>
              </w:rPr>
              <w:t>запроса</w:t>
            </w:r>
          </w:p>
        </w:tc>
        <w:tc>
          <w:tcPr>
            <w:tcW w:w="1261" w:type="dxa"/>
            <w:gridSpan w:val="2"/>
          </w:tcPr>
          <w:p w:rsidR="00AB2624" w:rsidRDefault="00AB2624" w:rsidP="00AB2624">
            <w:pPr>
              <w:jc w:val="center"/>
              <w:rPr>
                <w:bCs/>
                <w:spacing w:val="2"/>
              </w:rPr>
            </w:pPr>
            <w:r>
              <w:rPr>
                <w:bCs/>
                <w:spacing w:val="2"/>
              </w:rPr>
              <w:t>Директум</w:t>
            </w:r>
          </w:p>
          <w:p w:rsidR="00AB2624" w:rsidRDefault="00AB2624" w:rsidP="00AB2624">
            <w:pPr>
              <w:jc w:val="center"/>
              <w:rPr>
                <w:bCs/>
                <w:spacing w:val="2"/>
              </w:rPr>
            </w:pPr>
          </w:p>
        </w:tc>
        <w:tc>
          <w:tcPr>
            <w:tcW w:w="993" w:type="dxa"/>
            <w:gridSpan w:val="2"/>
          </w:tcPr>
          <w:p w:rsidR="00AB2624" w:rsidRDefault="00AB2624" w:rsidP="00AB2624">
            <w:pPr>
              <w:jc w:val="center"/>
              <w:rPr>
                <w:bCs/>
                <w:spacing w:val="2"/>
              </w:rPr>
            </w:pPr>
            <w:r w:rsidRPr="002E7852">
              <w:rPr>
                <w:bCs/>
                <w:spacing w:val="2"/>
              </w:rPr>
              <w:t>Руководитель структурного подразделения ЦУ</w:t>
            </w:r>
          </w:p>
          <w:p w:rsidR="0056737C" w:rsidRDefault="0056737C" w:rsidP="00AB2624">
            <w:pPr>
              <w:jc w:val="center"/>
              <w:rPr>
                <w:bCs/>
                <w:spacing w:val="2"/>
              </w:rPr>
            </w:pPr>
          </w:p>
          <w:p w:rsidR="0056737C" w:rsidRDefault="0056737C" w:rsidP="00AB2624">
            <w:pPr>
              <w:jc w:val="center"/>
              <w:rPr>
                <w:bCs/>
                <w:spacing w:val="2"/>
              </w:rPr>
            </w:pPr>
          </w:p>
          <w:p w:rsidR="0056737C" w:rsidRPr="003F14F5" w:rsidRDefault="0056737C" w:rsidP="00AB2624">
            <w:pPr>
              <w:jc w:val="center"/>
              <w:rPr>
                <w:bCs/>
                <w:spacing w:val="2"/>
              </w:rPr>
            </w:pPr>
          </w:p>
        </w:tc>
        <w:tc>
          <w:tcPr>
            <w:tcW w:w="1017" w:type="dxa"/>
            <w:gridSpan w:val="2"/>
          </w:tcPr>
          <w:p w:rsidR="00AB2624" w:rsidRDefault="00AB2624" w:rsidP="00AB2624">
            <w:pPr>
              <w:jc w:val="center"/>
              <w:rPr>
                <w:bCs/>
                <w:spacing w:val="2"/>
              </w:rPr>
            </w:pPr>
            <w:r>
              <w:rPr>
                <w:bCs/>
                <w:spacing w:val="2"/>
              </w:rPr>
              <w:t>В сроки, установленные для сдачи отчета</w:t>
            </w:r>
          </w:p>
        </w:tc>
        <w:tc>
          <w:tcPr>
            <w:tcW w:w="1321" w:type="dxa"/>
          </w:tcPr>
          <w:p w:rsidR="00AB2624" w:rsidRDefault="00AB2624" w:rsidP="00AB2624">
            <w:pPr>
              <w:jc w:val="center"/>
              <w:rPr>
                <w:bCs/>
                <w:color w:val="000000"/>
                <w:spacing w:val="2"/>
              </w:rPr>
            </w:pPr>
            <w:r w:rsidRPr="002E7852">
              <w:rPr>
                <w:bCs/>
                <w:color w:val="000000"/>
                <w:spacing w:val="2"/>
              </w:rPr>
              <w:t>Внутренний контроль документов по уровню «подчиненности»</w:t>
            </w:r>
          </w:p>
        </w:tc>
        <w:tc>
          <w:tcPr>
            <w:tcW w:w="2376" w:type="dxa"/>
          </w:tcPr>
          <w:p w:rsidR="00AB2624" w:rsidRDefault="00AB2624" w:rsidP="00AB2624">
            <w:pPr>
              <w:jc w:val="both"/>
              <w:rPr>
                <w:bCs/>
                <w:spacing w:val="2"/>
              </w:rPr>
            </w:pPr>
            <w:r>
              <w:rPr>
                <w:bCs/>
                <w:spacing w:val="2"/>
              </w:rPr>
              <w:t>Для формирования о</w:t>
            </w:r>
            <w:r>
              <w:rPr>
                <w:bCs/>
                <w:spacing w:val="2"/>
              </w:rPr>
              <w:t>тчет</w:t>
            </w:r>
            <w:r>
              <w:rPr>
                <w:bCs/>
                <w:spacing w:val="2"/>
              </w:rPr>
              <w:t>а</w:t>
            </w:r>
            <w:r>
              <w:rPr>
                <w:bCs/>
                <w:spacing w:val="2"/>
              </w:rPr>
              <w:t xml:space="preserve"> о расходах и численности работников органов местного самоуправления (ф. 0503075, 14МО)</w:t>
            </w:r>
          </w:p>
        </w:tc>
      </w:tr>
      <w:tr w:rsidR="00AB2624" w:rsidRPr="003F14F5" w:rsidTr="00236ACA">
        <w:trPr>
          <w:trHeight w:val="1914"/>
        </w:trPr>
        <w:tc>
          <w:tcPr>
            <w:tcW w:w="678" w:type="dxa"/>
            <w:vMerge/>
          </w:tcPr>
          <w:p w:rsidR="00AB2624" w:rsidRDefault="00AB2624" w:rsidP="00AB2624">
            <w:pPr>
              <w:jc w:val="center"/>
              <w:rPr>
                <w:bCs/>
                <w:spacing w:val="2"/>
              </w:rPr>
            </w:pPr>
          </w:p>
        </w:tc>
        <w:tc>
          <w:tcPr>
            <w:tcW w:w="2177" w:type="dxa"/>
          </w:tcPr>
          <w:p w:rsidR="00AB2624" w:rsidRDefault="00AB2624" w:rsidP="00AB2624">
            <w:pPr>
              <w:jc w:val="both"/>
              <w:rPr>
                <w:bCs/>
                <w:spacing w:val="2"/>
              </w:rPr>
            </w:pPr>
            <w:r>
              <w:rPr>
                <w:bCs/>
                <w:spacing w:val="2"/>
              </w:rPr>
              <w:t>Занесение сведений:</w:t>
            </w:r>
          </w:p>
          <w:p w:rsidR="00AB2624" w:rsidRPr="00510EA3" w:rsidRDefault="00AB2624" w:rsidP="00AB2624">
            <w:pPr>
              <w:jc w:val="both"/>
              <w:rPr>
                <w:bCs/>
                <w:spacing w:val="2"/>
              </w:rPr>
            </w:pPr>
            <w:r>
              <w:rPr>
                <w:bCs/>
                <w:spacing w:val="2"/>
              </w:rPr>
              <w:t xml:space="preserve">- </w:t>
            </w:r>
            <w:r w:rsidRPr="00510EA3">
              <w:rPr>
                <w:bCs/>
                <w:spacing w:val="2"/>
              </w:rPr>
              <w:t>о расходах на содержание органов местного самоуправления</w:t>
            </w:r>
            <w:r>
              <w:rPr>
                <w:bCs/>
                <w:spacing w:val="2"/>
              </w:rPr>
              <w:t xml:space="preserve"> в </w:t>
            </w:r>
            <w:r w:rsidRPr="00510EA3">
              <w:rPr>
                <w:bCs/>
                <w:spacing w:val="2"/>
              </w:rPr>
              <w:t>части фактических показателей</w:t>
            </w:r>
            <w:r>
              <w:rPr>
                <w:bCs/>
                <w:spacing w:val="2"/>
              </w:rPr>
              <w:t xml:space="preserve"> (расходов)</w:t>
            </w:r>
            <w:r w:rsidRPr="00510EA3">
              <w:rPr>
                <w:bCs/>
                <w:spacing w:val="2"/>
              </w:rPr>
              <w:t>;</w:t>
            </w:r>
          </w:p>
          <w:p w:rsidR="00AB2624" w:rsidRDefault="00AB2624" w:rsidP="00AB2624">
            <w:pPr>
              <w:jc w:val="both"/>
              <w:rPr>
                <w:bCs/>
                <w:spacing w:val="2"/>
              </w:rPr>
            </w:pPr>
            <w:r w:rsidRPr="00510EA3">
              <w:rPr>
                <w:bCs/>
                <w:spacing w:val="2"/>
              </w:rPr>
              <w:t xml:space="preserve">-  </w:t>
            </w:r>
            <w:r w:rsidRPr="00510EA3">
              <w:rPr>
                <w:bCs/>
                <w:spacing w:val="2"/>
              </w:rPr>
              <w:t>о количестве органов местного самоуправления и фактически начисленной заработной плате муниципальных служащих</w:t>
            </w:r>
            <w:r>
              <w:rPr>
                <w:bCs/>
                <w:spacing w:val="2"/>
              </w:rPr>
              <w:t>;</w:t>
            </w:r>
          </w:p>
          <w:p w:rsidR="0056737C" w:rsidRDefault="00AB2624" w:rsidP="00AB2624">
            <w:pPr>
              <w:jc w:val="both"/>
              <w:rPr>
                <w:bCs/>
                <w:spacing w:val="2"/>
              </w:rPr>
            </w:pPr>
            <w:r>
              <w:rPr>
                <w:bCs/>
                <w:spacing w:val="2"/>
              </w:rPr>
              <w:t xml:space="preserve">- </w:t>
            </w:r>
            <w:r w:rsidRPr="00510EA3">
              <w:rPr>
                <w:bCs/>
                <w:spacing w:val="2"/>
              </w:rPr>
              <w:t>о расходах на содержание служебных легковых автомобилей</w:t>
            </w:r>
            <w:r>
              <w:rPr>
                <w:bCs/>
                <w:spacing w:val="2"/>
              </w:rPr>
              <w:t xml:space="preserve"> в части фактических показателей </w:t>
            </w:r>
          </w:p>
        </w:tc>
        <w:tc>
          <w:tcPr>
            <w:tcW w:w="1077" w:type="dxa"/>
          </w:tcPr>
          <w:p w:rsidR="00AB2624" w:rsidRDefault="00AB2624" w:rsidP="00AB2624">
            <w:pPr>
              <w:jc w:val="center"/>
              <w:rPr>
                <w:bCs/>
                <w:spacing w:val="2"/>
              </w:rPr>
            </w:pPr>
            <w:r>
              <w:rPr>
                <w:bCs/>
                <w:spacing w:val="2"/>
              </w:rPr>
              <w:t>Электронный</w:t>
            </w:r>
          </w:p>
          <w:p w:rsidR="00AB2624" w:rsidRDefault="00AB2624" w:rsidP="00AB2624">
            <w:pPr>
              <w:jc w:val="center"/>
              <w:rPr>
                <w:bCs/>
                <w:spacing w:val="2"/>
              </w:rPr>
            </w:pPr>
          </w:p>
        </w:tc>
        <w:tc>
          <w:tcPr>
            <w:tcW w:w="990" w:type="dxa"/>
          </w:tcPr>
          <w:p w:rsidR="00AB2624" w:rsidRDefault="00AB2624" w:rsidP="00AB2624">
            <w:pPr>
              <w:jc w:val="center"/>
              <w:rPr>
                <w:bCs/>
                <w:spacing w:val="2"/>
              </w:rPr>
            </w:pPr>
            <w:r>
              <w:rPr>
                <w:bCs/>
                <w:spacing w:val="2"/>
              </w:rPr>
              <w:t>ЦУ</w:t>
            </w:r>
          </w:p>
        </w:tc>
        <w:tc>
          <w:tcPr>
            <w:tcW w:w="1126" w:type="dxa"/>
          </w:tcPr>
          <w:p w:rsidR="00AB2624" w:rsidRDefault="00AB2624" w:rsidP="00AB2624">
            <w:pPr>
              <w:jc w:val="center"/>
              <w:rPr>
                <w:bCs/>
                <w:spacing w:val="2"/>
              </w:rPr>
            </w:pPr>
            <w:r>
              <w:rPr>
                <w:bCs/>
                <w:spacing w:val="2"/>
              </w:rPr>
              <w:t>Уполномоченные лица ЦУ</w:t>
            </w:r>
          </w:p>
        </w:tc>
        <w:tc>
          <w:tcPr>
            <w:tcW w:w="945" w:type="dxa"/>
          </w:tcPr>
          <w:p w:rsidR="00AB2624" w:rsidRDefault="00AB2624" w:rsidP="00AB2624">
            <w:pPr>
              <w:jc w:val="center"/>
              <w:rPr>
                <w:bCs/>
                <w:spacing w:val="2"/>
              </w:rPr>
            </w:pPr>
            <w:r>
              <w:rPr>
                <w:bCs/>
                <w:spacing w:val="2"/>
              </w:rPr>
              <w:t>ЭЦП</w:t>
            </w:r>
          </w:p>
        </w:tc>
        <w:tc>
          <w:tcPr>
            <w:tcW w:w="1841" w:type="dxa"/>
          </w:tcPr>
          <w:p w:rsidR="00AB2624" w:rsidRPr="009674C9" w:rsidRDefault="00AB2624" w:rsidP="00AB2624">
            <w:pPr>
              <w:jc w:val="center"/>
              <w:rPr>
                <w:bCs/>
                <w:spacing w:val="2"/>
              </w:rPr>
            </w:pPr>
            <w:r w:rsidRPr="00182A6E">
              <w:rPr>
                <w:bCs/>
                <w:spacing w:val="2"/>
              </w:rPr>
              <w:t>Не позднее дня, установленного для представления отчетности</w:t>
            </w:r>
          </w:p>
        </w:tc>
        <w:tc>
          <w:tcPr>
            <w:tcW w:w="1261" w:type="dxa"/>
            <w:gridSpan w:val="2"/>
            <w:vMerge w:val="restart"/>
          </w:tcPr>
          <w:p w:rsidR="00AB2624" w:rsidRDefault="00AB2624" w:rsidP="00AB2624">
            <w:pPr>
              <w:jc w:val="center"/>
              <w:rPr>
                <w:bCs/>
                <w:spacing w:val="2"/>
              </w:rPr>
            </w:pPr>
            <w:r w:rsidRPr="00182A6E">
              <w:rPr>
                <w:bCs/>
                <w:spacing w:val="2"/>
              </w:rPr>
              <w:t>ИАС «WEB-консолидация»</w:t>
            </w:r>
          </w:p>
        </w:tc>
        <w:tc>
          <w:tcPr>
            <w:tcW w:w="993" w:type="dxa"/>
            <w:gridSpan w:val="2"/>
          </w:tcPr>
          <w:p w:rsidR="00AB2624" w:rsidRPr="003F14F5"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Default="00AB2624" w:rsidP="00AB2624">
            <w:pPr>
              <w:jc w:val="center"/>
              <w:rPr>
                <w:bCs/>
                <w:color w:val="000000"/>
                <w:spacing w:val="2"/>
              </w:rPr>
            </w:pPr>
            <w:r>
              <w:rPr>
                <w:bCs/>
                <w:color w:val="000000"/>
                <w:spacing w:val="2"/>
              </w:rPr>
              <w:t>х</w:t>
            </w:r>
          </w:p>
        </w:tc>
        <w:tc>
          <w:tcPr>
            <w:tcW w:w="2376" w:type="dxa"/>
            <w:vMerge w:val="restart"/>
          </w:tcPr>
          <w:p w:rsidR="00AB2624" w:rsidRDefault="00AB2624" w:rsidP="00AB2624">
            <w:pPr>
              <w:jc w:val="both"/>
              <w:rPr>
                <w:bCs/>
                <w:spacing w:val="2"/>
              </w:rPr>
            </w:pPr>
            <w:r>
              <w:rPr>
                <w:bCs/>
                <w:spacing w:val="2"/>
              </w:rPr>
              <w:t xml:space="preserve">Отчет </w:t>
            </w:r>
            <w:r w:rsidRPr="00182A6E">
              <w:rPr>
                <w:bCs/>
                <w:spacing w:val="2"/>
              </w:rPr>
              <w:t>заполняется одновременно ЦУ и СЦУ</w:t>
            </w:r>
            <w:r>
              <w:rPr>
                <w:bCs/>
                <w:spacing w:val="2"/>
              </w:rPr>
              <w:t xml:space="preserve"> со дня формирования входящего запроса.</w:t>
            </w:r>
          </w:p>
          <w:p w:rsidR="00AB2624" w:rsidRDefault="00AB2624" w:rsidP="00AB2624">
            <w:pPr>
              <w:jc w:val="both"/>
              <w:rPr>
                <w:bCs/>
                <w:spacing w:val="2"/>
              </w:rPr>
            </w:pPr>
            <w:r>
              <w:rPr>
                <w:bCs/>
                <w:spacing w:val="2"/>
              </w:rPr>
              <w:t>СЦУ по завершению формирования показателей отчетности, подписывает ее руководителем (уполномоченным лицом), информирует ЦУ о ее готовности.</w:t>
            </w:r>
          </w:p>
          <w:p w:rsidR="00AB2624" w:rsidRDefault="00AB2624" w:rsidP="00AB2624">
            <w:pPr>
              <w:jc w:val="both"/>
              <w:rPr>
                <w:bCs/>
                <w:spacing w:val="2"/>
              </w:rPr>
            </w:pPr>
            <w:r>
              <w:rPr>
                <w:bCs/>
                <w:spacing w:val="2"/>
              </w:rPr>
              <w:t>ЦУ подписывает отчетность уполномоченными лицами ЦУ и направляет в финансовое управление мэрии города в установленных сроки для сдачи отчета</w:t>
            </w:r>
          </w:p>
        </w:tc>
      </w:tr>
      <w:tr w:rsidR="00AB2624" w:rsidRPr="003F14F5" w:rsidTr="0056737C">
        <w:trPr>
          <w:trHeight w:val="1914"/>
        </w:trPr>
        <w:tc>
          <w:tcPr>
            <w:tcW w:w="678" w:type="dxa"/>
            <w:vMerge/>
            <w:tcBorders>
              <w:bottom w:val="single" w:sz="4" w:space="0" w:color="auto"/>
            </w:tcBorders>
          </w:tcPr>
          <w:p w:rsidR="00AB2624" w:rsidRDefault="00AB2624" w:rsidP="00AB2624">
            <w:pPr>
              <w:jc w:val="center"/>
              <w:rPr>
                <w:bCs/>
                <w:spacing w:val="2"/>
              </w:rPr>
            </w:pPr>
          </w:p>
        </w:tc>
        <w:tc>
          <w:tcPr>
            <w:tcW w:w="2177" w:type="dxa"/>
            <w:tcBorders>
              <w:bottom w:val="single" w:sz="4" w:space="0" w:color="auto"/>
            </w:tcBorders>
          </w:tcPr>
          <w:p w:rsidR="00AB2624" w:rsidRDefault="00AB2624" w:rsidP="00AB2624">
            <w:pPr>
              <w:jc w:val="both"/>
              <w:rPr>
                <w:bCs/>
                <w:spacing w:val="2"/>
              </w:rPr>
            </w:pPr>
            <w:r>
              <w:rPr>
                <w:bCs/>
                <w:spacing w:val="2"/>
              </w:rPr>
              <w:t>Занесение сведений:</w:t>
            </w:r>
          </w:p>
          <w:p w:rsidR="00AB2624" w:rsidRDefault="00AB2624" w:rsidP="00AB2624">
            <w:pPr>
              <w:jc w:val="both"/>
              <w:rPr>
                <w:bCs/>
                <w:spacing w:val="2"/>
              </w:rPr>
            </w:pPr>
            <w:r>
              <w:rPr>
                <w:bCs/>
                <w:spacing w:val="2"/>
              </w:rPr>
              <w:t xml:space="preserve">- </w:t>
            </w:r>
            <w:r w:rsidRPr="00510EA3">
              <w:rPr>
                <w:bCs/>
                <w:spacing w:val="2"/>
              </w:rPr>
              <w:t>о расходах на содержание органов местного самоуправления</w:t>
            </w:r>
            <w:r>
              <w:rPr>
                <w:bCs/>
                <w:spacing w:val="2"/>
              </w:rPr>
              <w:t xml:space="preserve"> в части </w:t>
            </w:r>
            <w:r>
              <w:rPr>
                <w:bCs/>
                <w:spacing w:val="2"/>
              </w:rPr>
              <w:t>плановых</w:t>
            </w:r>
            <w:r>
              <w:rPr>
                <w:bCs/>
                <w:spacing w:val="2"/>
              </w:rPr>
              <w:t xml:space="preserve"> показателей;</w:t>
            </w:r>
          </w:p>
          <w:p w:rsidR="00AB2624" w:rsidRDefault="00AB2624" w:rsidP="00AB2624">
            <w:pPr>
              <w:jc w:val="both"/>
              <w:rPr>
                <w:bCs/>
                <w:spacing w:val="2"/>
              </w:rPr>
            </w:pPr>
            <w:r>
              <w:rPr>
                <w:bCs/>
                <w:spacing w:val="2"/>
              </w:rPr>
              <w:t xml:space="preserve">-  </w:t>
            </w:r>
            <w:r>
              <w:rPr>
                <w:bCs/>
                <w:spacing w:val="2"/>
              </w:rPr>
              <w:t>о численности;</w:t>
            </w:r>
          </w:p>
          <w:p w:rsidR="00AB2624" w:rsidRDefault="00AB2624" w:rsidP="00AB2624">
            <w:pPr>
              <w:jc w:val="both"/>
              <w:rPr>
                <w:bCs/>
                <w:spacing w:val="2"/>
              </w:rPr>
            </w:pPr>
            <w:r>
              <w:rPr>
                <w:bCs/>
                <w:spacing w:val="2"/>
              </w:rPr>
              <w:t xml:space="preserve">- </w:t>
            </w:r>
            <w:r w:rsidRPr="00510EA3">
              <w:rPr>
                <w:bCs/>
                <w:spacing w:val="2"/>
              </w:rPr>
              <w:t>о количестве служебных легковых автомобилей</w:t>
            </w:r>
            <w:r>
              <w:rPr>
                <w:bCs/>
                <w:spacing w:val="2"/>
              </w:rPr>
              <w:t>;</w:t>
            </w:r>
          </w:p>
          <w:p w:rsidR="00AB2624" w:rsidRDefault="00AB2624" w:rsidP="00AB2624">
            <w:pPr>
              <w:jc w:val="both"/>
              <w:rPr>
                <w:bCs/>
                <w:spacing w:val="2"/>
              </w:rPr>
            </w:pPr>
            <w:r>
              <w:rPr>
                <w:bCs/>
                <w:spacing w:val="2"/>
              </w:rPr>
              <w:t xml:space="preserve">- </w:t>
            </w:r>
            <w:r w:rsidRPr="00510EA3">
              <w:rPr>
                <w:bCs/>
                <w:spacing w:val="2"/>
              </w:rPr>
              <w:t>о расходах на содержание служебных легковых автомобилей</w:t>
            </w:r>
            <w:r>
              <w:rPr>
                <w:bCs/>
                <w:spacing w:val="2"/>
              </w:rPr>
              <w:t xml:space="preserve"> в части плановых показателей</w:t>
            </w:r>
          </w:p>
        </w:tc>
        <w:tc>
          <w:tcPr>
            <w:tcW w:w="1077" w:type="dxa"/>
            <w:tcBorders>
              <w:bottom w:val="single" w:sz="4" w:space="0" w:color="auto"/>
            </w:tcBorders>
          </w:tcPr>
          <w:p w:rsidR="00AB2624" w:rsidRDefault="00AB2624" w:rsidP="00AB2624">
            <w:pPr>
              <w:jc w:val="center"/>
              <w:rPr>
                <w:bCs/>
                <w:spacing w:val="2"/>
              </w:rPr>
            </w:pPr>
            <w:r>
              <w:rPr>
                <w:bCs/>
                <w:spacing w:val="2"/>
              </w:rPr>
              <w:t>Электронный</w:t>
            </w:r>
          </w:p>
          <w:p w:rsidR="00AB2624" w:rsidRDefault="00AB2624" w:rsidP="00AB2624">
            <w:pPr>
              <w:jc w:val="center"/>
              <w:rPr>
                <w:bCs/>
                <w:spacing w:val="2"/>
              </w:rPr>
            </w:pPr>
          </w:p>
        </w:tc>
        <w:tc>
          <w:tcPr>
            <w:tcW w:w="990" w:type="dxa"/>
            <w:tcBorders>
              <w:bottom w:val="single" w:sz="4" w:space="0" w:color="auto"/>
            </w:tcBorders>
          </w:tcPr>
          <w:p w:rsidR="00AB2624" w:rsidRDefault="00AB2624" w:rsidP="00AB2624">
            <w:pPr>
              <w:jc w:val="center"/>
              <w:rPr>
                <w:bCs/>
                <w:spacing w:val="2"/>
              </w:rPr>
            </w:pPr>
            <w:r>
              <w:rPr>
                <w:bCs/>
                <w:spacing w:val="2"/>
              </w:rPr>
              <w:t>С</w:t>
            </w:r>
            <w:r>
              <w:rPr>
                <w:bCs/>
                <w:spacing w:val="2"/>
              </w:rPr>
              <w:t>ЦУ</w:t>
            </w:r>
          </w:p>
        </w:tc>
        <w:tc>
          <w:tcPr>
            <w:tcW w:w="1126" w:type="dxa"/>
            <w:tcBorders>
              <w:bottom w:val="single" w:sz="4" w:space="0" w:color="auto"/>
            </w:tcBorders>
          </w:tcPr>
          <w:p w:rsidR="00AB2624" w:rsidRDefault="00AB2624" w:rsidP="00AB2624">
            <w:pPr>
              <w:jc w:val="center"/>
              <w:rPr>
                <w:bCs/>
                <w:spacing w:val="2"/>
              </w:rPr>
            </w:pPr>
            <w:r>
              <w:rPr>
                <w:bCs/>
                <w:spacing w:val="2"/>
              </w:rPr>
              <w:t xml:space="preserve">Уполномоченные лица </w:t>
            </w:r>
            <w:r>
              <w:rPr>
                <w:bCs/>
                <w:spacing w:val="2"/>
              </w:rPr>
              <w:t>С</w:t>
            </w:r>
            <w:r>
              <w:rPr>
                <w:bCs/>
                <w:spacing w:val="2"/>
              </w:rPr>
              <w:t>ЦУ</w:t>
            </w:r>
          </w:p>
        </w:tc>
        <w:tc>
          <w:tcPr>
            <w:tcW w:w="945" w:type="dxa"/>
            <w:tcBorders>
              <w:bottom w:val="single" w:sz="4" w:space="0" w:color="auto"/>
            </w:tcBorders>
          </w:tcPr>
          <w:p w:rsidR="00AB2624" w:rsidRDefault="00AB2624" w:rsidP="00AB2624">
            <w:pPr>
              <w:jc w:val="center"/>
              <w:rPr>
                <w:bCs/>
                <w:spacing w:val="2"/>
              </w:rPr>
            </w:pPr>
            <w:r>
              <w:rPr>
                <w:bCs/>
                <w:spacing w:val="2"/>
              </w:rPr>
              <w:t>ЭЦП</w:t>
            </w:r>
          </w:p>
        </w:tc>
        <w:tc>
          <w:tcPr>
            <w:tcW w:w="1841" w:type="dxa"/>
            <w:tcBorders>
              <w:bottom w:val="single" w:sz="4" w:space="0" w:color="auto"/>
            </w:tcBorders>
          </w:tcPr>
          <w:p w:rsidR="00AB2624" w:rsidRPr="009674C9" w:rsidRDefault="00AB2624" w:rsidP="00AB2624">
            <w:pPr>
              <w:jc w:val="center"/>
              <w:rPr>
                <w:bCs/>
                <w:spacing w:val="2"/>
              </w:rPr>
            </w:pPr>
            <w:r w:rsidRPr="00182A6E">
              <w:rPr>
                <w:bCs/>
                <w:spacing w:val="2"/>
              </w:rPr>
              <w:t>Не позднее дня, установленного для представления отчетности</w:t>
            </w:r>
          </w:p>
        </w:tc>
        <w:tc>
          <w:tcPr>
            <w:tcW w:w="1261" w:type="dxa"/>
            <w:gridSpan w:val="2"/>
            <w:vMerge/>
            <w:tcBorders>
              <w:bottom w:val="single" w:sz="4" w:space="0" w:color="auto"/>
            </w:tcBorders>
          </w:tcPr>
          <w:p w:rsidR="00AB2624" w:rsidRDefault="00AB2624" w:rsidP="00AB2624">
            <w:pPr>
              <w:jc w:val="center"/>
              <w:rPr>
                <w:bCs/>
                <w:spacing w:val="2"/>
              </w:rPr>
            </w:pPr>
          </w:p>
        </w:tc>
        <w:tc>
          <w:tcPr>
            <w:tcW w:w="993" w:type="dxa"/>
            <w:gridSpan w:val="2"/>
            <w:tcBorders>
              <w:bottom w:val="single" w:sz="4" w:space="0" w:color="auto"/>
            </w:tcBorders>
          </w:tcPr>
          <w:p w:rsidR="00AB2624" w:rsidRPr="003F14F5" w:rsidRDefault="00AB2624" w:rsidP="00AB2624">
            <w:pPr>
              <w:jc w:val="center"/>
              <w:rPr>
                <w:bCs/>
                <w:spacing w:val="2"/>
              </w:rPr>
            </w:pPr>
            <w:r>
              <w:rPr>
                <w:bCs/>
                <w:spacing w:val="2"/>
              </w:rPr>
              <w:t>х</w:t>
            </w:r>
          </w:p>
        </w:tc>
        <w:tc>
          <w:tcPr>
            <w:tcW w:w="1017" w:type="dxa"/>
            <w:gridSpan w:val="2"/>
            <w:tcBorders>
              <w:bottom w:val="single" w:sz="4" w:space="0" w:color="auto"/>
            </w:tcBorders>
          </w:tcPr>
          <w:p w:rsidR="00AB2624" w:rsidRDefault="00AB2624" w:rsidP="00AB2624">
            <w:pPr>
              <w:jc w:val="center"/>
              <w:rPr>
                <w:bCs/>
                <w:spacing w:val="2"/>
              </w:rPr>
            </w:pPr>
            <w:r>
              <w:rPr>
                <w:bCs/>
                <w:spacing w:val="2"/>
              </w:rPr>
              <w:t>х</w:t>
            </w:r>
          </w:p>
        </w:tc>
        <w:tc>
          <w:tcPr>
            <w:tcW w:w="1321" w:type="dxa"/>
            <w:tcBorders>
              <w:bottom w:val="single" w:sz="4" w:space="0" w:color="auto"/>
            </w:tcBorders>
          </w:tcPr>
          <w:p w:rsidR="00AB2624" w:rsidRDefault="00AB2624" w:rsidP="00AB2624">
            <w:pPr>
              <w:jc w:val="center"/>
              <w:rPr>
                <w:bCs/>
                <w:color w:val="000000"/>
                <w:spacing w:val="2"/>
              </w:rPr>
            </w:pPr>
            <w:r>
              <w:rPr>
                <w:bCs/>
                <w:color w:val="000000"/>
                <w:spacing w:val="2"/>
              </w:rPr>
              <w:t>х</w:t>
            </w:r>
          </w:p>
        </w:tc>
        <w:tc>
          <w:tcPr>
            <w:tcW w:w="2376" w:type="dxa"/>
            <w:vMerge/>
            <w:tcBorders>
              <w:bottom w:val="single" w:sz="4" w:space="0" w:color="auto"/>
            </w:tcBorders>
          </w:tcPr>
          <w:p w:rsidR="00AB2624" w:rsidRDefault="00AB2624" w:rsidP="00AB2624">
            <w:pPr>
              <w:jc w:val="both"/>
              <w:rPr>
                <w:bCs/>
                <w:spacing w:val="2"/>
              </w:rPr>
            </w:pPr>
          </w:p>
        </w:tc>
      </w:tr>
      <w:tr w:rsidR="00AB2624" w:rsidRPr="003F14F5" w:rsidTr="0056737C">
        <w:trPr>
          <w:trHeight w:val="1914"/>
        </w:trPr>
        <w:tc>
          <w:tcPr>
            <w:tcW w:w="678" w:type="dxa"/>
            <w:vMerge w:val="restart"/>
            <w:tcBorders>
              <w:bottom w:val="nil"/>
            </w:tcBorders>
          </w:tcPr>
          <w:p w:rsidR="00AB2624" w:rsidRDefault="00AB2624" w:rsidP="005A2673">
            <w:pPr>
              <w:jc w:val="center"/>
              <w:rPr>
                <w:bCs/>
                <w:spacing w:val="2"/>
              </w:rPr>
            </w:pPr>
            <w:r>
              <w:rPr>
                <w:bCs/>
                <w:spacing w:val="2"/>
              </w:rPr>
              <w:t>1</w:t>
            </w:r>
            <w:r w:rsidR="005A2673">
              <w:rPr>
                <w:bCs/>
                <w:spacing w:val="2"/>
              </w:rPr>
              <w:t>8</w:t>
            </w:r>
            <w:r>
              <w:rPr>
                <w:bCs/>
                <w:spacing w:val="2"/>
              </w:rPr>
              <w:t>.15</w:t>
            </w:r>
          </w:p>
        </w:tc>
        <w:tc>
          <w:tcPr>
            <w:tcW w:w="2177" w:type="dxa"/>
            <w:vMerge w:val="restart"/>
            <w:tcBorders>
              <w:bottom w:val="nil"/>
            </w:tcBorders>
          </w:tcPr>
          <w:p w:rsidR="00AB2624" w:rsidRDefault="00AB2624" w:rsidP="00AB2624">
            <w:pPr>
              <w:jc w:val="both"/>
              <w:rPr>
                <w:bCs/>
                <w:spacing w:val="2"/>
              </w:rPr>
            </w:pPr>
            <w:r>
              <w:rPr>
                <w:bCs/>
                <w:spacing w:val="2"/>
              </w:rPr>
              <w:t xml:space="preserve">Расчет обоснованности исчисляемых платежей по налогам </w:t>
            </w:r>
          </w:p>
        </w:tc>
        <w:tc>
          <w:tcPr>
            <w:tcW w:w="1077" w:type="dxa"/>
            <w:vMerge w:val="restart"/>
            <w:tcBorders>
              <w:bottom w:val="nil"/>
            </w:tcBorders>
          </w:tcPr>
          <w:p w:rsidR="00AB2624" w:rsidRDefault="00AB2624" w:rsidP="00AB2624">
            <w:pPr>
              <w:jc w:val="center"/>
              <w:rPr>
                <w:bCs/>
                <w:spacing w:val="2"/>
              </w:rPr>
            </w:pPr>
            <w:r>
              <w:rPr>
                <w:bCs/>
                <w:spacing w:val="2"/>
              </w:rPr>
              <w:t>Скан - копия</w:t>
            </w:r>
          </w:p>
        </w:tc>
        <w:tc>
          <w:tcPr>
            <w:tcW w:w="990" w:type="dxa"/>
            <w:tcBorders>
              <w:bottom w:val="nil"/>
            </w:tcBorders>
          </w:tcPr>
          <w:p w:rsidR="00AB2624" w:rsidRDefault="00AB2624" w:rsidP="00AB2624">
            <w:pPr>
              <w:jc w:val="center"/>
              <w:rPr>
                <w:bCs/>
                <w:spacing w:val="2"/>
              </w:rPr>
            </w:pPr>
            <w:r>
              <w:rPr>
                <w:bCs/>
                <w:spacing w:val="2"/>
              </w:rPr>
              <w:t>Ответственный бухгалтер ЦУ</w:t>
            </w:r>
          </w:p>
        </w:tc>
        <w:tc>
          <w:tcPr>
            <w:tcW w:w="1126" w:type="dxa"/>
            <w:tcBorders>
              <w:bottom w:val="nil"/>
            </w:tcBorders>
          </w:tcPr>
          <w:p w:rsidR="00AB2624" w:rsidRDefault="00AB2624" w:rsidP="00AB2624">
            <w:pPr>
              <w:jc w:val="center"/>
              <w:rPr>
                <w:bCs/>
                <w:spacing w:val="2"/>
              </w:rPr>
            </w:pPr>
            <w:r>
              <w:rPr>
                <w:bCs/>
                <w:spacing w:val="2"/>
              </w:rPr>
              <w:t>х</w:t>
            </w:r>
          </w:p>
        </w:tc>
        <w:tc>
          <w:tcPr>
            <w:tcW w:w="945" w:type="dxa"/>
            <w:tcBorders>
              <w:bottom w:val="nil"/>
            </w:tcBorders>
          </w:tcPr>
          <w:p w:rsidR="00AB2624" w:rsidRDefault="00AB2624" w:rsidP="00AB2624">
            <w:pPr>
              <w:jc w:val="center"/>
              <w:rPr>
                <w:bCs/>
                <w:spacing w:val="2"/>
              </w:rPr>
            </w:pPr>
            <w:r>
              <w:rPr>
                <w:bCs/>
                <w:spacing w:val="2"/>
              </w:rPr>
              <w:t>х</w:t>
            </w:r>
          </w:p>
        </w:tc>
        <w:tc>
          <w:tcPr>
            <w:tcW w:w="1841" w:type="dxa"/>
            <w:tcBorders>
              <w:bottom w:val="nil"/>
            </w:tcBorders>
          </w:tcPr>
          <w:p w:rsidR="00AB2624" w:rsidRPr="00182A6E" w:rsidRDefault="00AB2624" w:rsidP="00AB2624">
            <w:pPr>
              <w:jc w:val="center"/>
              <w:rPr>
                <w:bCs/>
                <w:spacing w:val="2"/>
              </w:rPr>
            </w:pPr>
          </w:p>
        </w:tc>
        <w:tc>
          <w:tcPr>
            <w:tcW w:w="1261" w:type="dxa"/>
            <w:gridSpan w:val="2"/>
            <w:vMerge w:val="restart"/>
            <w:tcBorders>
              <w:bottom w:val="nil"/>
            </w:tcBorders>
          </w:tcPr>
          <w:p w:rsidR="00AB2624" w:rsidRDefault="00AB2624" w:rsidP="00AB2624">
            <w:pPr>
              <w:jc w:val="center"/>
              <w:rPr>
                <w:bCs/>
                <w:spacing w:val="2"/>
              </w:rPr>
            </w:pPr>
            <w:r>
              <w:rPr>
                <w:bCs/>
                <w:spacing w:val="2"/>
              </w:rPr>
              <w:t>Директум,  Эл. почта</w:t>
            </w:r>
          </w:p>
        </w:tc>
        <w:tc>
          <w:tcPr>
            <w:tcW w:w="993" w:type="dxa"/>
            <w:gridSpan w:val="2"/>
            <w:tcBorders>
              <w:bottom w:val="nil"/>
            </w:tcBorders>
          </w:tcPr>
          <w:p w:rsidR="00AB2624" w:rsidRDefault="00AB2624" w:rsidP="00AB2624">
            <w:pPr>
              <w:jc w:val="center"/>
              <w:rPr>
                <w:bCs/>
                <w:spacing w:val="2"/>
              </w:rPr>
            </w:pPr>
            <w:r w:rsidRPr="003F14F5">
              <w:rPr>
                <w:bCs/>
                <w:spacing w:val="2"/>
              </w:rPr>
              <w:t>Ответственный бухгалтер ЦУ</w:t>
            </w:r>
          </w:p>
        </w:tc>
        <w:tc>
          <w:tcPr>
            <w:tcW w:w="1017" w:type="dxa"/>
            <w:gridSpan w:val="2"/>
            <w:tcBorders>
              <w:bottom w:val="nil"/>
            </w:tcBorders>
          </w:tcPr>
          <w:p w:rsidR="00AB2624" w:rsidRDefault="00AB2624" w:rsidP="00AB2624">
            <w:pPr>
              <w:jc w:val="center"/>
              <w:rPr>
                <w:bCs/>
                <w:spacing w:val="2"/>
              </w:rPr>
            </w:pPr>
            <w:r>
              <w:rPr>
                <w:bCs/>
                <w:spacing w:val="2"/>
              </w:rPr>
              <w:t>В сроки, установленные для представления отчетности</w:t>
            </w:r>
          </w:p>
        </w:tc>
        <w:tc>
          <w:tcPr>
            <w:tcW w:w="1321" w:type="dxa"/>
            <w:tcBorders>
              <w:bottom w:val="nil"/>
            </w:tcBorders>
          </w:tcPr>
          <w:p w:rsidR="00AB2624" w:rsidRDefault="00AB2624" w:rsidP="00AB2624">
            <w:pPr>
              <w:jc w:val="center"/>
              <w:rPr>
                <w:bCs/>
                <w:color w:val="000000"/>
                <w:spacing w:val="2"/>
              </w:rPr>
            </w:pPr>
            <w:r>
              <w:rPr>
                <w:bCs/>
                <w:color w:val="000000"/>
                <w:spacing w:val="2"/>
              </w:rPr>
              <w:t>Внутренний контроль документов по уровню «самоконтроль» и по уровню «подчиненности»</w:t>
            </w:r>
          </w:p>
        </w:tc>
        <w:tc>
          <w:tcPr>
            <w:tcW w:w="2376" w:type="dxa"/>
            <w:tcBorders>
              <w:bottom w:val="nil"/>
            </w:tcBorders>
          </w:tcPr>
          <w:p w:rsidR="00AB2624" w:rsidRDefault="00AB2624" w:rsidP="00AB2624">
            <w:pPr>
              <w:jc w:val="both"/>
              <w:rPr>
                <w:bCs/>
                <w:spacing w:val="2"/>
              </w:rPr>
            </w:pPr>
            <w:r>
              <w:rPr>
                <w:bCs/>
                <w:spacing w:val="2"/>
              </w:rPr>
              <w:t>Направляется СЦУ либо уполномоченной организации для определения источника платежей</w:t>
            </w:r>
          </w:p>
        </w:tc>
      </w:tr>
      <w:tr w:rsidR="00AB2624" w:rsidRPr="003F14F5" w:rsidTr="0056737C">
        <w:trPr>
          <w:trHeight w:val="1914"/>
        </w:trPr>
        <w:tc>
          <w:tcPr>
            <w:tcW w:w="678" w:type="dxa"/>
            <w:vMerge/>
            <w:tcBorders>
              <w:top w:val="nil"/>
            </w:tcBorders>
          </w:tcPr>
          <w:p w:rsidR="00AB2624" w:rsidRDefault="00AB2624" w:rsidP="00AB2624">
            <w:pPr>
              <w:jc w:val="center"/>
              <w:rPr>
                <w:bCs/>
                <w:spacing w:val="2"/>
              </w:rPr>
            </w:pPr>
          </w:p>
        </w:tc>
        <w:tc>
          <w:tcPr>
            <w:tcW w:w="2177" w:type="dxa"/>
            <w:vMerge/>
            <w:tcBorders>
              <w:top w:val="nil"/>
            </w:tcBorders>
          </w:tcPr>
          <w:p w:rsidR="00AB2624" w:rsidRDefault="00AB2624" w:rsidP="00AB2624">
            <w:pPr>
              <w:jc w:val="both"/>
              <w:rPr>
                <w:bCs/>
                <w:spacing w:val="2"/>
              </w:rPr>
            </w:pPr>
          </w:p>
        </w:tc>
        <w:tc>
          <w:tcPr>
            <w:tcW w:w="1077" w:type="dxa"/>
            <w:vMerge/>
            <w:tcBorders>
              <w:top w:val="nil"/>
            </w:tcBorders>
          </w:tcPr>
          <w:p w:rsidR="00AB2624" w:rsidRDefault="00AB2624" w:rsidP="00AB2624">
            <w:pPr>
              <w:jc w:val="center"/>
              <w:rPr>
                <w:bCs/>
                <w:spacing w:val="2"/>
              </w:rPr>
            </w:pPr>
          </w:p>
        </w:tc>
        <w:tc>
          <w:tcPr>
            <w:tcW w:w="990" w:type="dxa"/>
            <w:tcBorders>
              <w:top w:val="nil"/>
            </w:tcBorders>
          </w:tcPr>
          <w:p w:rsidR="00AB2624" w:rsidRDefault="00AB2624" w:rsidP="00AB2624">
            <w:pPr>
              <w:jc w:val="center"/>
              <w:rPr>
                <w:bCs/>
                <w:spacing w:val="2"/>
              </w:rPr>
            </w:pPr>
            <w:r>
              <w:rPr>
                <w:bCs/>
                <w:spacing w:val="2"/>
              </w:rPr>
              <w:t>СЦУ</w:t>
            </w:r>
          </w:p>
        </w:tc>
        <w:tc>
          <w:tcPr>
            <w:tcW w:w="1126" w:type="dxa"/>
            <w:tcBorders>
              <w:top w:val="nil"/>
            </w:tcBorders>
          </w:tcPr>
          <w:p w:rsidR="00AB2624" w:rsidRDefault="00AB2624" w:rsidP="00AB2624">
            <w:pPr>
              <w:jc w:val="center"/>
              <w:rPr>
                <w:bCs/>
                <w:spacing w:val="2"/>
              </w:rPr>
            </w:pPr>
            <w:r>
              <w:rPr>
                <w:bCs/>
                <w:spacing w:val="2"/>
              </w:rPr>
              <w:t>х</w:t>
            </w:r>
          </w:p>
        </w:tc>
        <w:tc>
          <w:tcPr>
            <w:tcW w:w="945" w:type="dxa"/>
            <w:tcBorders>
              <w:top w:val="nil"/>
            </w:tcBorders>
          </w:tcPr>
          <w:p w:rsidR="00AB2624" w:rsidRDefault="00AB2624" w:rsidP="00AB2624">
            <w:pPr>
              <w:jc w:val="center"/>
              <w:rPr>
                <w:bCs/>
                <w:spacing w:val="2"/>
              </w:rPr>
            </w:pPr>
            <w:r>
              <w:rPr>
                <w:bCs/>
                <w:spacing w:val="2"/>
              </w:rPr>
              <w:t>х</w:t>
            </w:r>
          </w:p>
        </w:tc>
        <w:tc>
          <w:tcPr>
            <w:tcW w:w="1841" w:type="dxa"/>
            <w:tcBorders>
              <w:top w:val="nil"/>
            </w:tcBorders>
          </w:tcPr>
          <w:p w:rsidR="00AB2624" w:rsidRPr="00182A6E" w:rsidRDefault="00AB2624" w:rsidP="00AB2624">
            <w:pPr>
              <w:jc w:val="center"/>
              <w:rPr>
                <w:bCs/>
                <w:spacing w:val="2"/>
              </w:rPr>
            </w:pPr>
          </w:p>
        </w:tc>
        <w:tc>
          <w:tcPr>
            <w:tcW w:w="1261" w:type="dxa"/>
            <w:gridSpan w:val="2"/>
            <w:vMerge/>
            <w:tcBorders>
              <w:top w:val="nil"/>
            </w:tcBorders>
          </w:tcPr>
          <w:p w:rsidR="00AB2624" w:rsidRDefault="00AB2624" w:rsidP="00AB2624">
            <w:pPr>
              <w:jc w:val="center"/>
              <w:rPr>
                <w:bCs/>
                <w:spacing w:val="2"/>
              </w:rPr>
            </w:pPr>
          </w:p>
        </w:tc>
        <w:tc>
          <w:tcPr>
            <w:tcW w:w="993" w:type="dxa"/>
            <w:gridSpan w:val="2"/>
            <w:tcBorders>
              <w:top w:val="nil"/>
            </w:tcBorders>
          </w:tcPr>
          <w:p w:rsidR="00AB2624" w:rsidRDefault="00AB2624" w:rsidP="00AB2624">
            <w:pPr>
              <w:jc w:val="center"/>
              <w:rPr>
                <w:bCs/>
                <w:spacing w:val="2"/>
              </w:rPr>
            </w:pPr>
            <w:r w:rsidRPr="003F14F5">
              <w:rPr>
                <w:bCs/>
                <w:spacing w:val="2"/>
              </w:rPr>
              <w:t>Ответственный бухгалтер ЦУ</w:t>
            </w:r>
          </w:p>
        </w:tc>
        <w:tc>
          <w:tcPr>
            <w:tcW w:w="1017" w:type="dxa"/>
            <w:gridSpan w:val="2"/>
            <w:tcBorders>
              <w:top w:val="nil"/>
            </w:tcBorders>
          </w:tcPr>
          <w:p w:rsidR="00AB2624" w:rsidRDefault="00AB2624" w:rsidP="00AB2624">
            <w:pPr>
              <w:jc w:val="center"/>
              <w:rPr>
                <w:bCs/>
                <w:spacing w:val="2"/>
              </w:rPr>
            </w:pPr>
            <w:r>
              <w:rPr>
                <w:bCs/>
                <w:spacing w:val="2"/>
              </w:rPr>
              <w:t>Не позднее 1 рабочего дня со дня поступления расчета</w:t>
            </w:r>
          </w:p>
        </w:tc>
        <w:tc>
          <w:tcPr>
            <w:tcW w:w="1321" w:type="dxa"/>
            <w:tcBorders>
              <w:top w:val="nil"/>
            </w:tcBorders>
          </w:tcPr>
          <w:p w:rsidR="00AB2624" w:rsidRDefault="00AB2624" w:rsidP="00AB2624">
            <w:pPr>
              <w:jc w:val="center"/>
              <w:rPr>
                <w:bCs/>
                <w:color w:val="000000"/>
                <w:spacing w:val="2"/>
              </w:rPr>
            </w:pPr>
            <w:r>
              <w:rPr>
                <w:bCs/>
                <w:color w:val="000000"/>
                <w:spacing w:val="2"/>
              </w:rPr>
              <w:t xml:space="preserve">Внутренний контроль документов по уровню «самоконтроль» </w:t>
            </w:r>
          </w:p>
        </w:tc>
        <w:tc>
          <w:tcPr>
            <w:tcW w:w="2376" w:type="dxa"/>
            <w:tcBorders>
              <w:top w:val="nil"/>
            </w:tcBorders>
          </w:tcPr>
          <w:p w:rsidR="00AB2624" w:rsidRDefault="00AB2624" w:rsidP="00AB2624">
            <w:pPr>
              <w:jc w:val="both"/>
              <w:rPr>
                <w:bCs/>
                <w:spacing w:val="2"/>
              </w:rPr>
            </w:pPr>
            <w:r>
              <w:rPr>
                <w:bCs/>
                <w:spacing w:val="2"/>
              </w:rPr>
              <w:t>Для формирования платежных документов</w:t>
            </w:r>
          </w:p>
        </w:tc>
      </w:tr>
      <w:tr w:rsidR="00AB2624" w:rsidRPr="003F14F5" w:rsidTr="00236ACA">
        <w:trPr>
          <w:trHeight w:val="1914"/>
        </w:trPr>
        <w:tc>
          <w:tcPr>
            <w:tcW w:w="678" w:type="dxa"/>
          </w:tcPr>
          <w:p w:rsidR="00AB2624" w:rsidRDefault="00AB2624" w:rsidP="005A2673">
            <w:pPr>
              <w:jc w:val="center"/>
              <w:rPr>
                <w:bCs/>
                <w:spacing w:val="2"/>
              </w:rPr>
            </w:pPr>
            <w:r>
              <w:rPr>
                <w:bCs/>
                <w:spacing w:val="2"/>
              </w:rPr>
              <w:t>1</w:t>
            </w:r>
            <w:r w:rsidR="005A2673">
              <w:rPr>
                <w:bCs/>
                <w:spacing w:val="2"/>
              </w:rPr>
              <w:t>8</w:t>
            </w:r>
            <w:r>
              <w:rPr>
                <w:bCs/>
                <w:spacing w:val="2"/>
              </w:rPr>
              <w:t>.16</w:t>
            </w:r>
          </w:p>
        </w:tc>
        <w:tc>
          <w:tcPr>
            <w:tcW w:w="2177" w:type="dxa"/>
          </w:tcPr>
          <w:p w:rsidR="00AB2624" w:rsidRDefault="00AB2624" w:rsidP="00AB2624">
            <w:pPr>
              <w:jc w:val="both"/>
              <w:rPr>
                <w:bCs/>
                <w:spacing w:val="2"/>
              </w:rPr>
            </w:pPr>
            <w:r>
              <w:rPr>
                <w:bCs/>
                <w:spacing w:val="2"/>
              </w:rPr>
              <w:t xml:space="preserve">Налоговые декларации (налог на добавленную стоимость; налог на прибыль; налог на имущество; земельный налог; налог на транспорт; </w:t>
            </w:r>
            <w:r w:rsidRPr="002C208E">
              <w:rPr>
                <w:bCs/>
                <w:spacing w:val="2"/>
              </w:rPr>
              <w:t>налог, уплачиваем</w:t>
            </w:r>
            <w:r>
              <w:rPr>
                <w:bCs/>
                <w:spacing w:val="2"/>
              </w:rPr>
              <w:t>ый</w:t>
            </w:r>
            <w:r w:rsidRPr="002C208E">
              <w:rPr>
                <w:bCs/>
                <w:spacing w:val="2"/>
              </w:rPr>
              <w:t xml:space="preserve"> в связи с применением </w:t>
            </w:r>
            <w:r>
              <w:rPr>
                <w:bCs/>
                <w:spacing w:val="2"/>
              </w:rPr>
              <w:t>упро</w:t>
            </w:r>
            <w:r w:rsidRPr="002C208E">
              <w:rPr>
                <w:bCs/>
                <w:spacing w:val="2"/>
              </w:rPr>
              <w:t>щенной </w:t>
            </w:r>
            <w:r>
              <w:rPr>
                <w:bCs/>
                <w:spacing w:val="2"/>
              </w:rPr>
              <w:t xml:space="preserve">системы </w:t>
            </w:r>
            <w:r w:rsidRPr="002C208E">
              <w:rPr>
                <w:bCs/>
                <w:spacing w:val="2"/>
              </w:rPr>
              <w:t>налогообложения)</w:t>
            </w:r>
          </w:p>
          <w:p w:rsidR="0056737C" w:rsidRDefault="0056737C" w:rsidP="00AB2624">
            <w:pPr>
              <w:jc w:val="both"/>
              <w:rPr>
                <w:bCs/>
                <w:spacing w:val="2"/>
              </w:rPr>
            </w:pPr>
          </w:p>
          <w:p w:rsidR="0056737C" w:rsidRDefault="0056737C" w:rsidP="00AB2624">
            <w:pPr>
              <w:jc w:val="both"/>
              <w:rPr>
                <w:bCs/>
                <w:spacing w:val="2"/>
              </w:rPr>
            </w:pPr>
          </w:p>
          <w:p w:rsidR="0056737C" w:rsidRDefault="0056737C" w:rsidP="00AB2624">
            <w:pPr>
              <w:jc w:val="both"/>
              <w:rPr>
                <w:bCs/>
                <w:spacing w:val="2"/>
              </w:rPr>
            </w:pPr>
          </w:p>
        </w:tc>
        <w:tc>
          <w:tcPr>
            <w:tcW w:w="1077" w:type="dxa"/>
          </w:tcPr>
          <w:p w:rsidR="00AB2624" w:rsidRDefault="00AB2624" w:rsidP="00AB2624">
            <w:pPr>
              <w:jc w:val="center"/>
              <w:rPr>
                <w:bCs/>
                <w:spacing w:val="2"/>
              </w:rPr>
            </w:pPr>
            <w:r>
              <w:rPr>
                <w:bCs/>
                <w:spacing w:val="2"/>
              </w:rPr>
              <w:t xml:space="preserve">Электронный </w:t>
            </w:r>
          </w:p>
        </w:tc>
        <w:tc>
          <w:tcPr>
            <w:tcW w:w="990" w:type="dxa"/>
          </w:tcPr>
          <w:p w:rsidR="00AB2624" w:rsidRDefault="00AB2624" w:rsidP="00AB2624">
            <w:pPr>
              <w:jc w:val="center"/>
              <w:rPr>
                <w:bCs/>
                <w:spacing w:val="2"/>
              </w:rPr>
            </w:pPr>
            <w:r>
              <w:rPr>
                <w:bCs/>
                <w:spacing w:val="2"/>
              </w:rPr>
              <w:t>ЦУ</w:t>
            </w:r>
          </w:p>
        </w:tc>
        <w:tc>
          <w:tcPr>
            <w:tcW w:w="1126" w:type="dxa"/>
          </w:tcPr>
          <w:p w:rsidR="00AB2624" w:rsidRDefault="00AB2624" w:rsidP="00AB2624">
            <w:pPr>
              <w:jc w:val="center"/>
              <w:rPr>
                <w:bCs/>
                <w:spacing w:val="2"/>
              </w:rPr>
            </w:pPr>
            <w:r>
              <w:rPr>
                <w:bCs/>
                <w:spacing w:val="2"/>
              </w:rPr>
              <w:t>Руководитель (уполномоченное лицо) СЦУ</w:t>
            </w:r>
          </w:p>
        </w:tc>
        <w:tc>
          <w:tcPr>
            <w:tcW w:w="945" w:type="dxa"/>
          </w:tcPr>
          <w:p w:rsidR="00AB2624" w:rsidRDefault="00AB2624" w:rsidP="00AB2624">
            <w:pPr>
              <w:jc w:val="center"/>
              <w:rPr>
                <w:bCs/>
                <w:spacing w:val="2"/>
              </w:rPr>
            </w:pPr>
            <w:r>
              <w:rPr>
                <w:bCs/>
                <w:spacing w:val="2"/>
              </w:rPr>
              <w:t>ЭЦП</w:t>
            </w:r>
          </w:p>
        </w:tc>
        <w:tc>
          <w:tcPr>
            <w:tcW w:w="1841" w:type="dxa"/>
          </w:tcPr>
          <w:p w:rsidR="00AB2624" w:rsidRPr="00182A6E" w:rsidRDefault="00AB2624" w:rsidP="00AB2624">
            <w:pPr>
              <w:jc w:val="center"/>
              <w:rPr>
                <w:bCs/>
                <w:spacing w:val="2"/>
              </w:rPr>
            </w:pPr>
            <w:r>
              <w:rPr>
                <w:bCs/>
                <w:spacing w:val="2"/>
              </w:rPr>
              <w:t>В сроки, установленные налоговым законодательством РФ для соответствующего вида декларации</w:t>
            </w:r>
          </w:p>
        </w:tc>
        <w:tc>
          <w:tcPr>
            <w:tcW w:w="1261" w:type="dxa"/>
            <w:gridSpan w:val="2"/>
          </w:tcPr>
          <w:p w:rsidR="00AB2624" w:rsidRDefault="00AB2624" w:rsidP="00AB2624">
            <w:pPr>
              <w:jc w:val="center"/>
              <w:rPr>
                <w:bCs/>
                <w:spacing w:val="2"/>
              </w:rPr>
            </w:pPr>
            <w:r>
              <w:rPr>
                <w:bCs/>
                <w:spacing w:val="2"/>
              </w:rPr>
              <w:t>1С: БГУ,</w:t>
            </w:r>
            <w:r w:rsidRPr="002E7852">
              <w:rPr>
                <w:bCs/>
                <w:color w:val="000000"/>
                <w:spacing w:val="2"/>
              </w:rPr>
              <w:t xml:space="preserve"> </w:t>
            </w:r>
            <w:proofErr w:type="gramStart"/>
            <w:r w:rsidRPr="002E7852">
              <w:rPr>
                <w:bCs/>
                <w:spacing w:val="2"/>
              </w:rPr>
              <w:t>Онлайн</w:t>
            </w:r>
            <w:proofErr w:type="gramEnd"/>
            <w:r w:rsidRPr="002E7852">
              <w:rPr>
                <w:bCs/>
                <w:spacing w:val="2"/>
              </w:rPr>
              <w:t xml:space="preserve"> – сервис</w:t>
            </w:r>
          </w:p>
          <w:p w:rsidR="00AB2624" w:rsidRDefault="00AB2624" w:rsidP="00AB2624">
            <w:pPr>
              <w:jc w:val="center"/>
              <w:rPr>
                <w:bCs/>
                <w:spacing w:val="2"/>
              </w:rPr>
            </w:pPr>
          </w:p>
        </w:tc>
        <w:tc>
          <w:tcPr>
            <w:tcW w:w="993" w:type="dxa"/>
            <w:gridSpan w:val="2"/>
          </w:tcPr>
          <w:p w:rsidR="00AB2624"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Default="00AB2624" w:rsidP="00AB2624">
            <w:pPr>
              <w:jc w:val="center"/>
              <w:rPr>
                <w:bCs/>
                <w:color w:val="000000"/>
                <w:spacing w:val="2"/>
              </w:rPr>
            </w:pPr>
            <w:r w:rsidRPr="002E7852">
              <w:rPr>
                <w:bCs/>
                <w:color w:val="000000"/>
                <w:spacing w:val="2"/>
              </w:rPr>
              <w:t>Внутренний контроль документов по уровню «самоконтроль» и по уровню «подчиненности»</w:t>
            </w:r>
          </w:p>
        </w:tc>
        <w:tc>
          <w:tcPr>
            <w:tcW w:w="2376" w:type="dxa"/>
          </w:tcPr>
          <w:p w:rsidR="00AB2624" w:rsidRDefault="00AB2624" w:rsidP="00C06BFD">
            <w:pPr>
              <w:jc w:val="both"/>
              <w:rPr>
                <w:bCs/>
                <w:spacing w:val="2"/>
              </w:rPr>
            </w:pPr>
            <w:r>
              <w:rPr>
                <w:bCs/>
                <w:spacing w:val="2"/>
              </w:rPr>
              <w:t xml:space="preserve">Для предоставления в </w:t>
            </w:r>
            <w:r w:rsidR="00C06BFD">
              <w:rPr>
                <w:bCs/>
                <w:spacing w:val="2"/>
              </w:rPr>
              <w:t>Управление</w:t>
            </w:r>
            <w:r>
              <w:rPr>
                <w:bCs/>
                <w:spacing w:val="2"/>
              </w:rPr>
              <w:t xml:space="preserve"> </w:t>
            </w:r>
            <w:r w:rsidR="00C06BFD">
              <w:rPr>
                <w:bCs/>
                <w:spacing w:val="2"/>
              </w:rPr>
              <w:t>ф</w:t>
            </w:r>
            <w:r>
              <w:rPr>
                <w:bCs/>
                <w:spacing w:val="2"/>
              </w:rPr>
              <w:t>едеральной налоговой службы России</w:t>
            </w:r>
          </w:p>
        </w:tc>
      </w:tr>
      <w:tr w:rsidR="00AB2624" w:rsidRPr="003F14F5" w:rsidTr="00236ACA">
        <w:trPr>
          <w:trHeight w:val="1914"/>
        </w:trPr>
        <w:tc>
          <w:tcPr>
            <w:tcW w:w="678" w:type="dxa"/>
          </w:tcPr>
          <w:p w:rsidR="00AB2624" w:rsidRDefault="00AB2624" w:rsidP="005A2673">
            <w:pPr>
              <w:jc w:val="center"/>
              <w:rPr>
                <w:bCs/>
                <w:spacing w:val="2"/>
              </w:rPr>
            </w:pPr>
            <w:r>
              <w:rPr>
                <w:bCs/>
                <w:spacing w:val="2"/>
              </w:rPr>
              <w:t>1</w:t>
            </w:r>
            <w:r w:rsidR="005A2673">
              <w:rPr>
                <w:bCs/>
                <w:spacing w:val="2"/>
              </w:rPr>
              <w:t>8</w:t>
            </w:r>
            <w:r>
              <w:rPr>
                <w:bCs/>
                <w:spacing w:val="2"/>
              </w:rPr>
              <w:t>.17</w:t>
            </w:r>
          </w:p>
        </w:tc>
        <w:tc>
          <w:tcPr>
            <w:tcW w:w="2177" w:type="dxa"/>
          </w:tcPr>
          <w:p w:rsidR="00AB2624" w:rsidRDefault="00AB2624" w:rsidP="00AB2624">
            <w:pPr>
              <w:jc w:val="both"/>
              <w:rPr>
                <w:bCs/>
                <w:spacing w:val="2"/>
              </w:rPr>
            </w:pPr>
            <w:r w:rsidRPr="00EA54F1">
              <w:rPr>
                <w:bCs/>
                <w:spacing w:val="2"/>
              </w:rPr>
              <w:t>Уведомлени</w:t>
            </w:r>
            <w:r>
              <w:rPr>
                <w:bCs/>
                <w:spacing w:val="2"/>
              </w:rPr>
              <w:t>е</w:t>
            </w:r>
            <w:r w:rsidRPr="00EA54F1">
              <w:rPr>
                <w:bCs/>
                <w:spacing w:val="2"/>
              </w:rPr>
              <w:t xml:space="preserve"> об исчисленных суммах налогов</w:t>
            </w:r>
            <w:r>
              <w:rPr>
                <w:bCs/>
                <w:spacing w:val="2"/>
              </w:rPr>
              <w:t>, авансовых платежей по налогам, сборов, сборов, страховых взносов</w:t>
            </w:r>
          </w:p>
        </w:tc>
        <w:tc>
          <w:tcPr>
            <w:tcW w:w="1077" w:type="dxa"/>
          </w:tcPr>
          <w:p w:rsidR="00AB2624" w:rsidRDefault="00AB2624" w:rsidP="00AB2624">
            <w:pPr>
              <w:jc w:val="center"/>
              <w:rPr>
                <w:bCs/>
                <w:spacing w:val="2"/>
              </w:rPr>
            </w:pPr>
            <w:r>
              <w:rPr>
                <w:bCs/>
                <w:spacing w:val="2"/>
              </w:rPr>
              <w:t xml:space="preserve">Электронный </w:t>
            </w:r>
          </w:p>
        </w:tc>
        <w:tc>
          <w:tcPr>
            <w:tcW w:w="990" w:type="dxa"/>
          </w:tcPr>
          <w:p w:rsidR="00AB2624" w:rsidRDefault="00AB2624" w:rsidP="00AB2624">
            <w:pPr>
              <w:jc w:val="center"/>
              <w:rPr>
                <w:bCs/>
                <w:spacing w:val="2"/>
              </w:rPr>
            </w:pPr>
            <w:r>
              <w:rPr>
                <w:bCs/>
                <w:spacing w:val="2"/>
              </w:rPr>
              <w:t>ЦУ</w:t>
            </w:r>
          </w:p>
        </w:tc>
        <w:tc>
          <w:tcPr>
            <w:tcW w:w="1126" w:type="dxa"/>
          </w:tcPr>
          <w:p w:rsidR="00AB2624" w:rsidRDefault="00AB2624" w:rsidP="00AB2624">
            <w:pPr>
              <w:jc w:val="center"/>
              <w:rPr>
                <w:bCs/>
                <w:spacing w:val="2"/>
              </w:rPr>
            </w:pPr>
            <w:r>
              <w:rPr>
                <w:bCs/>
                <w:spacing w:val="2"/>
              </w:rPr>
              <w:t>Руководитель (уполномоченное лицо) СЦУ</w:t>
            </w:r>
          </w:p>
        </w:tc>
        <w:tc>
          <w:tcPr>
            <w:tcW w:w="945" w:type="dxa"/>
          </w:tcPr>
          <w:p w:rsidR="00AB2624" w:rsidRDefault="00AB2624" w:rsidP="00AB2624">
            <w:pPr>
              <w:jc w:val="center"/>
              <w:rPr>
                <w:bCs/>
                <w:spacing w:val="2"/>
              </w:rPr>
            </w:pPr>
            <w:r>
              <w:rPr>
                <w:bCs/>
                <w:spacing w:val="2"/>
              </w:rPr>
              <w:t>ЭЦП</w:t>
            </w:r>
          </w:p>
        </w:tc>
        <w:tc>
          <w:tcPr>
            <w:tcW w:w="1841" w:type="dxa"/>
          </w:tcPr>
          <w:p w:rsidR="00AB2624" w:rsidRDefault="00AB2624" w:rsidP="00AB2624">
            <w:pPr>
              <w:jc w:val="center"/>
              <w:rPr>
                <w:bCs/>
                <w:spacing w:val="2"/>
              </w:rPr>
            </w:pPr>
            <w:r>
              <w:rPr>
                <w:bCs/>
                <w:spacing w:val="2"/>
              </w:rPr>
              <w:t xml:space="preserve">В сроки, установленные налоговым законодательством РФ для соответствующего вида </w:t>
            </w:r>
            <w:r>
              <w:rPr>
                <w:bCs/>
                <w:spacing w:val="2"/>
              </w:rPr>
              <w:t>налога</w:t>
            </w:r>
          </w:p>
        </w:tc>
        <w:tc>
          <w:tcPr>
            <w:tcW w:w="1261" w:type="dxa"/>
            <w:gridSpan w:val="2"/>
          </w:tcPr>
          <w:p w:rsidR="00AB2624" w:rsidRDefault="00AB2624" w:rsidP="00AB2624">
            <w:pPr>
              <w:jc w:val="center"/>
              <w:rPr>
                <w:bCs/>
                <w:color w:val="000000"/>
                <w:spacing w:val="2"/>
              </w:rPr>
            </w:pPr>
            <w:r>
              <w:rPr>
                <w:bCs/>
                <w:spacing w:val="2"/>
              </w:rPr>
              <w:t>1С: БГУ,</w:t>
            </w:r>
            <w:r w:rsidRPr="002E7852">
              <w:rPr>
                <w:bCs/>
                <w:color w:val="000000"/>
                <w:spacing w:val="2"/>
              </w:rPr>
              <w:t xml:space="preserve"> </w:t>
            </w:r>
          </w:p>
          <w:p w:rsidR="00AB2624" w:rsidRDefault="00AB2624" w:rsidP="00AB2624">
            <w:pPr>
              <w:jc w:val="center"/>
              <w:rPr>
                <w:bCs/>
                <w:spacing w:val="2"/>
              </w:rPr>
            </w:pPr>
            <w:r>
              <w:rPr>
                <w:bCs/>
                <w:color w:val="000000"/>
                <w:spacing w:val="2"/>
              </w:rPr>
              <w:t>1С: ЗКГУ, Онлайн - сервис</w:t>
            </w:r>
          </w:p>
        </w:tc>
        <w:tc>
          <w:tcPr>
            <w:tcW w:w="993" w:type="dxa"/>
            <w:gridSpan w:val="2"/>
          </w:tcPr>
          <w:p w:rsidR="00AB2624"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Default="00AB2624" w:rsidP="00AB2624">
            <w:pPr>
              <w:jc w:val="center"/>
              <w:rPr>
                <w:bCs/>
                <w:color w:val="000000"/>
                <w:spacing w:val="2"/>
              </w:rPr>
            </w:pPr>
            <w:r w:rsidRPr="002E7852">
              <w:rPr>
                <w:bCs/>
                <w:color w:val="000000"/>
                <w:spacing w:val="2"/>
              </w:rPr>
              <w:t>Внутренний контроль документов по уровню «самоконтроль» и по уровню «подчиненности»</w:t>
            </w:r>
          </w:p>
          <w:p w:rsidR="0056737C" w:rsidRDefault="0056737C" w:rsidP="00AB2624">
            <w:pPr>
              <w:jc w:val="center"/>
              <w:rPr>
                <w:bCs/>
                <w:color w:val="000000"/>
                <w:spacing w:val="2"/>
              </w:rPr>
            </w:pPr>
          </w:p>
          <w:p w:rsidR="0056737C" w:rsidRPr="002E7852" w:rsidRDefault="0056737C" w:rsidP="00AB2624">
            <w:pPr>
              <w:jc w:val="center"/>
              <w:rPr>
                <w:bCs/>
                <w:color w:val="000000"/>
                <w:spacing w:val="2"/>
              </w:rPr>
            </w:pPr>
          </w:p>
        </w:tc>
        <w:tc>
          <w:tcPr>
            <w:tcW w:w="2376" w:type="dxa"/>
          </w:tcPr>
          <w:p w:rsidR="00AB2624" w:rsidRDefault="00C06BFD" w:rsidP="00C06BFD">
            <w:pPr>
              <w:jc w:val="both"/>
              <w:rPr>
                <w:bCs/>
                <w:spacing w:val="2"/>
              </w:rPr>
            </w:pPr>
            <w:r w:rsidRPr="00C06BFD">
              <w:rPr>
                <w:bCs/>
                <w:spacing w:val="2"/>
              </w:rPr>
              <w:t>Для предоставления в Управление федеральной налоговой службы России</w:t>
            </w:r>
          </w:p>
        </w:tc>
      </w:tr>
      <w:tr w:rsidR="00AB2624" w:rsidRPr="003F14F5" w:rsidTr="00236ACA">
        <w:trPr>
          <w:trHeight w:val="1914"/>
        </w:trPr>
        <w:tc>
          <w:tcPr>
            <w:tcW w:w="678" w:type="dxa"/>
          </w:tcPr>
          <w:p w:rsidR="00AB2624" w:rsidRDefault="00AB2624" w:rsidP="005A2673">
            <w:pPr>
              <w:jc w:val="center"/>
              <w:rPr>
                <w:bCs/>
                <w:spacing w:val="2"/>
              </w:rPr>
            </w:pPr>
            <w:r>
              <w:rPr>
                <w:bCs/>
                <w:spacing w:val="2"/>
              </w:rPr>
              <w:t>1</w:t>
            </w:r>
            <w:r w:rsidR="005A2673">
              <w:rPr>
                <w:bCs/>
                <w:spacing w:val="2"/>
              </w:rPr>
              <w:t>8</w:t>
            </w:r>
            <w:r>
              <w:rPr>
                <w:bCs/>
                <w:spacing w:val="2"/>
              </w:rPr>
              <w:t>.18</w:t>
            </w:r>
          </w:p>
        </w:tc>
        <w:tc>
          <w:tcPr>
            <w:tcW w:w="2177" w:type="dxa"/>
          </w:tcPr>
          <w:p w:rsidR="00AB2624" w:rsidRPr="00EA54F1" w:rsidRDefault="00AB2624" w:rsidP="00AB2624">
            <w:pPr>
              <w:jc w:val="both"/>
              <w:rPr>
                <w:bCs/>
                <w:spacing w:val="2"/>
              </w:rPr>
            </w:pPr>
            <w:r>
              <w:rPr>
                <w:bCs/>
                <w:spacing w:val="2"/>
              </w:rPr>
              <w:t>Уведомление об освобождении от НДС</w:t>
            </w:r>
          </w:p>
        </w:tc>
        <w:tc>
          <w:tcPr>
            <w:tcW w:w="1077" w:type="dxa"/>
          </w:tcPr>
          <w:p w:rsidR="00AB2624" w:rsidRDefault="00AB2624" w:rsidP="00AB2624">
            <w:pPr>
              <w:jc w:val="center"/>
              <w:rPr>
                <w:bCs/>
                <w:spacing w:val="2"/>
              </w:rPr>
            </w:pPr>
            <w:r>
              <w:rPr>
                <w:bCs/>
                <w:spacing w:val="2"/>
              </w:rPr>
              <w:t xml:space="preserve">Электронный </w:t>
            </w:r>
          </w:p>
        </w:tc>
        <w:tc>
          <w:tcPr>
            <w:tcW w:w="990" w:type="dxa"/>
          </w:tcPr>
          <w:p w:rsidR="00AB2624" w:rsidRDefault="00AB2624" w:rsidP="00AB2624">
            <w:pPr>
              <w:jc w:val="center"/>
              <w:rPr>
                <w:bCs/>
                <w:spacing w:val="2"/>
              </w:rPr>
            </w:pPr>
            <w:r>
              <w:rPr>
                <w:bCs/>
                <w:spacing w:val="2"/>
              </w:rPr>
              <w:t>ЦУ</w:t>
            </w:r>
          </w:p>
        </w:tc>
        <w:tc>
          <w:tcPr>
            <w:tcW w:w="1126" w:type="dxa"/>
          </w:tcPr>
          <w:p w:rsidR="00AB2624" w:rsidRDefault="00AB2624" w:rsidP="00AB2624">
            <w:pPr>
              <w:jc w:val="center"/>
              <w:rPr>
                <w:bCs/>
                <w:spacing w:val="2"/>
              </w:rPr>
            </w:pPr>
            <w:r>
              <w:rPr>
                <w:bCs/>
                <w:spacing w:val="2"/>
              </w:rPr>
              <w:t>Руководитель (уполномоченное лицо) СЦУ</w:t>
            </w:r>
          </w:p>
        </w:tc>
        <w:tc>
          <w:tcPr>
            <w:tcW w:w="945" w:type="dxa"/>
          </w:tcPr>
          <w:p w:rsidR="00AB2624" w:rsidRDefault="00AB2624" w:rsidP="00AB2624">
            <w:pPr>
              <w:jc w:val="center"/>
              <w:rPr>
                <w:bCs/>
                <w:spacing w:val="2"/>
              </w:rPr>
            </w:pPr>
            <w:r>
              <w:rPr>
                <w:bCs/>
                <w:spacing w:val="2"/>
              </w:rPr>
              <w:t>ЭЦП</w:t>
            </w:r>
          </w:p>
        </w:tc>
        <w:tc>
          <w:tcPr>
            <w:tcW w:w="1841" w:type="dxa"/>
          </w:tcPr>
          <w:p w:rsidR="00AB2624" w:rsidRDefault="00AB2624" w:rsidP="00AB2624">
            <w:pPr>
              <w:jc w:val="center"/>
              <w:rPr>
                <w:bCs/>
                <w:spacing w:val="2"/>
              </w:rPr>
            </w:pPr>
            <w:r w:rsidRPr="00AF79EB">
              <w:rPr>
                <w:bCs/>
                <w:spacing w:val="2"/>
              </w:rPr>
              <w:t>С 1 по 20 число месяца, следующего за месяцем, когда освобождение закончилось</w:t>
            </w:r>
          </w:p>
        </w:tc>
        <w:tc>
          <w:tcPr>
            <w:tcW w:w="1261" w:type="dxa"/>
            <w:gridSpan w:val="2"/>
          </w:tcPr>
          <w:p w:rsidR="00AB2624" w:rsidRDefault="00AB2624" w:rsidP="00AB2624">
            <w:pPr>
              <w:jc w:val="center"/>
              <w:rPr>
                <w:bCs/>
                <w:color w:val="000000"/>
                <w:spacing w:val="2"/>
              </w:rPr>
            </w:pPr>
            <w:r>
              <w:rPr>
                <w:bCs/>
                <w:spacing w:val="2"/>
              </w:rPr>
              <w:t>1С: БГУ,</w:t>
            </w:r>
            <w:r w:rsidRPr="002E7852">
              <w:rPr>
                <w:bCs/>
                <w:color w:val="000000"/>
                <w:spacing w:val="2"/>
              </w:rPr>
              <w:t xml:space="preserve"> </w:t>
            </w:r>
          </w:p>
          <w:p w:rsidR="00AB2624" w:rsidRDefault="00AB2624" w:rsidP="00AB2624">
            <w:pPr>
              <w:jc w:val="center"/>
              <w:rPr>
                <w:bCs/>
                <w:spacing w:val="2"/>
              </w:rPr>
            </w:pPr>
            <w:r>
              <w:rPr>
                <w:bCs/>
                <w:color w:val="000000"/>
                <w:spacing w:val="2"/>
              </w:rPr>
              <w:t>Онлайн - сервис</w:t>
            </w:r>
          </w:p>
        </w:tc>
        <w:tc>
          <w:tcPr>
            <w:tcW w:w="993" w:type="dxa"/>
            <w:gridSpan w:val="2"/>
          </w:tcPr>
          <w:p w:rsidR="00AB2624"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Pr="002E7852" w:rsidRDefault="00AB2624" w:rsidP="00AB2624">
            <w:pPr>
              <w:jc w:val="center"/>
              <w:rPr>
                <w:bCs/>
                <w:color w:val="000000"/>
                <w:spacing w:val="2"/>
              </w:rPr>
            </w:pPr>
            <w:r w:rsidRPr="002E7852">
              <w:rPr>
                <w:bCs/>
                <w:color w:val="000000"/>
                <w:spacing w:val="2"/>
              </w:rPr>
              <w:t>Внутренний контроль документов по уровню «самоконтроль» и по уровню «подчиненности»</w:t>
            </w:r>
          </w:p>
        </w:tc>
        <w:tc>
          <w:tcPr>
            <w:tcW w:w="2376" w:type="dxa"/>
          </w:tcPr>
          <w:p w:rsidR="00AB2624" w:rsidRDefault="00C06BFD" w:rsidP="00AB2624">
            <w:pPr>
              <w:jc w:val="both"/>
              <w:rPr>
                <w:bCs/>
                <w:spacing w:val="2"/>
              </w:rPr>
            </w:pPr>
            <w:r w:rsidRPr="00C06BFD">
              <w:rPr>
                <w:bCs/>
                <w:spacing w:val="2"/>
              </w:rPr>
              <w:t>Для предоставления в Управление федеральной налоговой службы России</w:t>
            </w:r>
          </w:p>
        </w:tc>
      </w:tr>
      <w:tr w:rsidR="00AB2624" w:rsidRPr="003F14F5" w:rsidTr="00F54923">
        <w:trPr>
          <w:trHeight w:val="661"/>
        </w:trPr>
        <w:tc>
          <w:tcPr>
            <w:tcW w:w="678" w:type="dxa"/>
          </w:tcPr>
          <w:p w:rsidR="00AB2624" w:rsidRDefault="00AB2624" w:rsidP="005A2673">
            <w:pPr>
              <w:jc w:val="center"/>
              <w:rPr>
                <w:bCs/>
                <w:spacing w:val="2"/>
              </w:rPr>
            </w:pPr>
            <w:r>
              <w:rPr>
                <w:bCs/>
                <w:spacing w:val="2"/>
              </w:rPr>
              <w:t>1</w:t>
            </w:r>
            <w:r w:rsidR="005A2673">
              <w:rPr>
                <w:bCs/>
                <w:spacing w:val="2"/>
              </w:rPr>
              <w:t>8</w:t>
            </w:r>
            <w:r>
              <w:rPr>
                <w:bCs/>
                <w:spacing w:val="2"/>
              </w:rPr>
              <w:t>.</w:t>
            </w:r>
            <w:r w:rsidR="005A2673">
              <w:rPr>
                <w:bCs/>
                <w:spacing w:val="2"/>
              </w:rPr>
              <w:t>19</w:t>
            </w:r>
          </w:p>
        </w:tc>
        <w:tc>
          <w:tcPr>
            <w:tcW w:w="2177" w:type="dxa"/>
          </w:tcPr>
          <w:p w:rsidR="00AB2624" w:rsidRDefault="00AB2624" w:rsidP="00AB2624">
            <w:pPr>
              <w:jc w:val="both"/>
              <w:rPr>
                <w:bCs/>
                <w:spacing w:val="2"/>
              </w:rPr>
            </w:pPr>
            <w:r w:rsidRPr="00AF79EB">
              <w:rPr>
                <w:bCs/>
                <w:spacing w:val="2"/>
              </w:rPr>
              <w:t>Сведения о доле доходов от образовательной деятельности и медицинской деятельности</w:t>
            </w:r>
          </w:p>
        </w:tc>
        <w:tc>
          <w:tcPr>
            <w:tcW w:w="1077" w:type="dxa"/>
          </w:tcPr>
          <w:p w:rsidR="00AB2624" w:rsidRDefault="00AB2624" w:rsidP="00AB2624">
            <w:pPr>
              <w:jc w:val="center"/>
              <w:rPr>
                <w:bCs/>
                <w:spacing w:val="2"/>
              </w:rPr>
            </w:pPr>
            <w:r>
              <w:rPr>
                <w:bCs/>
                <w:spacing w:val="2"/>
              </w:rPr>
              <w:t xml:space="preserve">Электронный </w:t>
            </w:r>
          </w:p>
        </w:tc>
        <w:tc>
          <w:tcPr>
            <w:tcW w:w="990" w:type="dxa"/>
          </w:tcPr>
          <w:p w:rsidR="00AB2624" w:rsidRDefault="00AB2624" w:rsidP="00AB2624">
            <w:pPr>
              <w:jc w:val="center"/>
              <w:rPr>
                <w:bCs/>
                <w:spacing w:val="2"/>
              </w:rPr>
            </w:pPr>
            <w:r>
              <w:rPr>
                <w:bCs/>
                <w:spacing w:val="2"/>
              </w:rPr>
              <w:t>ЦУ</w:t>
            </w:r>
          </w:p>
        </w:tc>
        <w:tc>
          <w:tcPr>
            <w:tcW w:w="1126" w:type="dxa"/>
          </w:tcPr>
          <w:p w:rsidR="00AB2624" w:rsidRDefault="00AB2624" w:rsidP="00AB2624">
            <w:pPr>
              <w:jc w:val="center"/>
              <w:rPr>
                <w:bCs/>
                <w:spacing w:val="2"/>
              </w:rPr>
            </w:pPr>
            <w:r>
              <w:rPr>
                <w:bCs/>
                <w:spacing w:val="2"/>
              </w:rPr>
              <w:t>Руководитель (уполномоченное лицо) СЦУ</w:t>
            </w:r>
          </w:p>
        </w:tc>
        <w:tc>
          <w:tcPr>
            <w:tcW w:w="945" w:type="dxa"/>
          </w:tcPr>
          <w:p w:rsidR="00AB2624" w:rsidRDefault="00AB2624" w:rsidP="00AB2624">
            <w:pPr>
              <w:jc w:val="center"/>
              <w:rPr>
                <w:bCs/>
                <w:spacing w:val="2"/>
              </w:rPr>
            </w:pPr>
            <w:r>
              <w:rPr>
                <w:bCs/>
                <w:spacing w:val="2"/>
              </w:rPr>
              <w:t>ЭЦП</w:t>
            </w:r>
          </w:p>
        </w:tc>
        <w:tc>
          <w:tcPr>
            <w:tcW w:w="1841" w:type="dxa"/>
          </w:tcPr>
          <w:p w:rsidR="00AB2624" w:rsidRDefault="00AB2624" w:rsidP="00AB2624">
            <w:pPr>
              <w:jc w:val="center"/>
              <w:rPr>
                <w:bCs/>
                <w:spacing w:val="2"/>
              </w:rPr>
            </w:pPr>
            <w:r>
              <w:rPr>
                <w:bCs/>
                <w:spacing w:val="2"/>
              </w:rPr>
              <w:t xml:space="preserve">Ежегодно, </w:t>
            </w:r>
          </w:p>
          <w:p w:rsidR="00AB2624" w:rsidRDefault="00AB2624" w:rsidP="00AB2624">
            <w:pPr>
              <w:jc w:val="center"/>
              <w:rPr>
                <w:bCs/>
                <w:spacing w:val="2"/>
              </w:rPr>
            </w:pPr>
            <w:r>
              <w:rPr>
                <w:bCs/>
                <w:spacing w:val="2"/>
              </w:rPr>
              <w:t>одновременно с декларацией по налогу на прибыль</w:t>
            </w:r>
          </w:p>
        </w:tc>
        <w:tc>
          <w:tcPr>
            <w:tcW w:w="1261" w:type="dxa"/>
            <w:gridSpan w:val="2"/>
          </w:tcPr>
          <w:p w:rsidR="00AB2624" w:rsidRDefault="00AB2624" w:rsidP="00AB2624">
            <w:pPr>
              <w:jc w:val="center"/>
              <w:rPr>
                <w:bCs/>
                <w:spacing w:val="2"/>
              </w:rPr>
            </w:pPr>
            <w:r>
              <w:rPr>
                <w:bCs/>
                <w:color w:val="000000"/>
                <w:spacing w:val="2"/>
              </w:rPr>
              <w:t>Онлайн - сервис</w:t>
            </w:r>
          </w:p>
        </w:tc>
        <w:tc>
          <w:tcPr>
            <w:tcW w:w="993" w:type="dxa"/>
            <w:gridSpan w:val="2"/>
          </w:tcPr>
          <w:p w:rsidR="00AB2624"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Pr="002E7852" w:rsidRDefault="00AB2624" w:rsidP="00AB2624">
            <w:pPr>
              <w:jc w:val="center"/>
              <w:rPr>
                <w:bCs/>
                <w:color w:val="000000"/>
                <w:spacing w:val="2"/>
              </w:rPr>
            </w:pPr>
            <w:r w:rsidRPr="002E7852">
              <w:rPr>
                <w:bCs/>
                <w:color w:val="000000"/>
                <w:spacing w:val="2"/>
              </w:rPr>
              <w:t>Внутренний контроль документов по уровню «самоконтроль» и по уровню «подчиненности»</w:t>
            </w:r>
          </w:p>
        </w:tc>
        <w:tc>
          <w:tcPr>
            <w:tcW w:w="2376" w:type="dxa"/>
          </w:tcPr>
          <w:p w:rsidR="00AB2624" w:rsidRDefault="00C06BFD" w:rsidP="00AB2624">
            <w:pPr>
              <w:jc w:val="both"/>
              <w:rPr>
                <w:bCs/>
                <w:spacing w:val="2"/>
              </w:rPr>
            </w:pPr>
            <w:r w:rsidRPr="00C06BFD">
              <w:rPr>
                <w:bCs/>
                <w:spacing w:val="2"/>
              </w:rPr>
              <w:t>Для предоставления в Управление федеральной налоговой службы России</w:t>
            </w:r>
          </w:p>
        </w:tc>
      </w:tr>
      <w:tr w:rsidR="00AB2624" w:rsidRPr="003F14F5" w:rsidTr="002C208E">
        <w:trPr>
          <w:trHeight w:val="1511"/>
        </w:trPr>
        <w:tc>
          <w:tcPr>
            <w:tcW w:w="678" w:type="dxa"/>
          </w:tcPr>
          <w:p w:rsidR="00AB2624" w:rsidRDefault="00AB2624" w:rsidP="005A2673">
            <w:pPr>
              <w:jc w:val="center"/>
              <w:rPr>
                <w:bCs/>
                <w:spacing w:val="2"/>
              </w:rPr>
            </w:pPr>
            <w:r>
              <w:rPr>
                <w:bCs/>
                <w:spacing w:val="2"/>
              </w:rPr>
              <w:t>1</w:t>
            </w:r>
            <w:r w:rsidR="005A2673">
              <w:rPr>
                <w:bCs/>
                <w:spacing w:val="2"/>
              </w:rPr>
              <w:t>8</w:t>
            </w:r>
            <w:r>
              <w:rPr>
                <w:bCs/>
                <w:spacing w:val="2"/>
              </w:rPr>
              <w:t>.2</w:t>
            </w:r>
            <w:r w:rsidR="005A2673">
              <w:rPr>
                <w:bCs/>
                <w:spacing w:val="2"/>
              </w:rPr>
              <w:t>0</w:t>
            </w:r>
          </w:p>
        </w:tc>
        <w:tc>
          <w:tcPr>
            <w:tcW w:w="2177" w:type="dxa"/>
          </w:tcPr>
          <w:p w:rsidR="00AB2624" w:rsidRDefault="00AB2624" w:rsidP="00AB2624">
            <w:pPr>
              <w:jc w:val="both"/>
              <w:rPr>
                <w:bCs/>
                <w:spacing w:val="2"/>
              </w:rPr>
            </w:pPr>
            <w:r>
              <w:rPr>
                <w:bCs/>
                <w:spacing w:val="2"/>
              </w:rPr>
              <w:t xml:space="preserve">Расчет сумм налога на доходы физических лиц, исчисленных и удержанных налоговым агентом (форма 6-НДФЛ, 1151100) </w:t>
            </w:r>
          </w:p>
        </w:tc>
        <w:tc>
          <w:tcPr>
            <w:tcW w:w="1077" w:type="dxa"/>
          </w:tcPr>
          <w:p w:rsidR="00AB2624" w:rsidRDefault="00AB2624" w:rsidP="00AB2624">
            <w:pPr>
              <w:jc w:val="center"/>
              <w:rPr>
                <w:bCs/>
                <w:spacing w:val="2"/>
              </w:rPr>
            </w:pPr>
            <w:r>
              <w:rPr>
                <w:bCs/>
                <w:spacing w:val="2"/>
              </w:rPr>
              <w:t>Электронный</w:t>
            </w:r>
          </w:p>
        </w:tc>
        <w:tc>
          <w:tcPr>
            <w:tcW w:w="990" w:type="dxa"/>
          </w:tcPr>
          <w:p w:rsidR="00AB2624" w:rsidRDefault="00AB2624" w:rsidP="00AB2624">
            <w:pPr>
              <w:jc w:val="center"/>
              <w:rPr>
                <w:bCs/>
                <w:spacing w:val="2"/>
              </w:rPr>
            </w:pPr>
            <w:r>
              <w:rPr>
                <w:bCs/>
                <w:spacing w:val="2"/>
              </w:rPr>
              <w:t>ЦУ</w:t>
            </w:r>
          </w:p>
        </w:tc>
        <w:tc>
          <w:tcPr>
            <w:tcW w:w="1126" w:type="dxa"/>
          </w:tcPr>
          <w:p w:rsidR="00AB2624" w:rsidRDefault="00AB2624" w:rsidP="00AB2624">
            <w:pPr>
              <w:jc w:val="center"/>
              <w:rPr>
                <w:bCs/>
                <w:spacing w:val="2"/>
              </w:rPr>
            </w:pPr>
            <w:r>
              <w:rPr>
                <w:bCs/>
                <w:spacing w:val="2"/>
              </w:rPr>
              <w:t>Руководитель (уполномоченное лицо) СЦУ</w:t>
            </w:r>
          </w:p>
        </w:tc>
        <w:tc>
          <w:tcPr>
            <w:tcW w:w="945" w:type="dxa"/>
          </w:tcPr>
          <w:p w:rsidR="00AB2624" w:rsidRDefault="00AB2624" w:rsidP="00AB2624">
            <w:pPr>
              <w:jc w:val="center"/>
              <w:rPr>
                <w:bCs/>
                <w:spacing w:val="2"/>
              </w:rPr>
            </w:pPr>
            <w:r>
              <w:rPr>
                <w:bCs/>
                <w:spacing w:val="2"/>
              </w:rPr>
              <w:t>ЭЦП</w:t>
            </w:r>
          </w:p>
        </w:tc>
        <w:tc>
          <w:tcPr>
            <w:tcW w:w="1841" w:type="dxa"/>
          </w:tcPr>
          <w:p w:rsidR="00AB2624" w:rsidRDefault="00AB2624" w:rsidP="00AB2624">
            <w:pPr>
              <w:jc w:val="center"/>
              <w:rPr>
                <w:bCs/>
                <w:spacing w:val="2"/>
              </w:rPr>
            </w:pPr>
            <w:r>
              <w:rPr>
                <w:bCs/>
                <w:spacing w:val="2"/>
              </w:rPr>
              <w:t>Н</w:t>
            </w:r>
            <w:r w:rsidRPr="001F7D60">
              <w:rPr>
                <w:bCs/>
                <w:spacing w:val="2"/>
              </w:rPr>
              <w:t>е позднее 25 числа месяца, следующе</w:t>
            </w:r>
            <w:r>
              <w:rPr>
                <w:bCs/>
                <w:spacing w:val="2"/>
              </w:rPr>
              <w:t>го за соответствующим периодом - з</w:t>
            </w:r>
            <w:r w:rsidRPr="001F7D60">
              <w:rPr>
                <w:bCs/>
                <w:spacing w:val="2"/>
              </w:rPr>
              <w:t>а первый квартал, полугодие, девять месяцев</w:t>
            </w:r>
          </w:p>
          <w:p w:rsidR="00AB2624" w:rsidRDefault="007F6200" w:rsidP="007F6200">
            <w:pPr>
              <w:jc w:val="center"/>
              <w:rPr>
                <w:bCs/>
                <w:spacing w:val="2"/>
              </w:rPr>
            </w:pPr>
            <w:r>
              <w:rPr>
                <w:bCs/>
                <w:spacing w:val="2"/>
              </w:rPr>
              <w:t>Н</w:t>
            </w:r>
            <w:r w:rsidR="00AB2624" w:rsidRPr="001F7D60">
              <w:rPr>
                <w:bCs/>
                <w:spacing w:val="2"/>
              </w:rPr>
              <w:t>е позднее 25 февраля года, следующего за истекшим налоговым периодом</w:t>
            </w:r>
            <w:r w:rsidR="00AB2624" w:rsidRPr="001F7D60">
              <w:rPr>
                <w:bCs/>
                <w:spacing w:val="2"/>
              </w:rPr>
              <w:t xml:space="preserve"> - </w:t>
            </w:r>
            <w:r w:rsidR="00AB2624">
              <w:rPr>
                <w:bCs/>
                <w:spacing w:val="2"/>
              </w:rPr>
              <w:t>за год</w:t>
            </w:r>
          </w:p>
        </w:tc>
        <w:tc>
          <w:tcPr>
            <w:tcW w:w="1261" w:type="dxa"/>
            <w:gridSpan w:val="2"/>
          </w:tcPr>
          <w:p w:rsidR="00AB2624" w:rsidRDefault="00AB2624" w:rsidP="00AB2624">
            <w:pPr>
              <w:jc w:val="center"/>
              <w:rPr>
                <w:bCs/>
                <w:spacing w:val="2"/>
              </w:rPr>
            </w:pPr>
            <w:r>
              <w:rPr>
                <w:bCs/>
                <w:spacing w:val="2"/>
              </w:rPr>
              <w:t>1С: ЗКГУ</w:t>
            </w:r>
            <w:r w:rsidR="00C06BFD">
              <w:rPr>
                <w:bCs/>
                <w:spacing w:val="2"/>
              </w:rPr>
              <w:t>,</w:t>
            </w:r>
          </w:p>
          <w:p w:rsidR="00C06BFD" w:rsidRDefault="00C06BFD" w:rsidP="00AB2624">
            <w:pPr>
              <w:jc w:val="center"/>
              <w:rPr>
                <w:bCs/>
                <w:spacing w:val="2"/>
              </w:rPr>
            </w:pPr>
            <w:r>
              <w:rPr>
                <w:bCs/>
                <w:spacing w:val="2"/>
              </w:rPr>
              <w:t>Онлайн- сервис</w:t>
            </w:r>
          </w:p>
        </w:tc>
        <w:tc>
          <w:tcPr>
            <w:tcW w:w="993" w:type="dxa"/>
            <w:gridSpan w:val="2"/>
          </w:tcPr>
          <w:p w:rsidR="00AB2624"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Pr="002E7852" w:rsidRDefault="00AB2624" w:rsidP="00AB2624">
            <w:pPr>
              <w:jc w:val="center"/>
              <w:rPr>
                <w:bCs/>
                <w:color w:val="000000"/>
                <w:spacing w:val="2"/>
              </w:rPr>
            </w:pPr>
            <w:r w:rsidRPr="002E7852">
              <w:rPr>
                <w:bCs/>
                <w:color w:val="000000"/>
                <w:spacing w:val="2"/>
              </w:rPr>
              <w:t>Внутренний контроль документов по уровню «самоконтроль» и по уровню «подчиненности»</w:t>
            </w:r>
          </w:p>
        </w:tc>
        <w:tc>
          <w:tcPr>
            <w:tcW w:w="2376" w:type="dxa"/>
          </w:tcPr>
          <w:p w:rsidR="00AB2624" w:rsidRDefault="00C06BFD" w:rsidP="00AB2624">
            <w:pPr>
              <w:jc w:val="both"/>
              <w:rPr>
                <w:bCs/>
                <w:spacing w:val="2"/>
              </w:rPr>
            </w:pPr>
            <w:r w:rsidRPr="00C06BFD">
              <w:rPr>
                <w:bCs/>
                <w:spacing w:val="2"/>
              </w:rPr>
              <w:t>Для предоставления в Управление федеральной налоговой службы России</w:t>
            </w:r>
          </w:p>
        </w:tc>
      </w:tr>
      <w:tr w:rsidR="00C06BFD" w:rsidRPr="003F14F5" w:rsidTr="002C208E">
        <w:trPr>
          <w:trHeight w:val="1511"/>
        </w:trPr>
        <w:tc>
          <w:tcPr>
            <w:tcW w:w="678" w:type="dxa"/>
          </w:tcPr>
          <w:p w:rsidR="00C06BFD" w:rsidRDefault="00C06BFD" w:rsidP="005A2673">
            <w:pPr>
              <w:jc w:val="center"/>
              <w:rPr>
                <w:bCs/>
                <w:spacing w:val="2"/>
              </w:rPr>
            </w:pPr>
            <w:r>
              <w:rPr>
                <w:bCs/>
                <w:spacing w:val="2"/>
              </w:rPr>
              <w:t>1</w:t>
            </w:r>
            <w:r w:rsidR="005A2673">
              <w:rPr>
                <w:bCs/>
                <w:spacing w:val="2"/>
              </w:rPr>
              <w:t>8</w:t>
            </w:r>
            <w:r>
              <w:rPr>
                <w:bCs/>
                <w:spacing w:val="2"/>
              </w:rPr>
              <w:t>.2</w:t>
            </w:r>
            <w:r w:rsidR="005A2673">
              <w:rPr>
                <w:bCs/>
                <w:spacing w:val="2"/>
              </w:rPr>
              <w:t>1</w:t>
            </w:r>
          </w:p>
        </w:tc>
        <w:tc>
          <w:tcPr>
            <w:tcW w:w="2177" w:type="dxa"/>
          </w:tcPr>
          <w:p w:rsidR="00C06BFD" w:rsidRDefault="00C06BFD" w:rsidP="00C06BFD">
            <w:pPr>
              <w:jc w:val="both"/>
              <w:rPr>
                <w:bCs/>
                <w:spacing w:val="2"/>
              </w:rPr>
            </w:pPr>
            <w:r>
              <w:rPr>
                <w:bCs/>
                <w:spacing w:val="2"/>
              </w:rPr>
              <w:t>Расчет по страховым (ф.1151111)</w:t>
            </w:r>
          </w:p>
        </w:tc>
        <w:tc>
          <w:tcPr>
            <w:tcW w:w="1077" w:type="dxa"/>
          </w:tcPr>
          <w:p w:rsidR="00C06BFD" w:rsidRDefault="00C06BFD" w:rsidP="00C06BFD">
            <w:pPr>
              <w:jc w:val="center"/>
              <w:rPr>
                <w:bCs/>
                <w:spacing w:val="2"/>
              </w:rPr>
            </w:pPr>
            <w:r>
              <w:rPr>
                <w:bCs/>
                <w:spacing w:val="2"/>
              </w:rPr>
              <w:t>Электронный</w:t>
            </w:r>
          </w:p>
        </w:tc>
        <w:tc>
          <w:tcPr>
            <w:tcW w:w="990" w:type="dxa"/>
          </w:tcPr>
          <w:p w:rsidR="00C06BFD" w:rsidRDefault="00C06BFD" w:rsidP="00C06BFD">
            <w:pPr>
              <w:jc w:val="center"/>
              <w:rPr>
                <w:bCs/>
                <w:spacing w:val="2"/>
              </w:rPr>
            </w:pPr>
            <w:r>
              <w:rPr>
                <w:bCs/>
                <w:spacing w:val="2"/>
              </w:rPr>
              <w:t>ЦУ</w:t>
            </w:r>
          </w:p>
        </w:tc>
        <w:tc>
          <w:tcPr>
            <w:tcW w:w="1126" w:type="dxa"/>
          </w:tcPr>
          <w:p w:rsidR="00C06BFD" w:rsidRDefault="00C06BFD" w:rsidP="00C06BFD">
            <w:pPr>
              <w:jc w:val="center"/>
              <w:rPr>
                <w:bCs/>
                <w:spacing w:val="2"/>
              </w:rPr>
            </w:pPr>
            <w:r>
              <w:rPr>
                <w:bCs/>
                <w:spacing w:val="2"/>
              </w:rPr>
              <w:t>Руководитель (уполномоченное лицо) СЦУ</w:t>
            </w:r>
          </w:p>
        </w:tc>
        <w:tc>
          <w:tcPr>
            <w:tcW w:w="945" w:type="dxa"/>
          </w:tcPr>
          <w:p w:rsidR="00C06BFD" w:rsidRDefault="00C06BFD" w:rsidP="00C06BFD">
            <w:pPr>
              <w:jc w:val="center"/>
              <w:rPr>
                <w:bCs/>
                <w:spacing w:val="2"/>
              </w:rPr>
            </w:pPr>
            <w:r>
              <w:rPr>
                <w:bCs/>
                <w:spacing w:val="2"/>
              </w:rPr>
              <w:t>ЭЦП</w:t>
            </w:r>
          </w:p>
        </w:tc>
        <w:tc>
          <w:tcPr>
            <w:tcW w:w="1841" w:type="dxa"/>
          </w:tcPr>
          <w:p w:rsidR="00C06BFD" w:rsidRDefault="00C06BFD" w:rsidP="00C06BFD">
            <w:pPr>
              <w:jc w:val="center"/>
              <w:rPr>
                <w:bCs/>
                <w:spacing w:val="2"/>
              </w:rPr>
            </w:pPr>
            <w:r>
              <w:rPr>
                <w:bCs/>
                <w:spacing w:val="2"/>
              </w:rPr>
              <w:t>Ежеквартально,</w:t>
            </w:r>
          </w:p>
          <w:p w:rsidR="00C06BFD" w:rsidRDefault="00C06BFD" w:rsidP="00C06BFD">
            <w:pPr>
              <w:jc w:val="center"/>
              <w:rPr>
                <w:bCs/>
                <w:spacing w:val="2"/>
              </w:rPr>
            </w:pPr>
            <w:r>
              <w:rPr>
                <w:bCs/>
                <w:spacing w:val="2"/>
              </w:rPr>
              <w:t xml:space="preserve"> до</w:t>
            </w:r>
            <w:r w:rsidRPr="001F7D60">
              <w:rPr>
                <w:bCs/>
                <w:spacing w:val="2"/>
              </w:rPr>
              <w:t xml:space="preserve"> 25 числа месяца, следующе</w:t>
            </w:r>
            <w:r>
              <w:rPr>
                <w:bCs/>
                <w:spacing w:val="2"/>
              </w:rPr>
              <w:t xml:space="preserve">го за </w:t>
            </w:r>
            <w:r>
              <w:rPr>
                <w:bCs/>
                <w:spacing w:val="2"/>
              </w:rPr>
              <w:t xml:space="preserve">отчетным </w:t>
            </w:r>
            <w:r>
              <w:rPr>
                <w:bCs/>
                <w:spacing w:val="2"/>
              </w:rPr>
              <w:t xml:space="preserve">периодом </w:t>
            </w:r>
          </w:p>
          <w:p w:rsidR="00C06BFD" w:rsidRDefault="00C06BFD" w:rsidP="00C06BFD">
            <w:pPr>
              <w:jc w:val="center"/>
              <w:rPr>
                <w:bCs/>
                <w:spacing w:val="2"/>
              </w:rPr>
            </w:pPr>
          </w:p>
          <w:p w:rsidR="00C06BFD" w:rsidRDefault="00C06BFD" w:rsidP="00C06BFD">
            <w:pPr>
              <w:jc w:val="center"/>
              <w:rPr>
                <w:bCs/>
                <w:spacing w:val="2"/>
              </w:rPr>
            </w:pPr>
          </w:p>
        </w:tc>
        <w:tc>
          <w:tcPr>
            <w:tcW w:w="1261" w:type="dxa"/>
            <w:gridSpan w:val="2"/>
          </w:tcPr>
          <w:p w:rsidR="00C06BFD" w:rsidRDefault="00C06BFD" w:rsidP="00C06BFD">
            <w:pPr>
              <w:jc w:val="center"/>
              <w:rPr>
                <w:bCs/>
                <w:spacing w:val="2"/>
              </w:rPr>
            </w:pPr>
            <w:r>
              <w:rPr>
                <w:bCs/>
                <w:spacing w:val="2"/>
              </w:rPr>
              <w:t>1С: ЗКГУ,</w:t>
            </w:r>
          </w:p>
          <w:p w:rsidR="00C06BFD" w:rsidRDefault="00C06BFD" w:rsidP="00C06BFD">
            <w:pPr>
              <w:jc w:val="center"/>
              <w:rPr>
                <w:bCs/>
                <w:spacing w:val="2"/>
              </w:rPr>
            </w:pPr>
            <w:r>
              <w:rPr>
                <w:bCs/>
                <w:spacing w:val="2"/>
              </w:rPr>
              <w:t>Онлайн- сервис</w:t>
            </w:r>
          </w:p>
        </w:tc>
        <w:tc>
          <w:tcPr>
            <w:tcW w:w="993" w:type="dxa"/>
            <w:gridSpan w:val="2"/>
          </w:tcPr>
          <w:p w:rsidR="00C06BFD" w:rsidRDefault="00C06BFD" w:rsidP="00C06BFD">
            <w:pPr>
              <w:jc w:val="center"/>
              <w:rPr>
                <w:bCs/>
                <w:spacing w:val="2"/>
              </w:rPr>
            </w:pPr>
            <w:r>
              <w:rPr>
                <w:bCs/>
                <w:spacing w:val="2"/>
              </w:rPr>
              <w:t>х</w:t>
            </w:r>
          </w:p>
        </w:tc>
        <w:tc>
          <w:tcPr>
            <w:tcW w:w="1017" w:type="dxa"/>
            <w:gridSpan w:val="2"/>
          </w:tcPr>
          <w:p w:rsidR="00C06BFD" w:rsidRDefault="00C06BFD" w:rsidP="00C06BFD">
            <w:pPr>
              <w:jc w:val="center"/>
              <w:rPr>
                <w:bCs/>
                <w:spacing w:val="2"/>
              </w:rPr>
            </w:pPr>
            <w:r>
              <w:rPr>
                <w:bCs/>
                <w:spacing w:val="2"/>
              </w:rPr>
              <w:t>х</w:t>
            </w:r>
          </w:p>
        </w:tc>
        <w:tc>
          <w:tcPr>
            <w:tcW w:w="1321" w:type="dxa"/>
          </w:tcPr>
          <w:p w:rsidR="00C06BFD" w:rsidRDefault="00C06BFD" w:rsidP="00C06BFD">
            <w:pPr>
              <w:jc w:val="center"/>
              <w:rPr>
                <w:bCs/>
                <w:color w:val="000000"/>
                <w:spacing w:val="2"/>
              </w:rPr>
            </w:pPr>
            <w:r w:rsidRPr="002E7852">
              <w:rPr>
                <w:bCs/>
                <w:color w:val="000000"/>
                <w:spacing w:val="2"/>
              </w:rPr>
              <w:t>Внутренний контроль документов по уровню «самоконтроль» и по уровню «подчиненности»</w:t>
            </w:r>
          </w:p>
          <w:p w:rsidR="007F6200" w:rsidRPr="002E7852" w:rsidRDefault="007F6200" w:rsidP="00C06BFD">
            <w:pPr>
              <w:jc w:val="center"/>
              <w:rPr>
                <w:bCs/>
                <w:color w:val="000000"/>
                <w:spacing w:val="2"/>
              </w:rPr>
            </w:pPr>
          </w:p>
        </w:tc>
        <w:tc>
          <w:tcPr>
            <w:tcW w:w="2376" w:type="dxa"/>
          </w:tcPr>
          <w:p w:rsidR="00C06BFD" w:rsidRDefault="00C06BFD" w:rsidP="00C06BFD">
            <w:pPr>
              <w:jc w:val="both"/>
              <w:rPr>
                <w:bCs/>
                <w:spacing w:val="2"/>
              </w:rPr>
            </w:pPr>
            <w:r w:rsidRPr="00C06BFD">
              <w:rPr>
                <w:bCs/>
                <w:spacing w:val="2"/>
              </w:rPr>
              <w:t>Для предоставления в Управление федеральной налоговой службы России</w:t>
            </w:r>
          </w:p>
        </w:tc>
      </w:tr>
      <w:tr w:rsidR="00C06BFD" w:rsidRPr="003F14F5" w:rsidTr="002C208E">
        <w:trPr>
          <w:trHeight w:val="1511"/>
        </w:trPr>
        <w:tc>
          <w:tcPr>
            <w:tcW w:w="678" w:type="dxa"/>
          </w:tcPr>
          <w:p w:rsidR="00C06BFD" w:rsidRDefault="00C06BFD" w:rsidP="005A2673">
            <w:pPr>
              <w:jc w:val="center"/>
              <w:rPr>
                <w:bCs/>
                <w:spacing w:val="2"/>
              </w:rPr>
            </w:pPr>
            <w:r>
              <w:rPr>
                <w:bCs/>
                <w:spacing w:val="2"/>
              </w:rPr>
              <w:t>1</w:t>
            </w:r>
            <w:r w:rsidR="005A2673">
              <w:rPr>
                <w:bCs/>
                <w:spacing w:val="2"/>
              </w:rPr>
              <w:t>8</w:t>
            </w:r>
            <w:r>
              <w:rPr>
                <w:bCs/>
                <w:spacing w:val="2"/>
              </w:rPr>
              <w:t>.2</w:t>
            </w:r>
            <w:r w:rsidR="005A2673">
              <w:rPr>
                <w:bCs/>
                <w:spacing w:val="2"/>
              </w:rPr>
              <w:t>2</w:t>
            </w:r>
          </w:p>
        </w:tc>
        <w:tc>
          <w:tcPr>
            <w:tcW w:w="2177" w:type="dxa"/>
          </w:tcPr>
          <w:p w:rsidR="00C06BFD" w:rsidRDefault="00C06BFD" w:rsidP="00C06BFD">
            <w:pPr>
              <w:jc w:val="both"/>
              <w:rPr>
                <w:bCs/>
                <w:spacing w:val="2"/>
              </w:rPr>
            </w:pPr>
            <w:r>
              <w:rPr>
                <w:bCs/>
                <w:spacing w:val="2"/>
              </w:rPr>
              <w:t>Персонифицированные сведения о физических лицах (ф.1151162)</w:t>
            </w:r>
          </w:p>
        </w:tc>
        <w:tc>
          <w:tcPr>
            <w:tcW w:w="1077" w:type="dxa"/>
          </w:tcPr>
          <w:p w:rsidR="00C06BFD" w:rsidRDefault="00C06BFD" w:rsidP="00C06BFD">
            <w:pPr>
              <w:jc w:val="center"/>
              <w:rPr>
                <w:bCs/>
                <w:spacing w:val="2"/>
              </w:rPr>
            </w:pPr>
            <w:r>
              <w:rPr>
                <w:bCs/>
                <w:spacing w:val="2"/>
              </w:rPr>
              <w:t>Электронный</w:t>
            </w:r>
          </w:p>
        </w:tc>
        <w:tc>
          <w:tcPr>
            <w:tcW w:w="990" w:type="dxa"/>
          </w:tcPr>
          <w:p w:rsidR="00C06BFD" w:rsidRDefault="00C06BFD" w:rsidP="00C06BFD">
            <w:pPr>
              <w:jc w:val="center"/>
              <w:rPr>
                <w:bCs/>
                <w:spacing w:val="2"/>
              </w:rPr>
            </w:pPr>
            <w:r>
              <w:rPr>
                <w:bCs/>
                <w:spacing w:val="2"/>
              </w:rPr>
              <w:t>ЦУ</w:t>
            </w:r>
          </w:p>
        </w:tc>
        <w:tc>
          <w:tcPr>
            <w:tcW w:w="1126" w:type="dxa"/>
          </w:tcPr>
          <w:p w:rsidR="00C06BFD" w:rsidRDefault="00C06BFD" w:rsidP="00C06BFD">
            <w:pPr>
              <w:jc w:val="center"/>
              <w:rPr>
                <w:bCs/>
                <w:spacing w:val="2"/>
              </w:rPr>
            </w:pPr>
            <w:r>
              <w:rPr>
                <w:bCs/>
                <w:spacing w:val="2"/>
              </w:rPr>
              <w:t>Руководитель (уполномоченное лицо) СЦУ</w:t>
            </w:r>
          </w:p>
        </w:tc>
        <w:tc>
          <w:tcPr>
            <w:tcW w:w="945" w:type="dxa"/>
          </w:tcPr>
          <w:p w:rsidR="00C06BFD" w:rsidRDefault="00C06BFD" w:rsidP="00C06BFD">
            <w:pPr>
              <w:jc w:val="center"/>
              <w:rPr>
                <w:bCs/>
                <w:spacing w:val="2"/>
              </w:rPr>
            </w:pPr>
            <w:r>
              <w:rPr>
                <w:bCs/>
                <w:spacing w:val="2"/>
              </w:rPr>
              <w:t>ЭЦП</w:t>
            </w:r>
          </w:p>
        </w:tc>
        <w:tc>
          <w:tcPr>
            <w:tcW w:w="1841" w:type="dxa"/>
          </w:tcPr>
          <w:p w:rsidR="00C06BFD" w:rsidRDefault="00C06BFD" w:rsidP="00C06BFD">
            <w:pPr>
              <w:jc w:val="center"/>
              <w:rPr>
                <w:bCs/>
                <w:spacing w:val="2"/>
              </w:rPr>
            </w:pPr>
            <w:r>
              <w:rPr>
                <w:bCs/>
                <w:spacing w:val="2"/>
              </w:rPr>
              <w:t>Ежемесячно,</w:t>
            </w:r>
          </w:p>
          <w:p w:rsidR="00C06BFD" w:rsidRDefault="00C06BFD" w:rsidP="00C06BFD">
            <w:pPr>
              <w:jc w:val="center"/>
              <w:rPr>
                <w:bCs/>
                <w:spacing w:val="2"/>
              </w:rPr>
            </w:pPr>
            <w:r>
              <w:rPr>
                <w:bCs/>
                <w:spacing w:val="2"/>
              </w:rPr>
              <w:t xml:space="preserve"> </w:t>
            </w:r>
            <w:r>
              <w:rPr>
                <w:bCs/>
                <w:spacing w:val="2"/>
              </w:rPr>
              <w:t>не позднее</w:t>
            </w:r>
            <w:r w:rsidRPr="001F7D60">
              <w:rPr>
                <w:bCs/>
                <w:spacing w:val="2"/>
              </w:rPr>
              <w:t xml:space="preserve"> 25 числа </w:t>
            </w:r>
            <w:r>
              <w:rPr>
                <w:bCs/>
                <w:spacing w:val="2"/>
              </w:rPr>
              <w:t xml:space="preserve">каждого </w:t>
            </w:r>
            <w:r w:rsidRPr="001F7D60">
              <w:rPr>
                <w:bCs/>
                <w:spacing w:val="2"/>
              </w:rPr>
              <w:t>месяца, следующе</w:t>
            </w:r>
            <w:r>
              <w:rPr>
                <w:bCs/>
                <w:spacing w:val="2"/>
              </w:rPr>
              <w:t xml:space="preserve">го за </w:t>
            </w:r>
            <w:r>
              <w:rPr>
                <w:bCs/>
                <w:spacing w:val="2"/>
              </w:rPr>
              <w:t>истекшим</w:t>
            </w:r>
          </w:p>
          <w:p w:rsidR="00C06BFD" w:rsidRDefault="00C06BFD" w:rsidP="00C06BFD">
            <w:pPr>
              <w:jc w:val="center"/>
              <w:rPr>
                <w:bCs/>
                <w:spacing w:val="2"/>
              </w:rPr>
            </w:pPr>
          </w:p>
          <w:p w:rsidR="00C06BFD" w:rsidRDefault="00C06BFD" w:rsidP="00C06BFD">
            <w:pPr>
              <w:jc w:val="center"/>
              <w:rPr>
                <w:bCs/>
                <w:spacing w:val="2"/>
              </w:rPr>
            </w:pPr>
          </w:p>
        </w:tc>
        <w:tc>
          <w:tcPr>
            <w:tcW w:w="1261" w:type="dxa"/>
            <w:gridSpan w:val="2"/>
          </w:tcPr>
          <w:p w:rsidR="00C06BFD" w:rsidRDefault="00C06BFD" w:rsidP="00C06BFD">
            <w:pPr>
              <w:jc w:val="center"/>
              <w:rPr>
                <w:bCs/>
                <w:spacing w:val="2"/>
              </w:rPr>
            </w:pPr>
            <w:r>
              <w:rPr>
                <w:bCs/>
                <w:spacing w:val="2"/>
              </w:rPr>
              <w:t>1С: ЗКГУ,</w:t>
            </w:r>
          </w:p>
          <w:p w:rsidR="00C06BFD" w:rsidRDefault="00C06BFD" w:rsidP="00C06BFD">
            <w:pPr>
              <w:jc w:val="center"/>
              <w:rPr>
                <w:bCs/>
                <w:spacing w:val="2"/>
              </w:rPr>
            </w:pPr>
            <w:r>
              <w:rPr>
                <w:bCs/>
                <w:spacing w:val="2"/>
              </w:rPr>
              <w:t>Онлайн- сервис</w:t>
            </w:r>
          </w:p>
        </w:tc>
        <w:tc>
          <w:tcPr>
            <w:tcW w:w="993" w:type="dxa"/>
            <w:gridSpan w:val="2"/>
          </w:tcPr>
          <w:p w:rsidR="00C06BFD" w:rsidRDefault="00C06BFD" w:rsidP="00C06BFD">
            <w:pPr>
              <w:jc w:val="center"/>
              <w:rPr>
                <w:bCs/>
                <w:spacing w:val="2"/>
              </w:rPr>
            </w:pPr>
            <w:r>
              <w:rPr>
                <w:bCs/>
                <w:spacing w:val="2"/>
              </w:rPr>
              <w:t>х</w:t>
            </w:r>
          </w:p>
        </w:tc>
        <w:tc>
          <w:tcPr>
            <w:tcW w:w="1017" w:type="dxa"/>
            <w:gridSpan w:val="2"/>
          </w:tcPr>
          <w:p w:rsidR="00C06BFD" w:rsidRDefault="00C06BFD" w:rsidP="00C06BFD">
            <w:pPr>
              <w:jc w:val="center"/>
              <w:rPr>
                <w:bCs/>
                <w:spacing w:val="2"/>
              </w:rPr>
            </w:pPr>
            <w:r>
              <w:rPr>
                <w:bCs/>
                <w:spacing w:val="2"/>
              </w:rPr>
              <w:t>х</w:t>
            </w:r>
          </w:p>
        </w:tc>
        <w:tc>
          <w:tcPr>
            <w:tcW w:w="1321" w:type="dxa"/>
          </w:tcPr>
          <w:p w:rsidR="00C06BFD" w:rsidRPr="002E7852" w:rsidRDefault="00C06BFD" w:rsidP="00C06BFD">
            <w:pPr>
              <w:jc w:val="center"/>
              <w:rPr>
                <w:bCs/>
                <w:color w:val="000000"/>
                <w:spacing w:val="2"/>
              </w:rPr>
            </w:pPr>
            <w:r w:rsidRPr="002E7852">
              <w:rPr>
                <w:bCs/>
                <w:color w:val="000000"/>
                <w:spacing w:val="2"/>
              </w:rPr>
              <w:t>Внутренний контроль документов по уровню «самоконтроль» и по уровню «подчиненности»</w:t>
            </w:r>
          </w:p>
        </w:tc>
        <w:tc>
          <w:tcPr>
            <w:tcW w:w="2376" w:type="dxa"/>
          </w:tcPr>
          <w:p w:rsidR="00C06BFD" w:rsidRDefault="00C06BFD" w:rsidP="00C06BFD">
            <w:pPr>
              <w:jc w:val="both"/>
              <w:rPr>
                <w:bCs/>
                <w:spacing w:val="2"/>
              </w:rPr>
            </w:pPr>
            <w:r w:rsidRPr="00C06BFD">
              <w:rPr>
                <w:bCs/>
                <w:spacing w:val="2"/>
              </w:rPr>
              <w:t>Для предоставления в Управление федеральной налоговой службы России</w:t>
            </w:r>
          </w:p>
        </w:tc>
      </w:tr>
      <w:tr w:rsidR="00C06BFD" w:rsidRPr="003F14F5" w:rsidTr="006A28DC">
        <w:trPr>
          <w:trHeight w:val="6047"/>
        </w:trPr>
        <w:tc>
          <w:tcPr>
            <w:tcW w:w="678" w:type="dxa"/>
          </w:tcPr>
          <w:p w:rsidR="00C06BFD" w:rsidRDefault="00C06BFD" w:rsidP="005A2673">
            <w:pPr>
              <w:jc w:val="center"/>
              <w:rPr>
                <w:bCs/>
                <w:spacing w:val="2"/>
              </w:rPr>
            </w:pPr>
            <w:r>
              <w:rPr>
                <w:bCs/>
                <w:spacing w:val="2"/>
              </w:rPr>
              <w:t>1</w:t>
            </w:r>
            <w:r w:rsidR="005A2673">
              <w:rPr>
                <w:bCs/>
                <w:spacing w:val="2"/>
              </w:rPr>
              <w:t>8</w:t>
            </w:r>
            <w:r>
              <w:rPr>
                <w:bCs/>
                <w:spacing w:val="2"/>
              </w:rPr>
              <w:t>.2</w:t>
            </w:r>
            <w:r w:rsidR="005A2673">
              <w:rPr>
                <w:bCs/>
                <w:spacing w:val="2"/>
              </w:rPr>
              <w:t>3</w:t>
            </w:r>
          </w:p>
        </w:tc>
        <w:tc>
          <w:tcPr>
            <w:tcW w:w="2177" w:type="dxa"/>
          </w:tcPr>
          <w:p w:rsidR="00C06BFD" w:rsidRDefault="00C06BFD" w:rsidP="00C06BFD">
            <w:pPr>
              <w:jc w:val="both"/>
              <w:rPr>
                <w:bCs/>
                <w:spacing w:val="2"/>
              </w:rPr>
            </w:pPr>
            <w:r>
              <w:rPr>
                <w:bCs/>
                <w:spacing w:val="2"/>
              </w:rPr>
              <w:t>Сведения для ведения индивидуального (персонифицированного</w:t>
            </w:r>
            <w:r>
              <w:rPr>
                <w:bCs/>
                <w:spacing w:val="2"/>
              </w:rPr>
              <w:t xml:space="preserve">)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 предоставляемые в </w:t>
            </w:r>
            <w:r>
              <w:rPr>
                <w:bCs/>
                <w:spacing w:val="2"/>
              </w:rPr>
              <w:t>Социальный фонд России</w:t>
            </w:r>
          </w:p>
        </w:tc>
        <w:tc>
          <w:tcPr>
            <w:tcW w:w="1077" w:type="dxa"/>
          </w:tcPr>
          <w:p w:rsidR="00C06BFD" w:rsidRDefault="00C06BFD" w:rsidP="00C06BFD">
            <w:pPr>
              <w:jc w:val="center"/>
              <w:rPr>
                <w:bCs/>
                <w:spacing w:val="2"/>
              </w:rPr>
            </w:pPr>
            <w:r>
              <w:rPr>
                <w:bCs/>
                <w:spacing w:val="2"/>
              </w:rPr>
              <w:t>Электронная</w:t>
            </w:r>
          </w:p>
          <w:p w:rsidR="00C06BFD" w:rsidRDefault="00C06BFD" w:rsidP="00C06BFD">
            <w:pPr>
              <w:jc w:val="center"/>
              <w:rPr>
                <w:bCs/>
                <w:spacing w:val="2"/>
              </w:rPr>
            </w:pPr>
          </w:p>
        </w:tc>
        <w:tc>
          <w:tcPr>
            <w:tcW w:w="990" w:type="dxa"/>
          </w:tcPr>
          <w:p w:rsidR="00C06BFD" w:rsidRDefault="00C06BFD" w:rsidP="00C06BFD">
            <w:pPr>
              <w:jc w:val="center"/>
              <w:rPr>
                <w:bCs/>
                <w:spacing w:val="2"/>
              </w:rPr>
            </w:pPr>
            <w:r>
              <w:rPr>
                <w:bCs/>
                <w:spacing w:val="2"/>
              </w:rPr>
              <w:t>ЦУ</w:t>
            </w:r>
          </w:p>
        </w:tc>
        <w:tc>
          <w:tcPr>
            <w:tcW w:w="1126" w:type="dxa"/>
          </w:tcPr>
          <w:p w:rsidR="00C06BFD" w:rsidRDefault="00C06BFD" w:rsidP="00C06BFD">
            <w:pPr>
              <w:jc w:val="center"/>
              <w:rPr>
                <w:bCs/>
                <w:spacing w:val="2"/>
              </w:rPr>
            </w:pPr>
            <w:r>
              <w:rPr>
                <w:bCs/>
                <w:spacing w:val="2"/>
              </w:rPr>
              <w:t>Руководитель (уполномоченное лицо) СЦУ</w:t>
            </w:r>
          </w:p>
        </w:tc>
        <w:tc>
          <w:tcPr>
            <w:tcW w:w="945" w:type="dxa"/>
          </w:tcPr>
          <w:p w:rsidR="00C06BFD" w:rsidRDefault="00C06BFD" w:rsidP="00C06BFD">
            <w:pPr>
              <w:jc w:val="center"/>
              <w:rPr>
                <w:bCs/>
                <w:spacing w:val="2"/>
              </w:rPr>
            </w:pPr>
            <w:r>
              <w:rPr>
                <w:bCs/>
                <w:spacing w:val="2"/>
              </w:rPr>
              <w:t>ЭЦП</w:t>
            </w:r>
          </w:p>
        </w:tc>
        <w:tc>
          <w:tcPr>
            <w:tcW w:w="1841" w:type="dxa"/>
          </w:tcPr>
          <w:p w:rsidR="00C06BFD" w:rsidRDefault="00C06BFD" w:rsidP="00C06BFD">
            <w:pPr>
              <w:jc w:val="center"/>
              <w:rPr>
                <w:bCs/>
                <w:spacing w:val="2"/>
              </w:rPr>
            </w:pPr>
            <w:r>
              <w:rPr>
                <w:bCs/>
                <w:spacing w:val="2"/>
              </w:rPr>
              <w:t>Ежемесячно</w:t>
            </w:r>
            <w:r w:rsidR="00FF5610">
              <w:rPr>
                <w:bCs/>
                <w:spacing w:val="2"/>
              </w:rPr>
              <w:t>,</w:t>
            </w:r>
            <w:r>
              <w:rPr>
                <w:bCs/>
                <w:spacing w:val="2"/>
              </w:rPr>
              <w:t xml:space="preserve"> </w:t>
            </w:r>
          </w:p>
          <w:p w:rsidR="00C06BFD" w:rsidRDefault="00C06BFD" w:rsidP="00C06BFD">
            <w:pPr>
              <w:jc w:val="center"/>
              <w:rPr>
                <w:bCs/>
                <w:spacing w:val="2"/>
              </w:rPr>
            </w:pPr>
            <w:r>
              <w:rPr>
                <w:bCs/>
                <w:spacing w:val="2"/>
              </w:rPr>
              <w:t>до 25 числа месяца, следующего за отчетным периодом, сведения представляются в Социальный фонд России (подраздел 1.3 раздела 1)</w:t>
            </w:r>
          </w:p>
          <w:p w:rsidR="00C06BFD" w:rsidRDefault="00C06BFD" w:rsidP="00C06BFD">
            <w:pPr>
              <w:jc w:val="center"/>
              <w:rPr>
                <w:bCs/>
                <w:spacing w:val="2"/>
              </w:rPr>
            </w:pPr>
          </w:p>
          <w:p w:rsidR="00C06BFD" w:rsidRDefault="00C06BFD" w:rsidP="00C06BFD">
            <w:pPr>
              <w:jc w:val="center"/>
              <w:rPr>
                <w:bCs/>
                <w:spacing w:val="2"/>
              </w:rPr>
            </w:pPr>
            <w:r>
              <w:rPr>
                <w:bCs/>
                <w:spacing w:val="2"/>
              </w:rPr>
              <w:t>Ежеквартально</w:t>
            </w:r>
            <w:r w:rsidR="00FF5610">
              <w:rPr>
                <w:bCs/>
                <w:spacing w:val="2"/>
              </w:rPr>
              <w:t>,</w:t>
            </w:r>
          </w:p>
          <w:p w:rsidR="00C06BFD" w:rsidRPr="00C06BFD" w:rsidRDefault="00C06BFD" w:rsidP="00C06BFD">
            <w:pPr>
              <w:jc w:val="center"/>
              <w:rPr>
                <w:bCs/>
                <w:spacing w:val="2"/>
              </w:rPr>
            </w:pPr>
            <w:r w:rsidRPr="00C06BFD">
              <w:rPr>
                <w:bCs/>
                <w:spacing w:val="2"/>
              </w:rPr>
              <w:t xml:space="preserve"> до 25 числа месяца, следующего за отчетным периодом, сведения представляются в Социальный фонд России (подраздел </w:t>
            </w:r>
            <w:r>
              <w:rPr>
                <w:bCs/>
                <w:spacing w:val="2"/>
              </w:rPr>
              <w:t>3</w:t>
            </w:r>
            <w:r w:rsidRPr="00C06BFD">
              <w:rPr>
                <w:bCs/>
                <w:spacing w:val="2"/>
              </w:rPr>
              <w:t xml:space="preserve"> раздела 1</w:t>
            </w:r>
            <w:r>
              <w:rPr>
                <w:bCs/>
                <w:spacing w:val="2"/>
              </w:rPr>
              <w:t>, раздел 2</w:t>
            </w:r>
            <w:r w:rsidRPr="00C06BFD">
              <w:rPr>
                <w:bCs/>
                <w:spacing w:val="2"/>
              </w:rPr>
              <w:t>)</w:t>
            </w:r>
          </w:p>
          <w:p w:rsidR="00C06BFD" w:rsidRDefault="00C06BFD" w:rsidP="00C06BFD">
            <w:pPr>
              <w:jc w:val="center"/>
              <w:rPr>
                <w:bCs/>
                <w:spacing w:val="2"/>
              </w:rPr>
            </w:pPr>
          </w:p>
        </w:tc>
        <w:tc>
          <w:tcPr>
            <w:tcW w:w="1261" w:type="dxa"/>
            <w:gridSpan w:val="2"/>
          </w:tcPr>
          <w:p w:rsidR="00C06BFD" w:rsidRDefault="00C06BFD" w:rsidP="00C06BFD">
            <w:pPr>
              <w:jc w:val="center"/>
              <w:rPr>
                <w:bCs/>
                <w:spacing w:val="2"/>
              </w:rPr>
            </w:pPr>
            <w:r>
              <w:rPr>
                <w:bCs/>
                <w:spacing w:val="2"/>
              </w:rPr>
              <w:t>1С: ЗКГУ,</w:t>
            </w:r>
          </w:p>
          <w:p w:rsidR="00C06BFD" w:rsidRDefault="00C06BFD" w:rsidP="00C06BFD">
            <w:pPr>
              <w:jc w:val="center"/>
              <w:rPr>
                <w:bCs/>
                <w:spacing w:val="2"/>
              </w:rPr>
            </w:pPr>
            <w:r>
              <w:rPr>
                <w:bCs/>
                <w:spacing w:val="2"/>
              </w:rPr>
              <w:t>Онлайн- сервис</w:t>
            </w:r>
          </w:p>
        </w:tc>
        <w:tc>
          <w:tcPr>
            <w:tcW w:w="993" w:type="dxa"/>
            <w:gridSpan w:val="2"/>
          </w:tcPr>
          <w:p w:rsidR="00C06BFD" w:rsidRDefault="00C06BFD" w:rsidP="00C06BFD">
            <w:pPr>
              <w:jc w:val="center"/>
              <w:rPr>
                <w:bCs/>
                <w:spacing w:val="2"/>
              </w:rPr>
            </w:pPr>
            <w:r>
              <w:rPr>
                <w:bCs/>
                <w:spacing w:val="2"/>
              </w:rPr>
              <w:t>х</w:t>
            </w:r>
          </w:p>
        </w:tc>
        <w:tc>
          <w:tcPr>
            <w:tcW w:w="1017" w:type="dxa"/>
            <w:gridSpan w:val="2"/>
          </w:tcPr>
          <w:p w:rsidR="00C06BFD" w:rsidRDefault="00C06BFD" w:rsidP="00C06BFD">
            <w:pPr>
              <w:jc w:val="center"/>
              <w:rPr>
                <w:bCs/>
                <w:spacing w:val="2"/>
              </w:rPr>
            </w:pPr>
            <w:r>
              <w:rPr>
                <w:bCs/>
                <w:spacing w:val="2"/>
              </w:rPr>
              <w:t>х</w:t>
            </w:r>
          </w:p>
        </w:tc>
        <w:tc>
          <w:tcPr>
            <w:tcW w:w="1321" w:type="dxa"/>
          </w:tcPr>
          <w:p w:rsidR="00C06BFD" w:rsidRPr="002E7852" w:rsidRDefault="00C06BFD" w:rsidP="00C06BFD">
            <w:pPr>
              <w:jc w:val="center"/>
              <w:rPr>
                <w:bCs/>
                <w:color w:val="000000"/>
                <w:spacing w:val="2"/>
              </w:rPr>
            </w:pPr>
            <w:r w:rsidRPr="002E7852">
              <w:rPr>
                <w:bCs/>
                <w:color w:val="000000"/>
                <w:spacing w:val="2"/>
              </w:rPr>
              <w:t>Внутренний контроль документов по уровню «самоконтроль» и по уровню «подчиненности»</w:t>
            </w:r>
          </w:p>
        </w:tc>
        <w:tc>
          <w:tcPr>
            <w:tcW w:w="2376" w:type="dxa"/>
          </w:tcPr>
          <w:p w:rsidR="00C06BFD" w:rsidRDefault="00C06BFD" w:rsidP="00C06BFD">
            <w:pPr>
              <w:jc w:val="both"/>
              <w:rPr>
                <w:bCs/>
                <w:spacing w:val="2"/>
              </w:rPr>
            </w:pPr>
            <w:r>
              <w:rPr>
                <w:bCs/>
                <w:spacing w:val="2"/>
              </w:rPr>
              <w:t>ЦУ формирует сведения. В случае некорректного заполнения (не заполнения) показателей, формирующихся исключительно по данным кадрового учета, информирует СЦУ о необходимости заполнения кадровых данных.</w:t>
            </w:r>
          </w:p>
          <w:p w:rsidR="00C06BFD" w:rsidRDefault="00C06BFD" w:rsidP="00C06BFD">
            <w:pPr>
              <w:jc w:val="both"/>
              <w:rPr>
                <w:bCs/>
                <w:spacing w:val="2"/>
              </w:rPr>
            </w:pPr>
            <w:r>
              <w:rPr>
                <w:bCs/>
                <w:spacing w:val="2"/>
              </w:rPr>
              <w:t xml:space="preserve">СЦУ </w:t>
            </w:r>
            <w:r>
              <w:rPr>
                <w:bCs/>
                <w:spacing w:val="2"/>
              </w:rPr>
              <w:t>не позднее чем за 1 рабочий день до срока, установленного для предоставления сведений в фонд</w:t>
            </w:r>
            <w:r>
              <w:rPr>
                <w:bCs/>
                <w:spacing w:val="2"/>
              </w:rPr>
              <w:t>, заполняет (корректирует) недостающие данные</w:t>
            </w:r>
          </w:p>
        </w:tc>
      </w:tr>
      <w:tr w:rsidR="00AB2624" w:rsidRPr="003F14F5" w:rsidTr="00D37009">
        <w:trPr>
          <w:trHeight w:val="305"/>
        </w:trPr>
        <w:tc>
          <w:tcPr>
            <w:tcW w:w="678" w:type="dxa"/>
            <w:vMerge w:val="restart"/>
          </w:tcPr>
          <w:p w:rsidR="00AB2624" w:rsidRDefault="00AB2624" w:rsidP="005A2673">
            <w:pPr>
              <w:jc w:val="center"/>
              <w:rPr>
                <w:bCs/>
                <w:spacing w:val="2"/>
              </w:rPr>
            </w:pPr>
            <w:r>
              <w:rPr>
                <w:bCs/>
                <w:spacing w:val="2"/>
              </w:rPr>
              <w:t>1</w:t>
            </w:r>
            <w:r w:rsidR="005A2673">
              <w:rPr>
                <w:bCs/>
                <w:spacing w:val="2"/>
              </w:rPr>
              <w:t>8</w:t>
            </w:r>
            <w:r>
              <w:rPr>
                <w:bCs/>
                <w:spacing w:val="2"/>
              </w:rPr>
              <w:t>.2</w:t>
            </w:r>
            <w:r w:rsidR="005A2673">
              <w:rPr>
                <w:bCs/>
                <w:spacing w:val="2"/>
              </w:rPr>
              <w:t>4</w:t>
            </w:r>
          </w:p>
        </w:tc>
        <w:tc>
          <w:tcPr>
            <w:tcW w:w="15124" w:type="dxa"/>
            <w:gridSpan w:val="14"/>
          </w:tcPr>
          <w:p w:rsidR="00AB2624" w:rsidRDefault="00AB2624" w:rsidP="00AB2624">
            <w:pPr>
              <w:jc w:val="both"/>
              <w:rPr>
                <w:bCs/>
                <w:spacing w:val="2"/>
              </w:rPr>
            </w:pPr>
            <w:r>
              <w:rPr>
                <w:bCs/>
                <w:spacing w:val="2"/>
              </w:rPr>
              <w:t>Статистическая отчетность</w:t>
            </w:r>
            <w:r w:rsidRPr="00D37009">
              <w:rPr>
                <w:bCs/>
                <w:spacing w:val="2"/>
              </w:rPr>
              <w:t xml:space="preserve">, </w:t>
            </w:r>
            <w:r>
              <w:rPr>
                <w:bCs/>
                <w:spacing w:val="2"/>
              </w:rPr>
              <w:t>основанная</w:t>
            </w:r>
            <w:r w:rsidRPr="00D37009">
              <w:rPr>
                <w:bCs/>
                <w:spacing w:val="2"/>
              </w:rPr>
              <w:t xml:space="preserve"> на данных </w:t>
            </w:r>
            <w:r>
              <w:rPr>
                <w:bCs/>
                <w:spacing w:val="2"/>
              </w:rPr>
              <w:t xml:space="preserve">кадрового учета и </w:t>
            </w:r>
            <w:r w:rsidRPr="00D37009">
              <w:rPr>
                <w:bCs/>
                <w:spacing w:val="2"/>
              </w:rPr>
              <w:t>оплаты труда</w:t>
            </w:r>
          </w:p>
        </w:tc>
      </w:tr>
      <w:tr w:rsidR="00AF0534" w:rsidRPr="003F14F5" w:rsidTr="006A28DC">
        <w:trPr>
          <w:trHeight w:val="5583"/>
        </w:trPr>
        <w:tc>
          <w:tcPr>
            <w:tcW w:w="678" w:type="dxa"/>
            <w:vMerge/>
          </w:tcPr>
          <w:p w:rsidR="00AF0534" w:rsidRDefault="00AF0534" w:rsidP="00AF0534">
            <w:pPr>
              <w:jc w:val="center"/>
              <w:rPr>
                <w:bCs/>
                <w:spacing w:val="2"/>
              </w:rPr>
            </w:pPr>
          </w:p>
        </w:tc>
        <w:tc>
          <w:tcPr>
            <w:tcW w:w="2177" w:type="dxa"/>
          </w:tcPr>
          <w:p w:rsidR="00AF0534" w:rsidRDefault="00AF0534" w:rsidP="00AF0534">
            <w:pPr>
              <w:jc w:val="both"/>
              <w:rPr>
                <w:bCs/>
                <w:spacing w:val="2"/>
              </w:rPr>
            </w:pPr>
            <w:r w:rsidRPr="00D37009">
              <w:rPr>
                <w:bCs/>
                <w:spacing w:val="2"/>
              </w:rPr>
              <w:t>форма № П-4</w:t>
            </w:r>
            <w:r>
              <w:rPr>
                <w:bCs/>
                <w:spacing w:val="2"/>
              </w:rPr>
              <w:t>;</w:t>
            </w:r>
          </w:p>
          <w:p w:rsidR="00AF0534" w:rsidRDefault="00AF0534" w:rsidP="00AF0534">
            <w:pPr>
              <w:jc w:val="both"/>
              <w:rPr>
                <w:bCs/>
                <w:spacing w:val="2"/>
              </w:rPr>
            </w:pPr>
            <w:r>
              <w:rPr>
                <w:bCs/>
                <w:spacing w:val="2"/>
              </w:rPr>
              <w:t>форма № ЗП-образование;</w:t>
            </w:r>
          </w:p>
          <w:p w:rsidR="00AF0534" w:rsidRDefault="00AF0534" w:rsidP="00AF0534">
            <w:pPr>
              <w:jc w:val="both"/>
              <w:rPr>
                <w:bCs/>
                <w:spacing w:val="2"/>
              </w:rPr>
            </w:pPr>
            <w:r>
              <w:rPr>
                <w:bCs/>
                <w:spacing w:val="2"/>
              </w:rPr>
              <w:t>форма № ЗП-культура;</w:t>
            </w:r>
          </w:p>
          <w:p w:rsidR="00AF0534" w:rsidRDefault="00AF0534" w:rsidP="00AF0534">
            <w:pPr>
              <w:jc w:val="both"/>
              <w:rPr>
                <w:bCs/>
                <w:spacing w:val="2"/>
              </w:rPr>
            </w:pPr>
            <w:r>
              <w:rPr>
                <w:bCs/>
                <w:spacing w:val="2"/>
              </w:rPr>
              <w:t>форма № ЗП – физическая культура и спорт;</w:t>
            </w:r>
          </w:p>
          <w:p w:rsidR="00AF0534" w:rsidRDefault="00AF0534" w:rsidP="00AF0534">
            <w:pPr>
              <w:jc w:val="both"/>
              <w:rPr>
                <w:bCs/>
                <w:spacing w:val="2"/>
              </w:rPr>
            </w:pPr>
            <w:r>
              <w:rPr>
                <w:bCs/>
                <w:spacing w:val="2"/>
              </w:rPr>
              <w:t>форма № 57-Т</w:t>
            </w:r>
          </w:p>
          <w:p w:rsidR="00AF0534" w:rsidRDefault="00AF0534" w:rsidP="00AF0534">
            <w:pPr>
              <w:jc w:val="both"/>
              <w:rPr>
                <w:bCs/>
                <w:spacing w:val="2"/>
              </w:rPr>
            </w:pPr>
            <w:r>
              <w:rPr>
                <w:bCs/>
                <w:spacing w:val="2"/>
              </w:rPr>
              <w:t xml:space="preserve">форма </w:t>
            </w:r>
            <w:r>
              <w:rPr>
                <w:bCs/>
                <w:spacing w:val="2"/>
              </w:rPr>
              <w:t>№ 1</w:t>
            </w:r>
          </w:p>
          <w:p w:rsidR="00AF0534" w:rsidRDefault="00AF0534" w:rsidP="00AF0534">
            <w:pPr>
              <w:jc w:val="both"/>
              <w:rPr>
                <w:bCs/>
                <w:spacing w:val="2"/>
              </w:rPr>
            </w:pPr>
          </w:p>
        </w:tc>
        <w:tc>
          <w:tcPr>
            <w:tcW w:w="1077" w:type="dxa"/>
          </w:tcPr>
          <w:p w:rsidR="00AF0534" w:rsidRDefault="00AF0534" w:rsidP="00AF0534">
            <w:pPr>
              <w:jc w:val="center"/>
              <w:rPr>
                <w:bCs/>
                <w:spacing w:val="2"/>
              </w:rPr>
            </w:pPr>
            <w:r>
              <w:rPr>
                <w:bCs/>
                <w:spacing w:val="2"/>
              </w:rPr>
              <w:t>Электронный</w:t>
            </w:r>
          </w:p>
          <w:p w:rsidR="00AF0534" w:rsidRDefault="00AF0534" w:rsidP="00AF0534">
            <w:pPr>
              <w:jc w:val="center"/>
              <w:rPr>
                <w:bCs/>
                <w:spacing w:val="2"/>
              </w:rPr>
            </w:pPr>
          </w:p>
        </w:tc>
        <w:tc>
          <w:tcPr>
            <w:tcW w:w="990" w:type="dxa"/>
          </w:tcPr>
          <w:p w:rsidR="00AF0534" w:rsidRDefault="00AF0534" w:rsidP="00AF0534">
            <w:pPr>
              <w:jc w:val="center"/>
              <w:rPr>
                <w:bCs/>
                <w:spacing w:val="2"/>
              </w:rPr>
            </w:pPr>
            <w:r>
              <w:rPr>
                <w:bCs/>
                <w:spacing w:val="2"/>
              </w:rPr>
              <w:t>ЦУ</w:t>
            </w:r>
          </w:p>
        </w:tc>
        <w:tc>
          <w:tcPr>
            <w:tcW w:w="1126" w:type="dxa"/>
          </w:tcPr>
          <w:p w:rsidR="00AF0534" w:rsidRDefault="00AF0534" w:rsidP="00AF0534">
            <w:pPr>
              <w:jc w:val="center"/>
              <w:rPr>
                <w:bCs/>
                <w:spacing w:val="2"/>
              </w:rPr>
            </w:pPr>
            <w:r w:rsidRPr="000F6796">
              <w:rPr>
                <w:bCs/>
                <w:spacing w:val="2"/>
              </w:rPr>
              <w:t>Руководитель (уполномоченное лицо) СЦУ</w:t>
            </w:r>
          </w:p>
        </w:tc>
        <w:tc>
          <w:tcPr>
            <w:tcW w:w="945" w:type="dxa"/>
          </w:tcPr>
          <w:p w:rsidR="00AF0534" w:rsidRDefault="00AF0534" w:rsidP="00AF0534">
            <w:pPr>
              <w:jc w:val="center"/>
              <w:rPr>
                <w:bCs/>
                <w:spacing w:val="2"/>
              </w:rPr>
            </w:pPr>
            <w:r>
              <w:rPr>
                <w:bCs/>
                <w:spacing w:val="2"/>
              </w:rPr>
              <w:t>х</w:t>
            </w:r>
          </w:p>
        </w:tc>
        <w:tc>
          <w:tcPr>
            <w:tcW w:w="1841" w:type="dxa"/>
          </w:tcPr>
          <w:p w:rsidR="00AF0534" w:rsidRDefault="00AF0534" w:rsidP="00AF0534">
            <w:pPr>
              <w:jc w:val="center"/>
              <w:rPr>
                <w:bCs/>
                <w:spacing w:val="2"/>
              </w:rPr>
            </w:pPr>
            <w:r>
              <w:rPr>
                <w:bCs/>
                <w:spacing w:val="2"/>
              </w:rPr>
              <w:t>В сроки, установленные действующим законодательством для соответствующей формы статистического наблюдения</w:t>
            </w:r>
          </w:p>
        </w:tc>
        <w:tc>
          <w:tcPr>
            <w:tcW w:w="1261" w:type="dxa"/>
            <w:gridSpan w:val="2"/>
          </w:tcPr>
          <w:p w:rsidR="00AF0534" w:rsidRDefault="00AF0534" w:rsidP="00AF0534">
            <w:pPr>
              <w:jc w:val="center"/>
              <w:rPr>
                <w:bCs/>
                <w:spacing w:val="2"/>
              </w:rPr>
            </w:pPr>
            <w:r>
              <w:rPr>
                <w:bCs/>
                <w:spacing w:val="2"/>
              </w:rPr>
              <w:t xml:space="preserve">1С: ЗКГУ, </w:t>
            </w:r>
            <w:proofErr w:type="gramStart"/>
            <w:r>
              <w:rPr>
                <w:bCs/>
                <w:spacing w:val="2"/>
              </w:rPr>
              <w:t>Онлайн</w:t>
            </w:r>
            <w:proofErr w:type="gramEnd"/>
            <w:r>
              <w:rPr>
                <w:bCs/>
                <w:spacing w:val="2"/>
              </w:rPr>
              <w:t>-</w:t>
            </w:r>
          </w:p>
          <w:p w:rsidR="00AF0534" w:rsidRDefault="00AF0534" w:rsidP="00AF0534">
            <w:pPr>
              <w:jc w:val="center"/>
              <w:rPr>
                <w:bCs/>
                <w:spacing w:val="2"/>
              </w:rPr>
            </w:pPr>
            <w:r>
              <w:rPr>
                <w:bCs/>
                <w:spacing w:val="2"/>
              </w:rPr>
              <w:t>сервис</w:t>
            </w:r>
          </w:p>
          <w:p w:rsidR="00AF0534" w:rsidRDefault="00AF0534" w:rsidP="00AF0534">
            <w:pPr>
              <w:jc w:val="center"/>
              <w:rPr>
                <w:bCs/>
                <w:spacing w:val="2"/>
              </w:rPr>
            </w:pPr>
          </w:p>
        </w:tc>
        <w:tc>
          <w:tcPr>
            <w:tcW w:w="993" w:type="dxa"/>
            <w:gridSpan w:val="2"/>
          </w:tcPr>
          <w:p w:rsidR="00AF0534" w:rsidRDefault="00AF0534" w:rsidP="00AF0534">
            <w:pPr>
              <w:jc w:val="center"/>
              <w:rPr>
                <w:bCs/>
                <w:spacing w:val="2"/>
              </w:rPr>
            </w:pPr>
            <w:r>
              <w:rPr>
                <w:bCs/>
                <w:spacing w:val="2"/>
              </w:rPr>
              <w:t>х</w:t>
            </w:r>
          </w:p>
        </w:tc>
        <w:tc>
          <w:tcPr>
            <w:tcW w:w="1017" w:type="dxa"/>
            <w:gridSpan w:val="2"/>
          </w:tcPr>
          <w:p w:rsidR="00AF0534" w:rsidRDefault="00AF0534" w:rsidP="00AF0534">
            <w:pPr>
              <w:jc w:val="center"/>
              <w:rPr>
                <w:bCs/>
                <w:spacing w:val="2"/>
              </w:rPr>
            </w:pPr>
            <w:r>
              <w:rPr>
                <w:bCs/>
                <w:spacing w:val="2"/>
              </w:rPr>
              <w:t>х</w:t>
            </w:r>
          </w:p>
        </w:tc>
        <w:tc>
          <w:tcPr>
            <w:tcW w:w="1321" w:type="dxa"/>
          </w:tcPr>
          <w:p w:rsidR="00AF0534" w:rsidRPr="002E7852" w:rsidRDefault="00AF0534" w:rsidP="00AF0534">
            <w:pPr>
              <w:jc w:val="center"/>
              <w:rPr>
                <w:bCs/>
                <w:color w:val="000000"/>
                <w:spacing w:val="2"/>
              </w:rPr>
            </w:pPr>
            <w:r w:rsidRPr="002E7852">
              <w:rPr>
                <w:bCs/>
                <w:color w:val="000000"/>
                <w:spacing w:val="2"/>
              </w:rPr>
              <w:t>Внутренний контроль документов по уровню «самоконтроль» и по уровню «подчиненности»</w:t>
            </w:r>
          </w:p>
        </w:tc>
        <w:tc>
          <w:tcPr>
            <w:tcW w:w="2376" w:type="dxa"/>
          </w:tcPr>
          <w:p w:rsidR="00AF0534" w:rsidRPr="000F6796" w:rsidRDefault="00AF0534" w:rsidP="00AF0534">
            <w:pPr>
              <w:jc w:val="both"/>
              <w:rPr>
                <w:bCs/>
                <w:spacing w:val="2"/>
              </w:rPr>
            </w:pPr>
            <w:r w:rsidRPr="000F6796">
              <w:rPr>
                <w:bCs/>
                <w:spacing w:val="2"/>
              </w:rPr>
              <w:t xml:space="preserve">ЦУ формирует </w:t>
            </w:r>
            <w:r>
              <w:rPr>
                <w:bCs/>
                <w:spacing w:val="2"/>
              </w:rPr>
              <w:t>формы отчетов</w:t>
            </w:r>
            <w:r w:rsidRPr="000F6796">
              <w:rPr>
                <w:bCs/>
                <w:spacing w:val="2"/>
              </w:rPr>
              <w:t>. В случае некорректного заполнения (не заполнения) показателей, формирующихся исключительно по данным кадрового учета, информирует СЦУ о необходимости заполнения кадровых данных</w:t>
            </w:r>
            <w:r>
              <w:rPr>
                <w:bCs/>
                <w:spacing w:val="2"/>
              </w:rPr>
              <w:t>.</w:t>
            </w:r>
          </w:p>
          <w:p w:rsidR="00AF0534" w:rsidRDefault="00AF0534" w:rsidP="00AF0534">
            <w:pPr>
              <w:jc w:val="both"/>
              <w:rPr>
                <w:bCs/>
                <w:spacing w:val="2"/>
              </w:rPr>
            </w:pPr>
            <w:r w:rsidRPr="000F6796">
              <w:rPr>
                <w:bCs/>
                <w:spacing w:val="2"/>
              </w:rPr>
              <w:t xml:space="preserve">СЦУ не позднее чем за 1 рабочий день до срока, установленного для предоставления </w:t>
            </w:r>
            <w:r>
              <w:rPr>
                <w:bCs/>
                <w:spacing w:val="2"/>
              </w:rPr>
              <w:t>отчетов</w:t>
            </w:r>
            <w:r w:rsidRPr="000F6796">
              <w:rPr>
                <w:bCs/>
                <w:spacing w:val="2"/>
              </w:rPr>
              <w:t xml:space="preserve">, заполняет (корректирует) </w:t>
            </w:r>
            <w:r>
              <w:rPr>
                <w:bCs/>
                <w:spacing w:val="2"/>
              </w:rPr>
              <w:t>недостающие данные</w:t>
            </w:r>
          </w:p>
        </w:tc>
      </w:tr>
      <w:tr w:rsidR="00AB2624" w:rsidRPr="003F14F5" w:rsidTr="006A28DC">
        <w:trPr>
          <w:trHeight w:val="4630"/>
        </w:trPr>
        <w:tc>
          <w:tcPr>
            <w:tcW w:w="678" w:type="dxa"/>
            <w:vMerge/>
          </w:tcPr>
          <w:p w:rsidR="00AB2624" w:rsidRDefault="00AB2624" w:rsidP="00AB2624">
            <w:pPr>
              <w:jc w:val="center"/>
              <w:rPr>
                <w:bCs/>
                <w:spacing w:val="2"/>
              </w:rPr>
            </w:pPr>
          </w:p>
        </w:tc>
        <w:tc>
          <w:tcPr>
            <w:tcW w:w="2177" w:type="dxa"/>
          </w:tcPr>
          <w:p w:rsidR="00AB2624" w:rsidRDefault="00AB2624" w:rsidP="00AB2624">
            <w:pPr>
              <w:jc w:val="both"/>
              <w:rPr>
                <w:bCs/>
                <w:spacing w:val="2"/>
              </w:rPr>
            </w:pPr>
            <w:r>
              <w:rPr>
                <w:bCs/>
                <w:spacing w:val="2"/>
              </w:rPr>
              <w:t>форма № 5-ФК;</w:t>
            </w:r>
          </w:p>
          <w:p w:rsidR="00AB2624" w:rsidRDefault="00AB2624" w:rsidP="00AB2624">
            <w:pPr>
              <w:jc w:val="both"/>
              <w:rPr>
                <w:bCs/>
                <w:spacing w:val="2"/>
              </w:rPr>
            </w:pPr>
            <w:r>
              <w:rPr>
                <w:bCs/>
                <w:spacing w:val="2"/>
              </w:rPr>
              <w:t>форма № 8-НК;</w:t>
            </w:r>
          </w:p>
          <w:p w:rsidR="00AB2624" w:rsidRDefault="00AB2624" w:rsidP="00AB2624">
            <w:pPr>
              <w:jc w:val="both"/>
              <w:rPr>
                <w:bCs/>
                <w:spacing w:val="2"/>
              </w:rPr>
            </w:pPr>
            <w:r>
              <w:rPr>
                <w:bCs/>
                <w:spacing w:val="2"/>
              </w:rPr>
              <w:t>форма № 12-НК</w:t>
            </w:r>
          </w:p>
          <w:p w:rsidR="00AB2624" w:rsidRPr="00D37009" w:rsidRDefault="00AB2624" w:rsidP="00AB2624">
            <w:pPr>
              <w:jc w:val="both"/>
              <w:rPr>
                <w:bCs/>
                <w:spacing w:val="2"/>
              </w:rPr>
            </w:pPr>
          </w:p>
        </w:tc>
        <w:tc>
          <w:tcPr>
            <w:tcW w:w="1077" w:type="dxa"/>
          </w:tcPr>
          <w:p w:rsidR="00AB2624" w:rsidRDefault="00AB2624" w:rsidP="00AB2624">
            <w:pPr>
              <w:jc w:val="center"/>
              <w:rPr>
                <w:bCs/>
                <w:spacing w:val="2"/>
              </w:rPr>
            </w:pPr>
            <w:r>
              <w:rPr>
                <w:bCs/>
                <w:spacing w:val="2"/>
              </w:rPr>
              <w:t>Электронный</w:t>
            </w:r>
          </w:p>
          <w:p w:rsidR="00AB2624" w:rsidRDefault="00AB2624" w:rsidP="00AB2624">
            <w:pPr>
              <w:jc w:val="center"/>
              <w:rPr>
                <w:bCs/>
                <w:spacing w:val="2"/>
              </w:rPr>
            </w:pPr>
          </w:p>
        </w:tc>
        <w:tc>
          <w:tcPr>
            <w:tcW w:w="990" w:type="dxa"/>
          </w:tcPr>
          <w:p w:rsidR="00AB2624" w:rsidRDefault="00AB2624" w:rsidP="00AB2624">
            <w:pPr>
              <w:jc w:val="center"/>
              <w:rPr>
                <w:bCs/>
                <w:spacing w:val="2"/>
              </w:rPr>
            </w:pPr>
            <w:r>
              <w:rPr>
                <w:bCs/>
                <w:spacing w:val="2"/>
              </w:rPr>
              <w:t>С</w:t>
            </w:r>
            <w:r>
              <w:rPr>
                <w:bCs/>
                <w:spacing w:val="2"/>
              </w:rPr>
              <w:t>ЦУ</w:t>
            </w:r>
          </w:p>
        </w:tc>
        <w:tc>
          <w:tcPr>
            <w:tcW w:w="1126" w:type="dxa"/>
          </w:tcPr>
          <w:p w:rsidR="00AB2624" w:rsidRPr="000F6796" w:rsidRDefault="00AF0534" w:rsidP="00AB2624">
            <w:pPr>
              <w:jc w:val="center"/>
              <w:rPr>
                <w:bCs/>
                <w:spacing w:val="2"/>
              </w:rPr>
            </w:pPr>
            <w:r>
              <w:rPr>
                <w:bCs/>
                <w:spacing w:val="2"/>
              </w:rPr>
              <w:t>х</w:t>
            </w:r>
          </w:p>
        </w:tc>
        <w:tc>
          <w:tcPr>
            <w:tcW w:w="945" w:type="dxa"/>
          </w:tcPr>
          <w:p w:rsidR="00AB2624" w:rsidRDefault="00AF0534" w:rsidP="00AB2624">
            <w:pPr>
              <w:jc w:val="center"/>
              <w:rPr>
                <w:bCs/>
                <w:spacing w:val="2"/>
              </w:rPr>
            </w:pPr>
            <w:r>
              <w:rPr>
                <w:bCs/>
                <w:spacing w:val="2"/>
              </w:rPr>
              <w:t>х</w:t>
            </w:r>
          </w:p>
        </w:tc>
        <w:tc>
          <w:tcPr>
            <w:tcW w:w="1841" w:type="dxa"/>
          </w:tcPr>
          <w:p w:rsidR="00AB2624" w:rsidRDefault="00AF0534" w:rsidP="00AB2624">
            <w:pPr>
              <w:jc w:val="center"/>
              <w:rPr>
                <w:bCs/>
                <w:spacing w:val="2"/>
              </w:rPr>
            </w:pPr>
            <w:r>
              <w:rPr>
                <w:bCs/>
                <w:spacing w:val="2"/>
              </w:rPr>
              <w:t>В</w:t>
            </w:r>
            <w:r w:rsidR="00AB2624">
              <w:rPr>
                <w:bCs/>
                <w:spacing w:val="2"/>
              </w:rPr>
              <w:t xml:space="preserve"> сроки, установленные действующим законодательством для соответствующей формы статистического наблюдения</w:t>
            </w:r>
          </w:p>
        </w:tc>
        <w:tc>
          <w:tcPr>
            <w:tcW w:w="1261" w:type="dxa"/>
            <w:gridSpan w:val="2"/>
          </w:tcPr>
          <w:p w:rsidR="00AB2624" w:rsidRDefault="00AB2624" w:rsidP="00AB2624">
            <w:pPr>
              <w:jc w:val="center"/>
              <w:rPr>
                <w:bCs/>
                <w:spacing w:val="2"/>
              </w:rPr>
            </w:pPr>
            <w:r>
              <w:rPr>
                <w:bCs/>
                <w:spacing w:val="2"/>
              </w:rPr>
              <w:t>Онлайн-</w:t>
            </w:r>
          </w:p>
          <w:p w:rsidR="00AB2624" w:rsidRDefault="00AB2624" w:rsidP="00AB2624">
            <w:pPr>
              <w:jc w:val="center"/>
              <w:rPr>
                <w:bCs/>
                <w:spacing w:val="2"/>
              </w:rPr>
            </w:pPr>
            <w:r>
              <w:rPr>
                <w:bCs/>
                <w:spacing w:val="2"/>
              </w:rPr>
              <w:t>сервис</w:t>
            </w:r>
          </w:p>
          <w:p w:rsidR="00AB2624" w:rsidRDefault="00AB2624" w:rsidP="00AB2624">
            <w:pPr>
              <w:jc w:val="center"/>
              <w:rPr>
                <w:bCs/>
                <w:spacing w:val="2"/>
              </w:rPr>
            </w:pPr>
          </w:p>
        </w:tc>
        <w:tc>
          <w:tcPr>
            <w:tcW w:w="993" w:type="dxa"/>
            <w:gridSpan w:val="2"/>
          </w:tcPr>
          <w:p w:rsidR="00AB2624"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Pr="002E7852" w:rsidRDefault="00AB2624" w:rsidP="00AB2624">
            <w:pPr>
              <w:jc w:val="center"/>
              <w:rPr>
                <w:bCs/>
                <w:color w:val="000000"/>
                <w:spacing w:val="2"/>
              </w:rPr>
            </w:pPr>
            <w:r w:rsidRPr="002E7852">
              <w:rPr>
                <w:bCs/>
                <w:color w:val="000000"/>
                <w:spacing w:val="2"/>
              </w:rPr>
              <w:t>Внутренний контроль документов по уровню «самоконтроль» и по уровню «подчиненности»</w:t>
            </w:r>
          </w:p>
        </w:tc>
        <w:tc>
          <w:tcPr>
            <w:tcW w:w="2376" w:type="dxa"/>
          </w:tcPr>
          <w:p w:rsidR="00AB2624" w:rsidRDefault="00AB2624" w:rsidP="00AB2624">
            <w:pPr>
              <w:jc w:val="both"/>
              <w:rPr>
                <w:bCs/>
                <w:spacing w:val="2"/>
              </w:rPr>
            </w:pPr>
            <w:r>
              <w:rPr>
                <w:bCs/>
                <w:spacing w:val="2"/>
              </w:rPr>
              <w:t xml:space="preserve">Отчет формируется СЦУ. В ЦУ </w:t>
            </w:r>
            <w:r>
              <w:rPr>
                <w:bCs/>
                <w:spacing w:val="2"/>
              </w:rPr>
              <w:t>направляет</w:t>
            </w:r>
            <w:r>
              <w:rPr>
                <w:bCs/>
                <w:spacing w:val="2"/>
              </w:rPr>
              <w:t>ся</w:t>
            </w:r>
            <w:r>
              <w:rPr>
                <w:bCs/>
                <w:spacing w:val="2"/>
              </w:rPr>
              <w:t xml:space="preserve"> </w:t>
            </w:r>
            <w:r>
              <w:rPr>
                <w:bCs/>
                <w:spacing w:val="2"/>
              </w:rPr>
              <w:t>запрос на предоставление информации о начисленной заработной плате для включения показателей в состав соответствующей формы статистического наблюдения.</w:t>
            </w:r>
          </w:p>
          <w:p w:rsidR="00AB2624" w:rsidRPr="000F6796" w:rsidRDefault="00AB2624" w:rsidP="00AB2624">
            <w:pPr>
              <w:jc w:val="both"/>
              <w:rPr>
                <w:bCs/>
                <w:spacing w:val="2"/>
              </w:rPr>
            </w:pPr>
            <w:r w:rsidRPr="000F6796">
              <w:rPr>
                <w:bCs/>
                <w:spacing w:val="2"/>
              </w:rPr>
              <w:t xml:space="preserve">ЦУ </w:t>
            </w:r>
            <w:r>
              <w:rPr>
                <w:bCs/>
                <w:spacing w:val="2"/>
              </w:rPr>
              <w:t xml:space="preserve">в срок, установленный в запросе, либо </w:t>
            </w:r>
            <w:r w:rsidRPr="000F6796">
              <w:rPr>
                <w:bCs/>
                <w:spacing w:val="2"/>
              </w:rPr>
              <w:t xml:space="preserve">не позднее чем за 1 рабочий день до срока, установленного для предоставления </w:t>
            </w:r>
            <w:r>
              <w:rPr>
                <w:bCs/>
                <w:spacing w:val="2"/>
              </w:rPr>
              <w:t>отчетов (при отсутствии срока в запросе)</w:t>
            </w:r>
            <w:r w:rsidRPr="000F6796">
              <w:rPr>
                <w:bCs/>
                <w:spacing w:val="2"/>
              </w:rPr>
              <w:t xml:space="preserve">, </w:t>
            </w:r>
            <w:r>
              <w:rPr>
                <w:bCs/>
                <w:spacing w:val="2"/>
              </w:rPr>
              <w:t xml:space="preserve">направляет СЦУ информацию о начисленной заработной плате  </w:t>
            </w:r>
          </w:p>
        </w:tc>
      </w:tr>
      <w:tr w:rsidR="00AB2624" w:rsidRPr="003F14F5" w:rsidTr="00AF4C5A">
        <w:trPr>
          <w:trHeight w:val="1069"/>
        </w:trPr>
        <w:tc>
          <w:tcPr>
            <w:tcW w:w="678" w:type="dxa"/>
          </w:tcPr>
          <w:p w:rsidR="00AB2624" w:rsidRDefault="00AB2624" w:rsidP="005A2673">
            <w:pPr>
              <w:jc w:val="center"/>
              <w:rPr>
                <w:bCs/>
                <w:spacing w:val="2"/>
              </w:rPr>
            </w:pPr>
            <w:r>
              <w:rPr>
                <w:bCs/>
                <w:spacing w:val="2"/>
              </w:rPr>
              <w:t>1</w:t>
            </w:r>
            <w:r w:rsidR="005A2673">
              <w:rPr>
                <w:bCs/>
                <w:spacing w:val="2"/>
              </w:rPr>
              <w:t>8</w:t>
            </w:r>
            <w:r>
              <w:rPr>
                <w:bCs/>
                <w:spacing w:val="2"/>
              </w:rPr>
              <w:t>.2</w:t>
            </w:r>
            <w:r w:rsidR="005A2673">
              <w:rPr>
                <w:bCs/>
                <w:spacing w:val="2"/>
              </w:rPr>
              <w:t>5</w:t>
            </w:r>
          </w:p>
        </w:tc>
        <w:tc>
          <w:tcPr>
            <w:tcW w:w="2177" w:type="dxa"/>
          </w:tcPr>
          <w:p w:rsidR="00AB2624" w:rsidRDefault="00AB2624" w:rsidP="00AB2624">
            <w:pPr>
              <w:jc w:val="both"/>
              <w:rPr>
                <w:bCs/>
                <w:spacing w:val="2"/>
              </w:rPr>
            </w:pPr>
            <w:r w:rsidRPr="00D37009">
              <w:rPr>
                <w:bCs/>
                <w:spacing w:val="2"/>
              </w:rPr>
              <w:t xml:space="preserve">Статистическая отчетность основанная исключительно на данных </w:t>
            </w:r>
            <w:r>
              <w:rPr>
                <w:bCs/>
                <w:spacing w:val="2"/>
              </w:rPr>
              <w:t xml:space="preserve">кадрового </w:t>
            </w:r>
            <w:r w:rsidRPr="00D37009">
              <w:rPr>
                <w:bCs/>
                <w:spacing w:val="2"/>
              </w:rPr>
              <w:t>учета</w:t>
            </w:r>
          </w:p>
        </w:tc>
        <w:tc>
          <w:tcPr>
            <w:tcW w:w="1077" w:type="dxa"/>
          </w:tcPr>
          <w:p w:rsidR="00AB2624" w:rsidRDefault="00AB2624" w:rsidP="00AB2624">
            <w:pPr>
              <w:jc w:val="center"/>
              <w:rPr>
                <w:bCs/>
                <w:spacing w:val="2"/>
              </w:rPr>
            </w:pPr>
            <w:r>
              <w:rPr>
                <w:bCs/>
                <w:spacing w:val="2"/>
              </w:rPr>
              <w:t>Электронный</w:t>
            </w:r>
          </w:p>
        </w:tc>
        <w:tc>
          <w:tcPr>
            <w:tcW w:w="990" w:type="dxa"/>
          </w:tcPr>
          <w:p w:rsidR="00AB2624" w:rsidRDefault="00AB2624" w:rsidP="00AB2624">
            <w:pPr>
              <w:jc w:val="center"/>
              <w:rPr>
                <w:bCs/>
                <w:spacing w:val="2"/>
              </w:rPr>
            </w:pPr>
            <w:r>
              <w:rPr>
                <w:bCs/>
                <w:spacing w:val="2"/>
              </w:rPr>
              <w:t>СЦУ</w:t>
            </w:r>
          </w:p>
        </w:tc>
        <w:tc>
          <w:tcPr>
            <w:tcW w:w="3912" w:type="dxa"/>
            <w:gridSpan w:val="3"/>
          </w:tcPr>
          <w:p w:rsidR="00AB2624" w:rsidRDefault="00AB2624" w:rsidP="00AB2624">
            <w:pPr>
              <w:jc w:val="center"/>
              <w:rPr>
                <w:bCs/>
                <w:spacing w:val="2"/>
              </w:rPr>
            </w:pPr>
            <w:r>
              <w:rPr>
                <w:bCs/>
                <w:spacing w:val="2"/>
              </w:rPr>
              <w:t>Формы составляются, подписываются и предоставляются  в органы статистики в порядке и в сроки, установленные действующим законодательством для соответствующих форм статистического наблюдения</w:t>
            </w:r>
          </w:p>
        </w:tc>
        <w:tc>
          <w:tcPr>
            <w:tcW w:w="1261" w:type="dxa"/>
            <w:gridSpan w:val="2"/>
          </w:tcPr>
          <w:p w:rsidR="00AB2624" w:rsidRPr="00D9204A" w:rsidRDefault="00AB2624" w:rsidP="00AB2624">
            <w:pPr>
              <w:jc w:val="center"/>
              <w:rPr>
                <w:bCs/>
                <w:spacing w:val="2"/>
              </w:rPr>
            </w:pPr>
            <w:r w:rsidRPr="00D9204A">
              <w:rPr>
                <w:bCs/>
                <w:spacing w:val="2"/>
              </w:rPr>
              <w:t>1С: ЗКГУ</w:t>
            </w:r>
            <w:r>
              <w:rPr>
                <w:bCs/>
                <w:spacing w:val="2"/>
              </w:rPr>
              <w:t xml:space="preserve">, </w:t>
            </w:r>
            <w:proofErr w:type="gramStart"/>
            <w:r>
              <w:rPr>
                <w:bCs/>
                <w:spacing w:val="2"/>
              </w:rPr>
              <w:t>О</w:t>
            </w:r>
            <w:r w:rsidRPr="00D9204A">
              <w:rPr>
                <w:bCs/>
                <w:spacing w:val="2"/>
              </w:rPr>
              <w:t>нлайн</w:t>
            </w:r>
            <w:proofErr w:type="gramEnd"/>
            <w:r w:rsidRPr="00D9204A">
              <w:rPr>
                <w:bCs/>
                <w:spacing w:val="2"/>
              </w:rPr>
              <w:t>-</w:t>
            </w:r>
          </w:p>
          <w:p w:rsidR="00AB2624" w:rsidRDefault="00AB2624" w:rsidP="00AB2624">
            <w:pPr>
              <w:jc w:val="center"/>
              <w:rPr>
                <w:bCs/>
                <w:spacing w:val="2"/>
              </w:rPr>
            </w:pPr>
            <w:r w:rsidRPr="00D9204A">
              <w:rPr>
                <w:bCs/>
                <w:spacing w:val="2"/>
              </w:rPr>
              <w:t>сервис</w:t>
            </w:r>
          </w:p>
        </w:tc>
        <w:tc>
          <w:tcPr>
            <w:tcW w:w="993" w:type="dxa"/>
            <w:gridSpan w:val="2"/>
          </w:tcPr>
          <w:p w:rsidR="00AB2624"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Pr="002E7852" w:rsidRDefault="00AB2624" w:rsidP="00AB2624">
            <w:pPr>
              <w:jc w:val="center"/>
              <w:rPr>
                <w:bCs/>
                <w:color w:val="000000"/>
                <w:spacing w:val="2"/>
              </w:rPr>
            </w:pPr>
            <w:r>
              <w:rPr>
                <w:bCs/>
                <w:color w:val="000000"/>
                <w:spacing w:val="2"/>
              </w:rPr>
              <w:t>х</w:t>
            </w:r>
          </w:p>
        </w:tc>
        <w:tc>
          <w:tcPr>
            <w:tcW w:w="2376" w:type="dxa"/>
          </w:tcPr>
          <w:p w:rsidR="00AB2624" w:rsidRDefault="00AB2624" w:rsidP="00AB2624">
            <w:pPr>
              <w:jc w:val="center"/>
              <w:rPr>
                <w:bCs/>
                <w:spacing w:val="2"/>
              </w:rPr>
            </w:pPr>
            <w:r>
              <w:rPr>
                <w:bCs/>
                <w:spacing w:val="2"/>
              </w:rPr>
              <w:t>х</w:t>
            </w:r>
          </w:p>
        </w:tc>
      </w:tr>
      <w:tr w:rsidR="00AB2624" w:rsidRPr="003F14F5" w:rsidTr="002E7852">
        <w:trPr>
          <w:trHeight w:val="291"/>
        </w:trPr>
        <w:tc>
          <w:tcPr>
            <w:tcW w:w="678" w:type="dxa"/>
            <w:vMerge w:val="restart"/>
          </w:tcPr>
          <w:p w:rsidR="00AB2624" w:rsidRDefault="00AB2624" w:rsidP="005A2673">
            <w:pPr>
              <w:jc w:val="center"/>
              <w:rPr>
                <w:bCs/>
                <w:spacing w:val="2"/>
              </w:rPr>
            </w:pPr>
            <w:r>
              <w:rPr>
                <w:bCs/>
                <w:spacing w:val="2"/>
              </w:rPr>
              <w:t>1</w:t>
            </w:r>
            <w:r w:rsidR="005A2673">
              <w:rPr>
                <w:bCs/>
                <w:spacing w:val="2"/>
              </w:rPr>
              <w:t>8</w:t>
            </w:r>
            <w:r>
              <w:rPr>
                <w:bCs/>
                <w:spacing w:val="2"/>
              </w:rPr>
              <w:t>.2</w:t>
            </w:r>
            <w:r w:rsidR="005A2673">
              <w:rPr>
                <w:bCs/>
                <w:spacing w:val="2"/>
              </w:rPr>
              <w:t>6</w:t>
            </w:r>
          </w:p>
        </w:tc>
        <w:tc>
          <w:tcPr>
            <w:tcW w:w="15124" w:type="dxa"/>
            <w:gridSpan w:val="14"/>
          </w:tcPr>
          <w:p w:rsidR="00AB2624" w:rsidRDefault="00AB2624" w:rsidP="00AB2624">
            <w:pPr>
              <w:jc w:val="both"/>
              <w:rPr>
                <w:bCs/>
                <w:spacing w:val="2"/>
              </w:rPr>
            </w:pPr>
            <w:r>
              <w:rPr>
                <w:bCs/>
                <w:spacing w:val="2"/>
              </w:rPr>
              <w:t xml:space="preserve">Статистическая отчетность </w:t>
            </w:r>
            <w:r>
              <w:rPr>
                <w:bCs/>
                <w:spacing w:val="2"/>
              </w:rPr>
              <w:t>основанная исключительно на данных бухгалтерского учета</w:t>
            </w:r>
          </w:p>
        </w:tc>
      </w:tr>
      <w:tr w:rsidR="00AB2624" w:rsidRPr="003F14F5" w:rsidTr="00236ACA">
        <w:trPr>
          <w:trHeight w:val="1914"/>
        </w:trPr>
        <w:tc>
          <w:tcPr>
            <w:tcW w:w="678" w:type="dxa"/>
            <w:vMerge/>
          </w:tcPr>
          <w:p w:rsidR="00AB2624" w:rsidRDefault="00AB2624" w:rsidP="00AB2624">
            <w:pPr>
              <w:jc w:val="center"/>
              <w:rPr>
                <w:bCs/>
                <w:spacing w:val="2"/>
              </w:rPr>
            </w:pPr>
          </w:p>
        </w:tc>
        <w:tc>
          <w:tcPr>
            <w:tcW w:w="2177" w:type="dxa"/>
          </w:tcPr>
          <w:p w:rsidR="00AB2624" w:rsidRDefault="00AB2624" w:rsidP="00AB2624">
            <w:pPr>
              <w:jc w:val="both"/>
              <w:rPr>
                <w:bCs/>
                <w:spacing w:val="2"/>
              </w:rPr>
            </w:pPr>
            <w:r>
              <w:rPr>
                <w:bCs/>
                <w:spacing w:val="2"/>
              </w:rPr>
              <w:t xml:space="preserve">форма № П-2; </w:t>
            </w:r>
          </w:p>
          <w:p w:rsidR="00AB2624" w:rsidRDefault="00AB2624" w:rsidP="00AB2624">
            <w:pPr>
              <w:jc w:val="both"/>
              <w:rPr>
                <w:bCs/>
                <w:spacing w:val="2"/>
              </w:rPr>
            </w:pPr>
            <w:r>
              <w:rPr>
                <w:bCs/>
                <w:spacing w:val="2"/>
              </w:rPr>
              <w:t>форма № 11-краткая; форма № П-2 (</w:t>
            </w:r>
            <w:proofErr w:type="spellStart"/>
            <w:r>
              <w:rPr>
                <w:bCs/>
                <w:spacing w:val="2"/>
              </w:rPr>
              <w:t>инвест</w:t>
            </w:r>
            <w:proofErr w:type="spellEnd"/>
            <w:r>
              <w:rPr>
                <w:bCs/>
                <w:spacing w:val="2"/>
              </w:rPr>
              <w:t>);</w:t>
            </w:r>
          </w:p>
          <w:p w:rsidR="00AB2624" w:rsidRPr="00D37009" w:rsidRDefault="00AB2624" w:rsidP="00AB2624">
            <w:pPr>
              <w:jc w:val="both"/>
              <w:rPr>
                <w:bCs/>
                <w:spacing w:val="2"/>
              </w:rPr>
            </w:pPr>
            <w:r w:rsidRPr="00D37009">
              <w:rPr>
                <w:bCs/>
                <w:spacing w:val="2"/>
              </w:rPr>
              <w:t>форма № 1-услуги</w:t>
            </w:r>
            <w:r w:rsidRPr="00D37009">
              <w:rPr>
                <w:bCs/>
                <w:spacing w:val="2"/>
              </w:rPr>
              <w:t>;</w:t>
            </w:r>
          </w:p>
          <w:p w:rsidR="00AB2624" w:rsidRPr="00D37009" w:rsidRDefault="00AB2624" w:rsidP="00AB2624">
            <w:pPr>
              <w:jc w:val="both"/>
              <w:rPr>
                <w:bCs/>
                <w:spacing w:val="2"/>
              </w:rPr>
            </w:pPr>
            <w:r w:rsidRPr="00D37009">
              <w:rPr>
                <w:bCs/>
                <w:spacing w:val="2"/>
              </w:rPr>
              <w:t>форма № П-1;</w:t>
            </w:r>
          </w:p>
          <w:p w:rsidR="00AB2624" w:rsidRDefault="00AB2624" w:rsidP="00AB2624">
            <w:pPr>
              <w:jc w:val="both"/>
              <w:rPr>
                <w:bCs/>
                <w:spacing w:val="2"/>
              </w:rPr>
            </w:pPr>
            <w:r w:rsidRPr="00D37009">
              <w:rPr>
                <w:bCs/>
                <w:spacing w:val="2"/>
              </w:rPr>
              <w:t>форма № П (услуги)</w:t>
            </w:r>
          </w:p>
        </w:tc>
        <w:tc>
          <w:tcPr>
            <w:tcW w:w="1077" w:type="dxa"/>
          </w:tcPr>
          <w:p w:rsidR="00AB2624" w:rsidRDefault="00AB2624" w:rsidP="00AB2624">
            <w:pPr>
              <w:jc w:val="center"/>
              <w:rPr>
                <w:bCs/>
                <w:spacing w:val="2"/>
              </w:rPr>
            </w:pPr>
            <w:r>
              <w:rPr>
                <w:bCs/>
                <w:spacing w:val="2"/>
              </w:rPr>
              <w:t>Электронный</w:t>
            </w:r>
          </w:p>
          <w:p w:rsidR="00AB2624" w:rsidRDefault="00AB2624" w:rsidP="00AB2624">
            <w:pPr>
              <w:jc w:val="center"/>
              <w:rPr>
                <w:bCs/>
                <w:spacing w:val="2"/>
              </w:rPr>
            </w:pPr>
          </w:p>
        </w:tc>
        <w:tc>
          <w:tcPr>
            <w:tcW w:w="990" w:type="dxa"/>
          </w:tcPr>
          <w:p w:rsidR="00AB2624" w:rsidRDefault="00AB2624" w:rsidP="00AB2624">
            <w:pPr>
              <w:jc w:val="center"/>
              <w:rPr>
                <w:bCs/>
                <w:spacing w:val="2"/>
              </w:rPr>
            </w:pPr>
            <w:r>
              <w:rPr>
                <w:bCs/>
                <w:spacing w:val="2"/>
              </w:rPr>
              <w:t>ЦУ</w:t>
            </w:r>
          </w:p>
        </w:tc>
        <w:tc>
          <w:tcPr>
            <w:tcW w:w="1126" w:type="dxa"/>
          </w:tcPr>
          <w:p w:rsidR="00AB2624" w:rsidRDefault="00AB2624" w:rsidP="00AB2624">
            <w:pPr>
              <w:jc w:val="center"/>
              <w:rPr>
                <w:bCs/>
                <w:spacing w:val="2"/>
              </w:rPr>
            </w:pPr>
            <w:r>
              <w:rPr>
                <w:bCs/>
                <w:spacing w:val="2"/>
              </w:rPr>
              <w:t>Руководитель (уполномоченное лицо) СЦУ</w:t>
            </w:r>
          </w:p>
        </w:tc>
        <w:tc>
          <w:tcPr>
            <w:tcW w:w="945" w:type="dxa"/>
          </w:tcPr>
          <w:p w:rsidR="00AB2624" w:rsidRDefault="00AB2624" w:rsidP="00AB2624">
            <w:pPr>
              <w:jc w:val="center"/>
              <w:rPr>
                <w:bCs/>
                <w:spacing w:val="2"/>
              </w:rPr>
            </w:pPr>
            <w:r>
              <w:rPr>
                <w:bCs/>
                <w:spacing w:val="2"/>
              </w:rPr>
              <w:t>ЭЦП</w:t>
            </w:r>
          </w:p>
        </w:tc>
        <w:tc>
          <w:tcPr>
            <w:tcW w:w="1841" w:type="dxa"/>
          </w:tcPr>
          <w:p w:rsidR="00AB2624" w:rsidRDefault="00AB2624" w:rsidP="00AB2624">
            <w:pPr>
              <w:jc w:val="center"/>
              <w:rPr>
                <w:bCs/>
                <w:spacing w:val="2"/>
              </w:rPr>
            </w:pPr>
            <w:r>
              <w:rPr>
                <w:bCs/>
                <w:spacing w:val="2"/>
              </w:rPr>
              <w:t>В сроки, установленные для формирования и представления соответствующих форм статистического наблюдения</w:t>
            </w:r>
          </w:p>
        </w:tc>
        <w:tc>
          <w:tcPr>
            <w:tcW w:w="1261" w:type="dxa"/>
            <w:gridSpan w:val="2"/>
          </w:tcPr>
          <w:p w:rsidR="00AB2624" w:rsidRPr="00D9204A" w:rsidRDefault="00AB2624" w:rsidP="00AB2624">
            <w:pPr>
              <w:jc w:val="center"/>
              <w:rPr>
                <w:bCs/>
                <w:spacing w:val="2"/>
              </w:rPr>
            </w:pPr>
            <w:r w:rsidRPr="00D9204A">
              <w:rPr>
                <w:bCs/>
                <w:spacing w:val="2"/>
              </w:rPr>
              <w:t xml:space="preserve">1С: ЗКГУ, </w:t>
            </w:r>
            <w:proofErr w:type="gramStart"/>
            <w:r w:rsidRPr="00D9204A">
              <w:rPr>
                <w:bCs/>
                <w:spacing w:val="2"/>
              </w:rPr>
              <w:t>Онлайн</w:t>
            </w:r>
            <w:proofErr w:type="gramEnd"/>
            <w:r w:rsidRPr="00D9204A">
              <w:rPr>
                <w:bCs/>
                <w:spacing w:val="2"/>
              </w:rPr>
              <w:t>-</w:t>
            </w:r>
          </w:p>
          <w:p w:rsidR="00AB2624" w:rsidRDefault="00AB2624" w:rsidP="00AB2624">
            <w:pPr>
              <w:jc w:val="center"/>
              <w:rPr>
                <w:bCs/>
                <w:spacing w:val="2"/>
              </w:rPr>
            </w:pPr>
            <w:r w:rsidRPr="00D9204A">
              <w:rPr>
                <w:bCs/>
                <w:spacing w:val="2"/>
              </w:rPr>
              <w:t>сервис</w:t>
            </w:r>
          </w:p>
        </w:tc>
        <w:tc>
          <w:tcPr>
            <w:tcW w:w="993" w:type="dxa"/>
            <w:gridSpan w:val="2"/>
          </w:tcPr>
          <w:p w:rsidR="00AB2624"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Pr="002E7852" w:rsidRDefault="00AB2624" w:rsidP="00AB2624">
            <w:pPr>
              <w:jc w:val="center"/>
              <w:rPr>
                <w:bCs/>
                <w:color w:val="000000"/>
                <w:spacing w:val="2"/>
              </w:rPr>
            </w:pPr>
            <w:r w:rsidRPr="002E7852">
              <w:rPr>
                <w:bCs/>
                <w:color w:val="000000"/>
                <w:spacing w:val="2"/>
              </w:rPr>
              <w:t>Внутренний контроль документов по уровню «самоконтроль» и по уровню «подчиненности»</w:t>
            </w:r>
          </w:p>
        </w:tc>
        <w:tc>
          <w:tcPr>
            <w:tcW w:w="2376" w:type="dxa"/>
          </w:tcPr>
          <w:p w:rsidR="00AB2624" w:rsidRDefault="00AB2624" w:rsidP="00AB2624">
            <w:pPr>
              <w:jc w:val="both"/>
              <w:rPr>
                <w:bCs/>
                <w:spacing w:val="2"/>
              </w:rPr>
            </w:pPr>
            <w:r>
              <w:rPr>
                <w:bCs/>
                <w:spacing w:val="2"/>
              </w:rPr>
              <w:t>Для предоставления отчетности в территориальный орган статистики в сроки, установленные для формирования и представления соответствующих форм</w:t>
            </w:r>
          </w:p>
        </w:tc>
      </w:tr>
      <w:tr w:rsidR="00AB2624" w:rsidRPr="003F14F5" w:rsidTr="008A28C4">
        <w:trPr>
          <w:trHeight w:val="377"/>
        </w:trPr>
        <w:tc>
          <w:tcPr>
            <w:tcW w:w="678" w:type="dxa"/>
            <w:vMerge/>
          </w:tcPr>
          <w:p w:rsidR="00AB2624" w:rsidRDefault="00AB2624" w:rsidP="00AB2624">
            <w:pPr>
              <w:jc w:val="center"/>
              <w:rPr>
                <w:bCs/>
                <w:spacing w:val="2"/>
              </w:rPr>
            </w:pPr>
          </w:p>
        </w:tc>
        <w:tc>
          <w:tcPr>
            <w:tcW w:w="2177" w:type="dxa"/>
          </w:tcPr>
          <w:p w:rsidR="00AB2624" w:rsidRDefault="00AB2624" w:rsidP="00AB2624">
            <w:pPr>
              <w:jc w:val="both"/>
              <w:rPr>
                <w:bCs/>
                <w:spacing w:val="2"/>
              </w:rPr>
            </w:pPr>
            <w:r>
              <w:rPr>
                <w:bCs/>
                <w:spacing w:val="2"/>
              </w:rPr>
              <w:t>Статистическая отчетность, не содержащая</w:t>
            </w:r>
            <w:r>
              <w:rPr>
                <w:bCs/>
                <w:spacing w:val="2"/>
              </w:rPr>
              <w:t xml:space="preserve"> данных</w:t>
            </w:r>
            <w:r>
              <w:rPr>
                <w:bCs/>
                <w:spacing w:val="2"/>
              </w:rPr>
              <w:t xml:space="preserve"> по оплате труда и данных, отраженных в бухгалтерском учете</w:t>
            </w:r>
            <w:r>
              <w:rPr>
                <w:bCs/>
                <w:spacing w:val="2"/>
              </w:rPr>
              <w:t>:</w:t>
            </w:r>
          </w:p>
          <w:p w:rsidR="00AB2624" w:rsidRDefault="00AB2624" w:rsidP="00AB2624">
            <w:pPr>
              <w:jc w:val="both"/>
              <w:rPr>
                <w:bCs/>
                <w:spacing w:val="2"/>
              </w:rPr>
            </w:pPr>
            <w:r>
              <w:rPr>
                <w:bCs/>
                <w:spacing w:val="2"/>
              </w:rPr>
              <w:t>форма</w:t>
            </w:r>
            <w:r>
              <w:rPr>
                <w:bCs/>
                <w:spacing w:val="2"/>
              </w:rPr>
              <w:t xml:space="preserve"> № П-4 (НЗ); </w:t>
            </w:r>
            <w:r>
              <w:rPr>
                <w:bCs/>
                <w:spacing w:val="2"/>
              </w:rPr>
              <w:t xml:space="preserve">форма </w:t>
            </w:r>
            <w:r>
              <w:rPr>
                <w:bCs/>
                <w:spacing w:val="2"/>
              </w:rPr>
              <w:t>№ П-4</w:t>
            </w:r>
            <w:r>
              <w:rPr>
                <w:bCs/>
                <w:spacing w:val="2"/>
              </w:rPr>
              <w:t xml:space="preserve">; </w:t>
            </w:r>
            <w:r>
              <w:rPr>
                <w:bCs/>
                <w:spacing w:val="2"/>
              </w:rPr>
              <w:t>форма № 4-ТЭР;</w:t>
            </w:r>
            <w:r>
              <w:rPr>
                <w:bCs/>
                <w:spacing w:val="2"/>
              </w:rPr>
              <w:t xml:space="preserve"> </w:t>
            </w:r>
            <w:r>
              <w:rPr>
                <w:bCs/>
                <w:spacing w:val="2"/>
              </w:rPr>
              <w:t>форма № 3-информ;</w:t>
            </w:r>
            <w:r>
              <w:rPr>
                <w:bCs/>
                <w:spacing w:val="2"/>
              </w:rPr>
              <w:t xml:space="preserve"> </w:t>
            </w:r>
            <w:r>
              <w:rPr>
                <w:bCs/>
                <w:spacing w:val="2"/>
              </w:rPr>
              <w:t>форма № № 1ПР;</w:t>
            </w:r>
            <w:r>
              <w:rPr>
                <w:bCs/>
                <w:spacing w:val="2"/>
              </w:rPr>
              <w:t xml:space="preserve"> </w:t>
            </w:r>
            <w:r>
              <w:rPr>
                <w:bCs/>
                <w:spacing w:val="2"/>
              </w:rPr>
              <w:t>форма № 1-В;</w:t>
            </w:r>
            <w:r>
              <w:rPr>
                <w:bCs/>
                <w:spacing w:val="2"/>
              </w:rPr>
              <w:t xml:space="preserve"> </w:t>
            </w:r>
            <w:r>
              <w:rPr>
                <w:bCs/>
                <w:spacing w:val="2"/>
              </w:rPr>
              <w:t>форма № С-1;</w:t>
            </w:r>
            <w:r>
              <w:rPr>
                <w:bCs/>
                <w:spacing w:val="2"/>
              </w:rPr>
              <w:t xml:space="preserve"> </w:t>
            </w:r>
            <w:r>
              <w:rPr>
                <w:bCs/>
                <w:spacing w:val="2"/>
              </w:rPr>
              <w:t>форма № 1-ТР (автотранспорт);</w:t>
            </w:r>
            <w:r>
              <w:rPr>
                <w:bCs/>
                <w:spacing w:val="2"/>
              </w:rPr>
              <w:t xml:space="preserve"> </w:t>
            </w:r>
            <w:r>
              <w:rPr>
                <w:bCs/>
                <w:spacing w:val="2"/>
              </w:rPr>
              <w:t>форма № 1-технология;</w:t>
            </w:r>
            <w:r>
              <w:rPr>
                <w:bCs/>
                <w:spacing w:val="2"/>
              </w:rPr>
              <w:t xml:space="preserve"> </w:t>
            </w:r>
            <w:r>
              <w:rPr>
                <w:bCs/>
                <w:spacing w:val="2"/>
              </w:rPr>
              <w:t>форма № П-5(м);</w:t>
            </w:r>
            <w:r>
              <w:rPr>
                <w:bCs/>
                <w:spacing w:val="2"/>
              </w:rPr>
              <w:t xml:space="preserve"> </w:t>
            </w:r>
            <w:r>
              <w:rPr>
                <w:bCs/>
                <w:spacing w:val="2"/>
              </w:rPr>
              <w:t>форма № 1-ПР;</w:t>
            </w:r>
          </w:p>
          <w:p w:rsidR="00AB2624" w:rsidRDefault="00AB2624" w:rsidP="00AB2624">
            <w:pPr>
              <w:jc w:val="both"/>
              <w:rPr>
                <w:bCs/>
                <w:spacing w:val="2"/>
              </w:rPr>
            </w:pPr>
            <w:r>
              <w:rPr>
                <w:bCs/>
                <w:spacing w:val="2"/>
              </w:rPr>
              <w:t>форма № 22-ЖКХ;</w:t>
            </w:r>
            <w:r>
              <w:rPr>
                <w:bCs/>
                <w:spacing w:val="2"/>
              </w:rPr>
              <w:t xml:space="preserve"> </w:t>
            </w:r>
            <w:r>
              <w:rPr>
                <w:bCs/>
                <w:spacing w:val="2"/>
              </w:rPr>
              <w:t>форма № 22-ЖКХ (ресурсы);</w:t>
            </w:r>
            <w:r>
              <w:rPr>
                <w:bCs/>
                <w:spacing w:val="2"/>
              </w:rPr>
              <w:t xml:space="preserve"> </w:t>
            </w:r>
            <w:r>
              <w:rPr>
                <w:bCs/>
                <w:spacing w:val="2"/>
              </w:rPr>
              <w:t>форма № 2-ТП (отходы);</w:t>
            </w:r>
            <w:r>
              <w:rPr>
                <w:bCs/>
                <w:spacing w:val="2"/>
              </w:rPr>
              <w:t xml:space="preserve"> </w:t>
            </w:r>
            <w:r>
              <w:rPr>
                <w:bCs/>
                <w:spacing w:val="2"/>
              </w:rPr>
              <w:t>форма № 4-инновация;</w:t>
            </w:r>
            <w:r>
              <w:rPr>
                <w:bCs/>
                <w:spacing w:val="2"/>
              </w:rPr>
              <w:t xml:space="preserve"> </w:t>
            </w:r>
            <w:r>
              <w:rPr>
                <w:bCs/>
                <w:spacing w:val="2"/>
              </w:rPr>
              <w:t>форма № 4-ОС;</w:t>
            </w:r>
            <w:r>
              <w:rPr>
                <w:bCs/>
                <w:spacing w:val="2"/>
              </w:rPr>
              <w:t xml:space="preserve"> </w:t>
            </w:r>
            <w:r>
              <w:rPr>
                <w:bCs/>
                <w:spacing w:val="2"/>
              </w:rPr>
              <w:t>форма №</w:t>
            </w:r>
            <w:r>
              <w:rPr>
                <w:bCs/>
                <w:spacing w:val="2"/>
              </w:rPr>
              <w:t xml:space="preserve"> </w:t>
            </w:r>
            <w:r>
              <w:rPr>
                <w:bCs/>
                <w:spacing w:val="2"/>
              </w:rPr>
              <w:t>1-Т (условия труда);</w:t>
            </w:r>
            <w:r>
              <w:rPr>
                <w:bCs/>
                <w:spacing w:val="2"/>
              </w:rPr>
              <w:t xml:space="preserve"> </w:t>
            </w:r>
            <w:r>
              <w:rPr>
                <w:bCs/>
                <w:spacing w:val="2"/>
              </w:rPr>
              <w:t>форма № 1-ГМУ;</w:t>
            </w:r>
            <w:r>
              <w:rPr>
                <w:bCs/>
                <w:spacing w:val="2"/>
              </w:rPr>
              <w:t xml:space="preserve"> </w:t>
            </w:r>
            <w:r>
              <w:rPr>
                <w:bCs/>
                <w:spacing w:val="2"/>
              </w:rPr>
              <w:t>форма № 1-жилфонд;</w:t>
            </w:r>
            <w:r>
              <w:rPr>
                <w:bCs/>
                <w:spacing w:val="2"/>
              </w:rPr>
              <w:t xml:space="preserve"> </w:t>
            </w:r>
            <w:r>
              <w:rPr>
                <w:bCs/>
                <w:spacing w:val="2"/>
              </w:rPr>
              <w:t>форма № 1-МО;</w:t>
            </w:r>
            <w:r>
              <w:rPr>
                <w:bCs/>
                <w:spacing w:val="2"/>
              </w:rPr>
              <w:t xml:space="preserve"> </w:t>
            </w:r>
            <w:r>
              <w:rPr>
                <w:bCs/>
                <w:spacing w:val="2"/>
              </w:rPr>
              <w:t>форма № 4-запасы;</w:t>
            </w:r>
            <w:r>
              <w:rPr>
                <w:bCs/>
                <w:spacing w:val="2"/>
              </w:rPr>
              <w:t xml:space="preserve"> форма № 7-травматизм и иные формы</w:t>
            </w:r>
          </w:p>
        </w:tc>
        <w:tc>
          <w:tcPr>
            <w:tcW w:w="1077" w:type="dxa"/>
          </w:tcPr>
          <w:p w:rsidR="00AB2624" w:rsidRDefault="00AB2624" w:rsidP="00AB2624">
            <w:pPr>
              <w:jc w:val="center"/>
              <w:rPr>
                <w:bCs/>
                <w:spacing w:val="2"/>
              </w:rPr>
            </w:pPr>
            <w:r>
              <w:rPr>
                <w:bCs/>
                <w:spacing w:val="2"/>
              </w:rPr>
              <w:t>Электронный</w:t>
            </w:r>
          </w:p>
        </w:tc>
        <w:tc>
          <w:tcPr>
            <w:tcW w:w="990" w:type="dxa"/>
          </w:tcPr>
          <w:p w:rsidR="00AB2624" w:rsidRDefault="00AB2624" w:rsidP="00AB2624">
            <w:pPr>
              <w:jc w:val="center"/>
              <w:rPr>
                <w:bCs/>
                <w:spacing w:val="2"/>
              </w:rPr>
            </w:pPr>
            <w:r>
              <w:rPr>
                <w:bCs/>
                <w:spacing w:val="2"/>
              </w:rPr>
              <w:t>СЦУ</w:t>
            </w:r>
          </w:p>
        </w:tc>
        <w:tc>
          <w:tcPr>
            <w:tcW w:w="3912" w:type="dxa"/>
            <w:gridSpan w:val="3"/>
          </w:tcPr>
          <w:p w:rsidR="00AB2624" w:rsidRDefault="00AB2624" w:rsidP="00AB2624">
            <w:pPr>
              <w:jc w:val="center"/>
              <w:rPr>
                <w:bCs/>
                <w:spacing w:val="2"/>
              </w:rPr>
            </w:pPr>
            <w:r w:rsidRPr="00BC2771">
              <w:rPr>
                <w:bCs/>
                <w:spacing w:val="2"/>
              </w:rPr>
              <w:t>Формы составляются, подписываются и предоставляются  в органы статистики в порядке и в сроки, установленные действующим законодательством для соответствующих форм статистического наблюдения</w:t>
            </w:r>
          </w:p>
        </w:tc>
        <w:tc>
          <w:tcPr>
            <w:tcW w:w="1261" w:type="dxa"/>
            <w:gridSpan w:val="2"/>
          </w:tcPr>
          <w:p w:rsidR="00AB2624" w:rsidRPr="00D9204A" w:rsidRDefault="00AB2624" w:rsidP="00AB2624">
            <w:pPr>
              <w:jc w:val="center"/>
              <w:rPr>
                <w:bCs/>
                <w:spacing w:val="2"/>
              </w:rPr>
            </w:pPr>
            <w:r w:rsidRPr="00D9204A">
              <w:rPr>
                <w:bCs/>
                <w:spacing w:val="2"/>
              </w:rPr>
              <w:t>1С: ЗКГУ</w:t>
            </w:r>
            <w:r>
              <w:rPr>
                <w:bCs/>
                <w:spacing w:val="2"/>
              </w:rPr>
              <w:t xml:space="preserve">, </w:t>
            </w:r>
            <w:proofErr w:type="gramStart"/>
            <w:r>
              <w:rPr>
                <w:bCs/>
                <w:spacing w:val="2"/>
              </w:rPr>
              <w:t>О</w:t>
            </w:r>
            <w:r w:rsidRPr="00D9204A">
              <w:rPr>
                <w:bCs/>
                <w:spacing w:val="2"/>
              </w:rPr>
              <w:t>нлайн</w:t>
            </w:r>
            <w:proofErr w:type="gramEnd"/>
            <w:r w:rsidRPr="00D9204A">
              <w:rPr>
                <w:bCs/>
                <w:spacing w:val="2"/>
              </w:rPr>
              <w:t>-</w:t>
            </w:r>
          </w:p>
          <w:p w:rsidR="00AB2624" w:rsidRDefault="00AB2624" w:rsidP="00AB2624">
            <w:pPr>
              <w:jc w:val="center"/>
              <w:rPr>
                <w:bCs/>
                <w:spacing w:val="2"/>
              </w:rPr>
            </w:pPr>
            <w:r w:rsidRPr="00D9204A">
              <w:rPr>
                <w:bCs/>
                <w:spacing w:val="2"/>
              </w:rPr>
              <w:t>сервис</w:t>
            </w:r>
          </w:p>
        </w:tc>
        <w:tc>
          <w:tcPr>
            <w:tcW w:w="993" w:type="dxa"/>
            <w:gridSpan w:val="2"/>
          </w:tcPr>
          <w:p w:rsidR="00AB2624"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Default="00AB2624" w:rsidP="00AB2624">
            <w:pPr>
              <w:jc w:val="center"/>
              <w:rPr>
                <w:bCs/>
                <w:color w:val="000000"/>
                <w:spacing w:val="2"/>
              </w:rPr>
            </w:pPr>
            <w:r>
              <w:rPr>
                <w:bCs/>
                <w:color w:val="000000"/>
                <w:spacing w:val="2"/>
              </w:rPr>
              <w:t>х</w:t>
            </w:r>
          </w:p>
        </w:tc>
        <w:tc>
          <w:tcPr>
            <w:tcW w:w="2376" w:type="dxa"/>
          </w:tcPr>
          <w:p w:rsidR="00AB2624" w:rsidRDefault="00AB2624" w:rsidP="00AB2624">
            <w:pPr>
              <w:jc w:val="center"/>
              <w:rPr>
                <w:bCs/>
                <w:spacing w:val="2"/>
              </w:rPr>
            </w:pPr>
            <w:r>
              <w:rPr>
                <w:bCs/>
                <w:spacing w:val="2"/>
              </w:rPr>
              <w:t>х</w:t>
            </w:r>
          </w:p>
        </w:tc>
      </w:tr>
      <w:tr w:rsidR="00AB2624" w:rsidRPr="003F14F5" w:rsidTr="00114DB6">
        <w:trPr>
          <w:trHeight w:val="325"/>
        </w:trPr>
        <w:tc>
          <w:tcPr>
            <w:tcW w:w="678" w:type="dxa"/>
            <w:vMerge w:val="restart"/>
          </w:tcPr>
          <w:p w:rsidR="00AB2624" w:rsidRDefault="00AB2624" w:rsidP="005A2673">
            <w:pPr>
              <w:jc w:val="center"/>
              <w:rPr>
                <w:bCs/>
                <w:spacing w:val="2"/>
              </w:rPr>
            </w:pPr>
            <w:r>
              <w:rPr>
                <w:bCs/>
                <w:spacing w:val="2"/>
              </w:rPr>
              <w:t>1</w:t>
            </w:r>
            <w:r w:rsidR="005A2673">
              <w:rPr>
                <w:bCs/>
                <w:spacing w:val="2"/>
              </w:rPr>
              <w:t>8</w:t>
            </w:r>
            <w:r>
              <w:rPr>
                <w:bCs/>
                <w:spacing w:val="2"/>
              </w:rPr>
              <w:t>.2</w:t>
            </w:r>
            <w:r w:rsidR="005A2673">
              <w:rPr>
                <w:bCs/>
                <w:spacing w:val="2"/>
              </w:rPr>
              <w:t>7</w:t>
            </w:r>
          </w:p>
        </w:tc>
        <w:tc>
          <w:tcPr>
            <w:tcW w:w="15124" w:type="dxa"/>
            <w:gridSpan w:val="14"/>
          </w:tcPr>
          <w:p w:rsidR="00AB2624" w:rsidRDefault="00AB2624" w:rsidP="00AB2624">
            <w:pPr>
              <w:jc w:val="both"/>
              <w:rPr>
                <w:bCs/>
                <w:spacing w:val="2"/>
              </w:rPr>
            </w:pPr>
            <w:r>
              <w:rPr>
                <w:bCs/>
                <w:spacing w:val="2"/>
              </w:rPr>
              <w:t xml:space="preserve">Иные </w:t>
            </w:r>
            <w:r>
              <w:rPr>
                <w:bCs/>
                <w:spacing w:val="2"/>
              </w:rPr>
              <w:t>формы статистического наблюдения, установленные законодательством</w:t>
            </w:r>
          </w:p>
        </w:tc>
      </w:tr>
      <w:tr w:rsidR="00AB2624" w:rsidRPr="003F14F5" w:rsidTr="002C208E">
        <w:trPr>
          <w:trHeight w:val="377"/>
        </w:trPr>
        <w:tc>
          <w:tcPr>
            <w:tcW w:w="678" w:type="dxa"/>
            <w:vMerge/>
          </w:tcPr>
          <w:p w:rsidR="00AB2624" w:rsidRDefault="00AB2624" w:rsidP="00AB2624">
            <w:pPr>
              <w:jc w:val="center"/>
              <w:rPr>
                <w:bCs/>
                <w:spacing w:val="2"/>
              </w:rPr>
            </w:pPr>
          </w:p>
        </w:tc>
        <w:tc>
          <w:tcPr>
            <w:tcW w:w="2177" w:type="dxa"/>
          </w:tcPr>
          <w:p w:rsidR="00AB2624" w:rsidRDefault="00AB2624" w:rsidP="00AB2624">
            <w:pPr>
              <w:jc w:val="both"/>
              <w:rPr>
                <w:bCs/>
                <w:spacing w:val="2"/>
              </w:rPr>
            </w:pPr>
            <w:r w:rsidRPr="00D37009">
              <w:rPr>
                <w:bCs/>
                <w:spacing w:val="2"/>
              </w:rPr>
              <w:t xml:space="preserve">форма № 00-2 </w:t>
            </w:r>
          </w:p>
        </w:tc>
        <w:tc>
          <w:tcPr>
            <w:tcW w:w="1077" w:type="dxa"/>
          </w:tcPr>
          <w:p w:rsidR="00AB2624" w:rsidRDefault="00AB2624" w:rsidP="00AB2624">
            <w:pPr>
              <w:jc w:val="center"/>
              <w:rPr>
                <w:bCs/>
                <w:spacing w:val="2"/>
              </w:rPr>
            </w:pPr>
            <w:r w:rsidRPr="00C17FF9">
              <w:rPr>
                <w:bCs/>
                <w:spacing w:val="2"/>
              </w:rPr>
              <w:t xml:space="preserve">Электронные сведения </w:t>
            </w:r>
          </w:p>
        </w:tc>
        <w:tc>
          <w:tcPr>
            <w:tcW w:w="990" w:type="dxa"/>
          </w:tcPr>
          <w:p w:rsidR="00AB2624" w:rsidRDefault="00AB2624" w:rsidP="00AB2624">
            <w:pPr>
              <w:jc w:val="center"/>
              <w:rPr>
                <w:bCs/>
                <w:spacing w:val="2"/>
              </w:rPr>
            </w:pPr>
            <w:r>
              <w:rPr>
                <w:bCs/>
                <w:spacing w:val="2"/>
              </w:rPr>
              <w:t>СЦУ</w:t>
            </w:r>
          </w:p>
        </w:tc>
        <w:tc>
          <w:tcPr>
            <w:tcW w:w="1126" w:type="dxa"/>
          </w:tcPr>
          <w:p w:rsidR="00AB2624" w:rsidRDefault="00AB2624" w:rsidP="00AB2624">
            <w:pPr>
              <w:jc w:val="center"/>
              <w:rPr>
                <w:bCs/>
                <w:spacing w:val="2"/>
              </w:rPr>
            </w:pPr>
            <w:r>
              <w:rPr>
                <w:bCs/>
                <w:spacing w:val="2"/>
              </w:rPr>
              <w:t>х</w:t>
            </w:r>
          </w:p>
        </w:tc>
        <w:tc>
          <w:tcPr>
            <w:tcW w:w="945" w:type="dxa"/>
          </w:tcPr>
          <w:p w:rsidR="00AB2624" w:rsidRDefault="00AB2624" w:rsidP="00AB2624">
            <w:pPr>
              <w:jc w:val="center"/>
              <w:rPr>
                <w:bCs/>
                <w:spacing w:val="2"/>
              </w:rPr>
            </w:pPr>
            <w:r>
              <w:rPr>
                <w:bCs/>
                <w:spacing w:val="2"/>
              </w:rPr>
              <w:t>х</w:t>
            </w:r>
          </w:p>
        </w:tc>
        <w:tc>
          <w:tcPr>
            <w:tcW w:w="1841" w:type="dxa"/>
          </w:tcPr>
          <w:p w:rsidR="00AB2624" w:rsidRDefault="00AB2624" w:rsidP="00AB2624">
            <w:pPr>
              <w:jc w:val="center"/>
              <w:rPr>
                <w:bCs/>
                <w:spacing w:val="2"/>
              </w:rPr>
            </w:pPr>
            <w:r>
              <w:rPr>
                <w:bCs/>
                <w:spacing w:val="2"/>
              </w:rPr>
              <w:t>Не позднее чем за 3 рабочих дня до срока представления формы в территориальный орган статистики</w:t>
            </w:r>
          </w:p>
        </w:tc>
        <w:tc>
          <w:tcPr>
            <w:tcW w:w="1261" w:type="dxa"/>
            <w:gridSpan w:val="2"/>
          </w:tcPr>
          <w:p w:rsidR="00AB2624" w:rsidRDefault="00AB2624" w:rsidP="00AB2624">
            <w:pPr>
              <w:jc w:val="center"/>
              <w:rPr>
                <w:bCs/>
                <w:spacing w:val="2"/>
              </w:rPr>
            </w:pPr>
            <w:r>
              <w:rPr>
                <w:bCs/>
                <w:spacing w:val="2"/>
              </w:rPr>
              <w:t>Эл. почта</w:t>
            </w:r>
          </w:p>
        </w:tc>
        <w:tc>
          <w:tcPr>
            <w:tcW w:w="993" w:type="dxa"/>
            <w:gridSpan w:val="2"/>
          </w:tcPr>
          <w:p w:rsidR="00AB2624" w:rsidRDefault="00AB2624" w:rsidP="00AB2624">
            <w:pPr>
              <w:jc w:val="center"/>
              <w:rPr>
                <w:bCs/>
                <w:spacing w:val="2"/>
              </w:rPr>
            </w:pPr>
            <w:r>
              <w:rPr>
                <w:bCs/>
                <w:spacing w:val="2"/>
              </w:rPr>
              <w:t>ответственный бухгалтер ЦУ</w:t>
            </w:r>
          </w:p>
        </w:tc>
        <w:tc>
          <w:tcPr>
            <w:tcW w:w="1017" w:type="dxa"/>
            <w:gridSpan w:val="2"/>
          </w:tcPr>
          <w:p w:rsidR="00AB2624" w:rsidRDefault="00AB2624" w:rsidP="00AB2624">
            <w:pPr>
              <w:jc w:val="center"/>
              <w:rPr>
                <w:bCs/>
                <w:spacing w:val="2"/>
              </w:rPr>
            </w:pPr>
            <w:r>
              <w:rPr>
                <w:bCs/>
                <w:spacing w:val="2"/>
              </w:rPr>
              <w:t>не позднее 2 рабочих дней со дня поступления запроса</w:t>
            </w:r>
          </w:p>
        </w:tc>
        <w:tc>
          <w:tcPr>
            <w:tcW w:w="1321" w:type="dxa"/>
          </w:tcPr>
          <w:p w:rsidR="00AB2624" w:rsidRDefault="00AB2624" w:rsidP="00AB2624">
            <w:pPr>
              <w:jc w:val="center"/>
              <w:rPr>
                <w:bCs/>
                <w:color w:val="000000"/>
                <w:spacing w:val="2"/>
              </w:rPr>
            </w:pPr>
            <w:r w:rsidRPr="002E7852">
              <w:rPr>
                <w:bCs/>
                <w:color w:val="000000"/>
                <w:spacing w:val="2"/>
              </w:rPr>
              <w:t>Внутренний контроль документов по уровню «самоконтроль» и по уровню «подчиненности»</w:t>
            </w:r>
          </w:p>
          <w:p w:rsidR="00FA1928" w:rsidRDefault="00FA1928" w:rsidP="00AB2624">
            <w:pPr>
              <w:jc w:val="center"/>
              <w:rPr>
                <w:bCs/>
                <w:color w:val="000000"/>
                <w:spacing w:val="2"/>
              </w:rPr>
            </w:pPr>
          </w:p>
        </w:tc>
        <w:tc>
          <w:tcPr>
            <w:tcW w:w="2376" w:type="dxa"/>
          </w:tcPr>
          <w:p w:rsidR="00AB2624" w:rsidRDefault="00AB2624" w:rsidP="00AB2624">
            <w:pPr>
              <w:jc w:val="both"/>
              <w:rPr>
                <w:bCs/>
                <w:spacing w:val="2"/>
              </w:rPr>
            </w:pPr>
            <w:r>
              <w:rPr>
                <w:bCs/>
                <w:spacing w:val="2"/>
              </w:rPr>
              <w:t xml:space="preserve">Отчет ЦУ заполняется в части разделов </w:t>
            </w:r>
            <w:r w:rsidR="00FA1928">
              <w:rPr>
                <w:bCs/>
                <w:spacing w:val="2"/>
              </w:rPr>
              <w:t>3.1</w:t>
            </w:r>
            <w:r>
              <w:rPr>
                <w:bCs/>
                <w:spacing w:val="2"/>
              </w:rPr>
              <w:t xml:space="preserve">, </w:t>
            </w:r>
            <w:r>
              <w:rPr>
                <w:bCs/>
                <w:spacing w:val="2"/>
              </w:rPr>
              <w:t>3.2</w:t>
            </w:r>
            <w:r>
              <w:rPr>
                <w:bCs/>
                <w:spacing w:val="2"/>
              </w:rPr>
              <w:t xml:space="preserve"> и не позднее срока, установленного в запросе, направляется СЦУ</w:t>
            </w:r>
          </w:p>
        </w:tc>
      </w:tr>
      <w:tr w:rsidR="00AB2624" w:rsidRPr="003F14F5" w:rsidTr="006A28DC">
        <w:trPr>
          <w:trHeight w:val="2797"/>
        </w:trPr>
        <w:tc>
          <w:tcPr>
            <w:tcW w:w="678" w:type="dxa"/>
            <w:vMerge/>
          </w:tcPr>
          <w:p w:rsidR="00AB2624" w:rsidRDefault="00AB2624" w:rsidP="00AB2624">
            <w:pPr>
              <w:jc w:val="center"/>
              <w:rPr>
                <w:bCs/>
                <w:spacing w:val="2"/>
              </w:rPr>
            </w:pPr>
          </w:p>
        </w:tc>
        <w:tc>
          <w:tcPr>
            <w:tcW w:w="2177" w:type="dxa"/>
          </w:tcPr>
          <w:p w:rsidR="00AB2624" w:rsidRDefault="00AB2624" w:rsidP="00AB2624">
            <w:pPr>
              <w:jc w:val="both"/>
              <w:rPr>
                <w:bCs/>
                <w:spacing w:val="2"/>
              </w:rPr>
            </w:pPr>
            <w:r>
              <w:rPr>
                <w:bCs/>
                <w:spacing w:val="2"/>
              </w:rPr>
              <w:t>ф</w:t>
            </w:r>
            <w:r w:rsidRPr="00114DB6">
              <w:rPr>
                <w:bCs/>
                <w:spacing w:val="2"/>
              </w:rPr>
              <w:t>орма федерального статистического наблюдения № 85-К</w:t>
            </w:r>
          </w:p>
        </w:tc>
        <w:tc>
          <w:tcPr>
            <w:tcW w:w="1077" w:type="dxa"/>
          </w:tcPr>
          <w:p w:rsidR="00AB2624" w:rsidRDefault="00AB2624" w:rsidP="00AB2624">
            <w:pPr>
              <w:jc w:val="center"/>
              <w:rPr>
                <w:bCs/>
                <w:spacing w:val="2"/>
              </w:rPr>
            </w:pPr>
            <w:r>
              <w:rPr>
                <w:bCs/>
                <w:spacing w:val="2"/>
              </w:rPr>
              <w:t>Электронные сведения</w:t>
            </w:r>
          </w:p>
        </w:tc>
        <w:tc>
          <w:tcPr>
            <w:tcW w:w="990" w:type="dxa"/>
          </w:tcPr>
          <w:p w:rsidR="00AB2624" w:rsidRDefault="00AB2624" w:rsidP="00AB2624">
            <w:pPr>
              <w:jc w:val="center"/>
              <w:rPr>
                <w:bCs/>
                <w:spacing w:val="2"/>
              </w:rPr>
            </w:pPr>
            <w:r>
              <w:rPr>
                <w:bCs/>
                <w:spacing w:val="2"/>
              </w:rPr>
              <w:t>СЦУ</w:t>
            </w:r>
          </w:p>
        </w:tc>
        <w:tc>
          <w:tcPr>
            <w:tcW w:w="1126" w:type="dxa"/>
          </w:tcPr>
          <w:p w:rsidR="00AB2624" w:rsidRDefault="00AB2624" w:rsidP="00AB2624">
            <w:pPr>
              <w:jc w:val="center"/>
              <w:rPr>
                <w:bCs/>
                <w:spacing w:val="2"/>
              </w:rPr>
            </w:pPr>
            <w:r>
              <w:rPr>
                <w:bCs/>
                <w:spacing w:val="2"/>
              </w:rPr>
              <w:t>х</w:t>
            </w:r>
          </w:p>
        </w:tc>
        <w:tc>
          <w:tcPr>
            <w:tcW w:w="945" w:type="dxa"/>
          </w:tcPr>
          <w:p w:rsidR="00AB2624" w:rsidRDefault="00AB2624" w:rsidP="00AB2624">
            <w:pPr>
              <w:jc w:val="center"/>
              <w:rPr>
                <w:bCs/>
                <w:spacing w:val="2"/>
              </w:rPr>
            </w:pPr>
            <w:r>
              <w:rPr>
                <w:bCs/>
                <w:spacing w:val="2"/>
              </w:rPr>
              <w:t>х</w:t>
            </w:r>
          </w:p>
        </w:tc>
        <w:tc>
          <w:tcPr>
            <w:tcW w:w="1841" w:type="dxa"/>
          </w:tcPr>
          <w:p w:rsidR="00AB2624" w:rsidRDefault="00AB2624" w:rsidP="00AB2624">
            <w:pPr>
              <w:jc w:val="center"/>
              <w:rPr>
                <w:bCs/>
                <w:spacing w:val="2"/>
              </w:rPr>
            </w:pPr>
            <w:r>
              <w:rPr>
                <w:bCs/>
                <w:spacing w:val="2"/>
              </w:rPr>
              <w:t>Не позднее чем за 3 рабочих дня до срока представления формы в территориальный орган статистики</w:t>
            </w:r>
          </w:p>
        </w:tc>
        <w:tc>
          <w:tcPr>
            <w:tcW w:w="1261" w:type="dxa"/>
            <w:gridSpan w:val="2"/>
          </w:tcPr>
          <w:p w:rsidR="00AB2624" w:rsidRDefault="00AB2624" w:rsidP="00AB2624">
            <w:pPr>
              <w:jc w:val="center"/>
              <w:rPr>
                <w:bCs/>
                <w:spacing w:val="2"/>
              </w:rPr>
            </w:pPr>
            <w:r>
              <w:rPr>
                <w:bCs/>
                <w:spacing w:val="2"/>
              </w:rPr>
              <w:t>Эл. почта</w:t>
            </w:r>
          </w:p>
        </w:tc>
        <w:tc>
          <w:tcPr>
            <w:tcW w:w="993" w:type="dxa"/>
            <w:gridSpan w:val="2"/>
          </w:tcPr>
          <w:p w:rsidR="00AB2624" w:rsidRDefault="00AB2624" w:rsidP="00AB2624">
            <w:pPr>
              <w:jc w:val="center"/>
              <w:rPr>
                <w:bCs/>
                <w:spacing w:val="2"/>
              </w:rPr>
            </w:pPr>
            <w:r>
              <w:rPr>
                <w:bCs/>
                <w:spacing w:val="2"/>
              </w:rPr>
              <w:t>ответственный бухгалтер ЦУ</w:t>
            </w:r>
          </w:p>
        </w:tc>
        <w:tc>
          <w:tcPr>
            <w:tcW w:w="1017" w:type="dxa"/>
            <w:gridSpan w:val="2"/>
          </w:tcPr>
          <w:p w:rsidR="00AB2624" w:rsidRDefault="00AB2624" w:rsidP="00AB2624">
            <w:pPr>
              <w:jc w:val="center"/>
              <w:rPr>
                <w:bCs/>
                <w:spacing w:val="2"/>
              </w:rPr>
            </w:pPr>
            <w:r>
              <w:rPr>
                <w:bCs/>
                <w:spacing w:val="2"/>
              </w:rPr>
              <w:t xml:space="preserve">не позднее </w:t>
            </w:r>
            <w:r>
              <w:rPr>
                <w:bCs/>
                <w:spacing w:val="2"/>
              </w:rPr>
              <w:t>2 рабочих дней со дня поступления запроса</w:t>
            </w:r>
          </w:p>
        </w:tc>
        <w:tc>
          <w:tcPr>
            <w:tcW w:w="1321" w:type="dxa"/>
          </w:tcPr>
          <w:p w:rsidR="00AB2624" w:rsidRDefault="00AB2624" w:rsidP="00AB2624">
            <w:pPr>
              <w:jc w:val="center"/>
              <w:rPr>
                <w:bCs/>
                <w:color w:val="000000"/>
                <w:spacing w:val="2"/>
              </w:rPr>
            </w:pPr>
            <w:r w:rsidRPr="002E7852">
              <w:rPr>
                <w:bCs/>
                <w:color w:val="000000"/>
                <w:spacing w:val="2"/>
              </w:rPr>
              <w:t>Внутренний контроль документов по уровню «самоконтроль» и по уровню «подчиненности»</w:t>
            </w:r>
          </w:p>
        </w:tc>
        <w:tc>
          <w:tcPr>
            <w:tcW w:w="2376" w:type="dxa"/>
          </w:tcPr>
          <w:p w:rsidR="00AB2624" w:rsidRDefault="00AB2624" w:rsidP="00AB2624">
            <w:pPr>
              <w:jc w:val="both"/>
              <w:rPr>
                <w:bCs/>
                <w:spacing w:val="2"/>
              </w:rPr>
            </w:pPr>
            <w:r>
              <w:rPr>
                <w:bCs/>
                <w:spacing w:val="2"/>
              </w:rPr>
              <w:t>Отчет ЦУ заполняется в части разделов 19</w:t>
            </w:r>
            <w:r>
              <w:rPr>
                <w:bCs/>
                <w:spacing w:val="2"/>
              </w:rPr>
              <w:t>,</w:t>
            </w:r>
            <w:r>
              <w:rPr>
                <w:bCs/>
                <w:spacing w:val="2"/>
              </w:rPr>
              <w:t xml:space="preserve"> 20</w:t>
            </w:r>
            <w:r>
              <w:rPr>
                <w:bCs/>
                <w:spacing w:val="2"/>
              </w:rPr>
              <w:t xml:space="preserve"> и не позднее </w:t>
            </w:r>
            <w:r>
              <w:rPr>
                <w:bCs/>
                <w:spacing w:val="2"/>
              </w:rPr>
              <w:t>срок</w:t>
            </w:r>
            <w:r>
              <w:rPr>
                <w:bCs/>
                <w:spacing w:val="2"/>
              </w:rPr>
              <w:t>а,</w:t>
            </w:r>
            <w:r>
              <w:rPr>
                <w:bCs/>
                <w:spacing w:val="2"/>
              </w:rPr>
              <w:t xml:space="preserve"> установленн</w:t>
            </w:r>
            <w:r>
              <w:rPr>
                <w:bCs/>
                <w:spacing w:val="2"/>
              </w:rPr>
              <w:t>ого</w:t>
            </w:r>
            <w:r>
              <w:rPr>
                <w:bCs/>
                <w:spacing w:val="2"/>
              </w:rPr>
              <w:t xml:space="preserve"> в запросе</w:t>
            </w:r>
            <w:r>
              <w:rPr>
                <w:bCs/>
                <w:spacing w:val="2"/>
              </w:rPr>
              <w:t>,</w:t>
            </w:r>
            <w:r>
              <w:rPr>
                <w:bCs/>
                <w:spacing w:val="2"/>
              </w:rPr>
              <w:t xml:space="preserve"> </w:t>
            </w:r>
            <w:r>
              <w:rPr>
                <w:bCs/>
                <w:spacing w:val="2"/>
              </w:rPr>
              <w:t xml:space="preserve">направляется </w:t>
            </w:r>
            <w:r>
              <w:rPr>
                <w:bCs/>
                <w:spacing w:val="2"/>
              </w:rPr>
              <w:t>СЦУ</w:t>
            </w:r>
          </w:p>
        </w:tc>
      </w:tr>
      <w:tr w:rsidR="00AB2624" w:rsidRPr="003F14F5" w:rsidTr="006A28DC">
        <w:trPr>
          <w:trHeight w:val="2411"/>
        </w:trPr>
        <w:tc>
          <w:tcPr>
            <w:tcW w:w="678" w:type="dxa"/>
            <w:vMerge/>
          </w:tcPr>
          <w:p w:rsidR="00AB2624" w:rsidRDefault="00AB2624" w:rsidP="00AB2624">
            <w:pPr>
              <w:jc w:val="center"/>
              <w:rPr>
                <w:bCs/>
                <w:spacing w:val="2"/>
              </w:rPr>
            </w:pPr>
          </w:p>
        </w:tc>
        <w:tc>
          <w:tcPr>
            <w:tcW w:w="2177" w:type="dxa"/>
          </w:tcPr>
          <w:p w:rsidR="00AB2624" w:rsidRDefault="00AB2624" w:rsidP="00AB2624">
            <w:pPr>
              <w:jc w:val="both"/>
              <w:rPr>
                <w:bCs/>
                <w:spacing w:val="2"/>
              </w:rPr>
            </w:pPr>
            <w:r>
              <w:rPr>
                <w:bCs/>
                <w:spacing w:val="2"/>
              </w:rPr>
              <w:t>форма 1-ДОД</w:t>
            </w:r>
          </w:p>
        </w:tc>
        <w:tc>
          <w:tcPr>
            <w:tcW w:w="1077" w:type="dxa"/>
          </w:tcPr>
          <w:p w:rsidR="00AB2624" w:rsidRDefault="00AB2624" w:rsidP="00AB2624">
            <w:pPr>
              <w:jc w:val="center"/>
              <w:rPr>
                <w:bCs/>
                <w:spacing w:val="2"/>
              </w:rPr>
            </w:pPr>
            <w:r>
              <w:rPr>
                <w:bCs/>
                <w:spacing w:val="2"/>
              </w:rPr>
              <w:t>Электронные сведения</w:t>
            </w:r>
          </w:p>
        </w:tc>
        <w:tc>
          <w:tcPr>
            <w:tcW w:w="990" w:type="dxa"/>
          </w:tcPr>
          <w:p w:rsidR="00AB2624" w:rsidRDefault="00AB2624" w:rsidP="00AB2624">
            <w:pPr>
              <w:jc w:val="center"/>
              <w:rPr>
                <w:bCs/>
                <w:spacing w:val="2"/>
              </w:rPr>
            </w:pPr>
            <w:r>
              <w:rPr>
                <w:bCs/>
                <w:spacing w:val="2"/>
              </w:rPr>
              <w:t>СЦУ</w:t>
            </w:r>
          </w:p>
        </w:tc>
        <w:tc>
          <w:tcPr>
            <w:tcW w:w="1126" w:type="dxa"/>
          </w:tcPr>
          <w:p w:rsidR="00AB2624" w:rsidRDefault="00AB2624" w:rsidP="00AB2624">
            <w:pPr>
              <w:jc w:val="center"/>
              <w:rPr>
                <w:bCs/>
                <w:spacing w:val="2"/>
              </w:rPr>
            </w:pPr>
            <w:r>
              <w:rPr>
                <w:bCs/>
                <w:spacing w:val="2"/>
              </w:rPr>
              <w:t>х</w:t>
            </w:r>
          </w:p>
        </w:tc>
        <w:tc>
          <w:tcPr>
            <w:tcW w:w="945" w:type="dxa"/>
          </w:tcPr>
          <w:p w:rsidR="00AB2624" w:rsidRDefault="00AB2624" w:rsidP="00AB2624">
            <w:pPr>
              <w:jc w:val="center"/>
              <w:rPr>
                <w:bCs/>
                <w:spacing w:val="2"/>
              </w:rPr>
            </w:pPr>
            <w:r>
              <w:rPr>
                <w:bCs/>
                <w:spacing w:val="2"/>
              </w:rPr>
              <w:t>х</w:t>
            </w:r>
          </w:p>
        </w:tc>
        <w:tc>
          <w:tcPr>
            <w:tcW w:w="1841" w:type="dxa"/>
          </w:tcPr>
          <w:p w:rsidR="00AB2624" w:rsidRDefault="00AB2624" w:rsidP="00AB2624">
            <w:pPr>
              <w:jc w:val="center"/>
              <w:rPr>
                <w:bCs/>
                <w:spacing w:val="2"/>
              </w:rPr>
            </w:pPr>
            <w:r>
              <w:rPr>
                <w:bCs/>
                <w:spacing w:val="2"/>
              </w:rPr>
              <w:t>Не позднее чем за 3 рабочих дня до срока представления формы в территориальный орган статистики</w:t>
            </w:r>
          </w:p>
        </w:tc>
        <w:tc>
          <w:tcPr>
            <w:tcW w:w="1261" w:type="dxa"/>
            <w:gridSpan w:val="2"/>
          </w:tcPr>
          <w:p w:rsidR="00AB2624" w:rsidRDefault="00AB2624" w:rsidP="00AB2624">
            <w:pPr>
              <w:jc w:val="center"/>
              <w:rPr>
                <w:bCs/>
                <w:spacing w:val="2"/>
              </w:rPr>
            </w:pPr>
            <w:r>
              <w:rPr>
                <w:bCs/>
                <w:spacing w:val="2"/>
              </w:rPr>
              <w:t>Эл. почта</w:t>
            </w:r>
          </w:p>
        </w:tc>
        <w:tc>
          <w:tcPr>
            <w:tcW w:w="993" w:type="dxa"/>
            <w:gridSpan w:val="2"/>
          </w:tcPr>
          <w:p w:rsidR="00AB2624" w:rsidRDefault="00AB2624" w:rsidP="00AB2624">
            <w:pPr>
              <w:jc w:val="center"/>
              <w:rPr>
                <w:bCs/>
                <w:spacing w:val="2"/>
              </w:rPr>
            </w:pPr>
            <w:r>
              <w:rPr>
                <w:bCs/>
                <w:spacing w:val="2"/>
              </w:rPr>
              <w:t>ответственный бухгалтер ЦУ</w:t>
            </w:r>
          </w:p>
        </w:tc>
        <w:tc>
          <w:tcPr>
            <w:tcW w:w="1017" w:type="dxa"/>
            <w:gridSpan w:val="2"/>
          </w:tcPr>
          <w:p w:rsidR="00AB2624" w:rsidRDefault="00AB2624" w:rsidP="00AB2624">
            <w:pPr>
              <w:jc w:val="center"/>
              <w:rPr>
                <w:bCs/>
                <w:spacing w:val="2"/>
              </w:rPr>
            </w:pPr>
            <w:r>
              <w:rPr>
                <w:bCs/>
                <w:spacing w:val="2"/>
              </w:rPr>
              <w:t>не позднее 2 рабочих дней со дня поступления запроса</w:t>
            </w:r>
          </w:p>
        </w:tc>
        <w:tc>
          <w:tcPr>
            <w:tcW w:w="1321" w:type="dxa"/>
          </w:tcPr>
          <w:p w:rsidR="00AB2624" w:rsidRDefault="00AB2624" w:rsidP="00AB2624">
            <w:pPr>
              <w:jc w:val="center"/>
              <w:rPr>
                <w:bCs/>
                <w:color w:val="000000"/>
                <w:spacing w:val="2"/>
              </w:rPr>
            </w:pPr>
            <w:r w:rsidRPr="002E7852">
              <w:rPr>
                <w:bCs/>
                <w:color w:val="000000"/>
                <w:spacing w:val="2"/>
              </w:rPr>
              <w:t>Внутренний контроль документов по уровню «самоконтроль» и по уровню «подчиненности»</w:t>
            </w:r>
          </w:p>
        </w:tc>
        <w:tc>
          <w:tcPr>
            <w:tcW w:w="2376" w:type="dxa"/>
          </w:tcPr>
          <w:p w:rsidR="00AB2624" w:rsidRDefault="00AB2624" w:rsidP="00AB2624">
            <w:pPr>
              <w:jc w:val="both"/>
              <w:rPr>
                <w:bCs/>
                <w:spacing w:val="2"/>
              </w:rPr>
            </w:pPr>
            <w:r>
              <w:rPr>
                <w:bCs/>
                <w:spacing w:val="2"/>
              </w:rPr>
              <w:t>Отчет ЦУ заполняется в части разделов 15, 16</w:t>
            </w:r>
            <w:r w:rsidRPr="00C37CDF">
              <w:rPr>
                <w:bCs/>
                <w:spacing w:val="2"/>
              </w:rPr>
              <w:t xml:space="preserve"> и не позднее срока, установленного в запросе, направляется СЦУ</w:t>
            </w:r>
            <w:r>
              <w:rPr>
                <w:bCs/>
                <w:spacing w:val="2"/>
              </w:rPr>
              <w:t xml:space="preserve"> </w:t>
            </w:r>
          </w:p>
        </w:tc>
      </w:tr>
      <w:tr w:rsidR="00AB2624" w:rsidRPr="003F14F5" w:rsidTr="00045EA2">
        <w:trPr>
          <w:trHeight w:val="377"/>
        </w:trPr>
        <w:tc>
          <w:tcPr>
            <w:tcW w:w="678" w:type="dxa"/>
            <w:vMerge w:val="restart"/>
          </w:tcPr>
          <w:p w:rsidR="00AB2624" w:rsidRDefault="00AB2624" w:rsidP="005A2673">
            <w:pPr>
              <w:jc w:val="center"/>
              <w:rPr>
                <w:bCs/>
                <w:spacing w:val="2"/>
              </w:rPr>
            </w:pPr>
            <w:r>
              <w:rPr>
                <w:bCs/>
                <w:spacing w:val="2"/>
              </w:rPr>
              <w:t>1</w:t>
            </w:r>
            <w:r w:rsidR="005A2673">
              <w:rPr>
                <w:bCs/>
                <w:spacing w:val="2"/>
              </w:rPr>
              <w:t>8</w:t>
            </w:r>
            <w:r>
              <w:rPr>
                <w:bCs/>
                <w:spacing w:val="2"/>
              </w:rPr>
              <w:t>.2</w:t>
            </w:r>
            <w:r w:rsidR="005A2673">
              <w:rPr>
                <w:bCs/>
                <w:spacing w:val="2"/>
              </w:rPr>
              <w:t>8</w:t>
            </w:r>
          </w:p>
        </w:tc>
        <w:tc>
          <w:tcPr>
            <w:tcW w:w="15124" w:type="dxa"/>
            <w:gridSpan w:val="14"/>
          </w:tcPr>
          <w:p w:rsidR="00AB2624" w:rsidRDefault="00AB2624" w:rsidP="00AB2624">
            <w:pPr>
              <w:jc w:val="both"/>
              <w:rPr>
                <w:bCs/>
                <w:spacing w:val="2"/>
              </w:rPr>
            </w:pPr>
            <w:r>
              <w:rPr>
                <w:bCs/>
                <w:spacing w:val="2"/>
              </w:rPr>
              <w:t>Иная финансовая отчетность</w:t>
            </w:r>
          </w:p>
        </w:tc>
      </w:tr>
      <w:tr w:rsidR="00AB2624" w:rsidRPr="003F14F5" w:rsidTr="00236ACA">
        <w:trPr>
          <w:trHeight w:val="1914"/>
        </w:trPr>
        <w:tc>
          <w:tcPr>
            <w:tcW w:w="678" w:type="dxa"/>
            <w:vMerge/>
          </w:tcPr>
          <w:p w:rsidR="00AB2624" w:rsidRDefault="00AB2624" w:rsidP="00AB2624">
            <w:pPr>
              <w:jc w:val="center"/>
              <w:rPr>
                <w:bCs/>
                <w:spacing w:val="2"/>
              </w:rPr>
            </w:pPr>
          </w:p>
        </w:tc>
        <w:tc>
          <w:tcPr>
            <w:tcW w:w="2177" w:type="dxa"/>
          </w:tcPr>
          <w:p w:rsidR="00AB2624" w:rsidRDefault="00AB2624" w:rsidP="00AB2624">
            <w:pPr>
              <w:jc w:val="both"/>
              <w:rPr>
                <w:bCs/>
                <w:spacing w:val="2"/>
              </w:rPr>
            </w:pPr>
            <w:r>
              <w:rPr>
                <w:bCs/>
                <w:spacing w:val="2"/>
              </w:rPr>
              <w:t xml:space="preserve">Отчет </w:t>
            </w:r>
            <w:r w:rsidRPr="002C208E">
              <w:rPr>
                <w:bCs/>
                <w:spacing w:val="2"/>
              </w:rPr>
              <w:t>о расходах местного бюджета, источником финансового обеспечения которых является единая субвенция</w:t>
            </w:r>
          </w:p>
        </w:tc>
        <w:tc>
          <w:tcPr>
            <w:tcW w:w="1077" w:type="dxa"/>
          </w:tcPr>
          <w:p w:rsidR="00AB2624" w:rsidRDefault="00AB2624" w:rsidP="00AB2624">
            <w:pPr>
              <w:jc w:val="center"/>
              <w:rPr>
                <w:bCs/>
                <w:spacing w:val="2"/>
              </w:rPr>
            </w:pPr>
            <w:r>
              <w:rPr>
                <w:bCs/>
                <w:spacing w:val="2"/>
              </w:rPr>
              <w:t>Скан - копия</w:t>
            </w:r>
          </w:p>
        </w:tc>
        <w:tc>
          <w:tcPr>
            <w:tcW w:w="990" w:type="dxa"/>
          </w:tcPr>
          <w:p w:rsidR="00AB2624" w:rsidRDefault="00AB2624" w:rsidP="00AB2624">
            <w:pPr>
              <w:jc w:val="center"/>
              <w:rPr>
                <w:bCs/>
                <w:spacing w:val="2"/>
              </w:rPr>
            </w:pPr>
            <w:r>
              <w:rPr>
                <w:bCs/>
                <w:spacing w:val="2"/>
              </w:rPr>
              <w:t>Ответственный сотрудник ЦУ</w:t>
            </w:r>
          </w:p>
        </w:tc>
        <w:tc>
          <w:tcPr>
            <w:tcW w:w="1126" w:type="dxa"/>
          </w:tcPr>
          <w:p w:rsidR="00AB2624" w:rsidRDefault="00AB2624" w:rsidP="00AB2624">
            <w:pPr>
              <w:jc w:val="center"/>
              <w:rPr>
                <w:bCs/>
                <w:spacing w:val="2"/>
              </w:rPr>
            </w:pPr>
            <w:r>
              <w:rPr>
                <w:bCs/>
                <w:spacing w:val="2"/>
              </w:rPr>
              <w:t>х</w:t>
            </w:r>
          </w:p>
        </w:tc>
        <w:tc>
          <w:tcPr>
            <w:tcW w:w="945" w:type="dxa"/>
          </w:tcPr>
          <w:p w:rsidR="00AB2624" w:rsidRDefault="00AB2624" w:rsidP="00AB2624">
            <w:pPr>
              <w:jc w:val="center"/>
              <w:rPr>
                <w:bCs/>
                <w:spacing w:val="2"/>
              </w:rPr>
            </w:pPr>
            <w:r>
              <w:rPr>
                <w:bCs/>
                <w:spacing w:val="2"/>
              </w:rPr>
              <w:t>х</w:t>
            </w:r>
          </w:p>
        </w:tc>
        <w:tc>
          <w:tcPr>
            <w:tcW w:w="1841" w:type="dxa"/>
          </w:tcPr>
          <w:p w:rsidR="00FF5610" w:rsidRDefault="00AB2624" w:rsidP="00AB2624">
            <w:pPr>
              <w:jc w:val="center"/>
              <w:rPr>
                <w:bCs/>
                <w:spacing w:val="2"/>
              </w:rPr>
            </w:pPr>
            <w:r>
              <w:rPr>
                <w:bCs/>
                <w:spacing w:val="2"/>
              </w:rPr>
              <w:t>Ежеквартально</w:t>
            </w:r>
            <w:r w:rsidR="00FF5610">
              <w:rPr>
                <w:bCs/>
                <w:spacing w:val="2"/>
              </w:rPr>
              <w:t>,</w:t>
            </w:r>
            <w:r>
              <w:rPr>
                <w:bCs/>
                <w:spacing w:val="2"/>
              </w:rPr>
              <w:t xml:space="preserve"> </w:t>
            </w:r>
          </w:p>
          <w:p w:rsidR="00AB2624" w:rsidRDefault="00AB2624" w:rsidP="00AB2624">
            <w:pPr>
              <w:jc w:val="center"/>
              <w:rPr>
                <w:bCs/>
                <w:spacing w:val="2"/>
              </w:rPr>
            </w:pPr>
            <w:r>
              <w:rPr>
                <w:bCs/>
                <w:spacing w:val="2"/>
              </w:rPr>
              <w:t>до 12 числа месяца следующего за отчетным кварталом</w:t>
            </w:r>
          </w:p>
        </w:tc>
        <w:tc>
          <w:tcPr>
            <w:tcW w:w="1261" w:type="dxa"/>
            <w:gridSpan w:val="2"/>
          </w:tcPr>
          <w:p w:rsidR="00AB2624" w:rsidRDefault="00AB2624" w:rsidP="00AB2624">
            <w:pPr>
              <w:jc w:val="center"/>
              <w:rPr>
                <w:bCs/>
                <w:spacing w:val="2"/>
              </w:rPr>
            </w:pPr>
            <w:r>
              <w:rPr>
                <w:bCs/>
                <w:spacing w:val="2"/>
              </w:rPr>
              <w:t>Эл. почта</w:t>
            </w:r>
          </w:p>
        </w:tc>
        <w:tc>
          <w:tcPr>
            <w:tcW w:w="993" w:type="dxa"/>
            <w:gridSpan w:val="2"/>
          </w:tcPr>
          <w:p w:rsidR="00AB2624"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Pr="002E7852" w:rsidRDefault="00AB2624" w:rsidP="00AB2624">
            <w:pPr>
              <w:jc w:val="center"/>
              <w:rPr>
                <w:bCs/>
                <w:color w:val="000000"/>
                <w:spacing w:val="2"/>
              </w:rPr>
            </w:pPr>
            <w:r>
              <w:rPr>
                <w:bCs/>
                <w:color w:val="000000"/>
                <w:spacing w:val="2"/>
              </w:rPr>
              <w:t>х</w:t>
            </w:r>
          </w:p>
        </w:tc>
        <w:tc>
          <w:tcPr>
            <w:tcW w:w="2376" w:type="dxa"/>
          </w:tcPr>
          <w:p w:rsidR="00AB2624" w:rsidRDefault="00AB2624" w:rsidP="00AB2624">
            <w:pPr>
              <w:jc w:val="both"/>
              <w:rPr>
                <w:bCs/>
                <w:spacing w:val="2"/>
              </w:rPr>
            </w:pPr>
            <w:r>
              <w:rPr>
                <w:bCs/>
                <w:spacing w:val="2"/>
              </w:rPr>
              <w:t>Для направления в Министерство финансов области и уполномоченным лицам СЦУ</w:t>
            </w:r>
          </w:p>
        </w:tc>
      </w:tr>
      <w:tr w:rsidR="00AB2624" w:rsidRPr="003F14F5" w:rsidTr="00236ACA">
        <w:trPr>
          <w:trHeight w:val="1914"/>
        </w:trPr>
        <w:tc>
          <w:tcPr>
            <w:tcW w:w="678" w:type="dxa"/>
            <w:vMerge/>
          </w:tcPr>
          <w:p w:rsidR="00AB2624" w:rsidRDefault="00AB2624" w:rsidP="00AB2624">
            <w:pPr>
              <w:jc w:val="center"/>
              <w:rPr>
                <w:bCs/>
                <w:spacing w:val="2"/>
              </w:rPr>
            </w:pPr>
          </w:p>
        </w:tc>
        <w:tc>
          <w:tcPr>
            <w:tcW w:w="2177" w:type="dxa"/>
          </w:tcPr>
          <w:p w:rsidR="00AB2624" w:rsidRDefault="00AB2624" w:rsidP="00AB2624">
            <w:pPr>
              <w:jc w:val="both"/>
              <w:rPr>
                <w:bCs/>
                <w:spacing w:val="2"/>
              </w:rPr>
            </w:pPr>
            <w:r>
              <w:rPr>
                <w:bCs/>
                <w:spacing w:val="2"/>
              </w:rPr>
              <w:t>Информация о расходовании субвенций на осуществление отдельных государственных полномочий</w:t>
            </w:r>
          </w:p>
        </w:tc>
        <w:tc>
          <w:tcPr>
            <w:tcW w:w="1077" w:type="dxa"/>
          </w:tcPr>
          <w:p w:rsidR="00AB2624" w:rsidRDefault="00AB2624" w:rsidP="00AB2624">
            <w:pPr>
              <w:jc w:val="center"/>
              <w:rPr>
                <w:bCs/>
                <w:spacing w:val="2"/>
              </w:rPr>
            </w:pPr>
            <w:r>
              <w:rPr>
                <w:bCs/>
                <w:spacing w:val="2"/>
              </w:rPr>
              <w:t>Скан - копия</w:t>
            </w:r>
          </w:p>
        </w:tc>
        <w:tc>
          <w:tcPr>
            <w:tcW w:w="990" w:type="dxa"/>
          </w:tcPr>
          <w:p w:rsidR="00AB2624" w:rsidRDefault="00AB2624" w:rsidP="00AB2624">
            <w:pPr>
              <w:jc w:val="center"/>
              <w:rPr>
                <w:bCs/>
                <w:spacing w:val="2"/>
              </w:rPr>
            </w:pPr>
            <w:r>
              <w:rPr>
                <w:bCs/>
                <w:spacing w:val="2"/>
              </w:rPr>
              <w:t>Ответственный сотрудник ЦУ</w:t>
            </w:r>
          </w:p>
        </w:tc>
        <w:tc>
          <w:tcPr>
            <w:tcW w:w="1126" w:type="dxa"/>
          </w:tcPr>
          <w:p w:rsidR="00AB2624" w:rsidRDefault="00AB2624" w:rsidP="00AB2624">
            <w:pPr>
              <w:jc w:val="center"/>
              <w:rPr>
                <w:bCs/>
                <w:spacing w:val="2"/>
              </w:rPr>
            </w:pPr>
            <w:r>
              <w:rPr>
                <w:bCs/>
                <w:spacing w:val="2"/>
              </w:rPr>
              <w:t>х</w:t>
            </w:r>
          </w:p>
        </w:tc>
        <w:tc>
          <w:tcPr>
            <w:tcW w:w="945" w:type="dxa"/>
          </w:tcPr>
          <w:p w:rsidR="00AB2624" w:rsidRDefault="00AB2624" w:rsidP="00AB2624">
            <w:pPr>
              <w:jc w:val="center"/>
              <w:rPr>
                <w:bCs/>
                <w:spacing w:val="2"/>
              </w:rPr>
            </w:pPr>
            <w:r>
              <w:rPr>
                <w:bCs/>
                <w:spacing w:val="2"/>
              </w:rPr>
              <w:t>х</w:t>
            </w:r>
          </w:p>
        </w:tc>
        <w:tc>
          <w:tcPr>
            <w:tcW w:w="1841" w:type="dxa"/>
          </w:tcPr>
          <w:p w:rsidR="00FF5610" w:rsidRDefault="00AB2624" w:rsidP="00AB2624">
            <w:pPr>
              <w:jc w:val="center"/>
              <w:rPr>
                <w:bCs/>
                <w:spacing w:val="2"/>
              </w:rPr>
            </w:pPr>
            <w:r>
              <w:rPr>
                <w:bCs/>
                <w:spacing w:val="2"/>
              </w:rPr>
              <w:t>Ежеквартально</w:t>
            </w:r>
            <w:r w:rsidR="00FF5610">
              <w:rPr>
                <w:bCs/>
                <w:spacing w:val="2"/>
              </w:rPr>
              <w:t>,</w:t>
            </w:r>
            <w:r>
              <w:rPr>
                <w:bCs/>
                <w:spacing w:val="2"/>
              </w:rPr>
              <w:t xml:space="preserve"> </w:t>
            </w:r>
          </w:p>
          <w:p w:rsidR="00AB2624" w:rsidRDefault="00AB2624" w:rsidP="00AB2624">
            <w:pPr>
              <w:jc w:val="center"/>
              <w:rPr>
                <w:bCs/>
                <w:spacing w:val="2"/>
              </w:rPr>
            </w:pPr>
            <w:r>
              <w:rPr>
                <w:bCs/>
                <w:spacing w:val="2"/>
              </w:rPr>
              <w:t>в сроки, установленные правовыми актами области для соответствующего вида отдельных государственных полномочий</w:t>
            </w:r>
          </w:p>
        </w:tc>
        <w:tc>
          <w:tcPr>
            <w:tcW w:w="1261" w:type="dxa"/>
            <w:gridSpan w:val="2"/>
          </w:tcPr>
          <w:p w:rsidR="00AB2624" w:rsidRDefault="00AB2624" w:rsidP="00AB2624">
            <w:pPr>
              <w:jc w:val="center"/>
              <w:rPr>
                <w:bCs/>
                <w:spacing w:val="2"/>
              </w:rPr>
            </w:pPr>
            <w:r>
              <w:rPr>
                <w:bCs/>
                <w:spacing w:val="2"/>
              </w:rPr>
              <w:t>Эл. почта</w:t>
            </w:r>
          </w:p>
        </w:tc>
        <w:tc>
          <w:tcPr>
            <w:tcW w:w="993" w:type="dxa"/>
            <w:gridSpan w:val="2"/>
          </w:tcPr>
          <w:p w:rsidR="00AB2624"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Default="00AB2624" w:rsidP="00AB2624">
            <w:pPr>
              <w:jc w:val="center"/>
              <w:rPr>
                <w:bCs/>
                <w:color w:val="000000"/>
                <w:spacing w:val="2"/>
              </w:rPr>
            </w:pPr>
            <w:r>
              <w:rPr>
                <w:bCs/>
                <w:color w:val="000000"/>
                <w:spacing w:val="2"/>
              </w:rPr>
              <w:t>х</w:t>
            </w:r>
          </w:p>
        </w:tc>
        <w:tc>
          <w:tcPr>
            <w:tcW w:w="2376" w:type="dxa"/>
          </w:tcPr>
          <w:p w:rsidR="00AB2624" w:rsidRDefault="00AB2624" w:rsidP="00AB2624">
            <w:pPr>
              <w:jc w:val="both"/>
              <w:rPr>
                <w:bCs/>
                <w:spacing w:val="2"/>
              </w:rPr>
            </w:pPr>
            <w:r>
              <w:rPr>
                <w:bCs/>
                <w:spacing w:val="2"/>
              </w:rPr>
              <w:t>Для направления уполномоченным лицам СЦУ</w:t>
            </w:r>
          </w:p>
        </w:tc>
      </w:tr>
      <w:tr w:rsidR="00AB2624" w:rsidRPr="003F14F5" w:rsidTr="005E3D08">
        <w:trPr>
          <w:trHeight w:val="1653"/>
        </w:trPr>
        <w:tc>
          <w:tcPr>
            <w:tcW w:w="678" w:type="dxa"/>
            <w:vMerge/>
          </w:tcPr>
          <w:p w:rsidR="00AB2624" w:rsidRDefault="00AB2624" w:rsidP="00AB2624">
            <w:pPr>
              <w:jc w:val="center"/>
              <w:rPr>
                <w:bCs/>
                <w:spacing w:val="2"/>
              </w:rPr>
            </w:pPr>
          </w:p>
        </w:tc>
        <w:tc>
          <w:tcPr>
            <w:tcW w:w="2177" w:type="dxa"/>
          </w:tcPr>
          <w:p w:rsidR="00AB2624" w:rsidRPr="00AE117A" w:rsidRDefault="00AB2624" w:rsidP="00AB2624">
            <w:pPr>
              <w:jc w:val="both"/>
              <w:rPr>
                <w:bCs/>
                <w:spacing w:val="2"/>
              </w:rPr>
            </w:pPr>
            <w:r w:rsidRPr="00AE117A">
              <w:rPr>
                <w:bCs/>
                <w:spacing w:val="2"/>
              </w:rPr>
              <w:t>Отчет о расходах, источником финансового обеспечения которых является субсидия на иные цели образовательным учреждениям</w:t>
            </w:r>
          </w:p>
        </w:tc>
        <w:tc>
          <w:tcPr>
            <w:tcW w:w="1077" w:type="dxa"/>
          </w:tcPr>
          <w:p w:rsidR="00AB2624" w:rsidRDefault="00AB2624" w:rsidP="00AB2624">
            <w:pPr>
              <w:jc w:val="center"/>
              <w:rPr>
                <w:bCs/>
                <w:spacing w:val="2"/>
              </w:rPr>
            </w:pPr>
            <w:r>
              <w:rPr>
                <w:bCs/>
                <w:spacing w:val="2"/>
              </w:rPr>
              <w:t>Бумажный носитель</w:t>
            </w:r>
          </w:p>
        </w:tc>
        <w:tc>
          <w:tcPr>
            <w:tcW w:w="990" w:type="dxa"/>
          </w:tcPr>
          <w:p w:rsidR="00AB2624" w:rsidRDefault="00AB2624" w:rsidP="00AB2624">
            <w:pPr>
              <w:jc w:val="center"/>
              <w:rPr>
                <w:bCs/>
                <w:spacing w:val="2"/>
              </w:rPr>
            </w:pPr>
            <w:r>
              <w:rPr>
                <w:bCs/>
                <w:spacing w:val="2"/>
              </w:rPr>
              <w:t>ЦУ</w:t>
            </w:r>
          </w:p>
        </w:tc>
        <w:tc>
          <w:tcPr>
            <w:tcW w:w="1126" w:type="dxa"/>
          </w:tcPr>
          <w:p w:rsidR="00AB2624" w:rsidRDefault="00AB2624" w:rsidP="00AB2624">
            <w:pPr>
              <w:jc w:val="center"/>
              <w:rPr>
                <w:bCs/>
                <w:spacing w:val="2"/>
              </w:rPr>
            </w:pPr>
            <w:r>
              <w:rPr>
                <w:bCs/>
                <w:spacing w:val="2"/>
              </w:rPr>
              <w:t>Уполномоченные лица ЦУ</w:t>
            </w:r>
          </w:p>
        </w:tc>
        <w:tc>
          <w:tcPr>
            <w:tcW w:w="945" w:type="dxa"/>
          </w:tcPr>
          <w:p w:rsidR="00AB2624" w:rsidRDefault="00AB2624" w:rsidP="00AB2624">
            <w:pPr>
              <w:jc w:val="center"/>
              <w:rPr>
                <w:bCs/>
                <w:spacing w:val="2"/>
              </w:rPr>
            </w:pPr>
            <w:r>
              <w:rPr>
                <w:bCs/>
                <w:spacing w:val="2"/>
              </w:rPr>
              <w:t>Собственноручно</w:t>
            </w:r>
          </w:p>
        </w:tc>
        <w:tc>
          <w:tcPr>
            <w:tcW w:w="1841" w:type="dxa"/>
          </w:tcPr>
          <w:p w:rsidR="00FF5610" w:rsidRDefault="00AB2624" w:rsidP="00AB2624">
            <w:pPr>
              <w:jc w:val="center"/>
              <w:rPr>
                <w:bCs/>
                <w:spacing w:val="2"/>
              </w:rPr>
            </w:pPr>
            <w:r w:rsidRPr="00CB6942">
              <w:rPr>
                <w:bCs/>
                <w:spacing w:val="2"/>
              </w:rPr>
              <w:t>Ежеквартально,</w:t>
            </w:r>
          </w:p>
          <w:p w:rsidR="00AB2624" w:rsidRDefault="00AB2624" w:rsidP="00AB2624">
            <w:pPr>
              <w:jc w:val="center"/>
              <w:rPr>
                <w:bCs/>
                <w:spacing w:val="2"/>
              </w:rPr>
            </w:pPr>
            <w:r w:rsidRPr="00CB6942">
              <w:rPr>
                <w:bCs/>
                <w:spacing w:val="2"/>
              </w:rPr>
              <w:t xml:space="preserve"> </w:t>
            </w:r>
            <w:r>
              <w:rPr>
                <w:bCs/>
                <w:spacing w:val="2"/>
              </w:rPr>
              <w:t xml:space="preserve">в сроки, установленные </w:t>
            </w:r>
            <w:r w:rsidRPr="00CB6942">
              <w:rPr>
                <w:bCs/>
                <w:spacing w:val="2"/>
              </w:rPr>
              <w:t>Соглашени</w:t>
            </w:r>
            <w:r>
              <w:rPr>
                <w:bCs/>
                <w:spacing w:val="2"/>
              </w:rPr>
              <w:t xml:space="preserve">ем </w:t>
            </w:r>
            <w:r w:rsidRPr="00CB6942">
              <w:rPr>
                <w:bCs/>
                <w:spacing w:val="2"/>
              </w:rPr>
              <w:t>на иные цели</w:t>
            </w:r>
          </w:p>
        </w:tc>
        <w:tc>
          <w:tcPr>
            <w:tcW w:w="1261" w:type="dxa"/>
            <w:gridSpan w:val="2"/>
          </w:tcPr>
          <w:p w:rsidR="00AB2624" w:rsidRDefault="00AB2624" w:rsidP="00AB2624">
            <w:pPr>
              <w:jc w:val="center"/>
              <w:rPr>
                <w:bCs/>
                <w:spacing w:val="2"/>
              </w:rPr>
            </w:pPr>
            <w:r>
              <w:rPr>
                <w:bCs/>
                <w:spacing w:val="2"/>
              </w:rPr>
              <w:t>По реестру</w:t>
            </w:r>
          </w:p>
          <w:p w:rsidR="00AB2624" w:rsidRDefault="00AB2624" w:rsidP="00AB2624">
            <w:pPr>
              <w:jc w:val="center"/>
              <w:rPr>
                <w:bCs/>
                <w:spacing w:val="2"/>
              </w:rPr>
            </w:pPr>
          </w:p>
        </w:tc>
        <w:tc>
          <w:tcPr>
            <w:tcW w:w="993" w:type="dxa"/>
            <w:gridSpan w:val="2"/>
          </w:tcPr>
          <w:p w:rsidR="00AB2624"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Default="00AB2624" w:rsidP="00AB2624">
            <w:pPr>
              <w:jc w:val="center"/>
              <w:rPr>
                <w:bCs/>
                <w:color w:val="000000"/>
                <w:spacing w:val="2"/>
              </w:rPr>
            </w:pPr>
            <w:r w:rsidRPr="002E7852">
              <w:rPr>
                <w:bCs/>
                <w:color w:val="000000"/>
                <w:spacing w:val="2"/>
              </w:rPr>
              <w:t xml:space="preserve">Внутренний контроль документов по уровню «самоконтроль» </w:t>
            </w:r>
          </w:p>
        </w:tc>
        <w:tc>
          <w:tcPr>
            <w:tcW w:w="2376" w:type="dxa"/>
          </w:tcPr>
          <w:p w:rsidR="00AB2624" w:rsidRDefault="00AB2624" w:rsidP="00AB2624">
            <w:pPr>
              <w:jc w:val="both"/>
              <w:rPr>
                <w:bCs/>
                <w:spacing w:val="2"/>
              </w:rPr>
            </w:pPr>
            <w:r>
              <w:rPr>
                <w:bCs/>
                <w:spacing w:val="2"/>
              </w:rPr>
              <w:t>СЦУ подписывает отчет и направляет ГРБС/ Уполномоченной организации. Скан-копию отчета направляет в ЦУ не позднее 1 рабочего дня со дня подписания</w:t>
            </w:r>
          </w:p>
        </w:tc>
      </w:tr>
      <w:tr w:rsidR="00AB2624" w:rsidRPr="003F14F5" w:rsidTr="00BD4A5B">
        <w:trPr>
          <w:trHeight w:val="1836"/>
        </w:trPr>
        <w:tc>
          <w:tcPr>
            <w:tcW w:w="678" w:type="dxa"/>
            <w:vMerge/>
          </w:tcPr>
          <w:p w:rsidR="00AB2624" w:rsidRDefault="00AB2624" w:rsidP="00AB2624">
            <w:pPr>
              <w:jc w:val="center"/>
              <w:rPr>
                <w:bCs/>
                <w:spacing w:val="2"/>
              </w:rPr>
            </w:pPr>
          </w:p>
        </w:tc>
        <w:tc>
          <w:tcPr>
            <w:tcW w:w="2177" w:type="dxa"/>
          </w:tcPr>
          <w:p w:rsidR="00AB2624" w:rsidRPr="00114DB6" w:rsidRDefault="00AB2624" w:rsidP="00AB2624">
            <w:pPr>
              <w:jc w:val="both"/>
              <w:rPr>
                <w:bCs/>
                <w:spacing w:val="2"/>
              </w:rPr>
            </w:pPr>
            <w:r w:rsidRPr="00114DB6">
              <w:rPr>
                <w:bCs/>
                <w:spacing w:val="2"/>
              </w:rPr>
              <w:t>Отчет о результатах деятельности муниципального учреждения и об использовании</w:t>
            </w:r>
          </w:p>
          <w:p w:rsidR="00AB2624" w:rsidRDefault="00AB2624" w:rsidP="00AB2624">
            <w:pPr>
              <w:jc w:val="both"/>
              <w:rPr>
                <w:bCs/>
                <w:spacing w:val="2"/>
              </w:rPr>
            </w:pPr>
            <w:r w:rsidRPr="00114DB6">
              <w:rPr>
                <w:bCs/>
                <w:spacing w:val="2"/>
              </w:rPr>
              <w:t xml:space="preserve">закрепленного за ним муниципального имущества </w:t>
            </w:r>
          </w:p>
        </w:tc>
        <w:tc>
          <w:tcPr>
            <w:tcW w:w="1077" w:type="dxa"/>
          </w:tcPr>
          <w:p w:rsidR="00AB2624" w:rsidRDefault="00AB2624" w:rsidP="00AB2624">
            <w:pPr>
              <w:jc w:val="center"/>
              <w:rPr>
                <w:bCs/>
                <w:spacing w:val="2"/>
              </w:rPr>
            </w:pPr>
            <w:r>
              <w:rPr>
                <w:bCs/>
                <w:spacing w:val="2"/>
              </w:rPr>
              <w:t>Электронные сведения</w:t>
            </w:r>
          </w:p>
          <w:p w:rsidR="00AB2624" w:rsidRDefault="00AB2624" w:rsidP="00AB2624">
            <w:pPr>
              <w:jc w:val="center"/>
              <w:rPr>
                <w:bCs/>
                <w:spacing w:val="2"/>
              </w:rPr>
            </w:pPr>
          </w:p>
        </w:tc>
        <w:tc>
          <w:tcPr>
            <w:tcW w:w="990" w:type="dxa"/>
          </w:tcPr>
          <w:p w:rsidR="00AB2624" w:rsidRDefault="00AB2624" w:rsidP="00AB2624">
            <w:pPr>
              <w:jc w:val="center"/>
              <w:rPr>
                <w:bCs/>
                <w:spacing w:val="2"/>
              </w:rPr>
            </w:pPr>
            <w:r>
              <w:rPr>
                <w:bCs/>
                <w:spacing w:val="2"/>
              </w:rPr>
              <w:t>ЦУ</w:t>
            </w:r>
          </w:p>
        </w:tc>
        <w:tc>
          <w:tcPr>
            <w:tcW w:w="1126" w:type="dxa"/>
          </w:tcPr>
          <w:p w:rsidR="00AB2624" w:rsidRDefault="00AB2624" w:rsidP="00AB2624">
            <w:pPr>
              <w:jc w:val="center"/>
              <w:rPr>
                <w:bCs/>
                <w:spacing w:val="2"/>
              </w:rPr>
            </w:pPr>
            <w:r>
              <w:rPr>
                <w:bCs/>
                <w:spacing w:val="2"/>
              </w:rPr>
              <w:t>х</w:t>
            </w:r>
          </w:p>
        </w:tc>
        <w:tc>
          <w:tcPr>
            <w:tcW w:w="945" w:type="dxa"/>
          </w:tcPr>
          <w:p w:rsidR="00AB2624" w:rsidRDefault="00AB2624" w:rsidP="00AB2624">
            <w:pPr>
              <w:jc w:val="center"/>
              <w:rPr>
                <w:bCs/>
                <w:spacing w:val="2"/>
              </w:rPr>
            </w:pPr>
            <w:r>
              <w:rPr>
                <w:bCs/>
                <w:spacing w:val="2"/>
              </w:rPr>
              <w:t>х</w:t>
            </w:r>
          </w:p>
        </w:tc>
        <w:tc>
          <w:tcPr>
            <w:tcW w:w="1841" w:type="dxa"/>
          </w:tcPr>
          <w:p w:rsidR="00AB2624" w:rsidRDefault="00AB2624" w:rsidP="00AB2624">
            <w:pPr>
              <w:jc w:val="center"/>
              <w:rPr>
                <w:bCs/>
                <w:spacing w:val="2"/>
              </w:rPr>
            </w:pPr>
            <w:r>
              <w:rPr>
                <w:bCs/>
                <w:spacing w:val="2"/>
              </w:rPr>
              <w:t>По запросу СЦУ/ уполномоченной организации</w:t>
            </w:r>
          </w:p>
        </w:tc>
        <w:tc>
          <w:tcPr>
            <w:tcW w:w="1261" w:type="dxa"/>
            <w:gridSpan w:val="2"/>
          </w:tcPr>
          <w:p w:rsidR="00AB2624" w:rsidRPr="00114DB6" w:rsidRDefault="00AB2624" w:rsidP="00AB2624">
            <w:pPr>
              <w:jc w:val="center"/>
              <w:rPr>
                <w:bCs/>
                <w:spacing w:val="2"/>
              </w:rPr>
            </w:pPr>
            <w:r w:rsidRPr="00114DB6">
              <w:rPr>
                <w:bCs/>
                <w:spacing w:val="2"/>
              </w:rPr>
              <w:t>Директум,</w:t>
            </w:r>
          </w:p>
          <w:p w:rsidR="00AB2624" w:rsidRDefault="00D8739D" w:rsidP="00D8739D">
            <w:pPr>
              <w:jc w:val="center"/>
              <w:rPr>
                <w:bCs/>
                <w:spacing w:val="2"/>
              </w:rPr>
            </w:pPr>
            <w:r>
              <w:rPr>
                <w:bCs/>
                <w:spacing w:val="2"/>
              </w:rPr>
              <w:t>О</w:t>
            </w:r>
            <w:r w:rsidR="00AB2624" w:rsidRPr="00114DB6">
              <w:rPr>
                <w:bCs/>
                <w:spacing w:val="2"/>
              </w:rPr>
              <w:t xml:space="preserve">нлайн - </w:t>
            </w:r>
            <w:r>
              <w:rPr>
                <w:bCs/>
                <w:spacing w:val="2"/>
              </w:rPr>
              <w:t>сервис</w:t>
            </w:r>
          </w:p>
        </w:tc>
        <w:tc>
          <w:tcPr>
            <w:tcW w:w="993" w:type="dxa"/>
            <w:gridSpan w:val="2"/>
          </w:tcPr>
          <w:p w:rsidR="00AB2624"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Default="00AB2624" w:rsidP="00AB2624">
            <w:pPr>
              <w:jc w:val="center"/>
              <w:rPr>
                <w:bCs/>
                <w:color w:val="000000"/>
                <w:spacing w:val="2"/>
              </w:rPr>
            </w:pPr>
            <w:r>
              <w:rPr>
                <w:bCs/>
                <w:color w:val="000000"/>
                <w:spacing w:val="2"/>
              </w:rPr>
              <w:t>х</w:t>
            </w:r>
          </w:p>
        </w:tc>
        <w:tc>
          <w:tcPr>
            <w:tcW w:w="2376" w:type="dxa"/>
          </w:tcPr>
          <w:p w:rsidR="00AB2624" w:rsidRDefault="00AB2624" w:rsidP="004D6531">
            <w:pPr>
              <w:jc w:val="both"/>
              <w:rPr>
                <w:bCs/>
                <w:spacing w:val="2"/>
              </w:rPr>
            </w:pPr>
            <w:r>
              <w:rPr>
                <w:bCs/>
                <w:spacing w:val="2"/>
              </w:rPr>
              <w:t xml:space="preserve">при необходимости ЦУ предоставляется информация </w:t>
            </w:r>
            <w:r w:rsidR="004D6531">
              <w:rPr>
                <w:bCs/>
                <w:spacing w:val="2"/>
              </w:rPr>
              <w:t xml:space="preserve">только в части </w:t>
            </w:r>
            <w:r>
              <w:rPr>
                <w:bCs/>
                <w:spacing w:val="2"/>
              </w:rPr>
              <w:t>пу</w:t>
            </w:r>
            <w:r w:rsidR="004D6531">
              <w:rPr>
                <w:bCs/>
                <w:spacing w:val="2"/>
              </w:rPr>
              <w:t>нкта</w:t>
            </w:r>
            <w:r>
              <w:rPr>
                <w:bCs/>
                <w:spacing w:val="2"/>
              </w:rPr>
              <w:t xml:space="preserve"> 1.7 раздела 1</w:t>
            </w:r>
          </w:p>
        </w:tc>
      </w:tr>
      <w:tr w:rsidR="00AB2624" w:rsidRPr="003F14F5" w:rsidTr="00BD4A5B">
        <w:trPr>
          <w:trHeight w:val="1340"/>
        </w:trPr>
        <w:tc>
          <w:tcPr>
            <w:tcW w:w="678" w:type="dxa"/>
            <w:vMerge/>
          </w:tcPr>
          <w:p w:rsidR="00AB2624" w:rsidRDefault="00AB2624" w:rsidP="00AB2624">
            <w:pPr>
              <w:jc w:val="center"/>
              <w:rPr>
                <w:bCs/>
                <w:spacing w:val="2"/>
              </w:rPr>
            </w:pPr>
          </w:p>
        </w:tc>
        <w:tc>
          <w:tcPr>
            <w:tcW w:w="2177" w:type="dxa"/>
          </w:tcPr>
          <w:p w:rsidR="00AB2624" w:rsidRDefault="00AB2624" w:rsidP="00AB2624">
            <w:pPr>
              <w:jc w:val="both"/>
              <w:rPr>
                <w:bCs/>
                <w:spacing w:val="2"/>
              </w:rPr>
            </w:pPr>
            <w:r w:rsidRPr="00067180">
              <w:rPr>
                <w:bCs/>
                <w:spacing w:val="2"/>
              </w:rPr>
              <w:t xml:space="preserve">Карточка учета средств по лицевым счетам </w:t>
            </w:r>
            <w:r>
              <w:rPr>
                <w:bCs/>
                <w:spacing w:val="2"/>
              </w:rPr>
              <w:t>СЦУ</w:t>
            </w:r>
            <w:r w:rsidR="00B131DE">
              <w:rPr>
                <w:bCs/>
                <w:spacing w:val="2"/>
              </w:rPr>
              <w:t xml:space="preserve"> сферы «Образование»</w:t>
            </w:r>
            <w:r>
              <w:rPr>
                <w:bCs/>
                <w:spacing w:val="2"/>
              </w:rPr>
              <w:t xml:space="preserve"> (предпринимательская деятельность)</w:t>
            </w:r>
            <w:r w:rsidRPr="00067180">
              <w:rPr>
                <w:bCs/>
                <w:spacing w:val="2"/>
              </w:rPr>
              <w:t xml:space="preserve"> </w:t>
            </w:r>
          </w:p>
          <w:p w:rsidR="006A28DC" w:rsidRDefault="006A28DC" w:rsidP="00AB2624">
            <w:pPr>
              <w:jc w:val="both"/>
              <w:rPr>
                <w:bCs/>
                <w:spacing w:val="2"/>
              </w:rPr>
            </w:pPr>
          </w:p>
          <w:p w:rsidR="006A28DC" w:rsidRPr="00114DB6" w:rsidRDefault="006A28DC" w:rsidP="00AB2624">
            <w:pPr>
              <w:jc w:val="both"/>
              <w:rPr>
                <w:bCs/>
                <w:spacing w:val="2"/>
              </w:rPr>
            </w:pPr>
          </w:p>
        </w:tc>
        <w:tc>
          <w:tcPr>
            <w:tcW w:w="1077" w:type="dxa"/>
          </w:tcPr>
          <w:p w:rsidR="00AB2624" w:rsidRDefault="00AB2624" w:rsidP="00AB2624">
            <w:pPr>
              <w:jc w:val="center"/>
              <w:rPr>
                <w:bCs/>
                <w:spacing w:val="2"/>
              </w:rPr>
            </w:pPr>
            <w:r>
              <w:rPr>
                <w:bCs/>
                <w:spacing w:val="2"/>
              </w:rPr>
              <w:t>Скан - копия</w:t>
            </w:r>
          </w:p>
        </w:tc>
        <w:tc>
          <w:tcPr>
            <w:tcW w:w="990" w:type="dxa"/>
          </w:tcPr>
          <w:p w:rsidR="00AB2624" w:rsidRDefault="00AB2624" w:rsidP="00AB2624">
            <w:pPr>
              <w:jc w:val="center"/>
              <w:rPr>
                <w:bCs/>
                <w:spacing w:val="2"/>
              </w:rPr>
            </w:pPr>
            <w:r>
              <w:rPr>
                <w:bCs/>
                <w:spacing w:val="2"/>
              </w:rPr>
              <w:t>Ответственный бухгалтер ЦУ</w:t>
            </w:r>
          </w:p>
        </w:tc>
        <w:tc>
          <w:tcPr>
            <w:tcW w:w="1126" w:type="dxa"/>
          </w:tcPr>
          <w:p w:rsidR="00AB2624" w:rsidRDefault="00AB2624" w:rsidP="00AB2624">
            <w:pPr>
              <w:jc w:val="center"/>
              <w:rPr>
                <w:bCs/>
                <w:spacing w:val="2"/>
              </w:rPr>
            </w:pPr>
            <w:r>
              <w:rPr>
                <w:bCs/>
                <w:spacing w:val="2"/>
              </w:rPr>
              <w:t>х</w:t>
            </w:r>
          </w:p>
        </w:tc>
        <w:tc>
          <w:tcPr>
            <w:tcW w:w="945" w:type="dxa"/>
          </w:tcPr>
          <w:p w:rsidR="00AB2624" w:rsidRDefault="00AB2624" w:rsidP="00AB2624">
            <w:pPr>
              <w:jc w:val="center"/>
              <w:rPr>
                <w:bCs/>
                <w:spacing w:val="2"/>
              </w:rPr>
            </w:pPr>
            <w:r>
              <w:rPr>
                <w:bCs/>
                <w:spacing w:val="2"/>
              </w:rPr>
              <w:t>х</w:t>
            </w:r>
          </w:p>
        </w:tc>
        <w:tc>
          <w:tcPr>
            <w:tcW w:w="1841" w:type="dxa"/>
          </w:tcPr>
          <w:p w:rsidR="00AB2624" w:rsidRDefault="00AB2624" w:rsidP="00AB2624">
            <w:pPr>
              <w:jc w:val="center"/>
              <w:rPr>
                <w:bCs/>
                <w:spacing w:val="2"/>
              </w:rPr>
            </w:pPr>
            <w:r>
              <w:rPr>
                <w:bCs/>
                <w:spacing w:val="2"/>
              </w:rPr>
              <w:t>Еженедельно, каждый понедельник</w:t>
            </w:r>
          </w:p>
        </w:tc>
        <w:tc>
          <w:tcPr>
            <w:tcW w:w="1261" w:type="dxa"/>
            <w:gridSpan w:val="2"/>
          </w:tcPr>
          <w:p w:rsidR="00AB2624" w:rsidRPr="00114DB6" w:rsidRDefault="00AB2624" w:rsidP="00AB2624">
            <w:pPr>
              <w:jc w:val="center"/>
              <w:rPr>
                <w:bCs/>
                <w:spacing w:val="2"/>
              </w:rPr>
            </w:pPr>
            <w:r>
              <w:rPr>
                <w:bCs/>
                <w:spacing w:val="2"/>
              </w:rPr>
              <w:t>Эл. почта</w:t>
            </w:r>
          </w:p>
        </w:tc>
        <w:tc>
          <w:tcPr>
            <w:tcW w:w="993" w:type="dxa"/>
            <w:gridSpan w:val="2"/>
          </w:tcPr>
          <w:p w:rsidR="00AB2624"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Default="00AB2624" w:rsidP="00AB2624">
            <w:pPr>
              <w:jc w:val="center"/>
              <w:rPr>
                <w:bCs/>
                <w:color w:val="000000"/>
                <w:spacing w:val="2"/>
              </w:rPr>
            </w:pPr>
            <w:r>
              <w:rPr>
                <w:bCs/>
                <w:color w:val="000000"/>
                <w:spacing w:val="2"/>
              </w:rPr>
              <w:t>х</w:t>
            </w:r>
          </w:p>
        </w:tc>
        <w:tc>
          <w:tcPr>
            <w:tcW w:w="2376" w:type="dxa"/>
          </w:tcPr>
          <w:p w:rsidR="00AB2624" w:rsidRDefault="00AB2624" w:rsidP="00AB2624">
            <w:pPr>
              <w:jc w:val="both"/>
              <w:rPr>
                <w:bCs/>
                <w:spacing w:val="2"/>
              </w:rPr>
            </w:pPr>
            <w:r>
              <w:rPr>
                <w:bCs/>
                <w:spacing w:val="2"/>
              </w:rPr>
              <w:t>Для внутреннего пользования СЦУ</w:t>
            </w:r>
          </w:p>
        </w:tc>
      </w:tr>
      <w:tr w:rsidR="00AB2624" w:rsidRPr="003F14F5" w:rsidTr="00BD4A5B">
        <w:trPr>
          <w:trHeight w:val="1497"/>
        </w:trPr>
        <w:tc>
          <w:tcPr>
            <w:tcW w:w="678" w:type="dxa"/>
            <w:vMerge/>
          </w:tcPr>
          <w:p w:rsidR="00AB2624" w:rsidRDefault="00AB2624" w:rsidP="00AB2624">
            <w:pPr>
              <w:jc w:val="center"/>
              <w:rPr>
                <w:bCs/>
                <w:spacing w:val="2"/>
              </w:rPr>
            </w:pPr>
          </w:p>
        </w:tc>
        <w:tc>
          <w:tcPr>
            <w:tcW w:w="2177" w:type="dxa"/>
          </w:tcPr>
          <w:p w:rsidR="00AB2624" w:rsidRDefault="00AB2624" w:rsidP="00AB2624">
            <w:pPr>
              <w:jc w:val="both"/>
              <w:rPr>
                <w:bCs/>
                <w:spacing w:val="2"/>
              </w:rPr>
            </w:pPr>
            <w:r w:rsidRPr="00067180">
              <w:rPr>
                <w:bCs/>
                <w:spacing w:val="2"/>
              </w:rPr>
              <w:t xml:space="preserve">Информация по поступлениям от платных услуг на лицевые счета </w:t>
            </w:r>
            <w:r>
              <w:rPr>
                <w:bCs/>
                <w:spacing w:val="2"/>
              </w:rPr>
              <w:t>СЦУ</w:t>
            </w:r>
            <w:r w:rsidRPr="00067180">
              <w:rPr>
                <w:bCs/>
                <w:spacing w:val="2"/>
              </w:rPr>
              <w:t xml:space="preserve"> </w:t>
            </w:r>
            <w:r w:rsidR="00B131DE" w:rsidRPr="00B131DE">
              <w:rPr>
                <w:bCs/>
                <w:spacing w:val="2"/>
              </w:rPr>
              <w:t xml:space="preserve">сферы «Образование» </w:t>
            </w:r>
            <w:r w:rsidRPr="00067180">
              <w:rPr>
                <w:bCs/>
                <w:spacing w:val="2"/>
              </w:rPr>
              <w:t>в формате реестров кредитных организаций</w:t>
            </w:r>
          </w:p>
          <w:p w:rsidR="006A28DC" w:rsidRDefault="006A28DC" w:rsidP="00AB2624">
            <w:pPr>
              <w:jc w:val="both"/>
              <w:rPr>
                <w:bCs/>
                <w:spacing w:val="2"/>
              </w:rPr>
            </w:pPr>
          </w:p>
          <w:p w:rsidR="006A28DC" w:rsidRDefault="006A28DC" w:rsidP="00AB2624">
            <w:pPr>
              <w:jc w:val="both"/>
              <w:rPr>
                <w:bCs/>
                <w:spacing w:val="2"/>
              </w:rPr>
            </w:pPr>
          </w:p>
          <w:p w:rsidR="006A28DC" w:rsidRPr="00067180" w:rsidRDefault="006A28DC" w:rsidP="00AB2624">
            <w:pPr>
              <w:jc w:val="both"/>
              <w:rPr>
                <w:bCs/>
                <w:spacing w:val="2"/>
              </w:rPr>
            </w:pPr>
          </w:p>
        </w:tc>
        <w:tc>
          <w:tcPr>
            <w:tcW w:w="1077" w:type="dxa"/>
          </w:tcPr>
          <w:p w:rsidR="00AB2624" w:rsidRDefault="00AB2624" w:rsidP="00AB2624">
            <w:pPr>
              <w:jc w:val="center"/>
              <w:rPr>
                <w:bCs/>
                <w:spacing w:val="2"/>
              </w:rPr>
            </w:pPr>
            <w:r>
              <w:rPr>
                <w:bCs/>
                <w:spacing w:val="2"/>
              </w:rPr>
              <w:t>Скан - копия</w:t>
            </w:r>
          </w:p>
        </w:tc>
        <w:tc>
          <w:tcPr>
            <w:tcW w:w="990" w:type="dxa"/>
          </w:tcPr>
          <w:p w:rsidR="00AB2624" w:rsidRDefault="00AB2624" w:rsidP="00AB2624">
            <w:pPr>
              <w:jc w:val="center"/>
              <w:rPr>
                <w:bCs/>
                <w:spacing w:val="2"/>
              </w:rPr>
            </w:pPr>
            <w:r>
              <w:rPr>
                <w:bCs/>
                <w:spacing w:val="2"/>
              </w:rPr>
              <w:t>Ответственный бухгалтер ЦУ</w:t>
            </w:r>
          </w:p>
        </w:tc>
        <w:tc>
          <w:tcPr>
            <w:tcW w:w="1126" w:type="dxa"/>
          </w:tcPr>
          <w:p w:rsidR="00AB2624" w:rsidRDefault="00AB2624" w:rsidP="00AB2624">
            <w:pPr>
              <w:jc w:val="center"/>
              <w:rPr>
                <w:bCs/>
                <w:spacing w:val="2"/>
              </w:rPr>
            </w:pPr>
            <w:r>
              <w:rPr>
                <w:bCs/>
                <w:spacing w:val="2"/>
              </w:rPr>
              <w:t>х</w:t>
            </w:r>
          </w:p>
        </w:tc>
        <w:tc>
          <w:tcPr>
            <w:tcW w:w="945" w:type="dxa"/>
          </w:tcPr>
          <w:p w:rsidR="00AB2624" w:rsidRDefault="00AB2624" w:rsidP="00AB2624">
            <w:pPr>
              <w:jc w:val="center"/>
              <w:rPr>
                <w:bCs/>
                <w:spacing w:val="2"/>
              </w:rPr>
            </w:pPr>
            <w:r>
              <w:rPr>
                <w:bCs/>
                <w:spacing w:val="2"/>
              </w:rPr>
              <w:t>х</w:t>
            </w:r>
          </w:p>
        </w:tc>
        <w:tc>
          <w:tcPr>
            <w:tcW w:w="1841" w:type="dxa"/>
          </w:tcPr>
          <w:p w:rsidR="00AB2624" w:rsidRDefault="00AB2624" w:rsidP="00AB2624">
            <w:pPr>
              <w:jc w:val="center"/>
              <w:rPr>
                <w:bCs/>
                <w:spacing w:val="2"/>
              </w:rPr>
            </w:pPr>
            <w:r>
              <w:rPr>
                <w:bCs/>
                <w:spacing w:val="2"/>
              </w:rPr>
              <w:t>Еженедельно, каждый понедельник</w:t>
            </w:r>
          </w:p>
        </w:tc>
        <w:tc>
          <w:tcPr>
            <w:tcW w:w="1261" w:type="dxa"/>
            <w:gridSpan w:val="2"/>
          </w:tcPr>
          <w:p w:rsidR="00AB2624" w:rsidRDefault="00AB2624" w:rsidP="00AB2624">
            <w:pPr>
              <w:jc w:val="center"/>
              <w:rPr>
                <w:bCs/>
                <w:spacing w:val="2"/>
              </w:rPr>
            </w:pPr>
            <w:r>
              <w:rPr>
                <w:bCs/>
                <w:spacing w:val="2"/>
              </w:rPr>
              <w:t>Эл. почта</w:t>
            </w:r>
          </w:p>
        </w:tc>
        <w:tc>
          <w:tcPr>
            <w:tcW w:w="993" w:type="dxa"/>
            <w:gridSpan w:val="2"/>
          </w:tcPr>
          <w:p w:rsidR="00AB2624"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Default="00AB2624" w:rsidP="00AB2624">
            <w:pPr>
              <w:jc w:val="center"/>
              <w:rPr>
                <w:bCs/>
                <w:color w:val="000000"/>
                <w:spacing w:val="2"/>
              </w:rPr>
            </w:pPr>
            <w:r>
              <w:rPr>
                <w:bCs/>
                <w:color w:val="000000"/>
                <w:spacing w:val="2"/>
              </w:rPr>
              <w:t>х</w:t>
            </w:r>
          </w:p>
        </w:tc>
        <w:tc>
          <w:tcPr>
            <w:tcW w:w="2376" w:type="dxa"/>
          </w:tcPr>
          <w:p w:rsidR="00AB2624" w:rsidRDefault="00AB2624" w:rsidP="00AB2624">
            <w:pPr>
              <w:jc w:val="both"/>
              <w:rPr>
                <w:bCs/>
                <w:spacing w:val="2"/>
              </w:rPr>
            </w:pPr>
            <w:r>
              <w:rPr>
                <w:bCs/>
                <w:spacing w:val="2"/>
              </w:rPr>
              <w:t>Для внутреннего пользования СЦУ</w:t>
            </w:r>
          </w:p>
        </w:tc>
      </w:tr>
      <w:tr w:rsidR="00AB2624" w:rsidRPr="003F14F5" w:rsidTr="00236ACA">
        <w:trPr>
          <w:trHeight w:val="1914"/>
        </w:trPr>
        <w:tc>
          <w:tcPr>
            <w:tcW w:w="678" w:type="dxa"/>
            <w:vMerge/>
          </w:tcPr>
          <w:p w:rsidR="00AB2624" w:rsidRDefault="00AB2624" w:rsidP="00AB2624">
            <w:pPr>
              <w:jc w:val="center"/>
              <w:rPr>
                <w:bCs/>
                <w:spacing w:val="2"/>
              </w:rPr>
            </w:pPr>
          </w:p>
        </w:tc>
        <w:tc>
          <w:tcPr>
            <w:tcW w:w="2177" w:type="dxa"/>
          </w:tcPr>
          <w:p w:rsidR="00AB2624" w:rsidRPr="00067180" w:rsidRDefault="00AB2624" w:rsidP="00AB2624">
            <w:pPr>
              <w:jc w:val="both"/>
              <w:rPr>
                <w:bCs/>
                <w:spacing w:val="2"/>
              </w:rPr>
            </w:pPr>
            <w:r>
              <w:rPr>
                <w:bCs/>
                <w:spacing w:val="2"/>
              </w:rPr>
              <w:t>Консолидированная и</w:t>
            </w:r>
            <w:r w:rsidRPr="00C17FF9">
              <w:rPr>
                <w:bCs/>
                <w:spacing w:val="2"/>
              </w:rPr>
              <w:t xml:space="preserve">нформация о направлении доходов бюджета на оплату энергоресурсов, потребляемых муниципальными </w:t>
            </w:r>
            <w:r>
              <w:rPr>
                <w:bCs/>
                <w:spacing w:val="2"/>
              </w:rPr>
              <w:t>образовательным</w:t>
            </w:r>
            <w:r>
              <w:rPr>
                <w:bCs/>
                <w:spacing w:val="2"/>
              </w:rPr>
              <w:t>и</w:t>
            </w:r>
            <w:r w:rsidRPr="00C17FF9">
              <w:rPr>
                <w:bCs/>
                <w:spacing w:val="2"/>
              </w:rPr>
              <w:t xml:space="preserve"> учреждениями</w:t>
            </w:r>
            <w:r>
              <w:rPr>
                <w:bCs/>
                <w:spacing w:val="2"/>
              </w:rPr>
              <w:t xml:space="preserve"> </w:t>
            </w:r>
          </w:p>
        </w:tc>
        <w:tc>
          <w:tcPr>
            <w:tcW w:w="1077" w:type="dxa"/>
          </w:tcPr>
          <w:p w:rsidR="00AB2624" w:rsidRDefault="00AB2624" w:rsidP="00AB2624">
            <w:pPr>
              <w:jc w:val="center"/>
              <w:rPr>
                <w:bCs/>
                <w:spacing w:val="2"/>
              </w:rPr>
            </w:pPr>
            <w:r>
              <w:rPr>
                <w:bCs/>
                <w:spacing w:val="2"/>
              </w:rPr>
              <w:t>Скан - копия</w:t>
            </w:r>
          </w:p>
          <w:p w:rsidR="00AB2624" w:rsidRDefault="00AB2624" w:rsidP="00AB2624">
            <w:pPr>
              <w:jc w:val="center"/>
              <w:rPr>
                <w:bCs/>
                <w:spacing w:val="2"/>
              </w:rPr>
            </w:pPr>
          </w:p>
        </w:tc>
        <w:tc>
          <w:tcPr>
            <w:tcW w:w="990" w:type="dxa"/>
          </w:tcPr>
          <w:p w:rsidR="00AB2624" w:rsidRDefault="00AB2624" w:rsidP="00AB2624">
            <w:pPr>
              <w:jc w:val="center"/>
              <w:rPr>
                <w:bCs/>
                <w:spacing w:val="2"/>
              </w:rPr>
            </w:pPr>
            <w:r>
              <w:rPr>
                <w:bCs/>
                <w:spacing w:val="2"/>
              </w:rPr>
              <w:t>ЦУ</w:t>
            </w:r>
          </w:p>
        </w:tc>
        <w:tc>
          <w:tcPr>
            <w:tcW w:w="1126" w:type="dxa"/>
          </w:tcPr>
          <w:p w:rsidR="00AB2624" w:rsidRDefault="00AB2624" w:rsidP="00AB2624">
            <w:pPr>
              <w:jc w:val="center"/>
              <w:rPr>
                <w:bCs/>
                <w:spacing w:val="2"/>
              </w:rPr>
            </w:pPr>
            <w:r>
              <w:rPr>
                <w:bCs/>
                <w:spacing w:val="2"/>
              </w:rPr>
              <w:t>х</w:t>
            </w:r>
          </w:p>
        </w:tc>
        <w:tc>
          <w:tcPr>
            <w:tcW w:w="945" w:type="dxa"/>
          </w:tcPr>
          <w:p w:rsidR="00AB2624" w:rsidRDefault="00AB2624" w:rsidP="00AB2624">
            <w:pPr>
              <w:jc w:val="center"/>
              <w:rPr>
                <w:bCs/>
                <w:spacing w:val="2"/>
              </w:rPr>
            </w:pPr>
            <w:r>
              <w:rPr>
                <w:bCs/>
                <w:spacing w:val="2"/>
              </w:rPr>
              <w:t>х</w:t>
            </w:r>
          </w:p>
        </w:tc>
        <w:tc>
          <w:tcPr>
            <w:tcW w:w="1841" w:type="dxa"/>
          </w:tcPr>
          <w:p w:rsidR="00AB2624" w:rsidRDefault="00AB2624" w:rsidP="00AB2624">
            <w:pPr>
              <w:jc w:val="center"/>
              <w:rPr>
                <w:bCs/>
                <w:spacing w:val="2"/>
              </w:rPr>
            </w:pPr>
            <w:r>
              <w:rPr>
                <w:bCs/>
                <w:spacing w:val="2"/>
              </w:rPr>
              <w:t>Ежемесячно,</w:t>
            </w:r>
          </w:p>
          <w:p w:rsidR="00AB2624" w:rsidRDefault="00AB2624" w:rsidP="00AB2624">
            <w:pPr>
              <w:jc w:val="center"/>
              <w:rPr>
                <w:bCs/>
                <w:spacing w:val="2"/>
              </w:rPr>
            </w:pPr>
            <w:r>
              <w:rPr>
                <w:bCs/>
                <w:spacing w:val="2"/>
              </w:rPr>
              <w:t xml:space="preserve"> до 5 числа месяца следующего за отчетным информация представляется в финансовый орган</w:t>
            </w:r>
          </w:p>
        </w:tc>
        <w:tc>
          <w:tcPr>
            <w:tcW w:w="1261" w:type="dxa"/>
            <w:gridSpan w:val="2"/>
          </w:tcPr>
          <w:p w:rsidR="00AB2624" w:rsidRDefault="00AB2624" w:rsidP="00AB2624">
            <w:pPr>
              <w:jc w:val="center"/>
              <w:rPr>
                <w:bCs/>
                <w:spacing w:val="2"/>
              </w:rPr>
            </w:pPr>
            <w:r>
              <w:rPr>
                <w:bCs/>
                <w:spacing w:val="2"/>
              </w:rPr>
              <w:t>Директум</w:t>
            </w:r>
          </w:p>
        </w:tc>
        <w:tc>
          <w:tcPr>
            <w:tcW w:w="993" w:type="dxa"/>
            <w:gridSpan w:val="2"/>
          </w:tcPr>
          <w:p w:rsidR="00AB2624" w:rsidRDefault="00AB2624" w:rsidP="00AB2624">
            <w:pPr>
              <w:jc w:val="center"/>
              <w:rPr>
                <w:bCs/>
                <w:spacing w:val="2"/>
              </w:rPr>
            </w:pPr>
            <w:r>
              <w:rPr>
                <w:bCs/>
                <w:spacing w:val="2"/>
              </w:rPr>
              <w:t>х</w:t>
            </w:r>
          </w:p>
          <w:p w:rsidR="00AB2624" w:rsidRDefault="00AB2624" w:rsidP="00AB2624">
            <w:pPr>
              <w:jc w:val="center"/>
              <w:rPr>
                <w:bCs/>
                <w:spacing w:val="2"/>
              </w:rPr>
            </w:pPr>
          </w:p>
          <w:p w:rsidR="00AB2624" w:rsidRDefault="00AB2624" w:rsidP="00AB2624">
            <w:pPr>
              <w:jc w:val="center"/>
              <w:rPr>
                <w:bCs/>
                <w:spacing w:val="2"/>
              </w:rPr>
            </w:pPr>
          </w:p>
          <w:p w:rsidR="00AB2624" w:rsidRDefault="00AB2624" w:rsidP="00AB2624">
            <w:pPr>
              <w:jc w:val="center"/>
              <w:rPr>
                <w:bCs/>
                <w:spacing w:val="2"/>
              </w:rPr>
            </w:pPr>
          </w:p>
          <w:p w:rsidR="00AB2624" w:rsidRDefault="00AB2624" w:rsidP="00AB2624">
            <w:pPr>
              <w:jc w:val="center"/>
              <w:rPr>
                <w:bCs/>
                <w:spacing w:val="2"/>
              </w:rPr>
            </w:pPr>
          </w:p>
          <w:p w:rsidR="00AB2624" w:rsidRDefault="00AB2624" w:rsidP="00AB2624">
            <w:pPr>
              <w:jc w:val="center"/>
              <w:rPr>
                <w:bCs/>
                <w:spacing w:val="2"/>
              </w:rPr>
            </w:pPr>
          </w:p>
          <w:p w:rsidR="00AB2624" w:rsidRDefault="00AB2624" w:rsidP="00AB2624">
            <w:pPr>
              <w:jc w:val="center"/>
              <w:rPr>
                <w:bCs/>
                <w:spacing w:val="2"/>
              </w:rPr>
            </w:pPr>
          </w:p>
          <w:p w:rsidR="00AB2624" w:rsidRDefault="00AB2624" w:rsidP="00AB2624">
            <w:pPr>
              <w:jc w:val="center"/>
              <w:rPr>
                <w:bCs/>
                <w:spacing w:val="2"/>
              </w:rPr>
            </w:pPr>
          </w:p>
          <w:p w:rsidR="00AB2624" w:rsidRDefault="00AB2624" w:rsidP="00AB2624">
            <w:pPr>
              <w:jc w:val="center"/>
              <w:rPr>
                <w:bCs/>
                <w:spacing w:val="2"/>
              </w:rPr>
            </w:pPr>
          </w:p>
          <w:p w:rsidR="00AB2624" w:rsidRDefault="00AB2624" w:rsidP="00AB2624">
            <w:pPr>
              <w:jc w:val="center"/>
              <w:rPr>
                <w:bCs/>
                <w:spacing w:val="2"/>
              </w:rPr>
            </w:pP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Default="00AB2624" w:rsidP="00AB2624">
            <w:pPr>
              <w:jc w:val="center"/>
              <w:rPr>
                <w:bCs/>
                <w:color w:val="000000"/>
                <w:spacing w:val="2"/>
              </w:rPr>
            </w:pPr>
            <w:r>
              <w:rPr>
                <w:bCs/>
                <w:color w:val="000000"/>
                <w:spacing w:val="2"/>
              </w:rPr>
              <w:t>х</w:t>
            </w:r>
          </w:p>
        </w:tc>
        <w:tc>
          <w:tcPr>
            <w:tcW w:w="2376" w:type="dxa"/>
          </w:tcPr>
          <w:p w:rsidR="00AB2624" w:rsidRDefault="00AB2624" w:rsidP="00AB2624">
            <w:pPr>
              <w:jc w:val="both"/>
              <w:rPr>
                <w:bCs/>
                <w:spacing w:val="2"/>
              </w:rPr>
            </w:pPr>
            <w:r>
              <w:rPr>
                <w:bCs/>
                <w:spacing w:val="2"/>
              </w:rPr>
              <w:t>ЦУ формирует консолидированную информацию и н</w:t>
            </w:r>
            <w:r>
              <w:rPr>
                <w:bCs/>
                <w:spacing w:val="2"/>
              </w:rPr>
              <w:t xml:space="preserve">е позднее 2 рабочих дней до срока, установленного для </w:t>
            </w:r>
            <w:r>
              <w:rPr>
                <w:bCs/>
                <w:spacing w:val="2"/>
              </w:rPr>
              <w:t xml:space="preserve">ее </w:t>
            </w:r>
            <w:r>
              <w:rPr>
                <w:bCs/>
                <w:spacing w:val="2"/>
              </w:rPr>
              <w:t>представления, направляет</w:t>
            </w:r>
            <w:r>
              <w:rPr>
                <w:bCs/>
                <w:spacing w:val="2"/>
              </w:rPr>
              <w:t xml:space="preserve"> </w:t>
            </w:r>
            <w:r>
              <w:rPr>
                <w:bCs/>
                <w:spacing w:val="2"/>
              </w:rPr>
              <w:t xml:space="preserve">на подпись </w:t>
            </w:r>
            <w:r>
              <w:rPr>
                <w:bCs/>
                <w:spacing w:val="2"/>
              </w:rPr>
              <w:t>ГРБС.</w:t>
            </w:r>
          </w:p>
          <w:p w:rsidR="00AB2624" w:rsidRDefault="00AB2624" w:rsidP="00AB2624">
            <w:pPr>
              <w:jc w:val="both"/>
              <w:rPr>
                <w:bCs/>
                <w:spacing w:val="2"/>
              </w:rPr>
            </w:pPr>
            <w:r>
              <w:rPr>
                <w:bCs/>
                <w:spacing w:val="2"/>
              </w:rPr>
              <w:t>ГРБС после подписания, н</w:t>
            </w:r>
            <w:r>
              <w:rPr>
                <w:bCs/>
                <w:spacing w:val="2"/>
              </w:rPr>
              <w:t>е позднее 1 рабочего дня до срока</w:t>
            </w:r>
            <w:r w:rsidRPr="00C17FF9">
              <w:rPr>
                <w:bCs/>
                <w:spacing w:val="2"/>
              </w:rPr>
              <w:t>, установленного для</w:t>
            </w:r>
            <w:r>
              <w:rPr>
                <w:bCs/>
                <w:spacing w:val="2"/>
              </w:rPr>
              <w:t xml:space="preserve"> ее </w:t>
            </w:r>
            <w:r w:rsidRPr="00C17FF9">
              <w:rPr>
                <w:bCs/>
                <w:spacing w:val="2"/>
              </w:rPr>
              <w:t xml:space="preserve">представления </w:t>
            </w:r>
            <w:r>
              <w:rPr>
                <w:bCs/>
                <w:spacing w:val="2"/>
              </w:rPr>
              <w:t>в финансовый орган, направляет в ЦУ</w:t>
            </w:r>
          </w:p>
          <w:p w:rsidR="00A86B44" w:rsidRDefault="00A86B44" w:rsidP="00AB2624">
            <w:pPr>
              <w:jc w:val="both"/>
              <w:rPr>
                <w:bCs/>
                <w:spacing w:val="2"/>
              </w:rPr>
            </w:pPr>
          </w:p>
        </w:tc>
      </w:tr>
      <w:tr w:rsidR="00AB2624" w:rsidRPr="003F14F5" w:rsidTr="00BD4A5B">
        <w:trPr>
          <w:trHeight w:val="788"/>
        </w:trPr>
        <w:tc>
          <w:tcPr>
            <w:tcW w:w="678" w:type="dxa"/>
            <w:vMerge/>
          </w:tcPr>
          <w:p w:rsidR="00AB2624" w:rsidRDefault="00AB2624" w:rsidP="00AB2624">
            <w:pPr>
              <w:jc w:val="center"/>
              <w:rPr>
                <w:bCs/>
                <w:spacing w:val="2"/>
              </w:rPr>
            </w:pPr>
          </w:p>
        </w:tc>
        <w:tc>
          <w:tcPr>
            <w:tcW w:w="2177" w:type="dxa"/>
          </w:tcPr>
          <w:p w:rsidR="00AB2624" w:rsidRDefault="00AB2624" w:rsidP="00AB2624">
            <w:pPr>
              <w:jc w:val="both"/>
              <w:rPr>
                <w:bCs/>
                <w:spacing w:val="2"/>
              </w:rPr>
            </w:pPr>
            <w:r>
              <w:rPr>
                <w:bCs/>
                <w:spacing w:val="2"/>
              </w:rPr>
              <w:t xml:space="preserve">Консолидированная информация о просроченной  кредиторской задолженности </w:t>
            </w:r>
            <w:r w:rsidRPr="00C17FF9">
              <w:rPr>
                <w:bCs/>
                <w:spacing w:val="2"/>
              </w:rPr>
              <w:t>по образовательным</w:t>
            </w:r>
            <w:r>
              <w:rPr>
                <w:bCs/>
                <w:spacing w:val="2"/>
              </w:rPr>
              <w:t xml:space="preserve"> учреждениям</w:t>
            </w:r>
          </w:p>
        </w:tc>
        <w:tc>
          <w:tcPr>
            <w:tcW w:w="1077" w:type="dxa"/>
          </w:tcPr>
          <w:p w:rsidR="00AB2624" w:rsidRDefault="00AB2624" w:rsidP="00AB2624">
            <w:pPr>
              <w:jc w:val="center"/>
              <w:rPr>
                <w:bCs/>
                <w:spacing w:val="2"/>
              </w:rPr>
            </w:pPr>
            <w:r>
              <w:rPr>
                <w:bCs/>
                <w:spacing w:val="2"/>
              </w:rPr>
              <w:t>Скан - копия</w:t>
            </w:r>
          </w:p>
          <w:p w:rsidR="00AB2624" w:rsidRDefault="00AB2624" w:rsidP="00AB2624">
            <w:pPr>
              <w:jc w:val="center"/>
              <w:rPr>
                <w:bCs/>
                <w:spacing w:val="2"/>
              </w:rPr>
            </w:pPr>
          </w:p>
        </w:tc>
        <w:tc>
          <w:tcPr>
            <w:tcW w:w="990" w:type="dxa"/>
          </w:tcPr>
          <w:p w:rsidR="00AB2624" w:rsidRDefault="00AB2624" w:rsidP="00AB2624">
            <w:pPr>
              <w:jc w:val="center"/>
              <w:rPr>
                <w:bCs/>
                <w:spacing w:val="2"/>
              </w:rPr>
            </w:pPr>
            <w:r>
              <w:rPr>
                <w:bCs/>
                <w:spacing w:val="2"/>
              </w:rPr>
              <w:t>ЦУ</w:t>
            </w:r>
          </w:p>
        </w:tc>
        <w:tc>
          <w:tcPr>
            <w:tcW w:w="1126" w:type="dxa"/>
          </w:tcPr>
          <w:p w:rsidR="00AB2624" w:rsidRDefault="00AB2624" w:rsidP="00AB2624">
            <w:pPr>
              <w:jc w:val="center"/>
              <w:rPr>
                <w:bCs/>
                <w:spacing w:val="2"/>
              </w:rPr>
            </w:pPr>
            <w:r>
              <w:rPr>
                <w:bCs/>
                <w:spacing w:val="2"/>
              </w:rPr>
              <w:t>х</w:t>
            </w:r>
          </w:p>
        </w:tc>
        <w:tc>
          <w:tcPr>
            <w:tcW w:w="945" w:type="dxa"/>
          </w:tcPr>
          <w:p w:rsidR="00AB2624" w:rsidRDefault="00AB2624" w:rsidP="00AB2624">
            <w:pPr>
              <w:jc w:val="center"/>
              <w:rPr>
                <w:bCs/>
                <w:spacing w:val="2"/>
              </w:rPr>
            </w:pPr>
            <w:r>
              <w:rPr>
                <w:bCs/>
                <w:spacing w:val="2"/>
              </w:rPr>
              <w:t>х</w:t>
            </w:r>
          </w:p>
        </w:tc>
        <w:tc>
          <w:tcPr>
            <w:tcW w:w="1841" w:type="dxa"/>
          </w:tcPr>
          <w:p w:rsidR="00AB2624" w:rsidRDefault="00AB2624" w:rsidP="00AB2624">
            <w:pPr>
              <w:jc w:val="center"/>
              <w:rPr>
                <w:bCs/>
                <w:spacing w:val="2"/>
              </w:rPr>
            </w:pPr>
            <w:r>
              <w:rPr>
                <w:bCs/>
                <w:spacing w:val="2"/>
              </w:rPr>
              <w:t>В сроки, установленные финансовым органом</w:t>
            </w:r>
          </w:p>
        </w:tc>
        <w:tc>
          <w:tcPr>
            <w:tcW w:w="1261" w:type="dxa"/>
            <w:gridSpan w:val="2"/>
          </w:tcPr>
          <w:p w:rsidR="00AB2624" w:rsidRDefault="00AB2624" w:rsidP="00AB2624">
            <w:pPr>
              <w:jc w:val="center"/>
              <w:rPr>
                <w:bCs/>
                <w:spacing w:val="2"/>
              </w:rPr>
            </w:pPr>
            <w:r>
              <w:rPr>
                <w:bCs/>
                <w:spacing w:val="2"/>
              </w:rPr>
              <w:t>Директум</w:t>
            </w:r>
          </w:p>
        </w:tc>
        <w:tc>
          <w:tcPr>
            <w:tcW w:w="993" w:type="dxa"/>
            <w:gridSpan w:val="2"/>
          </w:tcPr>
          <w:p w:rsidR="00AB2624" w:rsidRDefault="00AB2624" w:rsidP="00AB2624">
            <w:pPr>
              <w:jc w:val="center"/>
              <w:rPr>
                <w:bCs/>
                <w:spacing w:val="2"/>
              </w:rPr>
            </w:pPr>
            <w:r>
              <w:rPr>
                <w:bCs/>
                <w:spacing w:val="2"/>
              </w:rPr>
              <w:t>х</w:t>
            </w:r>
          </w:p>
          <w:p w:rsidR="00AB2624" w:rsidRDefault="00AB2624" w:rsidP="00AB2624">
            <w:pPr>
              <w:jc w:val="center"/>
              <w:rPr>
                <w:bCs/>
                <w:spacing w:val="2"/>
              </w:rPr>
            </w:pPr>
          </w:p>
          <w:p w:rsidR="00AB2624" w:rsidRDefault="00AB2624" w:rsidP="00AB2624">
            <w:pPr>
              <w:jc w:val="center"/>
              <w:rPr>
                <w:bCs/>
                <w:spacing w:val="2"/>
              </w:rPr>
            </w:pPr>
          </w:p>
          <w:p w:rsidR="00AB2624" w:rsidRDefault="00AB2624" w:rsidP="00AB2624">
            <w:pPr>
              <w:jc w:val="center"/>
              <w:rPr>
                <w:bCs/>
                <w:spacing w:val="2"/>
              </w:rPr>
            </w:pPr>
          </w:p>
          <w:p w:rsidR="00AB2624" w:rsidRDefault="00AB2624" w:rsidP="00AB2624">
            <w:pPr>
              <w:jc w:val="center"/>
              <w:rPr>
                <w:bCs/>
                <w:spacing w:val="2"/>
              </w:rPr>
            </w:pPr>
          </w:p>
          <w:p w:rsidR="00AB2624" w:rsidRDefault="00AB2624" w:rsidP="00AB2624">
            <w:pPr>
              <w:jc w:val="center"/>
              <w:rPr>
                <w:bCs/>
                <w:spacing w:val="2"/>
              </w:rPr>
            </w:pPr>
          </w:p>
          <w:p w:rsidR="00AB2624" w:rsidRDefault="00AB2624" w:rsidP="00AB2624">
            <w:pPr>
              <w:jc w:val="center"/>
              <w:rPr>
                <w:bCs/>
                <w:spacing w:val="2"/>
              </w:rPr>
            </w:pPr>
          </w:p>
          <w:p w:rsidR="00AB2624" w:rsidRDefault="00AB2624" w:rsidP="00AB2624">
            <w:pPr>
              <w:jc w:val="center"/>
              <w:rPr>
                <w:bCs/>
                <w:spacing w:val="2"/>
              </w:rPr>
            </w:pPr>
          </w:p>
          <w:p w:rsidR="00AB2624" w:rsidRDefault="00AB2624" w:rsidP="00AB2624">
            <w:pPr>
              <w:jc w:val="center"/>
              <w:rPr>
                <w:bCs/>
                <w:spacing w:val="2"/>
              </w:rPr>
            </w:pPr>
          </w:p>
          <w:p w:rsidR="00AB2624" w:rsidRDefault="00AB2624" w:rsidP="00AB2624">
            <w:pPr>
              <w:jc w:val="center"/>
              <w:rPr>
                <w:bCs/>
                <w:spacing w:val="2"/>
              </w:rPr>
            </w:pP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Pr="002E7852" w:rsidRDefault="00AB2624" w:rsidP="00AB2624">
            <w:pPr>
              <w:jc w:val="center"/>
              <w:rPr>
                <w:bCs/>
                <w:color w:val="000000"/>
                <w:spacing w:val="2"/>
              </w:rPr>
            </w:pPr>
            <w:r>
              <w:rPr>
                <w:bCs/>
                <w:color w:val="000000"/>
                <w:spacing w:val="2"/>
              </w:rPr>
              <w:t>х</w:t>
            </w:r>
          </w:p>
        </w:tc>
        <w:tc>
          <w:tcPr>
            <w:tcW w:w="2376" w:type="dxa"/>
          </w:tcPr>
          <w:p w:rsidR="00AB2624" w:rsidRDefault="00AB2624" w:rsidP="00AB2624">
            <w:pPr>
              <w:jc w:val="both"/>
              <w:rPr>
                <w:bCs/>
                <w:spacing w:val="2"/>
              </w:rPr>
            </w:pPr>
            <w:r>
              <w:rPr>
                <w:bCs/>
                <w:spacing w:val="2"/>
              </w:rPr>
              <w:t xml:space="preserve">ЦУ формирует </w:t>
            </w:r>
            <w:r>
              <w:rPr>
                <w:bCs/>
                <w:spacing w:val="2"/>
              </w:rPr>
              <w:t>консолидированную информацию</w:t>
            </w:r>
            <w:r>
              <w:rPr>
                <w:bCs/>
                <w:spacing w:val="2"/>
              </w:rPr>
              <w:t xml:space="preserve"> и не позднее 2 рабочих дней до срока, установленного для </w:t>
            </w:r>
            <w:r>
              <w:rPr>
                <w:bCs/>
                <w:spacing w:val="2"/>
              </w:rPr>
              <w:t xml:space="preserve">ее </w:t>
            </w:r>
            <w:r>
              <w:rPr>
                <w:bCs/>
                <w:spacing w:val="2"/>
              </w:rPr>
              <w:t>предоставления</w:t>
            </w:r>
            <w:r>
              <w:rPr>
                <w:bCs/>
                <w:spacing w:val="2"/>
              </w:rPr>
              <w:t xml:space="preserve">, направляет на </w:t>
            </w:r>
            <w:r>
              <w:rPr>
                <w:bCs/>
                <w:spacing w:val="2"/>
              </w:rPr>
              <w:t>подпись ГРБС.</w:t>
            </w:r>
          </w:p>
          <w:p w:rsidR="00AB2624" w:rsidRDefault="00AB2624" w:rsidP="00AB2624">
            <w:pPr>
              <w:jc w:val="both"/>
              <w:rPr>
                <w:bCs/>
                <w:spacing w:val="2"/>
              </w:rPr>
            </w:pPr>
            <w:r>
              <w:rPr>
                <w:bCs/>
                <w:spacing w:val="2"/>
              </w:rPr>
              <w:t>ГРБС после подписания, не позднее 1 рабочего дня до срока</w:t>
            </w:r>
            <w:r w:rsidRPr="00C17FF9">
              <w:rPr>
                <w:bCs/>
                <w:spacing w:val="2"/>
              </w:rPr>
              <w:t>, установленного для</w:t>
            </w:r>
            <w:r>
              <w:rPr>
                <w:bCs/>
                <w:spacing w:val="2"/>
              </w:rPr>
              <w:t xml:space="preserve"> </w:t>
            </w:r>
            <w:r w:rsidRPr="00C17FF9">
              <w:rPr>
                <w:bCs/>
                <w:spacing w:val="2"/>
              </w:rPr>
              <w:t xml:space="preserve">предоставления </w:t>
            </w:r>
            <w:r>
              <w:rPr>
                <w:bCs/>
                <w:spacing w:val="2"/>
              </w:rPr>
              <w:t xml:space="preserve">информации </w:t>
            </w:r>
            <w:r w:rsidRPr="00C17FF9">
              <w:rPr>
                <w:bCs/>
                <w:spacing w:val="2"/>
              </w:rPr>
              <w:t>в финансо</w:t>
            </w:r>
            <w:r>
              <w:rPr>
                <w:bCs/>
                <w:spacing w:val="2"/>
              </w:rPr>
              <w:t>вый орган, н</w:t>
            </w:r>
            <w:r>
              <w:rPr>
                <w:bCs/>
                <w:spacing w:val="2"/>
              </w:rPr>
              <w:t xml:space="preserve">аправляет </w:t>
            </w:r>
            <w:r>
              <w:rPr>
                <w:bCs/>
                <w:spacing w:val="2"/>
              </w:rPr>
              <w:t xml:space="preserve">в </w:t>
            </w:r>
            <w:r>
              <w:rPr>
                <w:bCs/>
                <w:spacing w:val="2"/>
              </w:rPr>
              <w:t>ЦУ</w:t>
            </w:r>
          </w:p>
        </w:tc>
      </w:tr>
      <w:tr w:rsidR="00AB2624" w:rsidRPr="003F14F5" w:rsidTr="00D51360">
        <w:trPr>
          <w:trHeight w:val="1409"/>
        </w:trPr>
        <w:tc>
          <w:tcPr>
            <w:tcW w:w="678" w:type="dxa"/>
            <w:vMerge/>
          </w:tcPr>
          <w:p w:rsidR="00AB2624" w:rsidRDefault="00AB2624" w:rsidP="00AB2624">
            <w:pPr>
              <w:jc w:val="center"/>
              <w:rPr>
                <w:bCs/>
                <w:spacing w:val="2"/>
              </w:rPr>
            </w:pPr>
          </w:p>
        </w:tc>
        <w:tc>
          <w:tcPr>
            <w:tcW w:w="2177" w:type="dxa"/>
          </w:tcPr>
          <w:p w:rsidR="00AB2624" w:rsidRDefault="00AB2624" w:rsidP="00AB2624">
            <w:pPr>
              <w:jc w:val="both"/>
              <w:rPr>
                <w:bCs/>
                <w:spacing w:val="2"/>
              </w:rPr>
            </w:pPr>
            <w:r>
              <w:rPr>
                <w:bCs/>
                <w:spacing w:val="2"/>
              </w:rPr>
              <w:t xml:space="preserve">Информация о </w:t>
            </w:r>
            <w:r>
              <w:rPr>
                <w:bCs/>
                <w:spacing w:val="2"/>
              </w:rPr>
              <w:t>просроченной кредиторской</w:t>
            </w:r>
            <w:r>
              <w:rPr>
                <w:bCs/>
                <w:spacing w:val="2"/>
              </w:rPr>
              <w:t xml:space="preserve"> задолженности </w:t>
            </w:r>
            <w:r>
              <w:rPr>
                <w:bCs/>
                <w:spacing w:val="2"/>
              </w:rPr>
              <w:t>по СЦУ, за исключением образовательных учреждений</w:t>
            </w:r>
          </w:p>
          <w:p w:rsidR="00AB2624" w:rsidRDefault="00AB2624" w:rsidP="00AB2624">
            <w:pPr>
              <w:jc w:val="both"/>
              <w:rPr>
                <w:bCs/>
                <w:spacing w:val="2"/>
              </w:rPr>
            </w:pPr>
          </w:p>
        </w:tc>
        <w:tc>
          <w:tcPr>
            <w:tcW w:w="1077" w:type="dxa"/>
          </w:tcPr>
          <w:p w:rsidR="00AB2624" w:rsidRDefault="00AB2624" w:rsidP="00AB2624">
            <w:pPr>
              <w:jc w:val="center"/>
              <w:rPr>
                <w:bCs/>
                <w:spacing w:val="2"/>
              </w:rPr>
            </w:pPr>
            <w:r>
              <w:rPr>
                <w:bCs/>
                <w:spacing w:val="2"/>
              </w:rPr>
              <w:t>Скан - копия</w:t>
            </w:r>
          </w:p>
          <w:p w:rsidR="00AB2624" w:rsidRDefault="00AB2624" w:rsidP="00AB2624">
            <w:pPr>
              <w:jc w:val="center"/>
              <w:rPr>
                <w:bCs/>
                <w:spacing w:val="2"/>
              </w:rPr>
            </w:pPr>
          </w:p>
        </w:tc>
        <w:tc>
          <w:tcPr>
            <w:tcW w:w="990" w:type="dxa"/>
          </w:tcPr>
          <w:p w:rsidR="00AB2624" w:rsidRDefault="00AB2624" w:rsidP="00AB2624">
            <w:pPr>
              <w:jc w:val="center"/>
              <w:rPr>
                <w:bCs/>
                <w:spacing w:val="2"/>
              </w:rPr>
            </w:pPr>
            <w:r>
              <w:rPr>
                <w:bCs/>
                <w:spacing w:val="2"/>
              </w:rPr>
              <w:t>ЦУ</w:t>
            </w:r>
          </w:p>
        </w:tc>
        <w:tc>
          <w:tcPr>
            <w:tcW w:w="1126" w:type="dxa"/>
          </w:tcPr>
          <w:p w:rsidR="00AB2624" w:rsidRDefault="00AB2624" w:rsidP="00AB2624">
            <w:pPr>
              <w:jc w:val="center"/>
              <w:rPr>
                <w:bCs/>
                <w:spacing w:val="2"/>
              </w:rPr>
            </w:pPr>
            <w:r>
              <w:rPr>
                <w:bCs/>
                <w:spacing w:val="2"/>
              </w:rPr>
              <w:t>х</w:t>
            </w:r>
          </w:p>
        </w:tc>
        <w:tc>
          <w:tcPr>
            <w:tcW w:w="945" w:type="dxa"/>
          </w:tcPr>
          <w:p w:rsidR="00AB2624" w:rsidRDefault="00AB2624" w:rsidP="00AB2624">
            <w:pPr>
              <w:jc w:val="center"/>
              <w:rPr>
                <w:bCs/>
                <w:spacing w:val="2"/>
              </w:rPr>
            </w:pPr>
            <w:r>
              <w:rPr>
                <w:bCs/>
                <w:spacing w:val="2"/>
              </w:rPr>
              <w:t>х</w:t>
            </w:r>
          </w:p>
        </w:tc>
        <w:tc>
          <w:tcPr>
            <w:tcW w:w="1841" w:type="dxa"/>
          </w:tcPr>
          <w:p w:rsidR="00AB2624" w:rsidRPr="00D51360" w:rsidRDefault="00AF5404" w:rsidP="00AB2624">
            <w:pPr>
              <w:jc w:val="center"/>
              <w:rPr>
                <w:bCs/>
                <w:spacing w:val="2"/>
              </w:rPr>
            </w:pPr>
            <w:r>
              <w:rPr>
                <w:bCs/>
                <w:spacing w:val="2"/>
              </w:rPr>
              <w:t>Н</w:t>
            </w:r>
            <w:r w:rsidR="00AB2624" w:rsidRPr="00D51360">
              <w:rPr>
                <w:bCs/>
                <w:spacing w:val="2"/>
              </w:rPr>
              <w:t xml:space="preserve">е позднее 1 рабочего дня до срока, установленного финансовым органом, направляет ГРБС </w:t>
            </w:r>
          </w:p>
        </w:tc>
        <w:tc>
          <w:tcPr>
            <w:tcW w:w="1261" w:type="dxa"/>
            <w:gridSpan w:val="2"/>
          </w:tcPr>
          <w:p w:rsidR="00AB2624" w:rsidRDefault="00AB2624" w:rsidP="00AB2624">
            <w:pPr>
              <w:jc w:val="center"/>
              <w:rPr>
                <w:bCs/>
                <w:spacing w:val="2"/>
              </w:rPr>
            </w:pPr>
            <w:proofErr w:type="spellStart"/>
            <w:r>
              <w:rPr>
                <w:bCs/>
                <w:spacing w:val="2"/>
              </w:rPr>
              <w:t>Эл.почта</w:t>
            </w:r>
            <w:proofErr w:type="spellEnd"/>
          </w:p>
        </w:tc>
        <w:tc>
          <w:tcPr>
            <w:tcW w:w="993" w:type="dxa"/>
            <w:gridSpan w:val="2"/>
          </w:tcPr>
          <w:p w:rsidR="00AB2624" w:rsidRDefault="00AB2624" w:rsidP="00AB2624">
            <w:pPr>
              <w:jc w:val="center"/>
              <w:rPr>
                <w:bCs/>
                <w:spacing w:val="2"/>
              </w:rPr>
            </w:pPr>
            <w:r>
              <w:rPr>
                <w:bCs/>
                <w:spacing w:val="2"/>
              </w:rPr>
              <w:t>х</w:t>
            </w:r>
          </w:p>
          <w:p w:rsidR="00AB2624" w:rsidRDefault="00AB2624" w:rsidP="00AB2624">
            <w:pPr>
              <w:jc w:val="center"/>
              <w:rPr>
                <w:bCs/>
                <w:spacing w:val="2"/>
              </w:rPr>
            </w:pPr>
          </w:p>
          <w:p w:rsidR="00AB2624" w:rsidRDefault="00AB2624" w:rsidP="00AB2624">
            <w:pPr>
              <w:jc w:val="center"/>
              <w:rPr>
                <w:bCs/>
                <w:spacing w:val="2"/>
              </w:rPr>
            </w:pPr>
          </w:p>
          <w:p w:rsidR="00AB2624" w:rsidRDefault="00AB2624" w:rsidP="00AB2624">
            <w:pPr>
              <w:jc w:val="center"/>
              <w:rPr>
                <w:bCs/>
                <w:spacing w:val="2"/>
              </w:rPr>
            </w:pPr>
          </w:p>
          <w:p w:rsidR="00AB2624" w:rsidRDefault="00AB2624" w:rsidP="00AB2624">
            <w:pPr>
              <w:jc w:val="center"/>
              <w:rPr>
                <w:bCs/>
                <w:spacing w:val="2"/>
              </w:rPr>
            </w:pPr>
          </w:p>
          <w:p w:rsidR="00AB2624" w:rsidRDefault="00AB2624" w:rsidP="00AB2624">
            <w:pPr>
              <w:rPr>
                <w:bCs/>
                <w:spacing w:val="2"/>
              </w:rPr>
            </w:pP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Default="00AB2624" w:rsidP="00AB2624">
            <w:pPr>
              <w:jc w:val="center"/>
              <w:rPr>
                <w:bCs/>
                <w:color w:val="000000"/>
                <w:spacing w:val="2"/>
              </w:rPr>
            </w:pPr>
            <w:r>
              <w:rPr>
                <w:bCs/>
                <w:color w:val="000000"/>
                <w:spacing w:val="2"/>
              </w:rPr>
              <w:t>х</w:t>
            </w:r>
          </w:p>
        </w:tc>
        <w:tc>
          <w:tcPr>
            <w:tcW w:w="2376" w:type="dxa"/>
          </w:tcPr>
          <w:p w:rsidR="00AB2624" w:rsidRDefault="00AB2624" w:rsidP="00AB2624">
            <w:pPr>
              <w:jc w:val="both"/>
              <w:rPr>
                <w:bCs/>
                <w:spacing w:val="2"/>
              </w:rPr>
            </w:pPr>
            <w:r>
              <w:rPr>
                <w:bCs/>
                <w:spacing w:val="2"/>
              </w:rPr>
              <w:t>Для подготовки консолидированной информации ГРБС</w:t>
            </w:r>
          </w:p>
        </w:tc>
      </w:tr>
      <w:tr w:rsidR="00AB2624" w:rsidRPr="003F14F5" w:rsidTr="00C17FF9">
        <w:trPr>
          <w:trHeight w:val="1914"/>
        </w:trPr>
        <w:tc>
          <w:tcPr>
            <w:tcW w:w="678" w:type="dxa"/>
            <w:vMerge/>
          </w:tcPr>
          <w:p w:rsidR="00AB2624" w:rsidRDefault="00AB2624" w:rsidP="00AB2624">
            <w:pPr>
              <w:jc w:val="center"/>
              <w:rPr>
                <w:bCs/>
                <w:spacing w:val="2"/>
              </w:rPr>
            </w:pPr>
          </w:p>
        </w:tc>
        <w:tc>
          <w:tcPr>
            <w:tcW w:w="2177" w:type="dxa"/>
          </w:tcPr>
          <w:p w:rsidR="00AB2624" w:rsidRDefault="00AB2624" w:rsidP="00AB2624">
            <w:pPr>
              <w:jc w:val="both"/>
              <w:rPr>
                <w:bCs/>
                <w:spacing w:val="2"/>
              </w:rPr>
            </w:pPr>
            <w:r>
              <w:rPr>
                <w:bCs/>
                <w:spacing w:val="2"/>
              </w:rPr>
              <w:t>Иная информация для составления финансовой отчетности по запросу СЦУ/ Уполномоченной организации</w:t>
            </w:r>
          </w:p>
        </w:tc>
        <w:tc>
          <w:tcPr>
            <w:tcW w:w="1077" w:type="dxa"/>
          </w:tcPr>
          <w:p w:rsidR="00AB2624" w:rsidRDefault="00AB2624" w:rsidP="00AB2624">
            <w:pPr>
              <w:jc w:val="center"/>
              <w:rPr>
                <w:bCs/>
                <w:spacing w:val="2"/>
              </w:rPr>
            </w:pPr>
            <w:r>
              <w:rPr>
                <w:bCs/>
                <w:spacing w:val="2"/>
              </w:rPr>
              <w:t>Скан – копия/ Электронные сведения</w:t>
            </w:r>
          </w:p>
          <w:p w:rsidR="00AB2624" w:rsidRDefault="00AB2624" w:rsidP="00AB2624">
            <w:pPr>
              <w:jc w:val="center"/>
              <w:rPr>
                <w:bCs/>
                <w:spacing w:val="2"/>
              </w:rPr>
            </w:pPr>
          </w:p>
        </w:tc>
        <w:tc>
          <w:tcPr>
            <w:tcW w:w="990" w:type="dxa"/>
          </w:tcPr>
          <w:p w:rsidR="00AB2624" w:rsidRDefault="00AB2624" w:rsidP="00AB2624">
            <w:pPr>
              <w:jc w:val="center"/>
              <w:rPr>
                <w:bCs/>
                <w:spacing w:val="2"/>
              </w:rPr>
            </w:pPr>
            <w:r>
              <w:rPr>
                <w:bCs/>
                <w:spacing w:val="2"/>
              </w:rPr>
              <w:t>ЦУ</w:t>
            </w:r>
          </w:p>
        </w:tc>
        <w:tc>
          <w:tcPr>
            <w:tcW w:w="1126" w:type="dxa"/>
          </w:tcPr>
          <w:p w:rsidR="00AB2624" w:rsidRDefault="00AB2624" w:rsidP="00AB2624">
            <w:pPr>
              <w:jc w:val="center"/>
              <w:rPr>
                <w:bCs/>
                <w:spacing w:val="2"/>
              </w:rPr>
            </w:pPr>
            <w:r>
              <w:rPr>
                <w:bCs/>
                <w:spacing w:val="2"/>
              </w:rPr>
              <w:t>х</w:t>
            </w:r>
          </w:p>
        </w:tc>
        <w:tc>
          <w:tcPr>
            <w:tcW w:w="945" w:type="dxa"/>
          </w:tcPr>
          <w:p w:rsidR="00AB2624" w:rsidRDefault="00AB2624" w:rsidP="00AB2624">
            <w:pPr>
              <w:jc w:val="center"/>
              <w:rPr>
                <w:bCs/>
                <w:spacing w:val="2"/>
              </w:rPr>
            </w:pPr>
            <w:r>
              <w:rPr>
                <w:bCs/>
                <w:spacing w:val="2"/>
              </w:rPr>
              <w:t>х</w:t>
            </w:r>
          </w:p>
        </w:tc>
        <w:tc>
          <w:tcPr>
            <w:tcW w:w="1841" w:type="dxa"/>
          </w:tcPr>
          <w:p w:rsidR="00AB2624" w:rsidRDefault="00AB2624" w:rsidP="00AB2624">
            <w:pPr>
              <w:jc w:val="center"/>
              <w:rPr>
                <w:bCs/>
                <w:spacing w:val="2"/>
              </w:rPr>
            </w:pPr>
            <w:r>
              <w:rPr>
                <w:bCs/>
                <w:spacing w:val="2"/>
              </w:rPr>
              <w:t>П</w:t>
            </w:r>
            <w:r w:rsidRPr="00114DB6">
              <w:rPr>
                <w:bCs/>
                <w:spacing w:val="2"/>
              </w:rPr>
              <w:t>о запросу СЦУ/ уполномоченной организации</w:t>
            </w:r>
          </w:p>
        </w:tc>
        <w:tc>
          <w:tcPr>
            <w:tcW w:w="1261" w:type="dxa"/>
            <w:gridSpan w:val="2"/>
          </w:tcPr>
          <w:p w:rsidR="00AB2624" w:rsidRDefault="00AB2624" w:rsidP="00AB2624">
            <w:pPr>
              <w:jc w:val="center"/>
              <w:rPr>
                <w:bCs/>
                <w:spacing w:val="2"/>
              </w:rPr>
            </w:pPr>
            <w:r>
              <w:rPr>
                <w:bCs/>
                <w:spacing w:val="2"/>
              </w:rPr>
              <w:t>Директум,</w:t>
            </w:r>
          </w:p>
          <w:p w:rsidR="00AB2624" w:rsidRDefault="00D8739D" w:rsidP="00D8739D">
            <w:pPr>
              <w:jc w:val="center"/>
              <w:rPr>
                <w:bCs/>
                <w:spacing w:val="2"/>
              </w:rPr>
            </w:pPr>
            <w:r>
              <w:rPr>
                <w:bCs/>
                <w:spacing w:val="2"/>
              </w:rPr>
              <w:t>О</w:t>
            </w:r>
            <w:r w:rsidR="00AB2624">
              <w:rPr>
                <w:bCs/>
                <w:spacing w:val="2"/>
              </w:rPr>
              <w:t xml:space="preserve">нлайн - </w:t>
            </w:r>
            <w:r>
              <w:rPr>
                <w:bCs/>
                <w:spacing w:val="2"/>
              </w:rPr>
              <w:t>сервис</w:t>
            </w:r>
          </w:p>
        </w:tc>
        <w:tc>
          <w:tcPr>
            <w:tcW w:w="993" w:type="dxa"/>
            <w:gridSpan w:val="2"/>
          </w:tcPr>
          <w:p w:rsidR="00AB2624" w:rsidRDefault="00AB2624" w:rsidP="00AB2624">
            <w:pPr>
              <w:jc w:val="center"/>
              <w:rPr>
                <w:bCs/>
                <w:spacing w:val="2"/>
              </w:rPr>
            </w:pPr>
            <w:r>
              <w:rPr>
                <w:bCs/>
                <w:spacing w:val="2"/>
              </w:rPr>
              <w:t>х</w:t>
            </w:r>
          </w:p>
        </w:tc>
        <w:tc>
          <w:tcPr>
            <w:tcW w:w="1017" w:type="dxa"/>
            <w:gridSpan w:val="2"/>
          </w:tcPr>
          <w:p w:rsidR="00AB2624" w:rsidRDefault="00AB2624" w:rsidP="00AB2624">
            <w:pPr>
              <w:jc w:val="center"/>
              <w:rPr>
                <w:bCs/>
                <w:spacing w:val="2"/>
              </w:rPr>
            </w:pPr>
            <w:r>
              <w:rPr>
                <w:bCs/>
                <w:spacing w:val="2"/>
              </w:rPr>
              <w:t>х</w:t>
            </w:r>
          </w:p>
        </w:tc>
        <w:tc>
          <w:tcPr>
            <w:tcW w:w="1321" w:type="dxa"/>
          </w:tcPr>
          <w:p w:rsidR="00AB2624" w:rsidRDefault="00AB2624" w:rsidP="00AB2624">
            <w:pPr>
              <w:jc w:val="center"/>
              <w:rPr>
                <w:bCs/>
                <w:color w:val="000000"/>
                <w:spacing w:val="2"/>
              </w:rPr>
            </w:pPr>
            <w:r w:rsidRPr="002E7852">
              <w:rPr>
                <w:bCs/>
                <w:color w:val="000000"/>
                <w:spacing w:val="2"/>
              </w:rPr>
              <w:t>Внутренний контроль документов по уровню «самоконтроль» и по уровню «подчиненности»</w:t>
            </w:r>
          </w:p>
        </w:tc>
        <w:tc>
          <w:tcPr>
            <w:tcW w:w="2376" w:type="dxa"/>
          </w:tcPr>
          <w:p w:rsidR="00AB2624" w:rsidRDefault="00AB2624" w:rsidP="00AB2624">
            <w:pPr>
              <w:jc w:val="both"/>
              <w:rPr>
                <w:bCs/>
                <w:spacing w:val="2"/>
              </w:rPr>
            </w:pPr>
            <w:r>
              <w:rPr>
                <w:bCs/>
                <w:spacing w:val="2"/>
              </w:rPr>
              <w:t>Для направления уполномоченным лицам СЦУ</w:t>
            </w:r>
          </w:p>
        </w:tc>
      </w:tr>
      <w:tr w:rsidR="00D8739D" w:rsidRPr="003F14F5" w:rsidTr="00F54923">
        <w:trPr>
          <w:trHeight w:val="1086"/>
        </w:trPr>
        <w:tc>
          <w:tcPr>
            <w:tcW w:w="678" w:type="dxa"/>
            <w:vMerge/>
          </w:tcPr>
          <w:p w:rsidR="00D8739D" w:rsidRDefault="00D8739D" w:rsidP="00D8739D">
            <w:pPr>
              <w:jc w:val="center"/>
              <w:rPr>
                <w:bCs/>
                <w:spacing w:val="2"/>
              </w:rPr>
            </w:pPr>
          </w:p>
        </w:tc>
        <w:tc>
          <w:tcPr>
            <w:tcW w:w="2177" w:type="dxa"/>
          </w:tcPr>
          <w:p w:rsidR="00D8739D" w:rsidRDefault="00D8739D" w:rsidP="00D8739D">
            <w:pPr>
              <w:jc w:val="both"/>
              <w:rPr>
                <w:bCs/>
                <w:spacing w:val="2"/>
              </w:rPr>
            </w:pPr>
            <w:r w:rsidRPr="00D8739D">
              <w:rPr>
                <w:bCs/>
                <w:spacing w:val="2"/>
              </w:rPr>
              <w:t>Справка – подтверждение основного вида экономической деятельности</w:t>
            </w:r>
          </w:p>
        </w:tc>
        <w:tc>
          <w:tcPr>
            <w:tcW w:w="1077" w:type="dxa"/>
          </w:tcPr>
          <w:p w:rsidR="00D8739D" w:rsidRDefault="00D8739D" w:rsidP="00D8739D">
            <w:pPr>
              <w:jc w:val="center"/>
              <w:rPr>
                <w:bCs/>
                <w:spacing w:val="2"/>
              </w:rPr>
            </w:pPr>
            <w:r>
              <w:rPr>
                <w:bCs/>
                <w:spacing w:val="2"/>
              </w:rPr>
              <w:t>Электронный</w:t>
            </w:r>
          </w:p>
        </w:tc>
        <w:tc>
          <w:tcPr>
            <w:tcW w:w="990" w:type="dxa"/>
          </w:tcPr>
          <w:p w:rsidR="00D8739D" w:rsidRDefault="00D8739D" w:rsidP="00D8739D">
            <w:pPr>
              <w:jc w:val="center"/>
              <w:rPr>
                <w:bCs/>
                <w:spacing w:val="2"/>
              </w:rPr>
            </w:pPr>
            <w:r>
              <w:rPr>
                <w:bCs/>
                <w:spacing w:val="2"/>
              </w:rPr>
              <w:t>СЦУ</w:t>
            </w:r>
            <w:r>
              <w:rPr>
                <w:bCs/>
                <w:spacing w:val="2"/>
              </w:rPr>
              <w:t>/ Уполномоченная организация</w:t>
            </w:r>
            <w:r>
              <w:rPr>
                <w:bCs/>
                <w:spacing w:val="2"/>
              </w:rPr>
              <w:t xml:space="preserve"> </w:t>
            </w:r>
          </w:p>
        </w:tc>
        <w:tc>
          <w:tcPr>
            <w:tcW w:w="1126" w:type="dxa"/>
          </w:tcPr>
          <w:p w:rsidR="00D8739D" w:rsidRDefault="00D8739D" w:rsidP="00D8739D">
            <w:pPr>
              <w:jc w:val="center"/>
              <w:rPr>
                <w:bCs/>
                <w:spacing w:val="2"/>
              </w:rPr>
            </w:pPr>
            <w:r>
              <w:rPr>
                <w:bCs/>
                <w:spacing w:val="2"/>
              </w:rPr>
              <w:t>х</w:t>
            </w:r>
          </w:p>
        </w:tc>
        <w:tc>
          <w:tcPr>
            <w:tcW w:w="945" w:type="dxa"/>
          </w:tcPr>
          <w:p w:rsidR="00D8739D" w:rsidRDefault="00D8739D" w:rsidP="00D8739D">
            <w:pPr>
              <w:jc w:val="center"/>
              <w:rPr>
                <w:bCs/>
                <w:spacing w:val="2"/>
              </w:rPr>
            </w:pPr>
            <w:r>
              <w:rPr>
                <w:bCs/>
                <w:spacing w:val="2"/>
              </w:rPr>
              <w:t>х</w:t>
            </w:r>
          </w:p>
        </w:tc>
        <w:tc>
          <w:tcPr>
            <w:tcW w:w="1841" w:type="dxa"/>
          </w:tcPr>
          <w:p w:rsidR="00FF5610" w:rsidRDefault="00FF5610" w:rsidP="00D8739D">
            <w:pPr>
              <w:jc w:val="center"/>
              <w:rPr>
                <w:bCs/>
                <w:spacing w:val="2"/>
              </w:rPr>
            </w:pPr>
            <w:r>
              <w:rPr>
                <w:bCs/>
                <w:spacing w:val="2"/>
              </w:rPr>
              <w:t xml:space="preserve">Ежегодно, </w:t>
            </w:r>
          </w:p>
          <w:p w:rsidR="00D8739D" w:rsidRDefault="00FF5610" w:rsidP="00FF5610">
            <w:pPr>
              <w:jc w:val="center"/>
              <w:rPr>
                <w:bCs/>
                <w:spacing w:val="2"/>
              </w:rPr>
            </w:pPr>
            <w:r>
              <w:rPr>
                <w:bCs/>
                <w:spacing w:val="2"/>
              </w:rPr>
              <w:t>не позднее 15 апреля</w:t>
            </w:r>
          </w:p>
        </w:tc>
        <w:tc>
          <w:tcPr>
            <w:tcW w:w="1261" w:type="dxa"/>
            <w:gridSpan w:val="2"/>
          </w:tcPr>
          <w:p w:rsidR="00D8739D" w:rsidRPr="00D9204A" w:rsidRDefault="00D8739D" w:rsidP="00D8739D">
            <w:pPr>
              <w:jc w:val="center"/>
              <w:rPr>
                <w:bCs/>
                <w:spacing w:val="2"/>
              </w:rPr>
            </w:pPr>
            <w:r w:rsidRPr="00D9204A">
              <w:rPr>
                <w:bCs/>
                <w:spacing w:val="2"/>
              </w:rPr>
              <w:t xml:space="preserve">1С: ЗКГУ, </w:t>
            </w:r>
            <w:proofErr w:type="gramStart"/>
            <w:r w:rsidRPr="00D9204A">
              <w:rPr>
                <w:bCs/>
                <w:spacing w:val="2"/>
              </w:rPr>
              <w:t>Онлайн</w:t>
            </w:r>
            <w:proofErr w:type="gramEnd"/>
            <w:r w:rsidRPr="00D9204A">
              <w:rPr>
                <w:bCs/>
                <w:spacing w:val="2"/>
              </w:rPr>
              <w:t>-</w:t>
            </w:r>
          </w:p>
          <w:p w:rsidR="00D8739D" w:rsidRDefault="00D8739D" w:rsidP="00D8739D">
            <w:pPr>
              <w:jc w:val="center"/>
              <w:rPr>
                <w:bCs/>
                <w:spacing w:val="2"/>
              </w:rPr>
            </w:pPr>
            <w:r w:rsidRPr="00D9204A">
              <w:rPr>
                <w:bCs/>
                <w:spacing w:val="2"/>
              </w:rPr>
              <w:t>сервис</w:t>
            </w:r>
          </w:p>
        </w:tc>
        <w:tc>
          <w:tcPr>
            <w:tcW w:w="993" w:type="dxa"/>
            <w:gridSpan w:val="2"/>
          </w:tcPr>
          <w:p w:rsidR="00D8739D" w:rsidRDefault="00D8739D" w:rsidP="00D8739D">
            <w:pPr>
              <w:jc w:val="center"/>
              <w:rPr>
                <w:bCs/>
                <w:spacing w:val="2"/>
              </w:rPr>
            </w:pPr>
            <w:r>
              <w:rPr>
                <w:bCs/>
                <w:spacing w:val="2"/>
              </w:rPr>
              <w:t>х</w:t>
            </w:r>
          </w:p>
        </w:tc>
        <w:tc>
          <w:tcPr>
            <w:tcW w:w="1017" w:type="dxa"/>
            <w:gridSpan w:val="2"/>
          </w:tcPr>
          <w:p w:rsidR="00D8739D" w:rsidRDefault="00D8739D" w:rsidP="00D8739D">
            <w:pPr>
              <w:jc w:val="center"/>
              <w:rPr>
                <w:bCs/>
                <w:spacing w:val="2"/>
              </w:rPr>
            </w:pPr>
            <w:r>
              <w:rPr>
                <w:bCs/>
                <w:spacing w:val="2"/>
              </w:rPr>
              <w:t>х</w:t>
            </w:r>
          </w:p>
        </w:tc>
        <w:tc>
          <w:tcPr>
            <w:tcW w:w="1321" w:type="dxa"/>
          </w:tcPr>
          <w:p w:rsidR="00D8739D" w:rsidRPr="002E7852" w:rsidRDefault="00D8739D" w:rsidP="00D8739D">
            <w:pPr>
              <w:jc w:val="center"/>
              <w:rPr>
                <w:bCs/>
                <w:color w:val="000000"/>
                <w:spacing w:val="2"/>
              </w:rPr>
            </w:pPr>
            <w:r>
              <w:rPr>
                <w:bCs/>
                <w:color w:val="000000"/>
                <w:spacing w:val="2"/>
              </w:rPr>
              <w:t>х</w:t>
            </w:r>
          </w:p>
        </w:tc>
        <w:tc>
          <w:tcPr>
            <w:tcW w:w="2376" w:type="dxa"/>
          </w:tcPr>
          <w:p w:rsidR="00D8739D" w:rsidRDefault="00D8739D" w:rsidP="00D8739D">
            <w:pPr>
              <w:jc w:val="center"/>
              <w:rPr>
                <w:bCs/>
                <w:spacing w:val="2"/>
              </w:rPr>
            </w:pPr>
            <w:r>
              <w:rPr>
                <w:bCs/>
                <w:spacing w:val="2"/>
              </w:rPr>
              <w:t>х</w:t>
            </w:r>
          </w:p>
        </w:tc>
      </w:tr>
      <w:tr w:rsidR="00AB2624" w:rsidRPr="003F14F5" w:rsidTr="00A5659A">
        <w:trPr>
          <w:trHeight w:val="335"/>
        </w:trPr>
        <w:tc>
          <w:tcPr>
            <w:tcW w:w="678" w:type="dxa"/>
          </w:tcPr>
          <w:p w:rsidR="00AB2624" w:rsidRDefault="00AB2624" w:rsidP="005A2673">
            <w:pPr>
              <w:jc w:val="center"/>
              <w:rPr>
                <w:bCs/>
                <w:spacing w:val="2"/>
              </w:rPr>
            </w:pPr>
            <w:r>
              <w:rPr>
                <w:bCs/>
                <w:spacing w:val="2"/>
              </w:rPr>
              <w:t>1</w:t>
            </w:r>
            <w:r w:rsidR="005A2673">
              <w:rPr>
                <w:bCs/>
                <w:spacing w:val="2"/>
              </w:rPr>
              <w:t>8</w:t>
            </w:r>
            <w:r>
              <w:rPr>
                <w:bCs/>
                <w:spacing w:val="2"/>
              </w:rPr>
              <w:t>.</w:t>
            </w:r>
            <w:r w:rsidR="005A2673">
              <w:rPr>
                <w:bCs/>
                <w:spacing w:val="2"/>
              </w:rPr>
              <w:t>29</w:t>
            </w:r>
          </w:p>
        </w:tc>
        <w:tc>
          <w:tcPr>
            <w:tcW w:w="15124" w:type="dxa"/>
            <w:gridSpan w:val="14"/>
          </w:tcPr>
          <w:p w:rsidR="00AB2624" w:rsidRDefault="00AB2624" w:rsidP="00AB2624">
            <w:pPr>
              <w:jc w:val="both"/>
              <w:rPr>
                <w:bCs/>
                <w:spacing w:val="2"/>
              </w:rPr>
            </w:pPr>
            <w:r>
              <w:rPr>
                <w:bCs/>
                <w:spacing w:val="2"/>
              </w:rPr>
              <w:t xml:space="preserve">Занесение электронных сведений на все видах электронных площадок, на сайте </w:t>
            </w:r>
            <w:r>
              <w:rPr>
                <w:bCs/>
                <w:spacing w:val="2"/>
                <w:lang w:val="en-GB"/>
              </w:rPr>
              <w:t>Bus</w:t>
            </w:r>
            <w:r w:rsidRPr="00A5659A">
              <w:rPr>
                <w:bCs/>
                <w:spacing w:val="2"/>
              </w:rPr>
              <w:t>.</w:t>
            </w:r>
            <w:proofErr w:type="spellStart"/>
            <w:r>
              <w:rPr>
                <w:bCs/>
                <w:spacing w:val="2"/>
                <w:lang w:val="en-GB"/>
              </w:rPr>
              <w:t>gov</w:t>
            </w:r>
            <w:proofErr w:type="spellEnd"/>
            <w:r>
              <w:rPr>
                <w:bCs/>
                <w:spacing w:val="2"/>
              </w:rPr>
              <w:t xml:space="preserve"> осуществляется субъектами централизованного учета самостоятельно в сроки, установленные законодательством</w:t>
            </w:r>
          </w:p>
          <w:p w:rsidR="00AB2624" w:rsidRPr="00A5659A" w:rsidRDefault="00AB2624" w:rsidP="00AB2624">
            <w:pPr>
              <w:jc w:val="both"/>
              <w:rPr>
                <w:bCs/>
                <w:spacing w:val="2"/>
              </w:rPr>
            </w:pPr>
          </w:p>
        </w:tc>
      </w:tr>
    </w:tbl>
    <w:p w:rsidR="00DF044F" w:rsidRDefault="00DF044F" w:rsidP="008D160E">
      <w:pPr>
        <w:rPr>
          <w:color w:val="FF0000"/>
          <w:sz w:val="28"/>
          <w:szCs w:val="28"/>
        </w:rPr>
      </w:pPr>
    </w:p>
    <w:p w:rsidR="0052550E" w:rsidRDefault="0052550E" w:rsidP="008D160E">
      <w:pPr>
        <w:rPr>
          <w:color w:val="FF0000"/>
          <w:sz w:val="28"/>
          <w:szCs w:val="28"/>
        </w:rPr>
      </w:pPr>
    </w:p>
    <w:p w:rsidR="0052550E" w:rsidRDefault="0052550E" w:rsidP="008D160E">
      <w:pPr>
        <w:rPr>
          <w:color w:val="FF0000"/>
          <w:sz w:val="28"/>
          <w:szCs w:val="28"/>
        </w:rPr>
      </w:pPr>
    </w:p>
    <w:p w:rsidR="0052550E" w:rsidRDefault="0052550E" w:rsidP="008D160E">
      <w:pPr>
        <w:rPr>
          <w:color w:val="FF0000"/>
          <w:sz w:val="28"/>
          <w:szCs w:val="28"/>
        </w:rPr>
      </w:pPr>
    </w:p>
    <w:p w:rsidR="0052550E" w:rsidRDefault="0052550E" w:rsidP="008D160E">
      <w:pPr>
        <w:rPr>
          <w:color w:val="FF0000"/>
          <w:sz w:val="28"/>
          <w:szCs w:val="28"/>
        </w:rPr>
      </w:pPr>
    </w:p>
    <w:p w:rsidR="0052550E" w:rsidRDefault="0052550E" w:rsidP="008D160E">
      <w:pPr>
        <w:rPr>
          <w:color w:val="FF0000"/>
          <w:sz w:val="28"/>
          <w:szCs w:val="28"/>
        </w:rPr>
      </w:pPr>
    </w:p>
    <w:p w:rsidR="0052550E" w:rsidRDefault="0052550E" w:rsidP="008D160E">
      <w:pPr>
        <w:rPr>
          <w:color w:val="FF0000"/>
          <w:sz w:val="28"/>
          <w:szCs w:val="28"/>
        </w:rPr>
      </w:pPr>
    </w:p>
    <w:p w:rsidR="0052550E" w:rsidRDefault="0052550E" w:rsidP="008D160E">
      <w:pPr>
        <w:rPr>
          <w:color w:val="FF0000"/>
          <w:sz w:val="28"/>
          <w:szCs w:val="28"/>
        </w:rPr>
      </w:pPr>
    </w:p>
    <w:p w:rsidR="0052550E" w:rsidRDefault="0052550E" w:rsidP="008D160E">
      <w:pPr>
        <w:rPr>
          <w:color w:val="FF0000"/>
          <w:sz w:val="28"/>
          <w:szCs w:val="28"/>
        </w:rPr>
      </w:pPr>
    </w:p>
    <w:p w:rsidR="0052550E" w:rsidRDefault="0052550E" w:rsidP="008D160E">
      <w:pPr>
        <w:rPr>
          <w:color w:val="FF0000"/>
          <w:sz w:val="28"/>
          <w:szCs w:val="28"/>
        </w:rPr>
      </w:pPr>
    </w:p>
    <w:p w:rsidR="0052550E" w:rsidRDefault="0052550E" w:rsidP="008D160E">
      <w:pPr>
        <w:rPr>
          <w:color w:val="FF0000"/>
          <w:sz w:val="28"/>
          <w:szCs w:val="28"/>
        </w:rPr>
      </w:pPr>
    </w:p>
    <w:p w:rsidR="0052550E" w:rsidRDefault="0052550E" w:rsidP="008D160E">
      <w:pPr>
        <w:rPr>
          <w:color w:val="FF0000"/>
          <w:sz w:val="28"/>
          <w:szCs w:val="28"/>
        </w:rPr>
        <w:sectPr w:rsidR="0052550E" w:rsidSect="0052550E">
          <w:pgSz w:w="16838" w:h="11906" w:orient="landscape"/>
          <w:pgMar w:top="1418" w:right="567" w:bottom="567" w:left="567" w:header="1077" w:footer="0" w:gutter="0"/>
          <w:pgNumType w:start="1"/>
          <w:cols w:space="708"/>
          <w:noEndnote/>
          <w:titlePg/>
          <w:docGrid w:linePitch="360"/>
        </w:sectPr>
      </w:pPr>
    </w:p>
    <w:p w:rsidR="008D160E" w:rsidRPr="00AA54C2" w:rsidRDefault="008D160E" w:rsidP="00CB576C">
      <w:pPr>
        <w:rPr>
          <w:lang w:val="en-US"/>
        </w:rPr>
      </w:pPr>
    </w:p>
    <w:sectPr w:rsidR="008D160E" w:rsidRPr="00AA54C2" w:rsidSect="00DF044F">
      <w:pgSz w:w="11906" w:h="16838"/>
      <w:pgMar w:top="1134" w:right="567" w:bottom="1134" w:left="1985" w:header="0" w:footer="0"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5AD" w:rsidRDefault="00EB05AD" w:rsidP="00B97C64">
      <w:r>
        <w:separator/>
      </w:r>
    </w:p>
  </w:endnote>
  <w:endnote w:type="continuationSeparator" w:id="0">
    <w:p w:rsidR="00EB05AD" w:rsidRDefault="00EB05AD" w:rsidP="00B9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auto"/>
    <w:notTrueType/>
    <w:pitch w:val="variable"/>
    <w:sig w:usb0="00000003" w:usb1="00000000" w:usb2="00000000" w:usb3="00000000" w:csb0="00000001" w:csb1="00000000"/>
  </w:font>
  <w:font w:name="PT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5AD" w:rsidRDefault="00EB05AD" w:rsidP="00B97C64">
      <w:r>
        <w:separator/>
      </w:r>
    </w:p>
  </w:footnote>
  <w:footnote w:type="continuationSeparator" w:id="0">
    <w:p w:rsidR="00EB05AD" w:rsidRDefault="00EB05AD" w:rsidP="00B97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186261"/>
      <w:docPartObj>
        <w:docPartGallery w:val="Page Numbers (Top of Page)"/>
        <w:docPartUnique/>
      </w:docPartObj>
    </w:sdtPr>
    <w:sdtEndPr>
      <w:rPr>
        <w:rFonts w:ascii="Times New Roman" w:hAnsi="Times New Roman" w:cs="Times New Roman"/>
      </w:rPr>
    </w:sdtEndPr>
    <w:sdtContent>
      <w:p w:rsidR="009C5910" w:rsidRPr="00B97C64" w:rsidRDefault="009C5910">
        <w:pPr>
          <w:pStyle w:val="a3"/>
          <w:jc w:val="center"/>
          <w:rPr>
            <w:rFonts w:ascii="Times New Roman" w:hAnsi="Times New Roman" w:cs="Times New Roman"/>
          </w:rPr>
        </w:pPr>
        <w:r w:rsidRPr="00B97C64">
          <w:rPr>
            <w:rFonts w:ascii="Times New Roman" w:hAnsi="Times New Roman" w:cs="Times New Roman"/>
          </w:rPr>
          <w:fldChar w:fldCharType="begin"/>
        </w:r>
        <w:r w:rsidRPr="00B97C64">
          <w:rPr>
            <w:rFonts w:ascii="Times New Roman" w:hAnsi="Times New Roman" w:cs="Times New Roman"/>
          </w:rPr>
          <w:instrText>PAGE   \* MERGEFORMAT</w:instrText>
        </w:r>
        <w:r w:rsidRPr="00B97C64">
          <w:rPr>
            <w:rFonts w:ascii="Times New Roman" w:hAnsi="Times New Roman" w:cs="Times New Roman"/>
          </w:rPr>
          <w:fldChar w:fldCharType="separate"/>
        </w:r>
        <w:r w:rsidR="005A1F4D">
          <w:rPr>
            <w:rFonts w:ascii="Times New Roman" w:hAnsi="Times New Roman" w:cs="Times New Roman"/>
            <w:noProof/>
          </w:rPr>
          <w:t>5</w:t>
        </w:r>
        <w:r w:rsidRPr="00B97C64">
          <w:rPr>
            <w:rFonts w:ascii="Times New Roman" w:hAnsi="Times New Roman" w:cs="Times New Roman"/>
          </w:rPr>
          <w:fldChar w:fldCharType="end"/>
        </w:r>
      </w:p>
    </w:sdtContent>
  </w:sdt>
  <w:p w:rsidR="009C5910" w:rsidRDefault="009C59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04205B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272FD9"/>
    <w:multiLevelType w:val="multilevel"/>
    <w:tmpl w:val="622C97D6"/>
    <w:lvl w:ilvl="0">
      <w:start w:val="4"/>
      <w:numFmt w:val="decimal"/>
      <w:suff w:val="space"/>
      <w:lvlText w:val="%1."/>
      <w:lvlJc w:val="left"/>
      <w:pPr>
        <w:ind w:left="674" w:hanging="390"/>
      </w:pPr>
      <w:rPr>
        <w:rFonts w:hint="default"/>
      </w:rPr>
    </w:lvl>
    <w:lvl w:ilvl="1">
      <w:start w:val="1"/>
      <w:numFmt w:val="decimal"/>
      <w:suff w:val="space"/>
      <w:lvlText w:val="%1.%2."/>
      <w:lvlJc w:val="left"/>
      <w:pPr>
        <w:ind w:left="1288" w:hanging="720"/>
      </w:pPr>
      <w:rPr>
        <w:rFonts w:ascii="Times New Roman" w:hAnsi="Times New Roman" w:cs="Times New Roman" w:hint="default"/>
        <w:color w:val="auto"/>
      </w:rPr>
    </w:lvl>
    <w:lvl w:ilvl="2">
      <w:start w:val="1"/>
      <w:numFmt w:val="decimal"/>
      <w:lvlText w:val="%1.%2.%3."/>
      <w:lvlJc w:val="left"/>
      <w:pPr>
        <w:ind w:left="114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F210A45"/>
    <w:multiLevelType w:val="multilevel"/>
    <w:tmpl w:val="84320418"/>
    <w:lvl w:ilvl="0">
      <w:start w:val="1"/>
      <w:numFmt w:val="decimal"/>
      <w:suff w:val="space"/>
      <w:lvlText w:val="%1."/>
      <w:lvlJc w:val="left"/>
      <w:pPr>
        <w:ind w:left="1128" w:hanging="42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1121491B"/>
    <w:multiLevelType w:val="hybridMultilevel"/>
    <w:tmpl w:val="B69E498A"/>
    <w:lvl w:ilvl="0" w:tplc="BBEAB1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C619CA"/>
    <w:multiLevelType w:val="multilevel"/>
    <w:tmpl w:val="F4529626"/>
    <w:lvl w:ilvl="0">
      <w:start w:val="3"/>
      <w:numFmt w:val="decimal"/>
      <w:lvlText w:val="%1."/>
      <w:lvlJc w:val="left"/>
      <w:pPr>
        <w:ind w:left="1495"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804" w:hanging="108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884" w:hanging="1440"/>
      </w:pPr>
      <w:rPr>
        <w:rFonts w:hint="default"/>
      </w:rPr>
    </w:lvl>
    <w:lvl w:ilvl="6">
      <w:start w:val="1"/>
      <w:numFmt w:val="decimal"/>
      <w:isLgl/>
      <w:lvlText w:val="%1.%2.%3.%4.%5.%6.%7."/>
      <w:lvlJc w:val="left"/>
      <w:pPr>
        <w:ind w:left="4604" w:hanging="1800"/>
      </w:pPr>
      <w:rPr>
        <w:rFonts w:hint="default"/>
      </w:rPr>
    </w:lvl>
    <w:lvl w:ilvl="7">
      <w:start w:val="1"/>
      <w:numFmt w:val="decimal"/>
      <w:isLgl/>
      <w:lvlText w:val="%1.%2.%3.%4.%5.%6.%7.%8."/>
      <w:lvlJc w:val="left"/>
      <w:pPr>
        <w:ind w:left="4964" w:hanging="1800"/>
      </w:pPr>
      <w:rPr>
        <w:rFonts w:hint="default"/>
      </w:rPr>
    </w:lvl>
    <w:lvl w:ilvl="8">
      <w:start w:val="1"/>
      <w:numFmt w:val="decimal"/>
      <w:isLgl/>
      <w:lvlText w:val="%1.%2.%3.%4.%5.%6.%7.%8.%9."/>
      <w:lvlJc w:val="left"/>
      <w:pPr>
        <w:ind w:left="5684" w:hanging="2160"/>
      </w:pPr>
      <w:rPr>
        <w:rFonts w:hint="default"/>
      </w:rPr>
    </w:lvl>
  </w:abstractNum>
  <w:abstractNum w:abstractNumId="6" w15:restartNumberingAfterBreak="0">
    <w:nsid w:val="138871E9"/>
    <w:multiLevelType w:val="hybridMultilevel"/>
    <w:tmpl w:val="C390EE50"/>
    <w:lvl w:ilvl="0" w:tplc="CA302D78">
      <w:start w:val="1"/>
      <w:numFmt w:val="decimal"/>
      <w:suff w:val="space"/>
      <w:lvlText w:val="%1."/>
      <w:lvlJc w:val="left"/>
      <w:pPr>
        <w:ind w:left="750" w:hanging="39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814324"/>
    <w:multiLevelType w:val="multilevel"/>
    <w:tmpl w:val="622C97D6"/>
    <w:lvl w:ilvl="0">
      <w:start w:val="4"/>
      <w:numFmt w:val="decimal"/>
      <w:suff w:val="space"/>
      <w:lvlText w:val="%1."/>
      <w:lvlJc w:val="left"/>
      <w:pPr>
        <w:ind w:left="674" w:hanging="390"/>
      </w:pPr>
      <w:rPr>
        <w:rFonts w:hint="default"/>
      </w:rPr>
    </w:lvl>
    <w:lvl w:ilvl="1">
      <w:start w:val="1"/>
      <w:numFmt w:val="decimal"/>
      <w:suff w:val="space"/>
      <w:lvlText w:val="%1.%2."/>
      <w:lvlJc w:val="left"/>
      <w:pPr>
        <w:ind w:left="1288" w:hanging="720"/>
      </w:pPr>
      <w:rPr>
        <w:rFonts w:ascii="Times New Roman" w:hAnsi="Times New Roman" w:cs="Times New Roman" w:hint="default"/>
        <w:color w:val="auto"/>
      </w:rPr>
    </w:lvl>
    <w:lvl w:ilvl="2">
      <w:start w:val="1"/>
      <w:numFmt w:val="decimal"/>
      <w:lvlText w:val="%1.%2.%3."/>
      <w:lvlJc w:val="left"/>
      <w:pPr>
        <w:ind w:left="114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354728"/>
    <w:multiLevelType w:val="hybridMultilevel"/>
    <w:tmpl w:val="5410630E"/>
    <w:lvl w:ilvl="0" w:tplc="95B818F8">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61B3FFB"/>
    <w:multiLevelType w:val="hybridMultilevel"/>
    <w:tmpl w:val="BB44C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E94254"/>
    <w:multiLevelType w:val="hybridMultilevel"/>
    <w:tmpl w:val="BB44C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515B56"/>
    <w:multiLevelType w:val="multilevel"/>
    <w:tmpl w:val="84320418"/>
    <w:lvl w:ilvl="0">
      <w:start w:val="1"/>
      <w:numFmt w:val="decimal"/>
      <w:suff w:val="space"/>
      <w:lvlText w:val="%1."/>
      <w:lvlJc w:val="left"/>
      <w:pPr>
        <w:ind w:left="1128" w:hanging="42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26565AF5"/>
    <w:multiLevelType w:val="hybridMultilevel"/>
    <w:tmpl w:val="DB28323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C21DAB"/>
    <w:multiLevelType w:val="multilevel"/>
    <w:tmpl w:val="004010B4"/>
    <w:lvl w:ilvl="0">
      <w:start w:val="1"/>
      <w:numFmt w:val="decimal"/>
      <w:suff w:val="space"/>
      <w:lvlText w:val="%1."/>
      <w:lvlJc w:val="left"/>
      <w:pPr>
        <w:ind w:left="928" w:hanging="360"/>
      </w:pPr>
      <w:rPr>
        <w:rFonts w:hint="default"/>
      </w:rPr>
    </w:lvl>
    <w:lvl w:ilvl="1">
      <w:start w:val="1"/>
      <w:numFmt w:val="decimal"/>
      <w:isLgl/>
      <w:suff w:val="space"/>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339" w:hanging="1800"/>
      </w:pPr>
      <w:rPr>
        <w:rFonts w:hint="default"/>
      </w:rPr>
    </w:lvl>
  </w:abstractNum>
  <w:abstractNum w:abstractNumId="14" w15:restartNumberingAfterBreak="0">
    <w:nsid w:val="281265E2"/>
    <w:multiLevelType w:val="hybridMultilevel"/>
    <w:tmpl w:val="56020BE8"/>
    <w:lvl w:ilvl="0" w:tplc="DD1E6EBA">
      <w:start w:val="1"/>
      <w:numFmt w:val="decimal"/>
      <w:suff w:val="space"/>
      <w:lvlText w:val="%1."/>
      <w:lvlJc w:val="left"/>
      <w:pPr>
        <w:ind w:left="411" w:hanging="375"/>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5" w15:restartNumberingAfterBreak="0">
    <w:nsid w:val="289B6BEF"/>
    <w:multiLevelType w:val="hybridMultilevel"/>
    <w:tmpl w:val="DEF87142"/>
    <w:lvl w:ilvl="0" w:tplc="AAC0FEA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AF6507"/>
    <w:multiLevelType w:val="hybridMultilevel"/>
    <w:tmpl w:val="2752D99E"/>
    <w:lvl w:ilvl="0" w:tplc="31F855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FDA6F3E"/>
    <w:multiLevelType w:val="hybridMultilevel"/>
    <w:tmpl w:val="9F3661EC"/>
    <w:lvl w:ilvl="0" w:tplc="983CC6C2">
      <w:start w:val="4"/>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D75886"/>
    <w:multiLevelType w:val="hybridMultilevel"/>
    <w:tmpl w:val="8AECE18E"/>
    <w:lvl w:ilvl="0" w:tplc="7B5E31CA">
      <w:start w:val="1"/>
      <w:numFmt w:val="decimal"/>
      <w:suff w:val="space"/>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AA5092F"/>
    <w:multiLevelType w:val="hybridMultilevel"/>
    <w:tmpl w:val="5746AD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ED77308"/>
    <w:multiLevelType w:val="hybridMultilevel"/>
    <w:tmpl w:val="B4B29A1E"/>
    <w:lvl w:ilvl="0" w:tplc="29E46D7C">
      <w:start w:val="9"/>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9B473C"/>
    <w:multiLevelType w:val="hybridMultilevel"/>
    <w:tmpl w:val="44F26CA8"/>
    <w:lvl w:ilvl="0" w:tplc="8F7AA5CA">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448F6AF6"/>
    <w:multiLevelType w:val="singleLevel"/>
    <w:tmpl w:val="6324B45C"/>
    <w:lvl w:ilvl="0">
      <w:start w:val="1"/>
      <w:numFmt w:val="decimal"/>
      <w:lvlText w:val="10.%1."/>
      <w:legacy w:legacy="1" w:legacySpace="0" w:legacyIndent="542"/>
      <w:lvlJc w:val="left"/>
      <w:rPr>
        <w:rFonts w:ascii="Times New Roman" w:hAnsi="Times New Roman" w:cs="Times New Roman" w:hint="default"/>
      </w:rPr>
    </w:lvl>
  </w:abstractNum>
  <w:abstractNum w:abstractNumId="23" w15:restartNumberingAfterBreak="0">
    <w:nsid w:val="463E7A2A"/>
    <w:multiLevelType w:val="hybridMultilevel"/>
    <w:tmpl w:val="355EBEA2"/>
    <w:lvl w:ilvl="0" w:tplc="C15EE4D4">
      <w:start w:val="1"/>
      <w:numFmt w:val="decimal"/>
      <w:lvlText w:val="%1."/>
      <w:lvlJc w:val="left"/>
      <w:pPr>
        <w:ind w:left="1416" w:hanging="876"/>
      </w:pPr>
      <w:rPr>
        <w:rFonts w:hint="default"/>
        <w:color w:val="000000" w:themeColor="text1"/>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7B77545"/>
    <w:multiLevelType w:val="hybridMultilevel"/>
    <w:tmpl w:val="CCE60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6F1485"/>
    <w:multiLevelType w:val="multilevel"/>
    <w:tmpl w:val="B948B258"/>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6" w15:restartNumberingAfterBreak="0">
    <w:nsid w:val="4CDF5CA4"/>
    <w:multiLevelType w:val="multilevel"/>
    <w:tmpl w:val="138A00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7"/>
        </w:tabs>
        <w:ind w:left="1567" w:hanging="432"/>
      </w:pPr>
      <w:rPr>
        <w:rFonts w:hint="default"/>
      </w:rPr>
    </w:lvl>
    <w:lvl w:ilvl="2">
      <w:start w:val="1"/>
      <w:numFmt w:val="decimal"/>
      <w:lvlText w:val="%1.%2.%3."/>
      <w:lvlJc w:val="left"/>
      <w:pPr>
        <w:tabs>
          <w:tab w:val="num" w:pos="1572"/>
        </w:tabs>
        <w:ind w:left="1356"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FEB3A4C"/>
    <w:multiLevelType w:val="multilevel"/>
    <w:tmpl w:val="DBCA7CB4"/>
    <w:lvl w:ilvl="0">
      <w:start w:val="6"/>
      <w:numFmt w:val="decimal"/>
      <w:lvlText w:val="%1."/>
      <w:lvlJc w:val="left"/>
      <w:pPr>
        <w:ind w:left="432" w:hanging="432"/>
      </w:pPr>
      <w:rPr>
        <w:rFonts w:cs="Times New Roman" w:hint="default"/>
      </w:rPr>
    </w:lvl>
    <w:lvl w:ilvl="1">
      <w:start w:val="2"/>
      <w:numFmt w:val="decimal"/>
      <w:lvlText w:val="%1.%2."/>
      <w:lvlJc w:val="left"/>
      <w:pPr>
        <w:ind w:left="2280" w:hanging="72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8" w15:restartNumberingAfterBreak="0">
    <w:nsid w:val="5038334E"/>
    <w:multiLevelType w:val="hybridMultilevel"/>
    <w:tmpl w:val="C390EE50"/>
    <w:lvl w:ilvl="0" w:tplc="CA302D78">
      <w:start w:val="1"/>
      <w:numFmt w:val="decimal"/>
      <w:suff w:val="space"/>
      <w:lvlText w:val="%1."/>
      <w:lvlJc w:val="left"/>
      <w:pPr>
        <w:ind w:left="750" w:hanging="39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CA217B"/>
    <w:multiLevelType w:val="multilevel"/>
    <w:tmpl w:val="152EE212"/>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0" w15:restartNumberingAfterBreak="0">
    <w:nsid w:val="53B76D5A"/>
    <w:multiLevelType w:val="singleLevel"/>
    <w:tmpl w:val="8CBEFC0C"/>
    <w:lvl w:ilvl="0">
      <w:start w:val="6"/>
      <w:numFmt w:val="decimal"/>
      <w:lvlText w:val="10.%1."/>
      <w:legacy w:legacy="1" w:legacySpace="0" w:legacyIndent="537"/>
      <w:lvlJc w:val="left"/>
      <w:rPr>
        <w:rFonts w:ascii="Times New Roman" w:hAnsi="Times New Roman" w:cs="Times New Roman" w:hint="default"/>
      </w:rPr>
    </w:lvl>
  </w:abstractNum>
  <w:abstractNum w:abstractNumId="31" w15:restartNumberingAfterBreak="0">
    <w:nsid w:val="551845DA"/>
    <w:multiLevelType w:val="hybridMultilevel"/>
    <w:tmpl w:val="BB44C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BE4A94"/>
    <w:multiLevelType w:val="singleLevel"/>
    <w:tmpl w:val="8CBEFC0C"/>
    <w:lvl w:ilvl="0">
      <w:start w:val="6"/>
      <w:numFmt w:val="decimal"/>
      <w:lvlText w:val="10.%1."/>
      <w:legacy w:legacy="1" w:legacySpace="0" w:legacyIndent="537"/>
      <w:lvlJc w:val="left"/>
      <w:rPr>
        <w:rFonts w:ascii="Times New Roman" w:hAnsi="Times New Roman" w:cs="Times New Roman" w:hint="default"/>
      </w:rPr>
    </w:lvl>
  </w:abstractNum>
  <w:abstractNum w:abstractNumId="33" w15:restartNumberingAfterBreak="0">
    <w:nsid w:val="59804449"/>
    <w:multiLevelType w:val="hybridMultilevel"/>
    <w:tmpl w:val="BB44C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CB33EA"/>
    <w:multiLevelType w:val="multilevel"/>
    <w:tmpl w:val="9D44A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D10358"/>
    <w:multiLevelType w:val="hybridMultilevel"/>
    <w:tmpl w:val="058047D0"/>
    <w:lvl w:ilvl="0" w:tplc="52FA92EA">
      <w:start w:val="1"/>
      <w:numFmt w:val="bullet"/>
      <w:lvlText w:val="−"/>
      <w:lvlJc w:val="left"/>
      <w:pPr>
        <w:ind w:left="644" w:hanging="360"/>
      </w:pPr>
      <w:rPr>
        <w:rFonts w:ascii="Calibri" w:hAnsi="Calibr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61013FDC"/>
    <w:multiLevelType w:val="hybridMultilevel"/>
    <w:tmpl w:val="B3D0E332"/>
    <w:lvl w:ilvl="0" w:tplc="3D8EDBC6">
      <w:start w:val="1"/>
      <w:numFmt w:val="decimal"/>
      <w:suff w:val="space"/>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37" w15:restartNumberingAfterBreak="0">
    <w:nsid w:val="6F1F4B8C"/>
    <w:multiLevelType w:val="multilevel"/>
    <w:tmpl w:val="F5AC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004465"/>
    <w:multiLevelType w:val="hybridMultilevel"/>
    <w:tmpl w:val="ADFC47D8"/>
    <w:lvl w:ilvl="0" w:tplc="D448545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15:restartNumberingAfterBreak="0">
    <w:nsid w:val="77A72087"/>
    <w:multiLevelType w:val="multilevel"/>
    <w:tmpl w:val="1F80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582E75"/>
    <w:multiLevelType w:val="singleLevel"/>
    <w:tmpl w:val="6FD844A2"/>
    <w:lvl w:ilvl="0">
      <w:start w:val="9"/>
      <w:numFmt w:val="decimal"/>
      <w:lvlText w:val="%1."/>
      <w:legacy w:legacy="1" w:legacySpace="0" w:legacyIndent="341"/>
      <w:lvlJc w:val="left"/>
      <w:rPr>
        <w:rFonts w:ascii="Times New Roman" w:hAnsi="Times New Roman" w:cs="Times New Roman" w:hint="default"/>
      </w:rPr>
    </w:lvl>
  </w:abstractNum>
  <w:num w:numId="1">
    <w:abstractNumId w:val="23"/>
  </w:num>
  <w:num w:numId="2">
    <w:abstractNumId w:val="4"/>
  </w:num>
  <w:num w:numId="3">
    <w:abstractNumId w:val="35"/>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1"/>
  </w:num>
  <w:num w:numId="7">
    <w:abstractNumId w:val="38"/>
  </w:num>
  <w:num w:numId="8">
    <w:abstractNumId w:val="40"/>
  </w:num>
  <w:num w:numId="9">
    <w:abstractNumId w:val="22"/>
  </w:num>
  <w:num w:numId="10">
    <w:abstractNumId w:val="32"/>
  </w:num>
  <w:num w:numId="11">
    <w:abstractNumId w:val="30"/>
  </w:num>
  <w:num w:numId="12">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4">
    <w:abstractNumId w:val="2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6"/>
  </w:num>
  <w:num w:numId="18">
    <w:abstractNumId w:val="12"/>
  </w:num>
  <w:num w:numId="19">
    <w:abstractNumId w:val="27"/>
  </w:num>
  <w:num w:numId="20">
    <w:abstractNumId w:val="26"/>
  </w:num>
  <w:num w:numId="21">
    <w:abstractNumId w:val="5"/>
  </w:num>
  <w:num w:numId="22">
    <w:abstractNumId w:val="29"/>
  </w:num>
  <w:num w:numId="23">
    <w:abstractNumId w:val="13"/>
  </w:num>
  <w:num w:numId="24">
    <w:abstractNumId w:val="14"/>
  </w:num>
  <w:num w:numId="25">
    <w:abstractNumId w:val="36"/>
  </w:num>
  <w:num w:numId="26">
    <w:abstractNumId w:val="18"/>
  </w:num>
  <w:num w:numId="27">
    <w:abstractNumId w:val="7"/>
  </w:num>
  <w:num w:numId="28">
    <w:abstractNumId w:val="25"/>
  </w:num>
  <w:num w:numId="29">
    <w:abstractNumId w:val="7"/>
  </w:num>
  <w:num w:numId="30">
    <w:abstractNumId w:val="17"/>
  </w:num>
  <w:num w:numId="31">
    <w:abstractNumId w:val="34"/>
  </w:num>
  <w:num w:numId="32">
    <w:abstractNumId w:val="39"/>
  </w:num>
  <w:num w:numId="33">
    <w:abstractNumId w:val="37"/>
  </w:num>
  <w:num w:numId="34">
    <w:abstractNumId w:val="15"/>
  </w:num>
  <w:num w:numId="35">
    <w:abstractNumId w:val="10"/>
  </w:num>
  <w:num w:numId="36">
    <w:abstractNumId w:val="9"/>
  </w:num>
  <w:num w:numId="37">
    <w:abstractNumId w:val="33"/>
  </w:num>
  <w:num w:numId="38">
    <w:abstractNumId w:val="31"/>
  </w:num>
  <w:num w:numId="39">
    <w:abstractNumId w:val="6"/>
  </w:num>
  <w:num w:numId="40">
    <w:abstractNumId w:val="28"/>
  </w:num>
  <w:num w:numId="41">
    <w:abstractNumId w:val="3"/>
  </w:num>
  <w:num w:numId="42">
    <w:abstractNumId w:val="2"/>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GB" w:vendorID="64" w:dllVersion="131078" w:nlCheck="1" w:checkStyle="1"/>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0E"/>
    <w:rsid w:val="00000439"/>
    <w:rsid w:val="000011E8"/>
    <w:rsid w:val="000038F5"/>
    <w:rsid w:val="000057FC"/>
    <w:rsid w:val="00005D6C"/>
    <w:rsid w:val="000062BE"/>
    <w:rsid w:val="000068B0"/>
    <w:rsid w:val="00007205"/>
    <w:rsid w:val="00007688"/>
    <w:rsid w:val="00007890"/>
    <w:rsid w:val="00007DD6"/>
    <w:rsid w:val="00010D62"/>
    <w:rsid w:val="00012FDA"/>
    <w:rsid w:val="00014E65"/>
    <w:rsid w:val="00015BCA"/>
    <w:rsid w:val="000166CA"/>
    <w:rsid w:val="000201E4"/>
    <w:rsid w:val="00021652"/>
    <w:rsid w:val="000245D6"/>
    <w:rsid w:val="00024E0C"/>
    <w:rsid w:val="00025BE7"/>
    <w:rsid w:val="00026012"/>
    <w:rsid w:val="0002643F"/>
    <w:rsid w:val="0002663A"/>
    <w:rsid w:val="000267A1"/>
    <w:rsid w:val="00027C44"/>
    <w:rsid w:val="00027E90"/>
    <w:rsid w:val="00032408"/>
    <w:rsid w:val="00033122"/>
    <w:rsid w:val="00033508"/>
    <w:rsid w:val="000335BF"/>
    <w:rsid w:val="000339C8"/>
    <w:rsid w:val="00034923"/>
    <w:rsid w:val="0003586B"/>
    <w:rsid w:val="00035F95"/>
    <w:rsid w:val="00036DED"/>
    <w:rsid w:val="0004017C"/>
    <w:rsid w:val="00040A28"/>
    <w:rsid w:val="00040E3D"/>
    <w:rsid w:val="00040EB4"/>
    <w:rsid w:val="00040FEC"/>
    <w:rsid w:val="000410E2"/>
    <w:rsid w:val="000435A3"/>
    <w:rsid w:val="00043850"/>
    <w:rsid w:val="00043C33"/>
    <w:rsid w:val="000458A1"/>
    <w:rsid w:val="00045C31"/>
    <w:rsid w:val="00046CE1"/>
    <w:rsid w:val="00053038"/>
    <w:rsid w:val="00054DB2"/>
    <w:rsid w:val="0005514C"/>
    <w:rsid w:val="0005566D"/>
    <w:rsid w:val="00055ED1"/>
    <w:rsid w:val="00056289"/>
    <w:rsid w:val="00056DF5"/>
    <w:rsid w:val="00057293"/>
    <w:rsid w:val="000603BA"/>
    <w:rsid w:val="00060C18"/>
    <w:rsid w:val="00060C49"/>
    <w:rsid w:val="00060FFC"/>
    <w:rsid w:val="00061469"/>
    <w:rsid w:val="00061748"/>
    <w:rsid w:val="00062093"/>
    <w:rsid w:val="0006240B"/>
    <w:rsid w:val="000635BE"/>
    <w:rsid w:val="00064C38"/>
    <w:rsid w:val="00065207"/>
    <w:rsid w:val="00067180"/>
    <w:rsid w:val="00070425"/>
    <w:rsid w:val="00071569"/>
    <w:rsid w:val="00071C36"/>
    <w:rsid w:val="00071C3B"/>
    <w:rsid w:val="00071C4E"/>
    <w:rsid w:val="000726D4"/>
    <w:rsid w:val="00072A69"/>
    <w:rsid w:val="0007441A"/>
    <w:rsid w:val="000765F1"/>
    <w:rsid w:val="0007706F"/>
    <w:rsid w:val="000772B6"/>
    <w:rsid w:val="000776A3"/>
    <w:rsid w:val="000778D5"/>
    <w:rsid w:val="0008117E"/>
    <w:rsid w:val="00081709"/>
    <w:rsid w:val="00081B40"/>
    <w:rsid w:val="000835BC"/>
    <w:rsid w:val="00083B6B"/>
    <w:rsid w:val="0008542D"/>
    <w:rsid w:val="000859C8"/>
    <w:rsid w:val="00086DC3"/>
    <w:rsid w:val="00087194"/>
    <w:rsid w:val="00090246"/>
    <w:rsid w:val="0009056B"/>
    <w:rsid w:val="00091DEB"/>
    <w:rsid w:val="0009220B"/>
    <w:rsid w:val="000933DF"/>
    <w:rsid w:val="0009381F"/>
    <w:rsid w:val="00093FE8"/>
    <w:rsid w:val="000941A3"/>
    <w:rsid w:val="0009547E"/>
    <w:rsid w:val="000A1BFE"/>
    <w:rsid w:val="000A1F3B"/>
    <w:rsid w:val="000A24F2"/>
    <w:rsid w:val="000A29EB"/>
    <w:rsid w:val="000A3B98"/>
    <w:rsid w:val="000A5E23"/>
    <w:rsid w:val="000A6513"/>
    <w:rsid w:val="000A66C7"/>
    <w:rsid w:val="000B2CDD"/>
    <w:rsid w:val="000B3265"/>
    <w:rsid w:val="000B4E34"/>
    <w:rsid w:val="000B4EE6"/>
    <w:rsid w:val="000B5077"/>
    <w:rsid w:val="000B52A6"/>
    <w:rsid w:val="000B57BF"/>
    <w:rsid w:val="000B6496"/>
    <w:rsid w:val="000B71D1"/>
    <w:rsid w:val="000B7A55"/>
    <w:rsid w:val="000C171D"/>
    <w:rsid w:val="000C3E17"/>
    <w:rsid w:val="000C3FBD"/>
    <w:rsid w:val="000C4135"/>
    <w:rsid w:val="000C41D5"/>
    <w:rsid w:val="000C4CAF"/>
    <w:rsid w:val="000C5180"/>
    <w:rsid w:val="000C7DF8"/>
    <w:rsid w:val="000D04DD"/>
    <w:rsid w:val="000D2158"/>
    <w:rsid w:val="000D4A8E"/>
    <w:rsid w:val="000D4EBA"/>
    <w:rsid w:val="000D5C88"/>
    <w:rsid w:val="000D647A"/>
    <w:rsid w:val="000D7298"/>
    <w:rsid w:val="000D7FDD"/>
    <w:rsid w:val="000E03DA"/>
    <w:rsid w:val="000E1986"/>
    <w:rsid w:val="000E2936"/>
    <w:rsid w:val="000E2ED9"/>
    <w:rsid w:val="000E4089"/>
    <w:rsid w:val="000E4134"/>
    <w:rsid w:val="000E5606"/>
    <w:rsid w:val="000E5A61"/>
    <w:rsid w:val="000E5AA2"/>
    <w:rsid w:val="000E711A"/>
    <w:rsid w:val="000F184B"/>
    <w:rsid w:val="000F6178"/>
    <w:rsid w:val="000F61F6"/>
    <w:rsid w:val="000F6796"/>
    <w:rsid w:val="000F69FE"/>
    <w:rsid w:val="000F6EDA"/>
    <w:rsid w:val="000F78DF"/>
    <w:rsid w:val="000F7B79"/>
    <w:rsid w:val="00100D85"/>
    <w:rsid w:val="00101E7D"/>
    <w:rsid w:val="0010205F"/>
    <w:rsid w:val="0010394D"/>
    <w:rsid w:val="001062E7"/>
    <w:rsid w:val="00106CCF"/>
    <w:rsid w:val="0011044F"/>
    <w:rsid w:val="001120B8"/>
    <w:rsid w:val="001121F4"/>
    <w:rsid w:val="00114AC1"/>
    <w:rsid w:val="00114DB6"/>
    <w:rsid w:val="0011552F"/>
    <w:rsid w:val="001155C3"/>
    <w:rsid w:val="00115FEF"/>
    <w:rsid w:val="0011727B"/>
    <w:rsid w:val="0011739B"/>
    <w:rsid w:val="00120048"/>
    <w:rsid w:val="00120D88"/>
    <w:rsid w:val="00123CBF"/>
    <w:rsid w:val="0012692E"/>
    <w:rsid w:val="00132037"/>
    <w:rsid w:val="001332F0"/>
    <w:rsid w:val="00133F52"/>
    <w:rsid w:val="00134E6C"/>
    <w:rsid w:val="00136CBE"/>
    <w:rsid w:val="00136EA8"/>
    <w:rsid w:val="001401B3"/>
    <w:rsid w:val="001406B2"/>
    <w:rsid w:val="001409E7"/>
    <w:rsid w:val="00140CA8"/>
    <w:rsid w:val="001417BE"/>
    <w:rsid w:val="00141DDD"/>
    <w:rsid w:val="001432C0"/>
    <w:rsid w:val="001434D0"/>
    <w:rsid w:val="00143A16"/>
    <w:rsid w:val="001454A9"/>
    <w:rsid w:val="00147CA6"/>
    <w:rsid w:val="0015105E"/>
    <w:rsid w:val="00151457"/>
    <w:rsid w:val="001529F1"/>
    <w:rsid w:val="001534F5"/>
    <w:rsid w:val="001536F1"/>
    <w:rsid w:val="001542ED"/>
    <w:rsid w:val="001547AE"/>
    <w:rsid w:val="00154A7F"/>
    <w:rsid w:val="00155A16"/>
    <w:rsid w:val="00155DC5"/>
    <w:rsid w:val="001566AA"/>
    <w:rsid w:val="00156DD7"/>
    <w:rsid w:val="00157284"/>
    <w:rsid w:val="00160EA4"/>
    <w:rsid w:val="0016265F"/>
    <w:rsid w:val="00163915"/>
    <w:rsid w:val="00163C1E"/>
    <w:rsid w:val="00163FA7"/>
    <w:rsid w:val="0016431C"/>
    <w:rsid w:val="001659D6"/>
    <w:rsid w:val="00165B55"/>
    <w:rsid w:val="00171149"/>
    <w:rsid w:val="00171DE1"/>
    <w:rsid w:val="001720AF"/>
    <w:rsid w:val="00172BF1"/>
    <w:rsid w:val="00173BF1"/>
    <w:rsid w:val="001747D0"/>
    <w:rsid w:val="00174A0F"/>
    <w:rsid w:val="00174CA3"/>
    <w:rsid w:val="00175282"/>
    <w:rsid w:val="001802CF"/>
    <w:rsid w:val="001818C9"/>
    <w:rsid w:val="00182A6E"/>
    <w:rsid w:val="00183769"/>
    <w:rsid w:val="00184BD4"/>
    <w:rsid w:val="00185357"/>
    <w:rsid w:val="00185922"/>
    <w:rsid w:val="00186431"/>
    <w:rsid w:val="00186F9C"/>
    <w:rsid w:val="00187306"/>
    <w:rsid w:val="00187351"/>
    <w:rsid w:val="001873E8"/>
    <w:rsid w:val="0018756A"/>
    <w:rsid w:val="001908DE"/>
    <w:rsid w:val="001909C6"/>
    <w:rsid w:val="00190FBF"/>
    <w:rsid w:val="001927D9"/>
    <w:rsid w:val="00192C8D"/>
    <w:rsid w:val="00192E02"/>
    <w:rsid w:val="001936BE"/>
    <w:rsid w:val="00193DAC"/>
    <w:rsid w:val="00195B68"/>
    <w:rsid w:val="0019680E"/>
    <w:rsid w:val="001A04B2"/>
    <w:rsid w:val="001A1C03"/>
    <w:rsid w:val="001A3246"/>
    <w:rsid w:val="001A3C3E"/>
    <w:rsid w:val="001A44FC"/>
    <w:rsid w:val="001A50C3"/>
    <w:rsid w:val="001A64A9"/>
    <w:rsid w:val="001A7559"/>
    <w:rsid w:val="001A7E83"/>
    <w:rsid w:val="001B0293"/>
    <w:rsid w:val="001B06E2"/>
    <w:rsid w:val="001B131D"/>
    <w:rsid w:val="001B15C1"/>
    <w:rsid w:val="001B2CED"/>
    <w:rsid w:val="001B5C70"/>
    <w:rsid w:val="001B6791"/>
    <w:rsid w:val="001B6A12"/>
    <w:rsid w:val="001B6D48"/>
    <w:rsid w:val="001C1790"/>
    <w:rsid w:val="001C1BAF"/>
    <w:rsid w:val="001C329F"/>
    <w:rsid w:val="001C38B4"/>
    <w:rsid w:val="001C626D"/>
    <w:rsid w:val="001D01BE"/>
    <w:rsid w:val="001D0D94"/>
    <w:rsid w:val="001D111C"/>
    <w:rsid w:val="001D26B6"/>
    <w:rsid w:val="001D2F9E"/>
    <w:rsid w:val="001D3588"/>
    <w:rsid w:val="001D3C0C"/>
    <w:rsid w:val="001D55F0"/>
    <w:rsid w:val="001D5619"/>
    <w:rsid w:val="001D7753"/>
    <w:rsid w:val="001E0557"/>
    <w:rsid w:val="001E0A44"/>
    <w:rsid w:val="001E4945"/>
    <w:rsid w:val="001E6B36"/>
    <w:rsid w:val="001E73C2"/>
    <w:rsid w:val="001E74F5"/>
    <w:rsid w:val="001E7750"/>
    <w:rsid w:val="001F2D74"/>
    <w:rsid w:val="001F332A"/>
    <w:rsid w:val="001F3B2B"/>
    <w:rsid w:val="001F3E7F"/>
    <w:rsid w:val="001F4320"/>
    <w:rsid w:val="001F43D8"/>
    <w:rsid w:val="001F47EB"/>
    <w:rsid w:val="001F4D15"/>
    <w:rsid w:val="001F5A25"/>
    <w:rsid w:val="001F7D60"/>
    <w:rsid w:val="00201C73"/>
    <w:rsid w:val="00202BD2"/>
    <w:rsid w:val="002032DD"/>
    <w:rsid w:val="00203327"/>
    <w:rsid w:val="002056EC"/>
    <w:rsid w:val="00205C9C"/>
    <w:rsid w:val="00206D29"/>
    <w:rsid w:val="0021096D"/>
    <w:rsid w:val="00210A04"/>
    <w:rsid w:val="00210BCE"/>
    <w:rsid w:val="00212BE7"/>
    <w:rsid w:val="00212D6E"/>
    <w:rsid w:val="002135A7"/>
    <w:rsid w:val="0021442E"/>
    <w:rsid w:val="00217AEB"/>
    <w:rsid w:val="002210C5"/>
    <w:rsid w:val="00222880"/>
    <w:rsid w:val="00223D27"/>
    <w:rsid w:val="00224B5E"/>
    <w:rsid w:val="00225778"/>
    <w:rsid w:val="00226466"/>
    <w:rsid w:val="00226544"/>
    <w:rsid w:val="00232189"/>
    <w:rsid w:val="002322A2"/>
    <w:rsid w:val="0023257D"/>
    <w:rsid w:val="00234145"/>
    <w:rsid w:val="00235D58"/>
    <w:rsid w:val="00236ACA"/>
    <w:rsid w:val="0024192E"/>
    <w:rsid w:val="002419ED"/>
    <w:rsid w:val="00242050"/>
    <w:rsid w:val="002434CC"/>
    <w:rsid w:val="00243AE8"/>
    <w:rsid w:val="002455CE"/>
    <w:rsid w:val="00245674"/>
    <w:rsid w:val="002468B2"/>
    <w:rsid w:val="00246929"/>
    <w:rsid w:val="00247158"/>
    <w:rsid w:val="00247291"/>
    <w:rsid w:val="00247A6B"/>
    <w:rsid w:val="002500B9"/>
    <w:rsid w:val="002515E8"/>
    <w:rsid w:val="00251D95"/>
    <w:rsid w:val="00252053"/>
    <w:rsid w:val="00253D1E"/>
    <w:rsid w:val="00255F17"/>
    <w:rsid w:val="00256133"/>
    <w:rsid w:val="00257218"/>
    <w:rsid w:val="00257F12"/>
    <w:rsid w:val="00260034"/>
    <w:rsid w:val="00260869"/>
    <w:rsid w:val="00263254"/>
    <w:rsid w:val="002635C7"/>
    <w:rsid w:val="0026368A"/>
    <w:rsid w:val="0026511E"/>
    <w:rsid w:val="002656A2"/>
    <w:rsid w:val="00267CFB"/>
    <w:rsid w:val="0027021E"/>
    <w:rsid w:val="00270222"/>
    <w:rsid w:val="0027249D"/>
    <w:rsid w:val="00273388"/>
    <w:rsid w:val="00274C32"/>
    <w:rsid w:val="00276C8B"/>
    <w:rsid w:val="00277509"/>
    <w:rsid w:val="00283B88"/>
    <w:rsid w:val="00284442"/>
    <w:rsid w:val="00285854"/>
    <w:rsid w:val="00285A8B"/>
    <w:rsid w:val="00286483"/>
    <w:rsid w:val="00286E44"/>
    <w:rsid w:val="00290614"/>
    <w:rsid w:val="00290705"/>
    <w:rsid w:val="00290DD0"/>
    <w:rsid w:val="00291037"/>
    <w:rsid w:val="00291380"/>
    <w:rsid w:val="00291FEC"/>
    <w:rsid w:val="0029214E"/>
    <w:rsid w:val="00293E0F"/>
    <w:rsid w:val="00294518"/>
    <w:rsid w:val="00294CAD"/>
    <w:rsid w:val="00295402"/>
    <w:rsid w:val="00295609"/>
    <w:rsid w:val="00297D5C"/>
    <w:rsid w:val="002A270A"/>
    <w:rsid w:val="002A3280"/>
    <w:rsid w:val="002A3D2D"/>
    <w:rsid w:val="002A7707"/>
    <w:rsid w:val="002B1234"/>
    <w:rsid w:val="002B21CE"/>
    <w:rsid w:val="002B27BE"/>
    <w:rsid w:val="002B29C2"/>
    <w:rsid w:val="002B48AE"/>
    <w:rsid w:val="002B5E69"/>
    <w:rsid w:val="002B7D52"/>
    <w:rsid w:val="002C0620"/>
    <w:rsid w:val="002C0754"/>
    <w:rsid w:val="002C208E"/>
    <w:rsid w:val="002C3844"/>
    <w:rsid w:val="002C4299"/>
    <w:rsid w:val="002C4836"/>
    <w:rsid w:val="002C5262"/>
    <w:rsid w:val="002C6423"/>
    <w:rsid w:val="002D085F"/>
    <w:rsid w:val="002D1648"/>
    <w:rsid w:val="002D2927"/>
    <w:rsid w:val="002D2C18"/>
    <w:rsid w:val="002D3C52"/>
    <w:rsid w:val="002D405D"/>
    <w:rsid w:val="002D422E"/>
    <w:rsid w:val="002D5F37"/>
    <w:rsid w:val="002D6085"/>
    <w:rsid w:val="002D727B"/>
    <w:rsid w:val="002D7567"/>
    <w:rsid w:val="002D7835"/>
    <w:rsid w:val="002D7BF8"/>
    <w:rsid w:val="002E03DE"/>
    <w:rsid w:val="002E072B"/>
    <w:rsid w:val="002E09D5"/>
    <w:rsid w:val="002E0E58"/>
    <w:rsid w:val="002E237F"/>
    <w:rsid w:val="002E2E06"/>
    <w:rsid w:val="002E4055"/>
    <w:rsid w:val="002E527E"/>
    <w:rsid w:val="002E759D"/>
    <w:rsid w:val="002E7852"/>
    <w:rsid w:val="002F0424"/>
    <w:rsid w:val="002F0F1A"/>
    <w:rsid w:val="002F197C"/>
    <w:rsid w:val="002F1A84"/>
    <w:rsid w:val="002F4203"/>
    <w:rsid w:val="002F47F8"/>
    <w:rsid w:val="002F5520"/>
    <w:rsid w:val="002F70F8"/>
    <w:rsid w:val="00300449"/>
    <w:rsid w:val="00300BBD"/>
    <w:rsid w:val="0030191E"/>
    <w:rsid w:val="00302BDF"/>
    <w:rsid w:val="0030387B"/>
    <w:rsid w:val="003047C9"/>
    <w:rsid w:val="003076BB"/>
    <w:rsid w:val="00307A7F"/>
    <w:rsid w:val="0031006F"/>
    <w:rsid w:val="0031024C"/>
    <w:rsid w:val="00311719"/>
    <w:rsid w:val="00312392"/>
    <w:rsid w:val="00312CBC"/>
    <w:rsid w:val="0031345B"/>
    <w:rsid w:val="00314ED5"/>
    <w:rsid w:val="003158F8"/>
    <w:rsid w:val="00315EE9"/>
    <w:rsid w:val="00316DFE"/>
    <w:rsid w:val="00320CE3"/>
    <w:rsid w:val="00320E12"/>
    <w:rsid w:val="00322E70"/>
    <w:rsid w:val="00324F93"/>
    <w:rsid w:val="00325737"/>
    <w:rsid w:val="00326643"/>
    <w:rsid w:val="00327427"/>
    <w:rsid w:val="003275E0"/>
    <w:rsid w:val="00327AD1"/>
    <w:rsid w:val="00327B44"/>
    <w:rsid w:val="00331846"/>
    <w:rsid w:val="0033240F"/>
    <w:rsid w:val="0033371E"/>
    <w:rsid w:val="003354CB"/>
    <w:rsid w:val="00335B76"/>
    <w:rsid w:val="00335F04"/>
    <w:rsid w:val="003361FE"/>
    <w:rsid w:val="00336581"/>
    <w:rsid w:val="00336FB8"/>
    <w:rsid w:val="00337119"/>
    <w:rsid w:val="0033799C"/>
    <w:rsid w:val="00337E45"/>
    <w:rsid w:val="003403AC"/>
    <w:rsid w:val="003418EB"/>
    <w:rsid w:val="00347437"/>
    <w:rsid w:val="00347450"/>
    <w:rsid w:val="00347D09"/>
    <w:rsid w:val="00350256"/>
    <w:rsid w:val="00350E36"/>
    <w:rsid w:val="00351C49"/>
    <w:rsid w:val="00352F80"/>
    <w:rsid w:val="003531E1"/>
    <w:rsid w:val="0035323E"/>
    <w:rsid w:val="00353294"/>
    <w:rsid w:val="003535B4"/>
    <w:rsid w:val="00354D2B"/>
    <w:rsid w:val="0035679E"/>
    <w:rsid w:val="00356C40"/>
    <w:rsid w:val="00357AC1"/>
    <w:rsid w:val="00357E0D"/>
    <w:rsid w:val="00360DDD"/>
    <w:rsid w:val="00361C5F"/>
    <w:rsid w:val="00362D97"/>
    <w:rsid w:val="00363611"/>
    <w:rsid w:val="00364106"/>
    <w:rsid w:val="00366C04"/>
    <w:rsid w:val="00367221"/>
    <w:rsid w:val="003678EF"/>
    <w:rsid w:val="0037023C"/>
    <w:rsid w:val="003706CE"/>
    <w:rsid w:val="00371347"/>
    <w:rsid w:val="0037354F"/>
    <w:rsid w:val="00375AE4"/>
    <w:rsid w:val="0037697D"/>
    <w:rsid w:val="00376F4D"/>
    <w:rsid w:val="0037710D"/>
    <w:rsid w:val="003779B1"/>
    <w:rsid w:val="00377BE9"/>
    <w:rsid w:val="00380371"/>
    <w:rsid w:val="0038175C"/>
    <w:rsid w:val="00382684"/>
    <w:rsid w:val="00382FEF"/>
    <w:rsid w:val="00385968"/>
    <w:rsid w:val="003859F9"/>
    <w:rsid w:val="003872E2"/>
    <w:rsid w:val="0038797D"/>
    <w:rsid w:val="00390272"/>
    <w:rsid w:val="00392263"/>
    <w:rsid w:val="003925F4"/>
    <w:rsid w:val="003938F3"/>
    <w:rsid w:val="00394607"/>
    <w:rsid w:val="00394790"/>
    <w:rsid w:val="00394AC3"/>
    <w:rsid w:val="003A00BB"/>
    <w:rsid w:val="003A07E2"/>
    <w:rsid w:val="003A2EB8"/>
    <w:rsid w:val="003A3EF8"/>
    <w:rsid w:val="003A5CC9"/>
    <w:rsid w:val="003A5E8F"/>
    <w:rsid w:val="003A6249"/>
    <w:rsid w:val="003A6F68"/>
    <w:rsid w:val="003A7378"/>
    <w:rsid w:val="003A73B4"/>
    <w:rsid w:val="003B112F"/>
    <w:rsid w:val="003B25B3"/>
    <w:rsid w:val="003B280F"/>
    <w:rsid w:val="003B49EA"/>
    <w:rsid w:val="003B4F95"/>
    <w:rsid w:val="003B6021"/>
    <w:rsid w:val="003B606E"/>
    <w:rsid w:val="003B730D"/>
    <w:rsid w:val="003C06DE"/>
    <w:rsid w:val="003C4834"/>
    <w:rsid w:val="003D0797"/>
    <w:rsid w:val="003D1A2E"/>
    <w:rsid w:val="003D24FA"/>
    <w:rsid w:val="003D3B43"/>
    <w:rsid w:val="003E0866"/>
    <w:rsid w:val="003E168C"/>
    <w:rsid w:val="003E210F"/>
    <w:rsid w:val="003E25B3"/>
    <w:rsid w:val="003E2619"/>
    <w:rsid w:val="003E2654"/>
    <w:rsid w:val="003E29E7"/>
    <w:rsid w:val="003E2D58"/>
    <w:rsid w:val="003E3108"/>
    <w:rsid w:val="003E3B2D"/>
    <w:rsid w:val="003E3D5C"/>
    <w:rsid w:val="003E5E57"/>
    <w:rsid w:val="003F02F6"/>
    <w:rsid w:val="003F14F5"/>
    <w:rsid w:val="003F26C2"/>
    <w:rsid w:val="003F28F9"/>
    <w:rsid w:val="003F3070"/>
    <w:rsid w:val="003F3287"/>
    <w:rsid w:val="003F41AD"/>
    <w:rsid w:val="003F4245"/>
    <w:rsid w:val="003F4DF1"/>
    <w:rsid w:val="003F6066"/>
    <w:rsid w:val="003F76C2"/>
    <w:rsid w:val="00400CB7"/>
    <w:rsid w:val="004023F0"/>
    <w:rsid w:val="004027B0"/>
    <w:rsid w:val="00403591"/>
    <w:rsid w:val="00403925"/>
    <w:rsid w:val="00406D36"/>
    <w:rsid w:val="0041176B"/>
    <w:rsid w:val="00411E99"/>
    <w:rsid w:val="00411F2F"/>
    <w:rsid w:val="00412C00"/>
    <w:rsid w:val="00414CDD"/>
    <w:rsid w:val="00414DAC"/>
    <w:rsid w:val="0041591B"/>
    <w:rsid w:val="00416EDE"/>
    <w:rsid w:val="00420B3F"/>
    <w:rsid w:val="004211DA"/>
    <w:rsid w:val="0042145E"/>
    <w:rsid w:val="0042179C"/>
    <w:rsid w:val="00423205"/>
    <w:rsid w:val="00423CDD"/>
    <w:rsid w:val="00423E41"/>
    <w:rsid w:val="004241E4"/>
    <w:rsid w:val="00424CE8"/>
    <w:rsid w:val="0042528A"/>
    <w:rsid w:val="004252FF"/>
    <w:rsid w:val="004255F2"/>
    <w:rsid w:val="004260F8"/>
    <w:rsid w:val="0042639A"/>
    <w:rsid w:val="00431538"/>
    <w:rsid w:val="00431B78"/>
    <w:rsid w:val="004328ED"/>
    <w:rsid w:val="00432A95"/>
    <w:rsid w:val="00433C13"/>
    <w:rsid w:val="00435393"/>
    <w:rsid w:val="00435EDF"/>
    <w:rsid w:val="00436B34"/>
    <w:rsid w:val="00436E0A"/>
    <w:rsid w:val="00437DB5"/>
    <w:rsid w:val="004421CD"/>
    <w:rsid w:val="004428E9"/>
    <w:rsid w:val="00444323"/>
    <w:rsid w:val="0044751E"/>
    <w:rsid w:val="00447574"/>
    <w:rsid w:val="00447666"/>
    <w:rsid w:val="00447904"/>
    <w:rsid w:val="00450244"/>
    <w:rsid w:val="004507E9"/>
    <w:rsid w:val="004511BC"/>
    <w:rsid w:val="004513B2"/>
    <w:rsid w:val="004516FD"/>
    <w:rsid w:val="00451BA1"/>
    <w:rsid w:val="00452CC4"/>
    <w:rsid w:val="004535D0"/>
    <w:rsid w:val="00453AD9"/>
    <w:rsid w:val="00455661"/>
    <w:rsid w:val="004564C4"/>
    <w:rsid w:val="004568C5"/>
    <w:rsid w:val="004572DA"/>
    <w:rsid w:val="00457CB0"/>
    <w:rsid w:val="00460A15"/>
    <w:rsid w:val="00461244"/>
    <w:rsid w:val="0046247A"/>
    <w:rsid w:val="00462E55"/>
    <w:rsid w:val="00462FFD"/>
    <w:rsid w:val="004633A2"/>
    <w:rsid w:val="0046368D"/>
    <w:rsid w:val="00465835"/>
    <w:rsid w:val="00466AD0"/>
    <w:rsid w:val="00467B61"/>
    <w:rsid w:val="0047066F"/>
    <w:rsid w:val="00470DFE"/>
    <w:rsid w:val="004717E7"/>
    <w:rsid w:val="0047337A"/>
    <w:rsid w:val="0047347B"/>
    <w:rsid w:val="00473C52"/>
    <w:rsid w:val="004750F0"/>
    <w:rsid w:val="004756B7"/>
    <w:rsid w:val="00475ECA"/>
    <w:rsid w:val="00476D93"/>
    <w:rsid w:val="00477BDD"/>
    <w:rsid w:val="004807F2"/>
    <w:rsid w:val="00482039"/>
    <w:rsid w:val="004829ED"/>
    <w:rsid w:val="00482DC5"/>
    <w:rsid w:val="00483B62"/>
    <w:rsid w:val="0048492C"/>
    <w:rsid w:val="00484F1A"/>
    <w:rsid w:val="00485056"/>
    <w:rsid w:val="0048560E"/>
    <w:rsid w:val="00486D7C"/>
    <w:rsid w:val="00486D8C"/>
    <w:rsid w:val="004871F3"/>
    <w:rsid w:val="00490158"/>
    <w:rsid w:val="00490B05"/>
    <w:rsid w:val="00490DAA"/>
    <w:rsid w:val="00490F6E"/>
    <w:rsid w:val="004919FB"/>
    <w:rsid w:val="004920CE"/>
    <w:rsid w:val="004936C0"/>
    <w:rsid w:val="00494263"/>
    <w:rsid w:val="00494432"/>
    <w:rsid w:val="00494D51"/>
    <w:rsid w:val="00495F28"/>
    <w:rsid w:val="004975F2"/>
    <w:rsid w:val="004A2D9B"/>
    <w:rsid w:val="004A33AA"/>
    <w:rsid w:val="004A347E"/>
    <w:rsid w:val="004A4B15"/>
    <w:rsid w:val="004A6DF2"/>
    <w:rsid w:val="004A7BC6"/>
    <w:rsid w:val="004B0ECD"/>
    <w:rsid w:val="004B0FDA"/>
    <w:rsid w:val="004B209F"/>
    <w:rsid w:val="004B2E1F"/>
    <w:rsid w:val="004B3E9D"/>
    <w:rsid w:val="004B416D"/>
    <w:rsid w:val="004B5836"/>
    <w:rsid w:val="004B5CDD"/>
    <w:rsid w:val="004C0907"/>
    <w:rsid w:val="004C1037"/>
    <w:rsid w:val="004C1756"/>
    <w:rsid w:val="004C1769"/>
    <w:rsid w:val="004C1962"/>
    <w:rsid w:val="004C27CF"/>
    <w:rsid w:val="004C4B94"/>
    <w:rsid w:val="004C5C95"/>
    <w:rsid w:val="004C5EBC"/>
    <w:rsid w:val="004C6DC8"/>
    <w:rsid w:val="004C7126"/>
    <w:rsid w:val="004D0943"/>
    <w:rsid w:val="004D0FE0"/>
    <w:rsid w:val="004D1779"/>
    <w:rsid w:val="004D19D8"/>
    <w:rsid w:val="004D2E47"/>
    <w:rsid w:val="004D2F69"/>
    <w:rsid w:val="004D4F7E"/>
    <w:rsid w:val="004D6531"/>
    <w:rsid w:val="004D6F59"/>
    <w:rsid w:val="004E0A16"/>
    <w:rsid w:val="004E0FF7"/>
    <w:rsid w:val="004E2910"/>
    <w:rsid w:val="004E5389"/>
    <w:rsid w:val="004E5DB1"/>
    <w:rsid w:val="004F47E0"/>
    <w:rsid w:val="004F5726"/>
    <w:rsid w:val="004F646A"/>
    <w:rsid w:val="004F741D"/>
    <w:rsid w:val="004F7C40"/>
    <w:rsid w:val="005007F5"/>
    <w:rsid w:val="00501A9E"/>
    <w:rsid w:val="005020E9"/>
    <w:rsid w:val="00502152"/>
    <w:rsid w:val="00502343"/>
    <w:rsid w:val="00502528"/>
    <w:rsid w:val="00502FD9"/>
    <w:rsid w:val="00504428"/>
    <w:rsid w:val="00504A55"/>
    <w:rsid w:val="005052E9"/>
    <w:rsid w:val="0050534D"/>
    <w:rsid w:val="00505F8F"/>
    <w:rsid w:val="005107FC"/>
    <w:rsid w:val="00510EA3"/>
    <w:rsid w:val="00511107"/>
    <w:rsid w:val="00511B95"/>
    <w:rsid w:val="005123D0"/>
    <w:rsid w:val="00512D45"/>
    <w:rsid w:val="0051527C"/>
    <w:rsid w:val="00515D8A"/>
    <w:rsid w:val="00516205"/>
    <w:rsid w:val="00516838"/>
    <w:rsid w:val="00522D6D"/>
    <w:rsid w:val="00523385"/>
    <w:rsid w:val="00523542"/>
    <w:rsid w:val="00523CB4"/>
    <w:rsid w:val="0052532B"/>
    <w:rsid w:val="0052550E"/>
    <w:rsid w:val="00526BF1"/>
    <w:rsid w:val="00527013"/>
    <w:rsid w:val="00527354"/>
    <w:rsid w:val="0052786A"/>
    <w:rsid w:val="00527E90"/>
    <w:rsid w:val="00531D86"/>
    <w:rsid w:val="005327DE"/>
    <w:rsid w:val="00533483"/>
    <w:rsid w:val="005348D5"/>
    <w:rsid w:val="00535309"/>
    <w:rsid w:val="00536560"/>
    <w:rsid w:val="00537054"/>
    <w:rsid w:val="00537DED"/>
    <w:rsid w:val="005402D2"/>
    <w:rsid w:val="00541A89"/>
    <w:rsid w:val="00542AB7"/>
    <w:rsid w:val="00544291"/>
    <w:rsid w:val="005474D6"/>
    <w:rsid w:val="0055073D"/>
    <w:rsid w:val="005521D7"/>
    <w:rsid w:val="00552A22"/>
    <w:rsid w:val="00552AA6"/>
    <w:rsid w:val="00553B49"/>
    <w:rsid w:val="00554880"/>
    <w:rsid w:val="00555347"/>
    <w:rsid w:val="0056097D"/>
    <w:rsid w:val="00561827"/>
    <w:rsid w:val="00561966"/>
    <w:rsid w:val="00561B58"/>
    <w:rsid w:val="00561E5D"/>
    <w:rsid w:val="00562009"/>
    <w:rsid w:val="0056258A"/>
    <w:rsid w:val="00562BB2"/>
    <w:rsid w:val="0056536F"/>
    <w:rsid w:val="00566BA9"/>
    <w:rsid w:val="00566E40"/>
    <w:rsid w:val="00566F54"/>
    <w:rsid w:val="0056737C"/>
    <w:rsid w:val="0056761A"/>
    <w:rsid w:val="00567863"/>
    <w:rsid w:val="00570117"/>
    <w:rsid w:val="00571764"/>
    <w:rsid w:val="005717C9"/>
    <w:rsid w:val="00572176"/>
    <w:rsid w:val="00572EF0"/>
    <w:rsid w:val="00574A27"/>
    <w:rsid w:val="00575442"/>
    <w:rsid w:val="005758FF"/>
    <w:rsid w:val="005761B5"/>
    <w:rsid w:val="005762BF"/>
    <w:rsid w:val="005769B9"/>
    <w:rsid w:val="0058067C"/>
    <w:rsid w:val="005813EA"/>
    <w:rsid w:val="00581E87"/>
    <w:rsid w:val="00582B05"/>
    <w:rsid w:val="00586555"/>
    <w:rsid w:val="0058686A"/>
    <w:rsid w:val="00587739"/>
    <w:rsid w:val="005904CD"/>
    <w:rsid w:val="00591D47"/>
    <w:rsid w:val="00592A80"/>
    <w:rsid w:val="00593983"/>
    <w:rsid w:val="00594FF2"/>
    <w:rsid w:val="00596D09"/>
    <w:rsid w:val="005A0FC5"/>
    <w:rsid w:val="005A1451"/>
    <w:rsid w:val="005A1F4D"/>
    <w:rsid w:val="005A2673"/>
    <w:rsid w:val="005A2BA3"/>
    <w:rsid w:val="005A4D5C"/>
    <w:rsid w:val="005A50E6"/>
    <w:rsid w:val="005A558C"/>
    <w:rsid w:val="005A7241"/>
    <w:rsid w:val="005A75E0"/>
    <w:rsid w:val="005B00B5"/>
    <w:rsid w:val="005B1CDE"/>
    <w:rsid w:val="005B4B6D"/>
    <w:rsid w:val="005B518D"/>
    <w:rsid w:val="005B617A"/>
    <w:rsid w:val="005B61A1"/>
    <w:rsid w:val="005B73EB"/>
    <w:rsid w:val="005B7E90"/>
    <w:rsid w:val="005C07EF"/>
    <w:rsid w:val="005C0AFC"/>
    <w:rsid w:val="005C1067"/>
    <w:rsid w:val="005C1AF5"/>
    <w:rsid w:val="005C2586"/>
    <w:rsid w:val="005C29D2"/>
    <w:rsid w:val="005C4644"/>
    <w:rsid w:val="005C4C60"/>
    <w:rsid w:val="005C512B"/>
    <w:rsid w:val="005C6B9F"/>
    <w:rsid w:val="005C7591"/>
    <w:rsid w:val="005C75B3"/>
    <w:rsid w:val="005D0E9F"/>
    <w:rsid w:val="005D19DE"/>
    <w:rsid w:val="005D308F"/>
    <w:rsid w:val="005D395F"/>
    <w:rsid w:val="005D45FA"/>
    <w:rsid w:val="005D546E"/>
    <w:rsid w:val="005D6E83"/>
    <w:rsid w:val="005E1875"/>
    <w:rsid w:val="005E2380"/>
    <w:rsid w:val="005E3D08"/>
    <w:rsid w:val="005E5575"/>
    <w:rsid w:val="005F00D3"/>
    <w:rsid w:val="005F0CBC"/>
    <w:rsid w:val="005F1093"/>
    <w:rsid w:val="005F136B"/>
    <w:rsid w:val="005F33BF"/>
    <w:rsid w:val="005F38D3"/>
    <w:rsid w:val="005F3AC9"/>
    <w:rsid w:val="005F3B79"/>
    <w:rsid w:val="005F3D2B"/>
    <w:rsid w:val="005F3DC7"/>
    <w:rsid w:val="005F71A6"/>
    <w:rsid w:val="006004BA"/>
    <w:rsid w:val="00600D26"/>
    <w:rsid w:val="006012E4"/>
    <w:rsid w:val="00602839"/>
    <w:rsid w:val="00602D5B"/>
    <w:rsid w:val="00604B0D"/>
    <w:rsid w:val="0060511B"/>
    <w:rsid w:val="00606345"/>
    <w:rsid w:val="00606F56"/>
    <w:rsid w:val="00607275"/>
    <w:rsid w:val="006073C1"/>
    <w:rsid w:val="00607757"/>
    <w:rsid w:val="006101B3"/>
    <w:rsid w:val="006114C1"/>
    <w:rsid w:val="00611B65"/>
    <w:rsid w:val="00612ABB"/>
    <w:rsid w:val="006132FC"/>
    <w:rsid w:val="00617971"/>
    <w:rsid w:val="006229A4"/>
    <w:rsid w:val="0062527D"/>
    <w:rsid w:val="00625E21"/>
    <w:rsid w:val="00625F0E"/>
    <w:rsid w:val="006264D1"/>
    <w:rsid w:val="0062695A"/>
    <w:rsid w:val="00630001"/>
    <w:rsid w:val="00630532"/>
    <w:rsid w:val="006314FB"/>
    <w:rsid w:val="00632B0E"/>
    <w:rsid w:val="006338E4"/>
    <w:rsid w:val="00633B2E"/>
    <w:rsid w:val="00635359"/>
    <w:rsid w:val="00636097"/>
    <w:rsid w:val="0064034C"/>
    <w:rsid w:val="006407DC"/>
    <w:rsid w:val="00644159"/>
    <w:rsid w:val="006449D1"/>
    <w:rsid w:val="00644D55"/>
    <w:rsid w:val="00647BC3"/>
    <w:rsid w:val="00650823"/>
    <w:rsid w:val="00650D9F"/>
    <w:rsid w:val="0065247A"/>
    <w:rsid w:val="00652899"/>
    <w:rsid w:val="00653586"/>
    <w:rsid w:val="006541E0"/>
    <w:rsid w:val="00654850"/>
    <w:rsid w:val="00654D34"/>
    <w:rsid w:val="006550EE"/>
    <w:rsid w:val="0065559A"/>
    <w:rsid w:val="00657822"/>
    <w:rsid w:val="00660129"/>
    <w:rsid w:val="0066198B"/>
    <w:rsid w:val="0066199F"/>
    <w:rsid w:val="00662089"/>
    <w:rsid w:val="00664310"/>
    <w:rsid w:val="0066627B"/>
    <w:rsid w:val="006671FB"/>
    <w:rsid w:val="00667588"/>
    <w:rsid w:val="00667808"/>
    <w:rsid w:val="0067114F"/>
    <w:rsid w:val="00671C84"/>
    <w:rsid w:val="00674279"/>
    <w:rsid w:val="0067490E"/>
    <w:rsid w:val="006758DD"/>
    <w:rsid w:val="006811E5"/>
    <w:rsid w:val="00681D68"/>
    <w:rsid w:val="00681F57"/>
    <w:rsid w:val="00681F5D"/>
    <w:rsid w:val="00682E80"/>
    <w:rsid w:val="0068379D"/>
    <w:rsid w:val="00683A03"/>
    <w:rsid w:val="00684823"/>
    <w:rsid w:val="00684C24"/>
    <w:rsid w:val="00684E88"/>
    <w:rsid w:val="00687B64"/>
    <w:rsid w:val="0069220B"/>
    <w:rsid w:val="00692609"/>
    <w:rsid w:val="00692B0A"/>
    <w:rsid w:val="00693415"/>
    <w:rsid w:val="00693765"/>
    <w:rsid w:val="00693F22"/>
    <w:rsid w:val="006957F6"/>
    <w:rsid w:val="00695EAC"/>
    <w:rsid w:val="006962BD"/>
    <w:rsid w:val="00696FB1"/>
    <w:rsid w:val="00697A1F"/>
    <w:rsid w:val="006A16DE"/>
    <w:rsid w:val="006A1729"/>
    <w:rsid w:val="006A28DC"/>
    <w:rsid w:val="006A3BA3"/>
    <w:rsid w:val="006A510C"/>
    <w:rsid w:val="006A64FB"/>
    <w:rsid w:val="006A6E3D"/>
    <w:rsid w:val="006A73F1"/>
    <w:rsid w:val="006A7FBB"/>
    <w:rsid w:val="006B02FC"/>
    <w:rsid w:val="006B0410"/>
    <w:rsid w:val="006B0796"/>
    <w:rsid w:val="006B091B"/>
    <w:rsid w:val="006B2DC4"/>
    <w:rsid w:val="006B3A6E"/>
    <w:rsid w:val="006B552C"/>
    <w:rsid w:val="006B75F0"/>
    <w:rsid w:val="006C0B2B"/>
    <w:rsid w:val="006C0D8A"/>
    <w:rsid w:val="006C1563"/>
    <w:rsid w:val="006C1643"/>
    <w:rsid w:val="006C2006"/>
    <w:rsid w:val="006C35DE"/>
    <w:rsid w:val="006C3ABA"/>
    <w:rsid w:val="006C7C8A"/>
    <w:rsid w:val="006D17F8"/>
    <w:rsid w:val="006D19C5"/>
    <w:rsid w:val="006D1CCA"/>
    <w:rsid w:val="006D30A5"/>
    <w:rsid w:val="006D39F1"/>
    <w:rsid w:val="006D437D"/>
    <w:rsid w:val="006D526F"/>
    <w:rsid w:val="006D6BCA"/>
    <w:rsid w:val="006D6C4C"/>
    <w:rsid w:val="006E0B72"/>
    <w:rsid w:val="006E18C9"/>
    <w:rsid w:val="006E2401"/>
    <w:rsid w:val="006E4D7C"/>
    <w:rsid w:val="006E5E9F"/>
    <w:rsid w:val="006E75E3"/>
    <w:rsid w:val="006E7684"/>
    <w:rsid w:val="006E7AAB"/>
    <w:rsid w:val="006E7E90"/>
    <w:rsid w:val="006F04FE"/>
    <w:rsid w:val="006F06D8"/>
    <w:rsid w:val="006F0AE5"/>
    <w:rsid w:val="006F0EC9"/>
    <w:rsid w:val="006F1CA3"/>
    <w:rsid w:val="006F1FF8"/>
    <w:rsid w:val="006F24DF"/>
    <w:rsid w:val="006F4F93"/>
    <w:rsid w:val="006F794B"/>
    <w:rsid w:val="006F7A06"/>
    <w:rsid w:val="006F7B95"/>
    <w:rsid w:val="0070084D"/>
    <w:rsid w:val="00700C00"/>
    <w:rsid w:val="00701401"/>
    <w:rsid w:val="00703A29"/>
    <w:rsid w:val="00703F70"/>
    <w:rsid w:val="007053EF"/>
    <w:rsid w:val="0070728B"/>
    <w:rsid w:val="0070744B"/>
    <w:rsid w:val="007077B0"/>
    <w:rsid w:val="00710209"/>
    <w:rsid w:val="00710FB1"/>
    <w:rsid w:val="007111B2"/>
    <w:rsid w:val="0071204A"/>
    <w:rsid w:val="0071220E"/>
    <w:rsid w:val="007124C4"/>
    <w:rsid w:val="00713F72"/>
    <w:rsid w:val="007142D9"/>
    <w:rsid w:val="00714588"/>
    <w:rsid w:val="00714ECA"/>
    <w:rsid w:val="007166BF"/>
    <w:rsid w:val="007175BC"/>
    <w:rsid w:val="00717970"/>
    <w:rsid w:val="00717A44"/>
    <w:rsid w:val="00717C93"/>
    <w:rsid w:val="00720093"/>
    <w:rsid w:val="007201D8"/>
    <w:rsid w:val="00720235"/>
    <w:rsid w:val="00724295"/>
    <w:rsid w:val="007274FF"/>
    <w:rsid w:val="00727647"/>
    <w:rsid w:val="00730C2A"/>
    <w:rsid w:val="00731A91"/>
    <w:rsid w:val="00731F62"/>
    <w:rsid w:val="007320CF"/>
    <w:rsid w:val="00732516"/>
    <w:rsid w:val="00733F47"/>
    <w:rsid w:val="00734335"/>
    <w:rsid w:val="00734846"/>
    <w:rsid w:val="007355E1"/>
    <w:rsid w:val="00735CAA"/>
    <w:rsid w:val="00737949"/>
    <w:rsid w:val="00740CBA"/>
    <w:rsid w:val="00741EEA"/>
    <w:rsid w:val="00744FD9"/>
    <w:rsid w:val="00745345"/>
    <w:rsid w:val="00745949"/>
    <w:rsid w:val="00746544"/>
    <w:rsid w:val="007468E4"/>
    <w:rsid w:val="00747CEB"/>
    <w:rsid w:val="00750AD7"/>
    <w:rsid w:val="0075167D"/>
    <w:rsid w:val="00751A4A"/>
    <w:rsid w:val="00752307"/>
    <w:rsid w:val="00754FBC"/>
    <w:rsid w:val="00755A4A"/>
    <w:rsid w:val="0075628D"/>
    <w:rsid w:val="00756631"/>
    <w:rsid w:val="0075714E"/>
    <w:rsid w:val="00765628"/>
    <w:rsid w:val="00770118"/>
    <w:rsid w:val="00770471"/>
    <w:rsid w:val="00770675"/>
    <w:rsid w:val="00771879"/>
    <w:rsid w:val="00772260"/>
    <w:rsid w:val="0077435C"/>
    <w:rsid w:val="007749C1"/>
    <w:rsid w:val="00774A5A"/>
    <w:rsid w:val="00780099"/>
    <w:rsid w:val="00781622"/>
    <w:rsid w:val="0078177F"/>
    <w:rsid w:val="00782355"/>
    <w:rsid w:val="0078296D"/>
    <w:rsid w:val="00782C2A"/>
    <w:rsid w:val="007830B5"/>
    <w:rsid w:val="00784974"/>
    <w:rsid w:val="00786D66"/>
    <w:rsid w:val="00786D6C"/>
    <w:rsid w:val="0079000E"/>
    <w:rsid w:val="00790010"/>
    <w:rsid w:val="00790515"/>
    <w:rsid w:val="00791183"/>
    <w:rsid w:val="00791374"/>
    <w:rsid w:val="00792675"/>
    <w:rsid w:val="00793125"/>
    <w:rsid w:val="00794197"/>
    <w:rsid w:val="007949F1"/>
    <w:rsid w:val="00795EAD"/>
    <w:rsid w:val="0079721C"/>
    <w:rsid w:val="00797FB5"/>
    <w:rsid w:val="007A07DD"/>
    <w:rsid w:val="007A0DF5"/>
    <w:rsid w:val="007A1260"/>
    <w:rsid w:val="007A5014"/>
    <w:rsid w:val="007A5576"/>
    <w:rsid w:val="007A62D5"/>
    <w:rsid w:val="007A7A1C"/>
    <w:rsid w:val="007B1520"/>
    <w:rsid w:val="007B2F6D"/>
    <w:rsid w:val="007B44AA"/>
    <w:rsid w:val="007B4E0D"/>
    <w:rsid w:val="007B67A6"/>
    <w:rsid w:val="007B6DC7"/>
    <w:rsid w:val="007B748C"/>
    <w:rsid w:val="007B7C75"/>
    <w:rsid w:val="007C0199"/>
    <w:rsid w:val="007C0AB9"/>
    <w:rsid w:val="007C1F01"/>
    <w:rsid w:val="007C2A57"/>
    <w:rsid w:val="007C45B1"/>
    <w:rsid w:val="007C4A60"/>
    <w:rsid w:val="007C521E"/>
    <w:rsid w:val="007C56CF"/>
    <w:rsid w:val="007C57BD"/>
    <w:rsid w:val="007C6186"/>
    <w:rsid w:val="007C7E1D"/>
    <w:rsid w:val="007D0E5C"/>
    <w:rsid w:val="007D1A9F"/>
    <w:rsid w:val="007D43EB"/>
    <w:rsid w:val="007D4D22"/>
    <w:rsid w:val="007D5F84"/>
    <w:rsid w:val="007D78BF"/>
    <w:rsid w:val="007E2A24"/>
    <w:rsid w:val="007E352A"/>
    <w:rsid w:val="007E44F2"/>
    <w:rsid w:val="007E4F2D"/>
    <w:rsid w:val="007E568B"/>
    <w:rsid w:val="007E5ACE"/>
    <w:rsid w:val="007E5EDC"/>
    <w:rsid w:val="007E619F"/>
    <w:rsid w:val="007E6BC5"/>
    <w:rsid w:val="007E726D"/>
    <w:rsid w:val="007E73E5"/>
    <w:rsid w:val="007F1139"/>
    <w:rsid w:val="007F16E9"/>
    <w:rsid w:val="007F3389"/>
    <w:rsid w:val="007F47F1"/>
    <w:rsid w:val="007F4987"/>
    <w:rsid w:val="007F6200"/>
    <w:rsid w:val="007F6355"/>
    <w:rsid w:val="00801ECA"/>
    <w:rsid w:val="00802DE1"/>
    <w:rsid w:val="008047EE"/>
    <w:rsid w:val="00805938"/>
    <w:rsid w:val="00805A92"/>
    <w:rsid w:val="008067F3"/>
    <w:rsid w:val="008071B3"/>
    <w:rsid w:val="008077BC"/>
    <w:rsid w:val="00807B21"/>
    <w:rsid w:val="00810E92"/>
    <w:rsid w:val="00812133"/>
    <w:rsid w:val="0081536D"/>
    <w:rsid w:val="00815AD8"/>
    <w:rsid w:val="00816516"/>
    <w:rsid w:val="008171DF"/>
    <w:rsid w:val="00817723"/>
    <w:rsid w:val="00820F0E"/>
    <w:rsid w:val="00821B5A"/>
    <w:rsid w:val="00821E5D"/>
    <w:rsid w:val="00822F76"/>
    <w:rsid w:val="00823660"/>
    <w:rsid w:val="0082475A"/>
    <w:rsid w:val="008267F8"/>
    <w:rsid w:val="008268D1"/>
    <w:rsid w:val="008272A8"/>
    <w:rsid w:val="00827386"/>
    <w:rsid w:val="008275C4"/>
    <w:rsid w:val="008316A2"/>
    <w:rsid w:val="00831FF9"/>
    <w:rsid w:val="00833FD5"/>
    <w:rsid w:val="0083491D"/>
    <w:rsid w:val="00835ADD"/>
    <w:rsid w:val="00836424"/>
    <w:rsid w:val="0083681D"/>
    <w:rsid w:val="00836880"/>
    <w:rsid w:val="00836DC0"/>
    <w:rsid w:val="008374E5"/>
    <w:rsid w:val="00837607"/>
    <w:rsid w:val="008412C2"/>
    <w:rsid w:val="00842137"/>
    <w:rsid w:val="00842B05"/>
    <w:rsid w:val="00842E0D"/>
    <w:rsid w:val="00843385"/>
    <w:rsid w:val="0084561D"/>
    <w:rsid w:val="00846F7F"/>
    <w:rsid w:val="00847CEB"/>
    <w:rsid w:val="00850086"/>
    <w:rsid w:val="00850116"/>
    <w:rsid w:val="00850C6E"/>
    <w:rsid w:val="0085143C"/>
    <w:rsid w:val="00851EB7"/>
    <w:rsid w:val="00852182"/>
    <w:rsid w:val="0085264B"/>
    <w:rsid w:val="00853129"/>
    <w:rsid w:val="008539CE"/>
    <w:rsid w:val="008543F5"/>
    <w:rsid w:val="00855540"/>
    <w:rsid w:val="00855EDA"/>
    <w:rsid w:val="008564FF"/>
    <w:rsid w:val="0085675A"/>
    <w:rsid w:val="0086188B"/>
    <w:rsid w:val="0086297B"/>
    <w:rsid w:val="00865984"/>
    <w:rsid w:val="0086724F"/>
    <w:rsid w:val="00867BE8"/>
    <w:rsid w:val="008707FF"/>
    <w:rsid w:val="00870F77"/>
    <w:rsid w:val="00871C19"/>
    <w:rsid w:val="00872C05"/>
    <w:rsid w:val="0087334D"/>
    <w:rsid w:val="008737A6"/>
    <w:rsid w:val="00874663"/>
    <w:rsid w:val="00874668"/>
    <w:rsid w:val="00876375"/>
    <w:rsid w:val="00876C78"/>
    <w:rsid w:val="00877E2B"/>
    <w:rsid w:val="00877EB6"/>
    <w:rsid w:val="00880387"/>
    <w:rsid w:val="00880AD2"/>
    <w:rsid w:val="008815D3"/>
    <w:rsid w:val="00881891"/>
    <w:rsid w:val="00881A80"/>
    <w:rsid w:val="008830B8"/>
    <w:rsid w:val="00884F28"/>
    <w:rsid w:val="008852FE"/>
    <w:rsid w:val="0088664A"/>
    <w:rsid w:val="00886A3C"/>
    <w:rsid w:val="008873BA"/>
    <w:rsid w:val="00894341"/>
    <w:rsid w:val="0089468F"/>
    <w:rsid w:val="008A0382"/>
    <w:rsid w:val="008A09AA"/>
    <w:rsid w:val="008A0BE2"/>
    <w:rsid w:val="008A162F"/>
    <w:rsid w:val="008A28BC"/>
    <w:rsid w:val="008A4ACA"/>
    <w:rsid w:val="008A528A"/>
    <w:rsid w:val="008A55DC"/>
    <w:rsid w:val="008A58FD"/>
    <w:rsid w:val="008A63A6"/>
    <w:rsid w:val="008A6D94"/>
    <w:rsid w:val="008A706F"/>
    <w:rsid w:val="008B0485"/>
    <w:rsid w:val="008B1218"/>
    <w:rsid w:val="008B1306"/>
    <w:rsid w:val="008B200B"/>
    <w:rsid w:val="008B2FB1"/>
    <w:rsid w:val="008B33B3"/>
    <w:rsid w:val="008B47C8"/>
    <w:rsid w:val="008B4A8B"/>
    <w:rsid w:val="008B4C43"/>
    <w:rsid w:val="008B5137"/>
    <w:rsid w:val="008B52A4"/>
    <w:rsid w:val="008B5974"/>
    <w:rsid w:val="008C1C46"/>
    <w:rsid w:val="008C30D1"/>
    <w:rsid w:val="008C3A28"/>
    <w:rsid w:val="008C433D"/>
    <w:rsid w:val="008C4C69"/>
    <w:rsid w:val="008C53B0"/>
    <w:rsid w:val="008C6A20"/>
    <w:rsid w:val="008D008E"/>
    <w:rsid w:val="008D1070"/>
    <w:rsid w:val="008D1230"/>
    <w:rsid w:val="008D160E"/>
    <w:rsid w:val="008D4B91"/>
    <w:rsid w:val="008D562A"/>
    <w:rsid w:val="008D6424"/>
    <w:rsid w:val="008D679C"/>
    <w:rsid w:val="008E0814"/>
    <w:rsid w:val="008E283A"/>
    <w:rsid w:val="008E3173"/>
    <w:rsid w:val="008E4474"/>
    <w:rsid w:val="008E46FB"/>
    <w:rsid w:val="008E5EE3"/>
    <w:rsid w:val="008E6695"/>
    <w:rsid w:val="008E70F6"/>
    <w:rsid w:val="008E7244"/>
    <w:rsid w:val="008E7D2D"/>
    <w:rsid w:val="008F1AB4"/>
    <w:rsid w:val="008F28FA"/>
    <w:rsid w:val="008F2EBF"/>
    <w:rsid w:val="008F333D"/>
    <w:rsid w:val="008F3379"/>
    <w:rsid w:val="008F3E92"/>
    <w:rsid w:val="008F447C"/>
    <w:rsid w:val="008F4961"/>
    <w:rsid w:val="008F4EF3"/>
    <w:rsid w:val="008F5C32"/>
    <w:rsid w:val="008F5C81"/>
    <w:rsid w:val="008F67BA"/>
    <w:rsid w:val="008F681F"/>
    <w:rsid w:val="0090070A"/>
    <w:rsid w:val="009010B4"/>
    <w:rsid w:val="0090133C"/>
    <w:rsid w:val="00903252"/>
    <w:rsid w:val="00903C0E"/>
    <w:rsid w:val="009040BA"/>
    <w:rsid w:val="00904294"/>
    <w:rsid w:val="00905656"/>
    <w:rsid w:val="00905773"/>
    <w:rsid w:val="00905F84"/>
    <w:rsid w:val="009060B1"/>
    <w:rsid w:val="00907102"/>
    <w:rsid w:val="00907669"/>
    <w:rsid w:val="00912FC3"/>
    <w:rsid w:val="009130E9"/>
    <w:rsid w:val="00913C17"/>
    <w:rsid w:val="00914D1B"/>
    <w:rsid w:val="00915293"/>
    <w:rsid w:val="00916094"/>
    <w:rsid w:val="0091616B"/>
    <w:rsid w:val="009165F5"/>
    <w:rsid w:val="00917787"/>
    <w:rsid w:val="00921E8B"/>
    <w:rsid w:val="009252A6"/>
    <w:rsid w:val="00925CA4"/>
    <w:rsid w:val="00927477"/>
    <w:rsid w:val="00927658"/>
    <w:rsid w:val="00930132"/>
    <w:rsid w:val="00930F5C"/>
    <w:rsid w:val="00931401"/>
    <w:rsid w:val="00931DB1"/>
    <w:rsid w:val="00932DE4"/>
    <w:rsid w:val="00932EAD"/>
    <w:rsid w:val="00933521"/>
    <w:rsid w:val="00933C96"/>
    <w:rsid w:val="00934652"/>
    <w:rsid w:val="009354F8"/>
    <w:rsid w:val="00936D1B"/>
    <w:rsid w:val="00937FB2"/>
    <w:rsid w:val="00937FB8"/>
    <w:rsid w:val="00941399"/>
    <w:rsid w:val="00941962"/>
    <w:rsid w:val="00941DC9"/>
    <w:rsid w:val="00942110"/>
    <w:rsid w:val="009437FD"/>
    <w:rsid w:val="00943A89"/>
    <w:rsid w:val="0094571F"/>
    <w:rsid w:val="00945B6E"/>
    <w:rsid w:val="009467EC"/>
    <w:rsid w:val="00951C46"/>
    <w:rsid w:val="0095282D"/>
    <w:rsid w:val="00955559"/>
    <w:rsid w:val="009617DC"/>
    <w:rsid w:val="0096248D"/>
    <w:rsid w:val="009625FC"/>
    <w:rsid w:val="0096286B"/>
    <w:rsid w:val="009634FD"/>
    <w:rsid w:val="00963B21"/>
    <w:rsid w:val="00963DF1"/>
    <w:rsid w:val="0096558F"/>
    <w:rsid w:val="00966D3F"/>
    <w:rsid w:val="0096714F"/>
    <w:rsid w:val="009674C9"/>
    <w:rsid w:val="00967978"/>
    <w:rsid w:val="009706F9"/>
    <w:rsid w:val="00972113"/>
    <w:rsid w:val="00973D29"/>
    <w:rsid w:val="0097407C"/>
    <w:rsid w:val="009740A3"/>
    <w:rsid w:val="00974801"/>
    <w:rsid w:val="00974BE2"/>
    <w:rsid w:val="0097747A"/>
    <w:rsid w:val="00980154"/>
    <w:rsid w:val="0098096D"/>
    <w:rsid w:val="00981700"/>
    <w:rsid w:val="009818FA"/>
    <w:rsid w:val="00981ABF"/>
    <w:rsid w:val="0098374E"/>
    <w:rsid w:val="00983EFB"/>
    <w:rsid w:val="00984A78"/>
    <w:rsid w:val="00985796"/>
    <w:rsid w:val="00985FDE"/>
    <w:rsid w:val="00990619"/>
    <w:rsid w:val="00990753"/>
    <w:rsid w:val="0099307D"/>
    <w:rsid w:val="00996AA5"/>
    <w:rsid w:val="009971BB"/>
    <w:rsid w:val="009A010C"/>
    <w:rsid w:val="009A0898"/>
    <w:rsid w:val="009A3638"/>
    <w:rsid w:val="009A4BC6"/>
    <w:rsid w:val="009A5FD6"/>
    <w:rsid w:val="009A6237"/>
    <w:rsid w:val="009A624B"/>
    <w:rsid w:val="009A77CC"/>
    <w:rsid w:val="009A7B29"/>
    <w:rsid w:val="009B057A"/>
    <w:rsid w:val="009B1582"/>
    <w:rsid w:val="009B175A"/>
    <w:rsid w:val="009B1FFB"/>
    <w:rsid w:val="009B2057"/>
    <w:rsid w:val="009B40AD"/>
    <w:rsid w:val="009B4276"/>
    <w:rsid w:val="009B5B27"/>
    <w:rsid w:val="009B7409"/>
    <w:rsid w:val="009B76E3"/>
    <w:rsid w:val="009B7A97"/>
    <w:rsid w:val="009C0733"/>
    <w:rsid w:val="009C0AC6"/>
    <w:rsid w:val="009C1A6E"/>
    <w:rsid w:val="009C256C"/>
    <w:rsid w:val="009C2AA8"/>
    <w:rsid w:val="009C2DC0"/>
    <w:rsid w:val="009C3B42"/>
    <w:rsid w:val="009C3CB5"/>
    <w:rsid w:val="009C45C7"/>
    <w:rsid w:val="009C589C"/>
    <w:rsid w:val="009C5910"/>
    <w:rsid w:val="009C5EE5"/>
    <w:rsid w:val="009C6D83"/>
    <w:rsid w:val="009C7974"/>
    <w:rsid w:val="009C7C0E"/>
    <w:rsid w:val="009D001C"/>
    <w:rsid w:val="009D0290"/>
    <w:rsid w:val="009D0899"/>
    <w:rsid w:val="009D0B63"/>
    <w:rsid w:val="009D0CB4"/>
    <w:rsid w:val="009D1291"/>
    <w:rsid w:val="009D1768"/>
    <w:rsid w:val="009D1BA2"/>
    <w:rsid w:val="009D1CF5"/>
    <w:rsid w:val="009D1F09"/>
    <w:rsid w:val="009D3F22"/>
    <w:rsid w:val="009D4A75"/>
    <w:rsid w:val="009D4B29"/>
    <w:rsid w:val="009D606C"/>
    <w:rsid w:val="009D61A3"/>
    <w:rsid w:val="009D6646"/>
    <w:rsid w:val="009D6F54"/>
    <w:rsid w:val="009D716E"/>
    <w:rsid w:val="009E0719"/>
    <w:rsid w:val="009E0ADF"/>
    <w:rsid w:val="009E34B7"/>
    <w:rsid w:val="009E40D7"/>
    <w:rsid w:val="009E43D5"/>
    <w:rsid w:val="009E533D"/>
    <w:rsid w:val="009E5691"/>
    <w:rsid w:val="009E5A1C"/>
    <w:rsid w:val="009E5E55"/>
    <w:rsid w:val="009E636E"/>
    <w:rsid w:val="009E6AC1"/>
    <w:rsid w:val="009E7A0C"/>
    <w:rsid w:val="009F3751"/>
    <w:rsid w:val="009F3E3E"/>
    <w:rsid w:val="009F5351"/>
    <w:rsid w:val="009F54D4"/>
    <w:rsid w:val="009F55AA"/>
    <w:rsid w:val="009F55C5"/>
    <w:rsid w:val="009F59B6"/>
    <w:rsid w:val="009F69EB"/>
    <w:rsid w:val="009F6A8A"/>
    <w:rsid w:val="009F7AE2"/>
    <w:rsid w:val="00A00ABE"/>
    <w:rsid w:val="00A00B1D"/>
    <w:rsid w:val="00A00B8B"/>
    <w:rsid w:val="00A00E5D"/>
    <w:rsid w:val="00A0199B"/>
    <w:rsid w:val="00A01DA2"/>
    <w:rsid w:val="00A049A4"/>
    <w:rsid w:val="00A04E29"/>
    <w:rsid w:val="00A052EC"/>
    <w:rsid w:val="00A05E37"/>
    <w:rsid w:val="00A106F0"/>
    <w:rsid w:val="00A10E45"/>
    <w:rsid w:val="00A115EA"/>
    <w:rsid w:val="00A12135"/>
    <w:rsid w:val="00A12917"/>
    <w:rsid w:val="00A15EFD"/>
    <w:rsid w:val="00A16D64"/>
    <w:rsid w:val="00A16E26"/>
    <w:rsid w:val="00A20462"/>
    <w:rsid w:val="00A21690"/>
    <w:rsid w:val="00A21C5A"/>
    <w:rsid w:val="00A229D2"/>
    <w:rsid w:val="00A23185"/>
    <w:rsid w:val="00A23A88"/>
    <w:rsid w:val="00A24BF5"/>
    <w:rsid w:val="00A26909"/>
    <w:rsid w:val="00A27EDF"/>
    <w:rsid w:val="00A300AE"/>
    <w:rsid w:val="00A303A2"/>
    <w:rsid w:val="00A33198"/>
    <w:rsid w:val="00A33B03"/>
    <w:rsid w:val="00A35BB1"/>
    <w:rsid w:val="00A35DEB"/>
    <w:rsid w:val="00A36AA6"/>
    <w:rsid w:val="00A4032C"/>
    <w:rsid w:val="00A40529"/>
    <w:rsid w:val="00A40A53"/>
    <w:rsid w:val="00A41328"/>
    <w:rsid w:val="00A450E8"/>
    <w:rsid w:val="00A46321"/>
    <w:rsid w:val="00A50336"/>
    <w:rsid w:val="00A50BE6"/>
    <w:rsid w:val="00A50C08"/>
    <w:rsid w:val="00A5221E"/>
    <w:rsid w:val="00A524CD"/>
    <w:rsid w:val="00A53184"/>
    <w:rsid w:val="00A531CE"/>
    <w:rsid w:val="00A534B6"/>
    <w:rsid w:val="00A53570"/>
    <w:rsid w:val="00A53784"/>
    <w:rsid w:val="00A53792"/>
    <w:rsid w:val="00A543DF"/>
    <w:rsid w:val="00A55110"/>
    <w:rsid w:val="00A55C37"/>
    <w:rsid w:val="00A5659A"/>
    <w:rsid w:val="00A57D56"/>
    <w:rsid w:val="00A618E4"/>
    <w:rsid w:val="00A63701"/>
    <w:rsid w:val="00A64439"/>
    <w:rsid w:val="00A668CC"/>
    <w:rsid w:val="00A67307"/>
    <w:rsid w:val="00A673A6"/>
    <w:rsid w:val="00A712CC"/>
    <w:rsid w:val="00A74C97"/>
    <w:rsid w:val="00A7589D"/>
    <w:rsid w:val="00A767CC"/>
    <w:rsid w:val="00A76F07"/>
    <w:rsid w:val="00A770E7"/>
    <w:rsid w:val="00A82915"/>
    <w:rsid w:val="00A82C2F"/>
    <w:rsid w:val="00A84A5A"/>
    <w:rsid w:val="00A866B5"/>
    <w:rsid w:val="00A86B44"/>
    <w:rsid w:val="00A873FD"/>
    <w:rsid w:val="00A876F3"/>
    <w:rsid w:val="00A8786A"/>
    <w:rsid w:val="00A87894"/>
    <w:rsid w:val="00A91B17"/>
    <w:rsid w:val="00A91CFE"/>
    <w:rsid w:val="00A924DA"/>
    <w:rsid w:val="00A933DD"/>
    <w:rsid w:val="00A9346E"/>
    <w:rsid w:val="00A9552B"/>
    <w:rsid w:val="00A95E9A"/>
    <w:rsid w:val="00A972DB"/>
    <w:rsid w:val="00AA02D9"/>
    <w:rsid w:val="00AA0682"/>
    <w:rsid w:val="00AA0A33"/>
    <w:rsid w:val="00AA3B71"/>
    <w:rsid w:val="00AA4401"/>
    <w:rsid w:val="00AA4CCC"/>
    <w:rsid w:val="00AA54C2"/>
    <w:rsid w:val="00AA58C1"/>
    <w:rsid w:val="00AA5ECF"/>
    <w:rsid w:val="00AA7CE2"/>
    <w:rsid w:val="00AB0557"/>
    <w:rsid w:val="00AB0BB1"/>
    <w:rsid w:val="00AB1ED8"/>
    <w:rsid w:val="00AB2624"/>
    <w:rsid w:val="00AB4B42"/>
    <w:rsid w:val="00AB50EF"/>
    <w:rsid w:val="00AB58DC"/>
    <w:rsid w:val="00AB7E27"/>
    <w:rsid w:val="00AC02FC"/>
    <w:rsid w:val="00AC27C0"/>
    <w:rsid w:val="00AC2AA7"/>
    <w:rsid w:val="00AC2FF7"/>
    <w:rsid w:val="00AC441E"/>
    <w:rsid w:val="00AC5F6C"/>
    <w:rsid w:val="00AC6ED4"/>
    <w:rsid w:val="00AC748C"/>
    <w:rsid w:val="00AC75B6"/>
    <w:rsid w:val="00AD1D74"/>
    <w:rsid w:val="00AD2399"/>
    <w:rsid w:val="00AD305A"/>
    <w:rsid w:val="00AD500C"/>
    <w:rsid w:val="00AD7645"/>
    <w:rsid w:val="00AE0082"/>
    <w:rsid w:val="00AE052E"/>
    <w:rsid w:val="00AE117A"/>
    <w:rsid w:val="00AE245A"/>
    <w:rsid w:val="00AE3369"/>
    <w:rsid w:val="00AE3878"/>
    <w:rsid w:val="00AE44E8"/>
    <w:rsid w:val="00AE4BBD"/>
    <w:rsid w:val="00AF0534"/>
    <w:rsid w:val="00AF2C8A"/>
    <w:rsid w:val="00AF4B38"/>
    <w:rsid w:val="00AF4C5A"/>
    <w:rsid w:val="00AF5404"/>
    <w:rsid w:val="00AF5535"/>
    <w:rsid w:val="00AF61EE"/>
    <w:rsid w:val="00AF7468"/>
    <w:rsid w:val="00AF79EB"/>
    <w:rsid w:val="00B02BC0"/>
    <w:rsid w:val="00B03472"/>
    <w:rsid w:val="00B03629"/>
    <w:rsid w:val="00B04012"/>
    <w:rsid w:val="00B05345"/>
    <w:rsid w:val="00B055AA"/>
    <w:rsid w:val="00B0596B"/>
    <w:rsid w:val="00B05A5D"/>
    <w:rsid w:val="00B05C1F"/>
    <w:rsid w:val="00B05FC6"/>
    <w:rsid w:val="00B06C7A"/>
    <w:rsid w:val="00B11BE9"/>
    <w:rsid w:val="00B125F3"/>
    <w:rsid w:val="00B12EA5"/>
    <w:rsid w:val="00B131DE"/>
    <w:rsid w:val="00B13256"/>
    <w:rsid w:val="00B134AD"/>
    <w:rsid w:val="00B13DFB"/>
    <w:rsid w:val="00B14372"/>
    <w:rsid w:val="00B14673"/>
    <w:rsid w:val="00B168FD"/>
    <w:rsid w:val="00B1751E"/>
    <w:rsid w:val="00B2097A"/>
    <w:rsid w:val="00B20DC6"/>
    <w:rsid w:val="00B212FC"/>
    <w:rsid w:val="00B21DAF"/>
    <w:rsid w:val="00B22A21"/>
    <w:rsid w:val="00B2497B"/>
    <w:rsid w:val="00B24A77"/>
    <w:rsid w:val="00B253A5"/>
    <w:rsid w:val="00B26ABC"/>
    <w:rsid w:val="00B32178"/>
    <w:rsid w:val="00B32364"/>
    <w:rsid w:val="00B34E99"/>
    <w:rsid w:val="00B367A6"/>
    <w:rsid w:val="00B36851"/>
    <w:rsid w:val="00B36C8D"/>
    <w:rsid w:val="00B36CF8"/>
    <w:rsid w:val="00B37C18"/>
    <w:rsid w:val="00B37C91"/>
    <w:rsid w:val="00B40247"/>
    <w:rsid w:val="00B40B37"/>
    <w:rsid w:val="00B4136F"/>
    <w:rsid w:val="00B41496"/>
    <w:rsid w:val="00B41F75"/>
    <w:rsid w:val="00B42E93"/>
    <w:rsid w:val="00B44159"/>
    <w:rsid w:val="00B46828"/>
    <w:rsid w:val="00B47636"/>
    <w:rsid w:val="00B51B14"/>
    <w:rsid w:val="00B539CE"/>
    <w:rsid w:val="00B5446B"/>
    <w:rsid w:val="00B54857"/>
    <w:rsid w:val="00B54FBC"/>
    <w:rsid w:val="00B5593F"/>
    <w:rsid w:val="00B56F80"/>
    <w:rsid w:val="00B578D1"/>
    <w:rsid w:val="00B579EF"/>
    <w:rsid w:val="00B60059"/>
    <w:rsid w:val="00B600D7"/>
    <w:rsid w:val="00B600EE"/>
    <w:rsid w:val="00B650E9"/>
    <w:rsid w:val="00B65E8C"/>
    <w:rsid w:val="00B67BD5"/>
    <w:rsid w:val="00B72CFA"/>
    <w:rsid w:val="00B730A9"/>
    <w:rsid w:val="00B73CFB"/>
    <w:rsid w:val="00B74458"/>
    <w:rsid w:val="00B7566F"/>
    <w:rsid w:val="00B758E3"/>
    <w:rsid w:val="00B7615D"/>
    <w:rsid w:val="00B76709"/>
    <w:rsid w:val="00B80079"/>
    <w:rsid w:val="00B80C54"/>
    <w:rsid w:val="00B816BF"/>
    <w:rsid w:val="00B81CCE"/>
    <w:rsid w:val="00B8504C"/>
    <w:rsid w:val="00B85E15"/>
    <w:rsid w:val="00B86F89"/>
    <w:rsid w:val="00B87862"/>
    <w:rsid w:val="00B92DC2"/>
    <w:rsid w:val="00B935D5"/>
    <w:rsid w:val="00B97276"/>
    <w:rsid w:val="00B972DD"/>
    <w:rsid w:val="00B97C64"/>
    <w:rsid w:val="00BA1209"/>
    <w:rsid w:val="00BA2AB9"/>
    <w:rsid w:val="00BA3751"/>
    <w:rsid w:val="00BA3D1A"/>
    <w:rsid w:val="00BA4822"/>
    <w:rsid w:val="00BA6691"/>
    <w:rsid w:val="00BA71BD"/>
    <w:rsid w:val="00BA7AAD"/>
    <w:rsid w:val="00BB0C12"/>
    <w:rsid w:val="00BB136F"/>
    <w:rsid w:val="00BB2380"/>
    <w:rsid w:val="00BB2741"/>
    <w:rsid w:val="00BB2826"/>
    <w:rsid w:val="00BB47F6"/>
    <w:rsid w:val="00BB5F4B"/>
    <w:rsid w:val="00BB731C"/>
    <w:rsid w:val="00BC263C"/>
    <w:rsid w:val="00BC2771"/>
    <w:rsid w:val="00BC3AD7"/>
    <w:rsid w:val="00BC62D3"/>
    <w:rsid w:val="00BC6324"/>
    <w:rsid w:val="00BC6C50"/>
    <w:rsid w:val="00BD0CD3"/>
    <w:rsid w:val="00BD15A8"/>
    <w:rsid w:val="00BD299C"/>
    <w:rsid w:val="00BD350A"/>
    <w:rsid w:val="00BD3AF1"/>
    <w:rsid w:val="00BD4A0F"/>
    <w:rsid w:val="00BD4A5B"/>
    <w:rsid w:val="00BD558E"/>
    <w:rsid w:val="00BD55CE"/>
    <w:rsid w:val="00BD5D79"/>
    <w:rsid w:val="00BD66A2"/>
    <w:rsid w:val="00BD759F"/>
    <w:rsid w:val="00BD75A7"/>
    <w:rsid w:val="00BE03C1"/>
    <w:rsid w:val="00BE0412"/>
    <w:rsid w:val="00BE1588"/>
    <w:rsid w:val="00BE173B"/>
    <w:rsid w:val="00BE2782"/>
    <w:rsid w:val="00BE543E"/>
    <w:rsid w:val="00BE5791"/>
    <w:rsid w:val="00BE59B0"/>
    <w:rsid w:val="00BE6FAA"/>
    <w:rsid w:val="00BE7A95"/>
    <w:rsid w:val="00BF0BA7"/>
    <w:rsid w:val="00BF0C75"/>
    <w:rsid w:val="00BF0FE2"/>
    <w:rsid w:val="00BF2F60"/>
    <w:rsid w:val="00BF3F8E"/>
    <w:rsid w:val="00BF434F"/>
    <w:rsid w:val="00BF4A78"/>
    <w:rsid w:val="00BF6CEE"/>
    <w:rsid w:val="00BF7132"/>
    <w:rsid w:val="00BF72DC"/>
    <w:rsid w:val="00BF7BDE"/>
    <w:rsid w:val="00C00189"/>
    <w:rsid w:val="00C00800"/>
    <w:rsid w:val="00C00B21"/>
    <w:rsid w:val="00C020FA"/>
    <w:rsid w:val="00C0213E"/>
    <w:rsid w:val="00C0403D"/>
    <w:rsid w:val="00C06892"/>
    <w:rsid w:val="00C06BFD"/>
    <w:rsid w:val="00C0784E"/>
    <w:rsid w:val="00C11971"/>
    <w:rsid w:val="00C123D6"/>
    <w:rsid w:val="00C12B35"/>
    <w:rsid w:val="00C13EE6"/>
    <w:rsid w:val="00C15644"/>
    <w:rsid w:val="00C17FF9"/>
    <w:rsid w:val="00C20B21"/>
    <w:rsid w:val="00C212FF"/>
    <w:rsid w:val="00C21C10"/>
    <w:rsid w:val="00C223E4"/>
    <w:rsid w:val="00C23DE6"/>
    <w:rsid w:val="00C25232"/>
    <w:rsid w:val="00C25CDF"/>
    <w:rsid w:val="00C263CD"/>
    <w:rsid w:val="00C264B2"/>
    <w:rsid w:val="00C26B6C"/>
    <w:rsid w:val="00C26DEB"/>
    <w:rsid w:val="00C27646"/>
    <w:rsid w:val="00C30639"/>
    <w:rsid w:val="00C31467"/>
    <w:rsid w:val="00C31982"/>
    <w:rsid w:val="00C32500"/>
    <w:rsid w:val="00C32DF8"/>
    <w:rsid w:val="00C34CC0"/>
    <w:rsid w:val="00C3594C"/>
    <w:rsid w:val="00C37C76"/>
    <w:rsid w:val="00C37CDF"/>
    <w:rsid w:val="00C40113"/>
    <w:rsid w:val="00C404EA"/>
    <w:rsid w:val="00C40DBE"/>
    <w:rsid w:val="00C4169A"/>
    <w:rsid w:val="00C41751"/>
    <w:rsid w:val="00C42A53"/>
    <w:rsid w:val="00C43827"/>
    <w:rsid w:val="00C4557C"/>
    <w:rsid w:val="00C45A2E"/>
    <w:rsid w:val="00C47854"/>
    <w:rsid w:val="00C47B80"/>
    <w:rsid w:val="00C47D2B"/>
    <w:rsid w:val="00C512CA"/>
    <w:rsid w:val="00C51318"/>
    <w:rsid w:val="00C51551"/>
    <w:rsid w:val="00C53554"/>
    <w:rsid w:val="00C537FD"/>
    <w:rsid w:val="00C53DBC"/>
    <w:rsid w:val="00C543C6"/>
    <w:rsid w:val="00C54517"/>
    <w:rsid w:val="00C54828"/>
    <w:rsid w:val="00C54CC3"/>
    <w:rsid w:val="00C54DBD"/>
    <w:rsid w:val="00C574EE"/>
    <w:rsid w:val="00C57A4F"/>
    <w:rsid w:val="00C60753"/>
    <w:rsid w:val="00C609CE"/>
    <w:rsid w:val="00C60FCD"/>
    <w:rsid w:val="00C62D3A"/>
    <w:rsid w:val="00C633D1"/>
    <w:rsid w:val="00C6346A"/>
    <w:rsid w:val="00C63D3D"/>
    <w:rsid w:val="00C64211"/>
    <w:rsid w:val="00C646B7"/>
    <w:rsid w:val="00C65FC5"/>
    <w:rsid w:val="00C67DD9"/>
    <w:rsid w:val="00C70119"/>
    <w:rsid w:val="00C7125A"/>
    <w:rsid w:val="00C71BD0"/>
    <w:rsid w:val="00C73297"/>
    <w:rsid w:val="00C75F30"/>
    <w:rsid w:val="00C76DC6"/>
    <w:rsid w:val="00C773BA"/>
    <w:rsid w:val="00C8016E"/>
    <w:rsid w:val="00C812D5"/>
    <w:rsid w:val="00C81ACB"/>
    <w:rsid w:val="00C82148"/>
    <w:rsid w:val="00C82378"/>
    <w:rsid w:val="00C830CF"/>
    <w:rsid w:val="00C83C1D"/>
    <w:rsid w:val="00C83C37"/>
    <w:rsid w:val="00C8488C"/>
    <w:rsid w:val="00C84E34"/>
    <w:rsid w:val="00C8779D"/>
    <w:rsid w:val="00C87D72"/>
    <w:rsid w:val="00C902D6"/>
    <w:rsid w:val="00C905C3"/>
    <w:rsid w:val="00C909CD"/>
    <w:rsid w:val="00C9272C"/>
    <w:rsid w:val="00C93428"/>
    <w:rsid w:val="00C940F0"/>
    <w:rsid w:val="00C946C4"/>
    <w:rsid w:val="00C94AFC"/>
    <w:rsid w:val="00C94BEA"/>
    <w:rsid w:val="00C950C6"/>
    <w:rsid w:val="00C96612"/>
    <w:rsid w:val="00C976B0"/>
    <w:rsid w:val="00CA0714"/>
    <w:rsid w:val="00CA1E88"/>
    <w:rsid w:val="00CA21CF"/>
    <w:rsid w:val="00CA3979"/>
    <w:rsid w:val="00CA4E31"/>
    <w:rsid w:val="00CA67A6"/>
    <w:rsid w:val="00CA7185"/>
    <w:rsid w:val="00CA7EF2"/>
    <w:rsid w:val="00CB0E8A"/>
    <w:rsid w:val="00CB2F9E"/>
    <w:rsid w:val="00CB30A1"/>
    <w:rsid w:val="00CB4541"/>
    <w:rsid w:val="00CB576C"/>
    <w:rsid w:val="00CB6942"/>
    <w:rsid w:val="00CC0290"/>
    <w:rsid w:val="00CC25B0"/>
    <w:rsid w:val="00CC350D"/>
    <w:rsid w:val="00CC35EF"/>
    <w:rsid w:val="00CC454B"/>
    <w:rsid w:val="00CC4BB4"/>
    <w:rsid w:val="00CC60A3"/>
    <w:rsid w:val="00CC6B32"/>
    <w:rsid w:val="00CC7108"/>
    <w:rsid w:val="00CD0645"/>
    <w:rsid w:val="00CD1AA9"/>
    <w:rsid w:val="00CD2604"/>
    <w:rsid w:val="00CD28C1"/>
    <w:rsid w:val="00CD2949"/>
    <w:rsid w:val="00CD2C21"/>
    <w:rsid w:val="00CD2CD3"/>
    <w:rsid w:val="00CD357B"/>
    <w:rsid w:val="00CD3C61"/>
    <w:rsid w:val="00CD3E4D"/>
    <w:rsid w:val="00CD419C"/>
    <w:rsid w:val="00CD5305"/>
    <w:rsid w:val="00CD55AF"/>
    <w:rsid w:val="00CD5A00"/>
    <w:rsid w:val="00CD747D"/>
    <w:rsid w:val="00CD7E70"/>
    <w:rsid w:val="00CE03AF"/>
    <w:rsid w:val="00CE0C31"/>
    <w:rsid w:val="00CE153F"/>
    <w:rsid w:val="00CE1AF3"/>
    <w:rsid w:val="00CE2139"/>
    <w:rsid w:val="00CE2B75"/>
    <w:rsid w:val="00CE53A5"/>
    <w:rsid w:val="00CE5A75"/>
    <w:rsid w:val="00CE6B3E"/>
    <w:rsid w:val="00CE6F6B"/>
    <w:rsid w:val="00CF00CF"/>
    <w:rsid w:val="00CF03B5"/>
    <w:rsid w:val="00CF1FF7"/>
    <w:rsid w:val="00CF46BD"/>
    <w:rsid w:val="00CF46D9"/>
    <w:rsid w:val="00CF484D"/>
    <w:rsid w:val="00CF5E73"/>
    <w:rsid w:val="00CF6D8A"/>
    <w:rsid w:val="00CF6E62"/>
    <w:rsid w:val="00CF794E"/>
    <w:rsid w:val="00D01569"/>
    <w:rsid w:val="00D01B2C"/>
    <w:rsid w:val="00D02425"/>
    <w:rsid w:val="00D02442"/>
    <w:rsid w:val="00D0257E"/>
    <w:rsid w:val="00D02B3D"/>
    <w:rsid w:val="00D04061"/>
    <w:rsid w:val="00D0535B"/>
    <w:rsid w:val="00D0567D"/>
    <w:rsid w:val="00D05DA3"/>
    <w:rsid w:val="00D079A6"/>
    <w:rsid w:val="00D07DD5"/>
    <w:rsid w:val="00D1111F"/>
    <w:rsid w:val="00D11C81"/>
    <w:rsid w:val="00D1258A"/>
    <w:rsid w:val="00D14485"/>
    <w:rsid w:val="00D15925"/>
    <w:rsid w:val="00D15965"/>
    <w:rsid w:val="00D168FE"/>
    <w:rsid w:val="00D207E2"/>
    <w:rsid w:val="00D21299"/>
    <w:rsid w:val="00D214C6"/>
    <w:rsid w:val="00D26D7A"/>
    <w:rsid w:val="00D26E85"/>
    <w:rsid w:val="00D30263"/>
    <w:rsid w:val="00D31261"/>
    <w:rsid w:val="00D31393"/>
    <w:rsid w:val="00D317D6"/>
    <w:rsid w:val="00D31E07"/>
    <w:rsid w:val="00D321C3"/>
    <w:rsid w:val="00D32342"/>
    <w:rsid w:val="00D32610"/>
    <w:rsid w:val="00D32F1E"/>
    <w:rsid w:val="00D3371B"/>
    <w:rsid w:val="00D33F2C"/>
    <w:rsid w:val="00D34A0E"/>
    <w:rsid w:val="00D34D88"/>
    <w:rsid w:val="00D37009"/>
    <w:rsid w:val="00D3753D"/>
    <w:rsid w:val="00D40447"/>
    <w:rsid w:val="00D40F0C"/>
    <w:rsid w:val="00D412FB"/>
    <w:rsid w:val="00D42569"/>
    <w:rsid w:val="00D42768"/>
    <w:rsid w:val="00D4335A"/>
    <w:rsid w:val="00D43371"/>
    <w:rsid w:val="00D4495C"/>
    <w:rsid w:val="00D45DF3"/>
    <w:rsid w:val="00D47A23"/>
    <w:rsid w:val="00D47ED6"/>
    <w:rsid w:val="00D50F5D"/>
    <w:rsid w:val="00D511B0"/>
    <w:rsid w:val="00D51360"/>
    <w:rsid w:val="00D51B2C"/>
    <w:rsid w:val="00D52394"/>
    <w:rsid w:val="00D524F1"/>
    <w:rsid w:val="00D53AEC"/>
    <w:rsid w:val="00D54454"/>
    <w:rsid w:val="00D55108"/>
    <w:rsid w:val="00D56637"/>
    <w:rsid w:val="00D56DA0"/>
    <w:rsid w:val="00D60281"/>
    <w:rsid w:val="00D602DB"/>
    <w:rsid w:val="00D617B7"/>
    <w:rsid w:val="00D62E72"/>
    <w:rsid w:val="00D63A85"/>
    <w:rsid w:val="00D63CA7"/>
    <w:rsid w:val="00D64676"/>
    <w:rsid w:val="00D64831"/>
    <w:rsid w:val="00D65EFD"/>
    <w:rsid w:val="00D66FC3"/>
    <w:rsid w:val="00D6736C"/>
    <w:rsid w:val="00D70CF0"/>
    <w:rsid w:val="00D70F1A"/>
    <w:rsid w:val="00D727A1"/>
    <w:rsid w:val="00D72A3D"/>
    <w:rsid w:val="00D72AF4"/>
    <w:rsid w:val="00D72D3B"/>
    <w:rsid w:val="00D72F0E"/>
    <w:rsid w:val="00D739EF"/>
    <w:rsid w:val="00D74BD7"/>
    <w:rsid w:val="00D7695C"/>
    <w:rsid w:val="00D8018A"/>
    <w:rsid w:val="00D8036D"/>
    <w:rsid w:val="00D80992"/>
    <w:rsid w:val="00D80E81"/>
    <w:rsid w:val="00D8177A"/>
    <w:rsid w:val="00D842C6"/>
    <w:rsid w:val="00D84E1E"/>
    <w:rsid w:val="00D858CB"/>
    <w:rsid w:val="00D8739D"/>
    <w:rsid w:val="00D9084D"/>
    <w:rsid w:val="00D91E35"/>
    <w:rsid w:val="00D9204A"/>
    <w:rsid w:val="00D92672"/>
    <w:rsid w:val="00D930B8"/>
    <w:rsid w:val="00D93258"/>
    <w:rsid w:val="00D933AC"/>
    <w:rsid w:val="00D93501"/>
    <w:rsid w:val="00D93708"/>
    <w:rsid w:val="00D93E14"/>
    <w:rsid w:val="00D94917"/>
    <w:rsid w:val="00D95448"/>
    <w:rsid w:val="00D95ED1"/>
    <w:rsid w:val="00D9697C"/>
    <w:rsid w:val="00D975B5"/>
    <w:rsid w:val="00D97985"/>
    <w:rsid w:val="00D97F30"/>
    <w:rsid w:val="00DA03DA"/>
    <w:rsid w:val="00DA0FB8"/>
    <w:rsid w:val="00DA12AC"/>
    <w:rsid w:val="00DA3F6F"/>
    <w:rsid w:val="00DA5ACD"/>
    <w:rsid w:val="00DA7733"/>
    <w:rsid w:val="00DB0562"/>
    <w:rsid w:val="00DB1B96"/>
    <w:rsid w:val="00DB233A"/>
    <w:rsid w:val="00DB2C97"/>
    <w:rsid w:val="00DB3D9B"/>
    <w:rsid w:val="00DB6B66"/>
    <w:rsid w:val="00DC10CA"/>
    <w:rsid w:val="00DC1477"/>
    <w:rsid w:val="00DC14E5"/>
    <w:rsid w:val="00DC2585"/>
    <w:rsid w:val="00DC5174"/>
    <w:rsid w:val="00DC5B05"/>
    <w:rsid w:val="00DC6898"/>
    <w:rsid w:val="00DD0DE6"/>
    <w:rsid w:val="00DD1950"/>
    <w:rsid w:val="00DD1BEB"/>
    <w:rsid w:val="00DD3D4D"/>
    <w:rsid w:val="00DD3FB8"/>
    <w:rsid w:val="00DD4A52"/>
    <w:rsid w:val="00DD4CC6"/>
    <w:rsid w:val="00DD603A"/>
    <w:rsid w:val="00DD6A7F"/>
    <w:rsid w:val="00DD7BF3"/>
    <w:rsid w:val="00DE1138"/>
    <w:rsid w:val="00DE2A6D"/>
    <w:rsid w:val="00DE2AD7"/>
    <w:rsid w:val="00DE39C7"/>
    <w:rsid w:val="00DE40BE"/>
    <w:rsid w:val="00DE4FCF"/>
    <w:rsid w:val="00DE5CF8"/>
    <w:rsid w:val="00DE633C"/>
    <w:rsid w:val="00DE64E5"/>
    <w:rsid w:val="00DE65CB"/>
    <w:rsid w:val="00DE680F"/>
    <w:rsid w:val="00DF044F"/>
    <w:rsid w:val="00DF06AB"/>
    <w:rsid w:val="00DF29A2"/>
    <w:rsid w:val="00DF37A8"/>
    <w:rsid w:val="00DF4573"/>
    <w:rsid w:val="00DF4635"/>
    <w:rsid w:val="00DF4B43"/>
    <w:rsid w:val="00DF5AE3"/>
    <w:rsid w:val="00DF5D5C"/>
    <w:rsid w:val="00DF656C"/>
    <w:rsid w:val="00DF6758"/>
    <w:rsid w:val="00E00725"/>
    <w:rsid w:val="00E0113B"/>
    <w:rsid w:val="00E0113F"/>
    <w:rsid w:val="00E0140A"/>
    <w:rsid w:val="00E018F6"/>
    <w:rsid w:val="00E0220C"/>
    <w:rsid w:val="00E0265F"/>
    <w:rsid w:val="00E044D2"/>
    <w:rsid w:val="00E05A32"/>
    <w:rsid w:val="00E0692A"/>
    <w:rsid w:val="00E06C79"/>
    <w:rsid w:val="00E12972"/>
    <w:rsid w:val="00E129B7"/>
    <w:rsid w:val="00E13B18"/>
    <w:rsid w:val="00E1429D"/>
    <w:rsid w:val="00E143FB"/>
    <w:rsid w:val="00E14F1C"/>
    <w:rsid w:val="00E1500A"/>
    <w:rsid w:val="00E154BB"/>
    <w:rsid w:val="00E176FF"/>
    <w:rsid w:val="00E2007C"/>
    <w:rsid w:val="00E212E9"/>
    <w:rsid w:val="00E22059"/>
    <w:rsid w:val="00E221D9"/>
    <w:rsid w:val="00E226BE"/>
    <w:rsid w:val="00E239EA"/>
    <w:rsid w:val="00E24B19"/>
    <w:rsid w:val="00E255B0"/>
    <w:rsid w:val="00E26516"/>
    <w:rsid w:val="00E30542"/>
    <w:rsid w:val="00E311D8"/>
    <w:rsid w:val="00E3281E"/>
    <w:rsid w:val="00E32991"/>
    <w:rsid w:val="00E33164"/>
    <w:rsid w:val="00E3366F"/>
    <w:rsid w:val="00E336CB"/>
    <w:rsid w:val="00E33DC6"/>
    <w:rsid w:val="00E34AB9"/>
    <w:rsid w:val="00E34F9F"/>
    <w:rsid w:val="00E35E3A"/>
    <w:rsid w:val="00E3626B"/>
    <w:rsid w:val="00E366BE"/>
    <w:rsid w:val="00E40690"/>
    <w:rsid w:val="00E41181"/>
    <w:rsid w:val="00E41CCA"/>
    <w:rsid w:val="00E42623"/>
    <w:rsid w:val="00E45B1B"/>
    <w:rsid w:val="00E5045C"/>
    <w:rsid w:val="00E513C7"/>
    <w:rsid w:val="00E5252B"/>
    <w:rsid w:val="00E545F2"/>
    <w:rsid w:val="00E54A34"/>
    <w:rsid w:val="00E5692E"/>
    <w:rsid w:val="00E56F17"/>
    <w:rsid w:val="00E606EA"/>
    <w:rsid w:val="00E60C3A"/>
    <w:rsid w:val="00E6113E"/>
    <w:rsid w:val="00E61919"/>
    <w:rsid w:val="00E61A41"/>
    <w:rsid w:val="00E630C6"/>
    <w:rsid w:val="00E64E2A"/>
    <w:rsid w:val="00E656D9"/>
    <w:rsid w:val="00E65917"/>
    <w:rsid w:val="00E71324"/>
    <w:rsid w:val="00E72261"/>
    <w:rsid w:val="00E750E6"/>
    <w:rsid w:val="00E751FE"/>
    <w:rsid w:val="00E75FD6"/>
    <w:rsid w:val="00E769AD"/>
    <w:rsid w:val="00E82C62"/>
    <w:rsid w:val="00E83F76"/>
    <w:rsid w:val="00E844F6"/>
    <w:rsid w:val="00E866AF"/>
    <w:rsid w:val="00E87EAA"/>
    <w:rsid w:val="00E906C7"/>
    <w:rsid w:val="00E92C2B"/>
    <w:rsid w:val="00E92F32"/>
    <w:rsid w:val="00E93432"/>
    <w:rsid w:val="00E9355A"/>
    <w:rsid w:val="00E938EE"/>
    <w:rsid w:val="00E93910"/>
    <w:rsid w:val="00E9406E"/>
    <w:rsid w:val="00E948F0"/>
    <w:rsid w:val="00E96C20"/>
    <w:rsid w:val="00EA0808"/>
    <w:rsid w:val="00EA13E0"/>
    <w:rsid w:val="00EA1B76"/>
    <w:rsid w:val="00EA2CC5"/>
    <w:rsid w:val="00EA3F11"/>
    <w:rsid w:val="00EA4C8E"/>
    <w:rsid w:val="00EA4D96"/>
    <w:rsid w:val="00EA54F1"/>
    <w:rsid w:val="00EA55B5"/>
    <w:rsid w:val="00EA57BA"/>
    <w:rsid w:val="00EB05AD"/>
    <w:rsid w:val="00EB0A46"/>
    <w:rsid w:val="00EB0C49"/>
    <w:rsid w:val="00EB1F50"/>
    <w:rsid w:val="00EB2917"/>
    <w:rsid w:val="00EB341C"/>
    <w:rsid w:val="00EB3EB4"/>
    <w:rsid w:val="00EB4605"/>
    <w:rsid w:val="00EB48B2"/>
    <w:rsid w:val="00EB5432"/>
    <w:rsid w:val="00EB5FC1"/>
    <w:rsid w:val="00EB6FB2"/>
    <w:rsid w:val="00EB7A32"/>
    <w:rsid w:val="00EC07B4"/>
    <w:rsid w:val="00EC1469"/>
    <w:rsid w:val="00EC1C30"/>
    <w:rsid w:val="00EC20F7"/>
    <w:rsid w:val="00EC245F"/>
    <w:rsid w:val="00EC3CB0"/>
    <w:rsid w:val="00EC3F17"/>
    <w:rsid w:val="00EC5B20"/>
    <w:rsid w:val="00EC6CC1"/>
    <w:rsid w:val="00EC7164"/>
    <w:rsid w:val="00EC746B"/>
    <w:rsid w:val="00EC7E7A"/>
    <w:rsid w:val="00ED068C"/>
    <w:rsid w:val="00ED1593"/>
    <w:rsid w:val="00ED1891"/>
    <w:rsid w:val="00ED3B2A"/>
    <w:rsid w:val="00ED411E"/>
    <w:rsid w:val="00ED4482"/>
    <w:rsid w:val="00ED5280"/>
    <w:rsid w:val="00ED571A"/>
    <w:rsid w:val="00ED5AE7"/>
    <w:rsid w:val="00ED5AF5"/>
    <w:rsid w:val="00ED743B"/>
    <w:rsid w:val="00EE03FA"/>
    <w:rsid w:val="00EE4212"/>
    <w:rsid w:val="00EE49B3"/>
    <w:rsid w:val="00EE679D"/>
    <w:rsid w:val="00EE6A80"/>
    <w:rsid w:val="00EE6B88"/>
    <w:rsid w:val="00EE6B8A"/>
    <w:rsid w:val="00EE7468"/>
    <w:rsid w:val="00EE7650"/>
    <w:rsid w:val="00EE79A0"/>
    <w:rsid w:val="00EF201F"/>
    <w:rsid w:val="00EF2580"/>
    <w:rsid w:val="00EF2593"/>
    <w:rsid w:val="00EF3A7E"/>
    <w:rsid w:val="00EF4125"/>
    <w:rsid w:val="00EF491D"/>
    <w:rsid w:val="00EF68BF"/>
    <w:rsid w:val="00EF6C6E"/>
    <w:rsid w:val="00EF6E2E"/>
    <w:rsid w:val="00EF74A3"/>
    <w:rsid w:val="00EF7A05"/>
    <w:rsid w:val="00F001D0"/>
    <w:rsid w:val="00F004CD"/>
    <w:rsid w:val="00F01D90"/>
    <w:rsid w:val="00F03C55"/>
    <w:rsid w:val="00F042A1"/>
    <w:rsid w:val="00F04E0D"/>
    <w:rsid w:val="00F061C9"/>
    <w:rsid w:val="00F06FC3"/>
    <w:rsid w:val="00F070F1"/>
    <w:rsid w:val="00F117CC"/>
    <w:rsid w:val="00F12575"/>
    <w:rsid w:val="00F12F86"/>
    <w:rsid w:val="00F139F5"/>
    <w:rsid w:val="00F15243"/>
    <w:rsid w:val="00F15544"/>
    <w:rsid w:val="00F15C9F"/>
    <w:rsid w:val="00F16DB1"/>
    <w:rsid w:val="00F177FE"/>
    <w:rsid w:val="00F17ED5"/>
    <w:rsid w:val="00F17FB1"/>
    <w:rsid w:val="00F203E2"/>
    <w:rsid w:val="00F20B07"/>
    <w:rsid w:val="00F213F4"/>
    <w:rsid w:val="00F21D1A"/>
    <w:rsid w:val="00F221B1"/>
    <w:rsid w:val="00F23A26"/>
    <w:rsid w:val="00F255DE"/>
    <w:rsid w:val="00F25EFF"/>
    <w:rsid w:val="00F26DD5"/>
    <w:rsid w:val="00F27780"/>
    <w:rsid w:val="00F27CDF"/>
    <w:rsid w:val="00F31314"/>
    <w:rsid w:val="00F31350"/>
    <w:rsid w:val="00F323AB"/>
    <w:rsid w:val="00F328D8"/>
    <w:rsid w:val="00F329A3"/>
    <w:rsid w:val="00F35D7F"/>
    <w:rsid w:val="00F367B2"/>
    <w:rsid w:val="00F372B3"/>
    <w:rsid w:val="00F40291"/>
    <w:rsid w:val="00F413D1"/>
    <w:rsid w:val="00F42212"/>
    <w:rsid w:val="00F44636"/>
    <w:rsid w:val="00F4482B"/>
    <w:rsid w:val="00F45C87"/>
    <w:rsid w:val="00F45D13"/>
    <w:rsid w:val="00F45D4A"/>
    <w:rsid w:val="00F46DB3"/>
    <w:rsid w:val="00F501B6"/>
    <w:rsid w:val="00F53C97"/>
    <w:rsid w:val="00F54923"/>
    <w:rsid w:val="00F54E59"/>
    <w:rsid w:val="00F562C8"/>
    <w:rsid w:val="00F568CA"/>
    <w:rsid w:val="00F56F27"/>
    <w:rsid w:val="00F60637"/>
    <w:rsid w:val="00F60663"/>
    <w:rsid w:val="00F62491"/>
    <w:rsid w:val="00F626CF"/>
    <w:rsid w:val="00F6278D"/>
    <w:rsid w:val="00F63E87"/>
    <w:rsid w:val="00F63F6C"/>
    <w:rsid w:val="00F667DA"/>
    <w:rsid w:val="00F678BE"/>
    <w:rsid w:val="00F67B75"/>
    <w:rsid w:val="00F67DCD"/>
    <w:rsid w:val="00F702FD"/>
    <w:rsid w:val="00F72D41"/>
    <w:rsid w:val="00F74209"/>
    <w:rsid w:val="00F76F35"/>
    <w:rsid w:val="00F801CC"/>
    <w:rsid w:val="00F80823"/>
    <w:rsid w:val="00F818FD"/>
    <w:rsid w:val="00F820EF"/>
    <w:rsid w:val="00F82A18"/>
    <w:rsid w:val="00F84FEC"/>
    <w:rsid w:val="00F86B0D"/>
    <w:rsid w:val="00F86C83"/>
    <w:rsid w:val="00F8731D"/>
    <w:rsid w:val="00F87781"/>
    <w:rsid w:val="00F904FF"/>
    <w:rsid w:val="00F95CE4"/>
    <w:rsid w:val="00FA0720"/>
    <w:rsid w:val="00FA09E7"/>
    <w:rsid w:val="00FA1928"/>
    <w:rsid w:val="00FA1D1D"/>
    <w:rsid w:val="00FA21A8"/>
    <w:rsid w:val="00FA2F6E"/>
    <w:rsid w:val="00FA53B6"/>
    <w:rsid w:val="00FA66C2"/>
    <w:rsid w:val="00FA703C"/>
    <w:rsid w:val="00FB09E7"/>
    <w:rsid w:val="00FB0C3F"/>
    <w:rsid w:val="00FB182C"/>
    <w:rsid w:val="00FB3D4E"/>
    <w:rsid w:val="00FB4401"/>
    <w:rsid w:val="00FB5668"/>
    <w:rsid w:val="00FB5740"/>
    <w:rsid w:val="00FB6B54"/>
    <w:rsid w:val="00FC0913"/>
    <w:rsid w:val="00FC0CE7"/>
    <w:rsid w:val="00FC0D19"/>
    <w:rsid w:val="00FC0DCB"/>
    <w:rsid w:val="00FC27B1"/>
    <w:rsid w:val="00FC3A1A"/>
    <w:rsid w:val="00FC3D65"/>
    <w:rsid w:val="00FC4F63"/>
    <w:rsid w:val="00FC5322"/>
    <w:rsid w:val="00FC6E09"/>
    <w:rsid w:val="00FC7C4C"/>
    <w:rsid w:val="00FC7EF0"/>
    <w:rsid w:val="00FD0468"/>
    <w:rsid w:val="00FD11B1"/>
    <w:rsid w:val="00FD1923"/>
    <w:rsid w:val="00FD296B"/>
    <w:rsid w:val="00FD2A3C"/>
    <w:rsid w:val="00FD3E77"/>
    <w:rsid w:val="00FD4ABB"/>
    <w:rsid w:val="00FD4E6B"/>
    <w:rsid w:val="00FD5770"/>
    <w:rsid w:val="00FD6144"/>
    <w:rsid w:val="00FD68CF"/>
    <w:rsid w:val="00FD6BD2"/>
    <w:rsid w:val="00FD79C8"/>
    <w:rsid w:val="00FE00C5"/>
    <w:rsid w:val="00FE0140"/>
    <w:rsid w:val="00FE0280"/>
    <w:rsid w:val="00FE0657"/>
    <w:rsid w:val="00FE09B3"/>
    <w:rsid w:val="00FE358D"/>
    <w:rsid w:val="00FE35A6"/>
    <w:rsid w:val="00FE3E82"/>
    <w:rsid w:val="00FE6467"/>
    <w:rsid w:val="00FF0721"/>
    <w:rsid w:val="00FF4114"/>
    <w:rsid w:val="00FF4618"/>
    <w:rsid w:val="00FF50B9"/>
    <w:rsid w:val="00FF5610"/>
    <w:rsid w:val="00FF6654"/>
    <w:rsid w:val="00FF6BF0"/>
    <w:rsid w:val="00FF6D6C"/>
    <w:rsid w:val="00FF786F"/>
    <w:rsid w:val="00FF7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43895"/>
  <w15:docId w15:val="{2E178D41-2990-479F-ADDB-5AA234F4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7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D160E"/>
    <w:pPr>
      <w:keepNext/>
      <w:spacing w:before="240" w:after="60" w:line="276" w:lineRule="auto"/>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6179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D160E"/>
    <w:pPr>
      <w:keepNext/>
      <w:spacing w:before="240" w:after="60" w:line="276" w:lineRule="auto"/>
      <w:outlineLvl w:val="2"/>
    </w:pPr>
    <w:rPr>
      <w:rFonts w:ascii="Cambria"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160E"/>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8D160E"/>
    <w:rPr>
      <w:rFonts w:ascii="Cambria" w:eastAsia="Times New Roman" w:hAnsi="Cambria" w:cs="Times New Roman"/>
      <w:b/>
      <w:bCs/>
      <w:sz w:val="26"/>
      <w:szCs w:val="26"/>
      <w:lang w:eastAsia="ru-RU"/>
    </w:rPr>
  </w:style>
  <w:style w:type="paragraph" w:customStyle="1" w:styleId="ConsPlusNormal">
    <w:name w:val="ConsPlusNormal"/>
    <w:link w:val="ConsPlusNormal0"/>
    <w:qFormat/>
    <w:rsid w:val="008D160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D160E"/>
    <w:rPr>
      <w:rFonts w:ascii="Calibri" w:eastAsia="Times New Roman" w:hAnsi="Calibri" w:cs="Calibri"/>
      <w:szCs w:val="20"/>
      <w:lang w:eastAsia="ru-RU"/>
    </w:rPr>
  </w:style>
  <w:style w:type="paragraph" w:customStyle="1" w:styleId="ConsPlusTitle">
    <w:name w:val="ConsPlusTitle"/>
    <w:uiPriority w:val="99"/>
    <w:rsid w:val="008D160E"/>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8D160E"/>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D160E"/>
  </w:style>
  <w:style w:type="paragraph" w:styleId="a5">
    <w:name w:val="footer"/>
    <w:basedOn w:val="a"/>
    <w:link w:val="a6"/>
    <w:uiPriority w:val="99"/>
    <w:unhideWhenUsed/>
    <w:rsid w:val="008D160E"/>
    <w:pPr>
      <w:tabs>
        <w:tab w:val="center" w:pos="4677"/>
        <w:tab w:val="right" w:pos="9355"/>
      </w:tabs>
    </w:pPr>
  </w:style>
  <w:style w:type="character" w:customStyle="1" w:styleId="a6">
    <w:name w:val="Нижний колонтитул Знак"/>
    <w:basedOn w:val="a0"/>
    <w:link w:val="a5"/>
    <w:uiPriority w:val="99"/>
    <w:rsid w:val="008D160E"/>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8D160E"/>
    <w:rPr>
      <w:rFonts w:ascii="Tahoma" w:eastAsia="Times New Roman" w:hAnsi="Tahoma" w:cs="Tahoma"/>
      <w:sz w:val="16"/>
      <w:szCs w:val="16"/>
      <w:lang w:eastAsia="ru-RU"/>
    </w:rPr>
  </w:style>
  <w:style w:type="paragraph" w:styleId="a8">
    <w:name w:val="Balloon Text"/>
    <w:basedOn w:val="a"/>
    <w:link w:val="a7"/>
    <w:uiPriority w:val="99"/>
    <w:semiHidden/>
    <w:unhideWhenUsed/>
    <w:rsid w:val="008D160E"/>
    <w:rPr>
      <w:rFonts w:ascii="Tahoma" w:hAnsi="Tahoma" w:cs="Tahoma"/>
      <w:sz w:val="16"/>
      <w:szCs w:val="16"/>
    </w:rPr>
  </w:style>
  <w:style w:type="paragraph" w:styleId="a9">
    <w:name w:val="Normal (Web)"/>
    <w:basedOn w:val="a"/>
    <w:unhideWhenUsed/>
    <w:rsid w:val="008D160E"/>
    <w:pPr>
      <w:spacing w:before="100" w:beforeAutospacing="1" w:after="100" w:afterAutospacing="1"/>
    </w:pPr>
    <w:rPr>
      <w:sz w:val="22"/>
      <w:szCs w:val="22"/>
    </w:rPr>
  </w:style>
  <w:style w:type="paragraph" w:styleId="aa">
    <w:name w:val="List Paragraph"/>
    <w:basedOn w:val="a"/>
    <w:link w:val="ab"/>
    <w:uiPriority w:val="34"/>
    <w:qFormat/>
    <w:rsid w:val="008D160E"/>
    <w:pPr>
      <w:ind w:left="720"/>
      <w:contextualSpacing/>
    </w:pPr>
  </w:style>
  <w:style w:type="character" w:customStyle="1" w:styleId="ab">
    <w:name w:val="Абзац списка Знак"/>
    <w:link w:val="aa"/>
    <w:uiPriority w:val="34"/>
    <w:locked/>
    <w:rsid w:val="008D160E"/>
    <w:rPr>
      <w:rFonts w:ascii="Times New Roman" w:eastAsia="Times New Roman" w:hAnsi="Times New Roman" w:cs="Times New Roman"/>
      <w:sz w:val="20"/>
      <w:szCs w:val="20"/>
      <w:lang w:eastAsia="ru-RU"/>
    </w:rPr>
  </w:style>
  <w:style w:type="paragraph" w:customStyle="1" w:styleId="312">
    <w:name w:val="Стиль Заголовок 3 + 12 пт"/>
    <w:basedOn w:val="3"/>
    <w:link w:val="3120"/>
    <w:autoRedefine/>
    <w:rsid w:val="008D160E"/>
    <w:pPr>
      <w:keepNext w:val="0"/>
      <w:widowControl w:val="0"/>
      <w:tabs>
        <w:tab w:val="left" w:pos="709"/>
      </w:tabs>
      <w:spacing w:after="120" w:line="240" w:lineRule="auto"/>
      <w:ind w:left="720"/>
      <w:jc w:val="center"/>
    </w:pPr>
    <w:rPr>
      <w:rFonts w:ascii="Times New Roman" w:hAnsi="Times New Roman"/>
      <w:bCs w:val="0"/>
      <w:sz w:val="24"/>
      <w:szCs w:val="24"/>
    </w:rPr>
  </w:style>
  <w:style w:type="character" w:customStyle="1" w:styleId="3120">
    <w:name w:val="Стиль Заголовок 3 + 12 пт Знак"/>
    <w:link w:val="312"/>
    <w:rsid w:val="008D160E"/>
    <w:rPr>
      <w:rFonts w:ascii="Times New Roman" w:eastAsia="Times New Roman" w:hAnsi="Times New Roman" w:cs="Times New Roman"/>
      <w:b/>
      <w:sz w:val="24"/>
      <w:szCs w:val="24"/>
      <w:lang w:eastAsia="ru-RU"/>
    </w:rPr>
  </w:style>
  <w:style w:type="character" w:styleId="ac">
    <w:name w:val="page number"/>
    <w:basedOn w:val="a0"/>
    <w:uiPriority w:val="99"/>
    <w:rsid w:val="008D160E"/>
  </w:style>
  <w:style w:type="paragraph" w:customStyle="1" w:styleId="21">
    <w:name w:val="Абзац списка2"/>
    <w:basedOn w:val="a"/>
    <w:uiPriority w:val="99"/>
    <w:rsid w:val="008D160E"/>
    <w:pPr>
      <w:ind w:left="720"/>
    </w:pPr>
    <w:rPr>
      <w:rFonts w:ascii="Calibri" w:eastAsia="Calibri" w:hAnsi="Calibri" w:cs="Calibri"/>
    </w:rPr>
  </w:style>
  <w:style w:type="paragraph" w:styleId="ad">
    <w:name w:val="No Spacing"/>
    <w:uiPriority w:val="1"/>
    <w:qFormat/>
    <w:rsid w:val="008D160E"/>
    <w:pPr>
      <w:spacing w:after="0" w:line="240" w:lineRule="auto"/>
    </w:pPr>
    <w:rPr>
      <w:rFonts w:ascii="Calibri" w:eastAsia="Times New Roman" w:hAnsi="Calibri" w:cs="Times New Roman"/>
      <w:lang w:eastAsia="ru-RU"/>
    </w:rPr>
  </w:style>
  <w:style w:type="character" w:customStyle="1" w:styleId="HTML">
    <w:name w:val="Стандартный HTML Знак"/>
    <w:basedOn w:val="a0"/>
    <w:link w:val="HTML0"/>
    <w:rsid w:val="008D160E"/>
    <w:rPr>
      <w:rFonts w:ascii="Times New Roman" w:eastAsia="Times New Roman" w:hAnsi="Times New Roman" w:cs="Times New Roman"/>
      <w:lang w:eastAsia="ru-RU"/>
    </w:rPr>
  </w:style>
  <w:style w:type="paragraph" w:styleId="HTML0">
    <w:name w:val="HTML Preformatted"/>
    <w:basedOn w:val="a"/>
    <w:link w:val="HTML"/>
    <w:unhideWhenUsed/>
    <w:rsid w:val="008D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1">
    <w:name w:val="Стандартный HTML Знак1"/>
    <w:basedOn w:val="a0"/>
    <w:uiPriority w:val="99"/>
    <w:semiHidden/>
    <w:rsid w:val="008D160E"/>
    <w:rPr>
      <w:rFonts w:ascii="Consolas" w:eastAsia="Times New Roman" w:hAnsi="Consolas" w:cs="Times New Roman"/>
      <w:sz w:val="20"/>
      <w:szCs w:val="20"/>
      <w:lang w:eastAsia="ru-RU"/>
    </w:rPr>
  </w:style>
  <w:style w:type="paragraph" w:customStyle="1" w:styleId="xl132">
    <w:name w:val="xl132"/>
    <w:basedOn w:val="a"/>
    <w:rsid w:val="008D160E"/>
    <w:pPr>
      <w:pBdr>
        <w:top w:val="double" w:sz="6" w:space="0" w:color="auto"/>
        <w:bottom w:val="single" w:sz="8" w:space="0" w:color="auto"/>
      </w:pBdr>
      <w:spacing w:before="100" w:beforeAutospacing="1" w:after="100" w:afterAutospacing="1"/>
      <w:jc w:val="center"/>
      <w:textAlignment w:val="center"/>
    </w:pPr>
    <w:rPr>
      <w:sz w:val="18"/>
      <w:szCs w:val="18"/>
    </w:rPr>
  </w:style>
  <w:style w:type="paragraph" w:customStyle="1" w:styleId="xl133">
    <w:name w:val="xl133"/>
    <w:basedOn w:val="a"/>
    <w:rsid w:val="008D160E"/>
    <w:pPr>
      <w:pBdr>
        <w:top w:val="double" w:sz="6" w:space="0" w:color="auto"/>
        <w:bottom w:val="single" w:sz="8" w:space="0" w:color="auto"/>
        <w:right w:val="single" w:sz="8" w:space="0" w:color="auto"/>
      </w:pBdr>
      <w:spacing w:before="100" w:beforeAutospacing="1" w:after="100" w:afterAutospacing="1"/>
      <w:jc w:val="center"/>
      <w:textAlignment w:val="center"/>
    </w:pPr>
    <w:rPr>
      <w:sz w:val="18"/>
      <w:szCs w:val="18"/>
    </w:rPr>
  </w:style>
  <w:style w:type="character" w:styleId="ae">
    <w:name w:val="Emphasis"/>
    <w:qFormat/>
    <w:rsid w:val="008D160E"/>
    <w:rPr>
      <w:i/>
      <w:iCs/>
    </w:rPr>
  </w:style>
  <w:style w:type="character" w:customStyle="1" w:styleId="af">
    <w:name w:val="Основной текст Знак"/>
    <w:basedOn w:val="a0"/>
    <w:link w:val="af0"/>
    <w:rsid w:val="008D160E"/>
    <w:rPr>
      <w:rFonts w:ascii="Times New Roman CYR" w:eastAsia="Times New Roman" w:hAnsi="Times New Roman CYR" w:cs="Times New Roman CYR"/>
      <w:sz w:val="24"/>
      <w:szCs w:val="24"/>
      <w:lang w:eastAsia="zh-CN"/>
    </w:rPr>
  </w:style>
  <w:style w:type="paragraph" w:styleId="af0">
    <w:name w:val="Body Text"/>
    <w:basedOn w:val="a"/>
    <w:link w:val="af"/>
    <w:rsid w:val="008D160E"/>
    <w:pPr>
      <w:widowControl w:val="0"/>
      <w:suppressAutoHyphens/>
      <w:autoSpaceDE w:val="0"/>
      <w:spacing w:after="140" w:line="276" w:lineRule="auto"/>
      <w:ind w:firstLine="720"/>
      <w:jc w:val="both"/>
    </w:pPr>
    <w:rPr>
      <w:rFonts w:ascii="Times New Roman CYR" w:hAnsi="Times New Roman CYR" w:cs="Times New Roman CYR"/>
      <w:sz w:val="24"/>
      <w:szCs w:val="24"/>
      <w:lang w:eastAsia="zh-CN"/>
    </w:rPr>
  </w:style>
  <w:style w:type="character" w:customStyle="1" w:styleId="11">
    <w:name w:val="Основной текст Знак1"/>
    <w:basedOn w:val="a0"/>
    <w:uiPriority w:val="99"/>
    <w:semiHidden/>
    <w:rsid w:val="008D160E"/>
    <w:rPr>
      <w:rFonts w:ascii="Times New Roman" w:eastAsia="Times New Roman" w:hAnsi="Times New Roman" w:cs="Times New Roman"/>
      <w:sz w:val="20"/>
      <w:szCs w:val="20"/>
      <w:lang w:eastAsia="ru-RU"/>
    </w:rPr>
  </w:style>
  <w:style w:type="paragraph" w:customStyle="1" w:styleId="Standard">
    <w:name w:val="Standard"/>
    <w:rsid w:val="008D160E"/>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styleId="af1">
    <w:name w:val="Strong"/>
    <w:basedOn w:val="a0"/>
    <w:uiPriority w:val="22"/>
    <w:qFormat/>
    <w:rsid w:val="008D160E"/>
    <w:rPr>
      <w:b/>
      <w:bCs/>
    </w:rPr>
  </w:style>
  <w:style w:type="paragraph" w:customStyle="1" w:styleId="ConsPlusNonformat">
    <w:name w:val="ConsPlusNonformat"/>
    <w:rsid w:val="008D16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D16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Cell">
    <w:name w:val="ConsPlusCell"/>
    <w:uiPriority w:val="99"/>
    <w:rsid w:val="008D160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2">
    <w:name w:val="Hyperlink"/>
    <w:rsid w:val="008D160E"/>
    <w:rPr>
      <w:color w:val="0000FF"/>
      <w:u w:val="single"/>
    </w:rPr>
  </w:style>
  <w:style w:type="character" w:customStyle="1" w:styleId="af3">
    <w:name w:val="Цветовое выделение"/>
    <w:rsid w:val="008D160E"/>
    <w:rPr>
      <w:b/>
      <w:color w:val="26282F"/>
    </w:rPr>
  </w:style>
  <w:style w:type="character" w:customStyle="1" w:styleId="af4">
    <w:name w:val="Гипертекстовая ссылка"/>
    <w:basedOn w:val="af3"/>
    <w:uiPriority w:val="99"/>
    <w:rsid w:val="008D160E"/>
    <w:rPr>
      <w:rFonts w:cs="Times New Roman"/>
      <w:b/>
      <w:color w:val="106BBE"/>
    </w:rPr>
  </w:style>
  <w:style w:type="paragraph" w:customStyle="1" w:styleId="Default">
    <w:name w:val="Default"/>
    <w:rsid w:val="008D160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8D160E"/>
    <w:pPr>
      <w:spacing w:before="100" w:beforeAutospacing="1" w:after="100" w:afterAutospacing="1"/>
    </w:pPr>
    <w:rPr>
      <w:sz w:val="24"/>
      <w:szCs w:val="24"/>
    </w:rPr>
  </w:style>
  <w:style w:type="paragraph" w:customStyle="1" w:styleId="xl65">
    <w:name w:val="xl65"/>
    <w:basedOn w:val="a"/>
    <w:rsid w:val="008D160E"/>
    <w:pPr>
      <w:spacing w:before="100" w:beforeAutospacing="1" w:after="100" w:afterAutospacing="1"/>
    </w:pPr>
    <w:rPr>
      <w:sz w:val="18"/>
      <w:szCs w:val="18"/>
    </w:rPr>
  </w:style>
  <w:style w:type="paragraph" w:customStyle="1" w:styleId="xl66">
    <w:name w:val="xl66"/>
    <w:basedOn w:val="a"/>
    <w:rsid w:val="008D160E"/>
    <w:pPr>
      <w:spacing w:before="100" w:beforeAutospacing="1" w:after="100" w:afterAutospacing="1"/>
    </w:pPr>
    <w:rPr>
      <w:sz w:val="16"/>
      <w:szCs w:val="16"/>
    </w:rPr>
  </w:style>
  <w:style w:type="paragraph" w:customStyle="1" w:styleId="xl68">
    <w:name w:val="xl68"/>
    <w:basedOn w:val="a"/>
    <w:rsid w:val="008D160E"/>
    <w:pPr>
      <w:spacing w:before="100" w:beforeAutospacing="1" w:after="100" w:afterAutospacing="1"/>
      <w:textAlignment w:val="center"/>
    </w:pPr>
    <w:rPr>
      <w:b/>
      <w:bCs/>
      <w:sz w:val="18"/>
      <w:szCs w:val="18"/>
    </w:rPr>
  </w:style>
  <w:style w:type="paragraph" w:customStyle="1" w:styleId="xl69">
    <w:name w:val="xl69"/>
    <w:basedOn w:val="a"/>
    <w:rsid w:val="008D160E"/>
    <w:pPr>
      <w:spacing w:before="100" w:beforeAutospacing="1" w:after="100" w:afterAutospacing="1"/>
      <w:jc w:val="right"/>
    </w:pPr>
    <w:rPr>
      <w:sz w:val="18"/>
      <w:szCs w:val="18"/>
    </w:rPr>
  </w:style>
  <w:style w:type="paragraph" w:customStyle="1" w:styleId="xl70">
    <w:name w:val="xl70"/>
    <w:basedOn w:val="a"/>
    <w:rsid w:val="008D160E"/>
    <w:pPr>
      <w:spacing w:before="100" w:beforeAutospacing="1" w:after="100" w:afterAutospacing="1"/>
      <w:textAlignment w:val="top"/>
    </w:pPr>
    <w:rPr>
      <w:sz w:val="12"/>
      <w:szCs w:val="12"/>
    </w:rPr>
  </w:style>
  <w:style w:type="paragraph" w:customStyle="1" w:styleId="xl71">
    <w:name w:val="xl71"/>
    <w:basedOn w:val="a"/>
    <w:rsid w:val="008D160E"/>
    <w:pPr>
      <w:spacing w:before="100" w:beforeAutospacing="1" w:after="100" w:afterAutospacing="1"/>
      <w:textAlignment w:val="center"/>
    </w:pPr>
    <w:rPr>
      <w:sz w:val="18"/>
      <w:szCs w:val="18"/>
    </w:rPr>
  </w:style>
  <w:style w:type="paragraph" w:customStyle="1" w:styleId="xl72">
    <w:name w:val="xl72"/>
    <w:basedOn w:val="a"/>
    <w:rsid w:val="008D160E"/>
    <w:pPr>
      <w:spacing w:before="100" w:beforeAutospacing="1" w:after="100" w:afterAutospacing="1"/>
      <w:jc w:val="center"/>
      <w:textAlignment w:val="center"/>
    </w:pPr>
    <w:rPr>
      <w:sz w:val="14"/>
      <w:szCs w:val="14"/>
    </w:rPr>
  </w:style>
  <w:style w:type="paragraph" w:customStyle="1" w:styleId="xl73">
    <w:name w:val="xl73"/>
    <w:basedOn w:val="a"/>
    <w:rsid w:val="008D160E"/>
    <w:pPr>
      <w:spacing w:before="100" w:beforeAutospacing="1" w:after="100" w:afterAutospacing="1"/>
    </w:pPr>
    <w:rPr>
      <w:sz w:val="18"/>
      <w:szCs w:val="18"/>
    </w:rPr>
  </w:style>
  <w:style w:type="paragraph" w:customStyle="1" w:styleId="xl74">
    <w:name w:val="xl74"/>
    <w:basedOn w:val="a"/>
    <w:rsid w:val="008D160E"/>
    <w:pPr>
      <w:spacing w:before="100" w:beforeAutospacing="1" w:after="100" w:afterAutospacing="1"/>
    </w:pPr>
    <w:rPr>
      <w:sz w:val="15"/>
      <w:szCs w:val="15"/>
    </w:rPr>
  </w:style>
  <w:style w:type="paragraph" w:customStyle="1" w:styleId="xl75">
    <w:name w:val="xl75"/>
    <w:basedOn w:val="a"/>
    <w:rsid w:val="008D160E"/>
    <w:pPr>
      <w:spacing w:before="100" w:beforeAutospacing="1" w:after="100" w:afterAutospacing="1"/>
      <w:jc w:val="center"/>
    </w:pPr>
    <w:rPr>
      <w:sz w:val="18"/>
      <w:szCs w:val="18"/>
    </w:rPr>
  </w:style>
  <w:style w:type="paragraph" w:customStyle="1" w:styleId="xl76">
    <w:name w:val="xl76"/>
    <w:basedOn w:val="a"/>
    <w:rsid w:val="008D160E"/>
    <w:pPr>
      <w:spacing w:before="100" w:beforeAutospacing="1" w:after="100" w:afterAutospacing="1"/>
      <w:jc w:val="center"/>
      <w:textAlignment w:val="top"/>
    </w:pPr>
    <w:rPr>
      <w:sz w:val="12"/>
      <w:szCs w:val="12"/>
    </w:rPr>
  </w:style>
  <w:style w:type="paragraph" w:customStyle="1" w:styleId="xl77">
    <w:name w:val="xl77"/>
    <w:basedOn w:val="a"/>
    <w:rsid w:val="008D160E"/>
    <w:pPr>
      <w:spacing w:before="100" w:beforeAutospacing="1" w:after="100" w:afterAutospacing="1"/>
      <w:jc w:val="center"/>
    </w:pPr>
    <w:rPr>
      <w:sz w:val="14"/>
      <w:szCs w:val="14"/>
    </w:rPr>
  </w:style>
  <w:style w:type="paragraph" w:customStyle="1" w:styleId="xl78">
    <w:name w:val="xl78"/>
    <w:basedOn w:val="a"/>
    <w:rsid w:val="008D160E"/>
    <w:pPr>
      <w:spacing w:before="100" w:beforeAutospacing="1" w:after="100" w:afterAutospacing="1"/>
      <w:jc w:val="center"/>
      <w:textAlignment w:val="center"/>
    </w:pPr>
    <w:rPr>
      <w:sz w:val="12"/>
      <w:szCs w:val="12"/>
    </w:rPr>
  </w:style>
  <w:style w:type="paragraph" w:customStyle="1" w:styleId="xl79">
    <w:name w:val="xl79"/>
    <w:basedOn w:val="a"/>
    <w:rsid w:val="008D160E"/>
    <w:pPr>
      <w:pBdr>
        <w:bottom w:val="single" w:sz="4" w:space="0" w:color="auto"/>
      </w:pBdr>
      <w:spacing w:before="100" w:beforeAutospacing="1" w:after="100" w:afterAutospacing="1"/>
      <w:jc w:val="center"/>
      <w:textAlignment w:val="center"/>
    </w:pPr>
    <w:rPr>
      <w:sz w:val="18"/>
      <w:szCs w:val="18"/>
    </w:rPr>
  </w:style>
  <w:style w:type="paragraph" w:customStyle="1" w:styleId="xl80">
    <w:name w:val="xl80"/>
    <w:basedOn w:val="a"/>
    <w:rsid w:val="008D160E"/>
    <w:pPr>
      <w:spacing w:before="100" w:beforeAutospacing="1" w:after="100" w:afterAutospacing="1"/>
      <w:jc w:val="center"/>
    </w:pPr>
    <w:rPr>
      <w:sz w:val="16"/>
      <w:szCs w:val="16"/>
    </w:rPr>
  </w:style>
  <w:style w:type="paragraph" w:customStyle="1" w:styleId="xl81">
    <w:name w:val="xl81"/>
    <w:basedOn w:val="a"/>
    <w:rsid w:val="008D160E"/>
    <w:pPr>
      <w:spacing w:before="100" w:beforeAutospacing="1" w:after="100" w:afterAutospacing="1"/>
      <w:jc w:val="right"/>
    </w:pPr>
    <w:rPr>
      <w:b/>
      <w:bCs/>
      <w:sz w:val="24"/>
      <w:szCs w:val="24"/>
    </w:rPr>
  </w:style>
  <w:style w:type="paragraph" w:customStyle="1" w:styleId="xl82">
    <w:name w:val="xl82"/>
    <w:basedOn w:val="a"/>
    <w:rsid w:val="008D160E"/>
    <w:pPr>
      <w:spacing w:before="100" w:beforeAutospacing="1" w:after="100" w:afterAutospacing="1"/>
      <w:jc w:val="center"/>
      <w:textAlignment w:val="center"/>
    </w:pPr>
    <w:rPr>
      <w:sz w:val="18"/>
      <w:szCs w:val="18"/>
    </w:rPr>
  </w:style>
  <w:style w:type="paragraph" w:customStyle="1" w:styleId="xl83">
    <w:name w:val="xl83"/>
    <w:basedOn w:val="a"/>
    <w:rsid w:val="008D160E"/>
    <w:pPr>
      <w:spacing w:before="100" w:beforeAutospacing="1" w:after="100" w:afterAutospacing="1"/>
      <w:jc w:val="center"/>
      <w:textAlignment w:val="center"/>
    </w:pPr>
    <w:rPr>
      <w:sz w:val="16"/>
      <w:szCs w:val="16"/>
    </w:rPr>
  </w:style>
  <w:style w:type="paragraph" w:customStyle="1" w:styleId="xl84">
    <w:name w:val="xl84"/>
    <w:basedOn w:val="a"/>
    <w:rsid w:val="008D160E"/>
    <w:pPr>
      <w:spacing w:before="100" w:beforeAutospacing="1" w:after="100" w:afterAutospacing="1"/>
      <w:jc w:val="center"/>
    </w:pPr>
    <w:rPr>
      <w:b/>
      <w:bCs/>
      <w:sz w:val="24"/>
      <w:szCs w:val="24"/>
    </w:rPr>
  </w:style>
  <w:style w:type="paragraph" w:customStyle="1" w:styleId="xl85">
    <w:name w:val="xl85"/>
    <w:basedOn w:val="a"/>
    <w:rsid w:val="008D160E"/>
    <w:pPr>
      <w:spacing w:before="100" w:beforeAutospacing="1" w:after="100" w:afterAutospacing="1"/>
    </w:pPr>
    <w:rPr>
      <w:b/>
      <w:bCs/>
      <w:sz w:val="18"/>
      <w:szCs w:val="18"/>
    </w:rPr>
  </w:style>
  <w:style w:type="paragraph" w:customStyle="1" w:styleId="xl86">
    <w:name w:val="xl86"/>
    <w:basedOn w:val="a"/>
    <w:rsid w:val="008D160E"/>
    <w:pPr>
      <w:spacing w:before="100" w:beforeAutospacing="1" w:after="100" w:afterAutospacing="1"/>
    </w:pPr>
    <w:rPr>
      <w:sz w:val="22"/>
      <w:szCs w:val="22"/>
    </w:rPr>
  </w:style>
  <w:style w:type="paragraph" w:customStyle="1" w:styleId="xl87">
    <w:name w:val="xl87"/>
    <w:basedOn w:val="a"/>
    <w:rsid w:val="008D160E"/>
    <w:pPr>
      <w:spacing w:before="100" w:beforeAutospacing="1" w:after="100" w:afterAutospacing="1"/>
    </w:pPr>
    <w:rPr>
      <w:sz w:val="22"/>
      <w:szCs w:val="22"/>
      <w:u w:val="single"/>
    </w:rPr>
  </w:style>
  <w:style w:type="paragraph" w:customStyle="1" w:styleId="xl88">
    <w:name w:val="xl88"/>
    <w:basedOn w:val="a"/>
    <w:rsid w:val="008D160E"/>
    <w:pPr>
      <w:spacing w:before="100" w:beforeAutospacing="1" w:after="100" w:afterAutospacing="1"/>
    </w:pPr>
    <w:rPr>
      <w:sz w:val="12"/>
      <w:szCs w:val="12"/>
    </w:rPr>
  </w:style>
  <w:style w:type="paragraph" w:customStyle="1" w:styleId="xl89">
    <w:name w:val="xl89"/>
    <w:basedOn w:val="a"/>
    <w:rsid w:val="008D160E"/>
    <w:pPr>
      <w:spacing w:before="100" w:beforeAutospacing="1" w:after="100" w:afterAutospacing="1"/>
    </w:pPr>
    <w:rPr>
      <w:sz w:val="22"/>
      <w:szCs w:val="22"/>
    </w:rPr>
  </w:style>
  <w:style w:type="paragraph" w:customStyle="1" w:styleId="xl90">
    <w:name w:val="xl90"/>
    <w:basedOn w:val="a"/>
    <w:rsid w:val="008D160E"/>
    <w:pPr>
      <w:pBdr>
        <w:bottom w:val="single" w:sz="4" w:space="0" w:color="auto"/>
      </w:pBdr>
      <w:spacing w:before="100" w:beforeAutospacing="1" w:after="100" w:afterAutospacing="1"/>
    </w:pPr>
    <w:rPr>
      <w:sz w:val="24"/>
      <w:szCs w:val="24"/>
    </w:rPr>
  </w:style>
  <w:style w:type="paragraph" w:customStyle="1" w:styleId="xl91">
    <w:name w:val="xl91"/>
    <w:basedOn w:val="a"/>
    <w:rsid w:val="008D160E"/>
    <w:pPr>
      <w:spacing w:before="100" w:beforeAutospacing="1" w:after="100" w:afterAutospacing="1"/>
      <w:textAlignment w:val="center"/>
    </w:pPr>
    <w:rPr>
      <w:sz w:val="22"/>
      <w:szCs w:val="22"/>
    </w:rPr>
  </w:style>
  <w:style w:type="paragraph" w:customStyle="1" w:styleId="xl92">
    <w:name w:val="xl92"/>
    <w:basedOn w:val="a"/>
    <w:rsid w:val="008D160E"/>
    <w:pPr>
      <w:pBdr>
        <w:bottom w:val="single" w:sz="4" w:space="0" w:color="auto"/>
      </w:pBdr>
      <w:spacing w:before="100" w:beforeAutospacing="1" w:after="100" w:afterAutospacing="1"/>
    </w:pPr>
    <w:rPr>
      <w:sz w:val="18"/>
      <w:szCs w:val="18"/>
    </w:rPr>
  </w:style>
  <w:style w:type="paragraph" w:customStyle="1" w:styleId="xl93">
    <w:name w:val="xl93"/>
    <w:basedOn w:val="a"/>
    <w:rsid w:val="008D160E"/>
    <w:pPr>
      <w:spacing w:before="100" w:beforeAutospacing="1" w:after="100" w:afterAutospacing="1"/>
      <w:textAlignment w:val="center"/>
    </w:pPr>
    <w:rPr>
      <w:sz w:val="16"/>
      <w:szCs w:val="16"/>
    </w:rPr>
  </w:style>
  <w:style w:type="paragraph" w:customStyle="1" w:styleId="xl94">
    <w:name w:val="xl94"/>
    <w:basedOn w:val="a"/>
    <w:rsid w:val="008D160E"/>
    <w:pPr>
      <w:spacing w:before="100" w:beforeAutospacing="1" w:after="100" w:afterAutospacing="1"/>
      <w:textAlignment w:val="center"/>
    </w:pPr>
    <w:rPr>
      <w:sz w:val="18"/>
      <w:szCs w:val="18"/>
    </w:rPr>
  </w:style>
  <w:style w:type="paragraph" w:customStyle="1" w:styleId="xl95">
    <w:name w:val="xl95"/>
    <w:basedOn w:val="a"/>
    <w:rsid w:val="008D160E"/>
    <w:pPr>
      <w:spacing w:before="100" w:beforeAutospacing="1" w:after="100" w:afterAutospacing="1"/>
      <w:textAlignment w:val="center"/>
    </w:pPr>
    <w:rPr>
      <w:sz w:val="16"/>
      <w:szCs w:val="16"/>
    </w:rPr>
  </w:style>
  <w:style w:type="paragraph" w:customStyle="1" w:styleId="xl96">
    <w:name w:val="xl96"/>
    <w:basedOn w:val="a"/>
    <w:rsid w:val="008D160E"/>
    <w:pPr>
      <w:pBdr>
        <w:left w:val="single" w:sz="8"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97">
    <w:name w:val="xl97"/>
    <w:basedOn w:val="a"/>
    <w:rsid w:val="008D160E"/>
    <w:pPr>
      <w:pBdr>
        <w:top w:val="single" w:sz="8"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98">
    <w:name w:val="xl98"/>
    <w:basedOn w:val="a"/>
    <w:rsid w:val="008D160E"/>
    <w:pPr>
      <w:pBdr>
        <w:top w:val="double" w:sz="6" w:space="0" w:color="auto"/>
        <w:right w:val="double" w:sz="6" w:space="0" w:color="auto"/>
      </w:pBdr>
      <w:spacing w:before="100" w:beforeAutospacing="1" w:after="100" w:afterAutospacing="1"/>
    </w:pPr>
    <w:rPr>
      <w:sz w:val="24"/>
      <w:szCs w:val="24"/>
    </w:rPr>
  </w:style>
  <w:style w:type="paragraph" w:customStyle="1" w:styleId="xl99">
    <w:name w:val="xl99"/>
    <w:basedOn w:val="a"/>
    <w:rsid w:val="008D160E"/>
    <w:pPr>
      <w:pBdr>
        <w:bottom w:val="double" w:sz="6" w:space="0" w:color="auto"/>
        <w:right w:val="double" w:sz="6" w:space="0" w:color="auto"/>
      </w:pBdr>
      <w:spacing w:before="100" w:beforeAutospacing="1" w:after="100" w:afterAutospacing="1"/>
    </w:pPr>
    <w:rPr>
      <w:sz w:val="24"/>
      <w:szCs w:val="24"/>
    </w:rPr>
  </w:style>
  <w:style w:type="paragraph" w:customStyle="1" w:styleId="xl100">
    <w:name w:val="xl100"/>
    <w:basedOn w:val="a"/>
    <w:rsid w:val="008D160E"/>
    <w:pPr>
      <w:spacing w:before="100" w:beforeAutospacing="1" w:after="100" w:afterAutospacing="1"/>
    </w:pPr>
    <w:rPr>
      <w:b/>
      <w:bCs/>
      <w:sz w:val="24"/>
      <w:szCs w:val="24"/>
    </w:rPr>
  </w:style>
  <w:style w:type="paragraph" w:customStyle="1" w:styleId="xl101">
    <w:name w:val="xl101"/>
    <w:basedOn w:val="a"/>
    <w:rsid w:val="008D160E"/>
    <w:pPr>
      <w:spacing w:before="100" w:beforeAutospacing="1" w:after="100" w:afterAutospacing="1"/>
    </w:pPr>
    <w:rPr>
      <w:b/>
      <w:bCs/>
      <w:sz w:val="24"/>
      <w:szCs w:val="24"/>
    </w:rPr>
  </w:style>
  <w:style w:type="paragraph" w:customStyle="1" w:styleId="xl102">
    <w:name w:val="xl102"/>
    <w:basedOn w:val="a"/>
    <w:rsid w:val="008D160E"/>
    <w:pPr>
      <w:spacing w:before="100" w:beforeAutospacing="1" w:after="100" w:afterAutospacing="1"/>
      <w:textAlignment w:val="center"/>
    </w:pPr>
    <w:rPr>
      <w:sz w:val="24"/>
      <w:szCs w:val="24"/>
    </w:rPr>
  </w:style>
  <w:style w:type="paragraph" w:customStyle="1" w:styleId="xl103">
    <w:name w:val="xl103"/>
    <w:basedOn w:val="a"/>
    <w:rsid w:val="008D160E"/>
    <w:pPr>
      <w:pBdr>
        <w:top w:val="single" w:sz="8" w:space="0" w:color="auto"/>
        <w:left w:val="single" w:sz="8" w:space="0" w:color="auto"/>
        <w:bottom w:val="single" w:sz="8" w:space="0" w:color="auto"/>
      </w:pBdr>
      <w:spacing w:before="100" w:beforeAutospacing="1" w:after="100" w:afterAutospacing="1"/>
      <w:textAlignment w:val="center"/>
    </w:pPr>
    <w:rPr>
      <w:sz w:val="24"/>
      <w:szCs w:val="24"/>
    </w:rPr>
  </w:style>
  <w:style w:type="paragraph" w:customStyle="1" w:styleId="xl104">
    <w:name w:val="xl104"/>
    <w:basedOn w:val="a"/>
    <w:rsid w:val="008D160E"/>
    <w:pPr>
      <w:pBdr>
        <w:top w:val="single" w:sz="8" w:space="0" w:color="auto"/>
        <w:bottom w:val="single" w:sz="8" w:space="0" w:color="auto"/>
      </w:pBdr>
      <w:spacing w:before="100" w:beforeAutospacing="1" w:after="100" w:afterAutospacing="1"/>
      <w:textAlignment w:val="center"/>
    </w:pPr>
    <w:rPr>
      <w:sz w:val="24"/>
      <w:szCs w:val="24"/>
    </w:rPr>
  </w:style>
  <w:style w:type="paragraph" w:customStyle="1" w:styleId="xl105">
    <w:name w:val="xl105"/>
    <w:basedOn w:val="a"/>
    <w:rsid w:val="008D160E"/>
    <w:pPr>
      <w:pBdr>
        <w:top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06">
    <w:name w:val="xl106"/>
    <w:basedOn w:val="a"/>
    <w:rsid w:val="008D160E"/>
    <w:pPr>
      <w:pBdr>
        <w:top w:val="single" w:sz="8" w:space="0" w:color="auto"/>
        <w:bottom w:val="single" w:sz="8" w:space="0" w:color="auto"/>
        <w:right w:val="double" w:sz="6" w:space="0" w:color="auto"/>
      </w:pBdr>
      <w:spacing w:before="100" w:beforeAutospacing="1" w:after="100" w:afterAutospacing="1"/>
      <w:textAlignment w:val="center"/>
    </w:pPr>
    <w:rPr>
      <w:sz w:val="24"/>
      <w:szCs w:val="24"/>
    </w:rPr>
  </w:style>
  <w:style w:type="paragraph" w:customStyle="1" w:styleId="xl107">
    <w:name w:val="xl107"/>
    <w:basedOn w:val="a"/>
    <w:rsid w:val="008D160E"/>
    <w:pPr>
      <w:pBdr>
        <w:top w:val="single" w:sz="8" w:space="0" w:color="auto"/>
        <w:left w:val="single" w:sz="8" w:space="0" w:color="auto"/>
        <w:bottom w:val="double" w:sz="6" w:space="0" w:color="auto"/>
      </w:pBdr>
      <w:spacing w:before="100" w:beforeAutospacing="1" w:after="100" w:afterAutospacing="1"/>
      <w:textAlignment w:val="center"/>
    </w:pPr>
    <w:rPr>
      <w:sz w:val="24"/>
      <w:szCs w:val="24"/>
    </w:rPr>
  </w:style>
  <w:style w:type="paragraph" w:customStyle="1" w:styleId="xl108">
    <w:name w:val="xl108"/>
    <w:basedOn w:val="a"/>
    <w:rsid w:val="008D160E"/>
    <w:pPr>
      <w:pBdr>
        <w:top w:val="single" w:sz="8" w:space="0" w:color="auto"/>
        <w:bottom w:val="double" w:sz="6" w:space="0" w:color="auto"/>
      </w:pBdr>
      <w:spacing w:before="100" w:beforeAutospacing="1" w:after="100" w:afterAutospacing="1"/>
      <w:textAlignment w:val="center"/>
    </w:pPr>
    <w:rPr>
      <w:sz w:val="24"/>
      <w:szCs w:val="24"/>
    </w:rPr>
  </w:style>
  <w:style w:type="paragraph" w:customStyle="1" w:styleId="xl109">
    <w:name w:val="xl109"/>
    <w:basedOn w:val="a"/>
    <w:rsid w:val="008D160E"/>
    <w:pPr>
      <w:pBdr>
        <w:top w:val="single" w:sz="8" w:space="0" w:color="auto"/>
        <w:bottom w:val="double" w:sz="6" w:space="0" w:color="auto"/>
        <w:right w:val="single" w:sz="8" w:space="0" w:color="auto"/>
      </w:pBdr>
      <w:spacing w:before="100" w:beforeAutospacing="1" w:after="100" w:afterAutospacing="1"/>
      <w:textAlignment w:val="center"/>
    </w:pPr>
    <w:rPr>
      <w:sz w:val="24"/>
      <w:szCs w:val="24"/>
    </w:rPr>
  </w:style>
  <w:style w:type="paragraph" w:customStyle="1" w:styleId="xl110">
    <w:name w:val="xl110"/>
    <w:basedOn w:val="a"/>
    <w:rsid w:val="008D160E"/>
    <w:pPr>
      <w:pBdr>
        <w:top w:val="single" w:sz="8" w:space="0" w:color="auto"/>
        <w:bottom w:val="double" w:sz="6" w:space="0" w:color="auto"/>
      </w:pBdr>
      <w:spacing w:before="100" w:beforeAutospacing="1" w:after="100" w:afterAutospacing="1"/>
    </w:pPr>
    <w:rPr>
      <w:sz w:val="14"/>
      <w:szCs w:val="14"/>
    </w:rPr>
  </w:style>
  <w:style w:type="paragraph" w:customStyle="1" w:styleId="xl111">
    <w:name w:val="xl111"/>
    <w:basedOn w:val="a"/>
    <w:rsid w:val="008D160E"/>
    <w:pPr>
      <w:pBdr>
        <w:top w:val="single" w:sz="8" w:space="0" w:color="auto"/>
        <w:bottom w:val="double" w:sz="6" w:space="0" w:color="auto"/>
        <w:right w:val="double" w:sz="6" w:space="0" w:color="auto"/>
      </w:pBdr>
      <w:spacing w:before="100" w:beforeAutospacing="1" w:after="100" w:afterAutospacing="1"/>
    </w:pPr>
    <w:rPr>
      <w:sz w:val="14"/>
      <w:szCs w:val="14"/>
    </w:rPr>
  </w:style>
  <w:style w:type="paragraph" w:customStyle="1" w:styleId="xl112">
    <w:name w:val="xl112"/>
    <w:basedOn w:val="a"/>
    <w:rsid w:val="008D160E"/>
    <w:pPr>
      <w:pBdr>
        <w:top w:val="double" w:sz="6" w:space="0" w:color="auto"/>
        <w:left w:val="single" w:sz="8" w:space="0" w:color="auto"/>
        <w:bottom w:val="single" w:sz="8" w:space="0" w:color="auto"/>
      </w:pBdr>
      <w:spacing w:before="100" w:beforeAutospacing="1" w:after="100" w:afterAutospacing="1"/>
      <w:textAlignment w:val="center"/>
    </w:pPr>
    <w:rPr>
      <w:sz w:val="18"/>
      <w:szCs w:val="18"/>
    </w:rPr>
  </w:style>
  <w:style w:type="paragraph" w:customStyle="1" w:styleId="xl113">
    <w:name w:val="xl113"/>
    <w:basedOn w:val="a"/>
    <w:rsid w:val="008D160E"/>
    <w:pPr>
      <w:pBdr>
        <w:top w:val="double" w:sz="6" w:space="0" w:color="auto"/>
        <w:bottom w:val="single" w:sz="8" w:space="0" w:color="auto"/>
      </w:pBdr>
      <w:spacing w:before="100" w:beforeAutospacing="1" w:after="100" w:afterAutospacing="1"/>
      <w:textAlignment w:val="center"/>
    </w:pPr>
    <w:rPr>
      <w:sz w:val="18"/>
      <w:szCs w:val="18"/>
    </w:rPr>
  </w:style>
  <w:style w:type="paragraph" w:customStyle="1" w:styleId="xl114">
    <w:name w:val="xl114"/>
    <w:basedOn w:val="a"/>
    <w:rsid w:val="008D160E"/>
    <w:pPr>
      <w:pBdr>
        <w:top w:val="double" w:sz="6"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115">
    <w:name w:val="xl115"/>
    <w:basedOn w:val="a"/>
    <w:rsid w:val="008D160E"/>
    <w:pPr>
      <w:pBdr>
        <w:top w:val="double" w:sz="6" w:space="0" w:color="auto"/>
        <w:bottom w:val="single" w:sz="8" w:space="0" w:color="auto"/>
      </w:pBdr>
      <w:spacing w:before="100" w:beforeAutospacing="1" w:after="100" w:afterAutospacing="1"/>
    </w:pPr>
    <w:rPr>
      <w:sz w:val="18"/>
      <w:szCs w:val="18"/>
    </w:rPr>
  </w:style>
  <w:style w:type="paragraph" w:customStyle="1" w:styleId="xl116">
    <w:name w:val="xl116"/>
    <w:basedOn w:val="a"/>
    <w:rsid w:val="008D160E"/>
    <w:pPr>
      <w:pBdr>
        <w:top w:val="double" w:sz="6" w:space="0" w:color="auto"/>
        <w:bottom w:val="single" w:sz="8" w:space="0" w:color="auto"/>
        <w:right w:val="double" w:sz="6" w:space="0" w:color="auto"/>
      </w:pBdr>
      <w:spacing w:before="100" w:beforeAutospacing="1" w:after="100" w:afterAutospacing="1"/>
    </w:pPr>
    <w:rPr>
      <w:sz w:val="18"/>
      <w:szCs w:val="18"/>
    </w:rPr>
  </w:style>
  <w:style w:type="paragraph" w:customStyle="1" w:styleId="xl117">
    <w:name w:val="xl117"/>
    <w:basedOn w:val="a"/>
    <w:rsid w:val="008D160E"/>
    <w:pPr>
      <w:spacing w:before="100" w:beforeAutospacing="1" w:after="100" w:afterAutospacing="1"/>
    </w:pPr>
    <w:rPr>
      <w:sz w:val="16"/>
      <w:szCs w:val="16"/>
    </w:rPr>
  </w:style>
  <w:style w:type="paragraph" w:customStyle="1" w:styleId="xl118">
    <w:name w:val="xl118"/>
    <w:basedOn w:val="a"/>
    <w:rsid w:val="008D160E"/>
    <w:pPr>
      <w:spacing w:before="100" w:beforeAutospacing="1" w:after="100" w:afterAutospacing="1"/>
    </w:pPr>
    <w:rPr>
      <w:sz w:val="16"/>
      <w:szCs w:val="16"/>
    </w:rPr>
  </w:style>
  <w:style w:type="paragraph" w:customStyle="1" w:styleId="xl119">
    <w:name w:val="xl119"/>
    <w:basedOn w:val="a"/>
    <w:rsid w:val="008D160E"/>
    <w:pPr>
      <w:spacing w:before="100" w:beforeAutospacing="1" w:after="100" w:afterAutospacing="1"/>
    </w:pPr>
    <w:rPr>
      <w:sz w:val="12"/>
      <w:szCs w:val="12"/>
    </w:rPr>
  </w:style>
  <w:style w:type="paragraph" w:customStyle="1" w:styleId="xl120">
    <w:name w:val="xl120"/>
    <w:basedOn w:val="a"/>
    <w:rsid w:val="008D160E"/>
    <w:pPr>
      <w:pBdr>
        <w:bottom w:val="single" w:sz="8" w:space="0" w:color="auto"/>
      </w:pBdr>
      <w:spacing w:before="100" w:beforeAutospacing="1" w:after="100" w:afterAutospacing="1"/>
      <w:jc w:val="center"/>
    </w:pPr>
    <w:rPr>
      <w:sz w:val="16"/>
      <w:szCs w:val="16"/>
    </w:rPr>
  </w:style>
  <w:style w:type="paragraph" w:customStyle="1" w:styleId="xl121">
    <w:name w:val="xl121"/>
    <w:basedOn w:val="a"/>
    <w:rsid w:val="008D160E"/>
    <w:pPr>
      <w:pBdr>
        <w:top w:val="single" w:sz="8" w:space="0" w:color="auto"/>
      </w:pBdr>
      <w:spacing w:before="100" w:beforeAutospacing="1" w:after="100" w:afterAutospacing="1"/>
      <w:jc w:val="center"/>
    </w:pPr>
    <w:rPr>
      <w:sz w:val="16"/>
      <w:szCs w:val="16"/>
    </w:rPr>
  </w:style>
  <w:style w:type="paragraph" w:customStyle="1" w:styleId="xl122">
    <w:name w:val="xl122"/>
    <w:basedOn w:val="a"/>
    <w:rsid w:val="008D160E"/>
    <w:pPr>
      <w:pBdr>
        <w:top w:val="single" w:sz="8" w:space="0" w:color="auto"/>
        <w:left w:val="double" w:sz="6" w:space="0" w:color="auto"/>
      </w:pBdr>
      <w:spacing w:before="100" w:beforeAutospacing="1" w:after="100" w:afterAutospacing="1"/>
      <w:jc w:val="center"/>
      <w:textAlignment w:val="center"/>
    </w:pPr>
    <w:rPr>
      <w:sz w:val="24"/>
      <w:szCs w:val="24"/>
    </w:rPr>
  </w:style>
  <w:style w:type="paragraph" w:customStyle="1" w:styleId="xl123">
    <w:name w:val="xl123"/>
    <w:basedOn w:val="a"/>
    <w:rsid w:val="008D160E"/>
    <w:pPr>
      <w:pBdr>
        <w:top w:val="single" w:sz="8" w:space="0" w:color="auto"/>
      </w:pBdr>
      <w:spacing w:before="100" w:beforeAutospacing="1" w:after="100" w:afterAutospacing="1"/>
      <w:jc w:val="center"/>
      <w:textAlignment w:val="center"/>
    </w:pPr>
    <w:rPr>
      <w:sz w:val="24"/>
      <w:szCs w:val="24"/>
    </w:rPr>
  </w:style>
  <w:style w:type="paragraph" w:customStyle="1" w:styleId="xl124">
    <w:name w:val="xl124"/>
    <w:basedOn w:val="a"/>
    <w:rsid w:val="008D160E"/>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25">
    <w:name w:val="xl125"/>
    <w:basedOn w:val="a"/>
    <w:rsid w:val="008D160E"/>
    <w:pPr>
      <w:pBdr>
        <w:left w:val="double" w:sz="6" w:space="0" w:color="auto"/>
      </w:pBdr>
      <w:spacing w:before="100" w:beforeAutospacing="1" w:after="100" w:afterAutospacing="1"/>
      <w:jc w:val="center"/>
      <w:textAlignment w:val="center"/>
    </w:pPr>
    <w:rPr>
      <w:sz w:val="24"/>
      <w:szCs w:val="24"/>
    </w:rPr>
  </w:style>
  <w:style w:type="paragraph" w:customStyle="1" w:styleId="xl126">
    <w:name w:val="xl126"/>
    <w:basedOn w:val="a"/>
    <w:rsid w:val="008D160E"/>
    <w:pPr>
      <w:spacing w:before="100" w:beforeAutospacing="1" w:after="100" w:afterAutospacing="1"/>
      <w:jc w:val="center"/>
      <w:textAlignment w:val="center"/>
    </w:pPr>
    <w:rPr>
      <w:sz w:val="24"/>
      <w:szCs w:val="24"/>
    </w:rPr>
  </w:style>
  <w:style w:type="paragraph" w:customStyle="1" w:styleId="xl127">
    <w:name w:val="xl127"/>
    <w:basedOn w:val="a"/>
    <w:rsid w:val="008D160E"/>
    <w:pPr>
      <w:pBdr>
        <w:right w:val="single" w:sz="8" w:space="0" w:color="auto"/>
      </w:pBdr>
      <w:spacing w:before="100" w:beforeAutospacing="1" w:after="100" w:afterAutospacing="1"/>
      <w:jc w:val="center"/>
      <w:textAlignment w:val="center"/>
    </w:pPr>
    <w:rPr>
      <w:sz w:val="24"/>
      <w:szCs w:val="24"/>
    </w:rPr>
  </w:style>
  <w:style w:type="paragraph" w:customStyle="1" w:styleId="xl128">
    <w:name w:val="xl128"/>
    <w:basedOn w:val="a"/>
    <w:rsid w:val="008D160E"/>
    <w:pPr>
      <w:pBdr>
        <w:left w:val="double" w:sz="6" w:space="0" w:color="auto"/>
        <w:bottom w:val="double" w:sz="6" w:space="0" w:color="auto"/>
      </w:pBdr>
      <w:spacing w:before="100" w:beforeAutospacing="1" w:after="100" w:afterAutospacing="1"/>
      <w:jc w:val="center"/>
      <w:textAlignment w:val="center"/>
    </w:pPr>
    <w:rPr>
      <w:sz w:val="24"/>
      <w:szCs w:val="24"/>
    </w:rPr>
  </w:style>
  <w:style w:type="paragraph" w:customStyle="1" w:styleId="xl129">
    <w:name w:val="xl129"/>
    <w:basedOn w:val="a"/>
    <w:rsid w:val="008D160E"/>
    <w:pPr>
      <w:pBdr>
        <w:bottom w:val="double" w:sz="6" w:space="0" w:color="auto"/>
      </w:pBdr>
      <w:spacing w:before="100" w:beforeAutospacing="1" w:after="100" w:afterAutospacing="1"/>
      <w:jc w:val="center"/>
      <w:textAlignment w:val="center"/>
    </w:pPr>
    <w:rPr>
      <w:sz w:val="24"/>
      <w:szCs w:val="24"/>
    </w:rPr>
  </w:style>
  <w:style w:type="paragraph" w:customStyle="1" w:styleId="xl130">
    <w:name w:val="xl130"/>
    <w:basedOn w:val="a"/>
    <w:rsid w:val="008D160E"/>
    <w:pPr>
      <w:pBdr>
        <w:bottom w:val="double" w:sz="6" w:space="0" w:color="auto"/>
        <w:right w:val="single" w:sz="8" w:space="0" w:color="auto"/>
      </w:pBdr>
      <w:spacing w:before="100" w:beforeAutospacing="1" w:after="100" w:afterAutospacing="1"/>
      <w:jc w:val="center"/>
      <w:textAlignment w:val="center"/>
    </w:pPr>
    <w:rPr>
      <w:sz w:val="24"/>
      <w:szCs w:val="24"/>
    </w:rPr>
  </w:style>
  <w:style w:type="paragraph" w:customStyle="1" w:styleId="xl131">
    <w:name w:val="xl131"/>
    <w:basedOn w:val="a"/>
    <w:rsid w:val="008D160E"/>
    <w:pPr>
      <w:pBdr>
        <w:top w:val="double" w:sz="6" w:space="0" w:color="auto"/>
        <w:left w:val="double" w:sz="6" w:space="0" w:color="auto"/>
        <w:bottom w:val="single" w:sz="8" w:space="0" w:color="auto"/>
      </w:pBdr>
      <w:spacing w:before="100" w:beforeAutospacing="1" w:after="100" w:afterAutospacing="1"/>
      <w:jc w:val="center"/>
      <w:textAlignment w:val="center"/>
    </w:pPr>
    <w:rPr>
      <w:sz w:val="18"/>
      <w:szCs w:val="18"/>
    </w:rPr>
  </w:style>
  <w:style w:type="paragraph" w:customStyle="1" w:styleId="xl134">
    <w:name w:val="xl134"/>
    <w:basedOn w:val="a"/>
    <w:rsid w:val="008D160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35">
    <w:name w:val="xl135"/>
    <w:basedOn w:val="a"/>
    <w:rsid w:val="008D160E"/>
    <w:pPr>
      <w:pBdr>
        <w:top w:val="single" w:sz="8" w:space="0" w:color="auto"/>
        <w:right w:val="double" w:sz="6" w:space="0" w:color="auto"/>
      </w:pBdr>
      <w:spacing w:before="100" w:beforeAutospacing="1" w:after="100" w:afterAutospacing="1"/>
      <w:jc w:val="center"/>
    </w:pPr>
    <w:rPr>
      <w:sz w:val="16"/>
      <w:szCs w:val="16"/>
    </w:rPr>
  </w:style>
  <w:style w:type="paragraph" w:customStyle="1" w:styleId="xl136">
    <w:name w:val="xl136"/>
    <w:basedOn w:val="a"/>
    <w:rsid w:val="008D160E"/>
    <w:pPr>
      <w:spacing w:before="100" w:beforeAutospacing="1" w:after="100" w:afterAutospacing="1"/>
      <w:jc w:val="center"/>
    </w:pPr>
    <w:rPr>
      <w:sz w:val="16"/>
      <w:szCs w:val="16"/>
    </w:rPr>
  </w:style>
  <w:style w:type="paragraph" w:customStyle="1" w:styleId="xl137">
    <w:name w:val="xl137"/>
    <w:basedOn w:val="a"/>
    <w:rsid w:val="008D160E"/>
    <w:pPr>
      <w:pBdr>
        <w:right w:val="double" w:sz="6" w:space="0" w:color="auto"/>
      </w:pBdr>
      <w:spacing w:before="100" w:beforeAutospacing="1" w:after="100" w:afterAutospacing="1"/>
      <w:jc w:val="center"/>
    </w:pPr>
    <w:rPr>
      <w:sz w:val="16"/>
      <w:szCs w:val="16"/>
    </w:rPr>
  </w:style>
  <w:style w:type="paragraph" w:customStyle="1" w:styleId="xl138">
    <w:name w:val="xl138"/>
    <w:basedOn w:val="a"/>
    <w:rsid w:val="008D160E"/>
    <w:pPr>
      <w:pBdr>
        <w:top w:val="single" w:sz="8" w:space="0" w:color="auto"/>
        <w:left w:val="double" w:sz="6" w:space="0" w:color="auto"/>
        <w:bottom w:val="single" w:sz="8" w:space="0" w:color="auto"/>
      </w:pBdr>
      <w:spacing w:before="100" w:beforeAutospacing="1" w:after="100" w:afterAutospacing="1"/>
      <w:jc w:val="center"/>
      <w:textAlignment w:val="center"/>
    </w:pPr>
    <w:rPr>
      <w:sz w:val="18"/>
      <w:szCs w:val="18"/>
    </w:rPr>
  </w:style>
  <w:style w:type="paragraph" w:customStyle="1" w:styleId="xl139">
    <w:name w:val="xl139"/>
    <w:basedOn w:val="a"/>
    <w:rsid w:val="008D160E"/>
    <w:pPr>
      <w:pBdr>
        <w:top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40">
    <w:name w:val="xl140"/>
    <w:basedOn w:val="a"/>
    <w:rsid w:val="008D160E"/>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41">
    <w:name w:val="xl141"/>
    <w:basedOn w:val="a"/>
    <w:rsid w:val="008D160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42">
    <w:name w:val="xl142"/>
    <w:basedOn w:val="a"/>
    <w:rsid w:val="008D160E"/>
    <w:pPr>
      <w:pBdr>
        <w:top w:val="single" w:sz="8" w:space="0" w:color="auto"/>
        <w:left w:val="double" w:sz="6" w:space="0" w:color="auto"/>
      </w:pBdr>
      <w:spacing w:before="100" w:beforeAutospacing="1" w:after="100" w:afterAutospacing="1"/>
      <w:jc w:val="center"/>
      <w:textAlignment w:val="center"/>
    </w:pPr>
    <w:rPr>
      <w:sz w:val="16"/>
      <w:szCs w:val="16"/>
    </w:rPr>
  </w:style>
  <w:style w:type="paragraph" w:customStyle="1" w:styleId="xl143">
    <w:name w:val="xl143"/>
    <w:basedOn w:val="a"/>
    <w:rsid w:val="008D160E"/>
    <w:pPr>
      <w:pBdr>
        <w:top w:val="single" w:sz="8" w:space="0" w:color="auto"/>
      </w:pBdr>
      <w:spacing w:before="100" w:beforeAutospacing="1" w:after="100" w:afterAutospacing="1"/>
      <w:jc w:val="center"/>
      <w:textAlignment w:val="center"/>
    </w:pPr>
    <w:rPr>
      <w:sz w:val="16"/>
      <w:szCs w:val="16"/>
    </w:rPr>
  </w:style>
  <w:style w:type="paragraph" w:customStyle="1" w:styleId="xl144">
    <w:name w:val="xl144"/>
    <w:basedOn w:val="a"/>
    <w:rsid w:val="008D160E"/>
    <w:pPr>
      <w:pBdr>
        <w:top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45">
    <w:name w:val="xl145"/>
    <w:basedOn w:val="a"/>
    <w:rsid w:val="008D160E"/>
    <w:pPr>
      <w:pBdr>
        <w:top w:val="single" w:sz="8" w:space="0" w:color="auto"/>
        <w:left w:val="single" w:sz="8" w:space="0" w:color="auto"/>
        <w:bottom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46">
    <w:name w:val="xl146"/>
    <w:basedOn w:val="a"/>
    <w:rsid w:val="008D160E"/>
    <w:pPr>
      <w:pBdr>
        <w:top w:val="single" w:sz="8" w:space="0" w:color="auto"/>
        <w:left w:val="double" w:sz="6" w:space="0" w:color="auto"/>
        <w:bottom w:val="double" w:sz="6" w:space="0" w:color="auto"/>
      </w:pBdr>
      <w:spacing w:before="100" w:beforeAutospacing="1" w:after="100" w:afterAutospacing="1"/>
      <w:jc w:val="center"/>
      <w:textAlignment w:val="center"/>
    </w:pPr>
    <w:rPr>
      <w:sz w:val="18"/>
      <w:szCs w:val="18"/>
    </w:rPr>
  </w:style>
  <w:style w:type="paragraph" w:customStyle="1" w:styleId="xl147">
    <w:name w:val="xl147"/>
    <w:basedOn w:val="a"/>
    <w:rsid w:val="008D160E"/>
    <w:pPr>
      <w:pBdr>
        <w:top w:val="single" w:sz="8" w:space="0" w:color="auto"/>
        <w:bottom w:val="double" w:sz="6" w:space="0" w:color="auto"/>
      </w:pBdr>
      <w:spacing w:before="100" w:beforeAutospacing="1" w:after="100" w:afterAutospacing="1"/>
      <w:jc w:val="center"/>
      <w:textAlignment w:val="center"/>
    </w:pPr>
    <w:rPr>
      <w:sz w:val="18"/>
      <w:szCs w:val="18"/>
    </w:rPr>
  </w:style>
  <w:style w:type="paragraph" w:customStyle="1" w:styleId="xl148">
    <w:name w:val="xl148"/>
    <w:basedOn w:val="a"/>
    <w:rsid w:val="008D160E"/>
    <w:pPr>
      <w:pBdr>
        <w:top w:val="single" w:sz="8" w:space="0" w:color="auto"/>
        <w:bottom w:val="double" w:sz="6" w:space="0" w:color="auto"/>
        <w:right w:val="single" w:sz="8" w:space="0" w:color="auto"/>
      </w:pBdr>
      <w:spacing w:before="100" w:beforeAutospacing="1" w:after="100" w:afterAutospacing="1"/>
      <w:jc w:val="center"/>
      <w:textAlignment w:val="center"/>
    </w:pPr>
    <w:rPr>
      <w:sz w:val="18"/>
      <w:szCs w:val="18"/>
    </w:rPr>
  </w:style>
  <w:style w:type="paragraph" w:customStyle="1" w:styleId="xl149">
    <w:name w:val="xl149"/>
    <w:basedOn w:val="a"/>
    <w:rsid w:val="008D160E"/>
    <w:pPr>
      <w:pBdr>
        <w:top w:val="double" w:sz="6" w:space="0" w:color="auto"/>
        <w:left w:val="single" w:sz="8" w:space="0" w:color="auto"/>
      </w:pBdr>
      <w:spacing w:before="100" w:beforeAutospacing="1" w:after="100" w:afterAutospacing="1"/>
      <w:jc w:val="center"/>
      <w:textAlignment w:val="center"/>
    </w:pPr>
    <w:rPr>
      <w:sz w:val="16"/>
      <w:szCs w:val="16"/>
    </w:rPr>
  </w:style>
  <w:style w:type="paragraph" w:customStyle="1" w:styleId="xl150">
    <w:name w:val="xl150"/>
    <w:basedOn w:val="a"/>
    <w:rsid w:val="008D160E"/>
    <w:pPr>
      <w:pBdr>
        <w:top w:val="double" w:sz="6" w:space="0" w:color="auto"/>
      </w:pBdr>
      <w:spacing w:before="100" w:beforeAutospacing="1" w:after="100" w:afterAutospacing="1"/>
      <w:jc w:val="center"/>
      <w:textAlignment w:val="center"/>
    </w:pPr>
    <w:rPr>
      <w:sz w:val="18"/>
      <w:szCs w:val="18"/>
    </w:rPr>
  </w:style>
  <w:style w:type="paragraph" w:customStyle="1" w:styleId="xl151">
    <w:name w:val="xl151"/>
    <w:basedOn w:val="a"/>
    <w:rsid w:val="008D160E"/>
    <w:pPr>
      <w:pBdr>
        <w:top w:val="double" w:sz="6" w:space="0" w:color="auto"/>
        <w:right w:val="single" w:sz="8" w:space="0" w:color="auto"/>
      </w:pBdr>
      <w:spacing w:before="100" w:beforeAutospacing="1" w:after="100" w:afterAutospacing="1"/>
      <w:jc w:val="center"/>
      <w:textAlignment w:val="center"/>
    </w:pPr>
    <w:rPr>
      <w:sz w:val="18"/>
      <w:szCs w:val="18"/>
    </w:rPr>
  </w:style>
  <w:style w:type="paragraph" w:customStyle="1" w:styleId="xl152">
    <w:name w:val="xl152"/>
    <w:basedOn w:val="a"/>
    <w:rsid w:val="008D160E"/>
    <w:pPr>
      <w:pBdr>
        <w:top w:val="double" w:sz="6" w:space="0" w:color="auto"/>
      </w:pBdr>
      <w:spacing w:before="100" w:beforeAutospacing="1" w:after="100" w:afterAutospacing="1"/>
    </w:pPr>
    <w:rPr>
      <w:sz w:val="18"/>
      <w:szCs w:val="18"/>
    </w:rPr>
  </w:style>
  <w:style w:type="paragraph" w:customStyle="1" w:styleId="xl153">
    <w:name w:val="xl153"/>
    <w:basedOn w:val="a"/>
    <w:rsid w:val="008D160E"/>
    <w:pPr>
      <w:pBdr>
        <w:bottom w:val="double" w:sz="6" w:space="0" w:color="auto"/>
      </w:pBdr>
      <w:spacing w:before="100" w:beforeAutospacing="1" w:after="100" w:afterAutospacing="1"/>
    </w:pPr>
    <w:rPr>
      <w:sz w:val="18"/>
      <w:szCs w:val="18"/>
    </w:rPr>
  </w:style>
  <w:style w:type="paragraph" w:customStyle="1" w:styleId="xl154">
    <w:name w:val="xl154"/>
    <w:basedOn w:val="a"/>
    <w:rsid w:val="008D160E"/>
    <w:pPr>
      <w:pBdr>
        <w:left w:val="single" w:sz="8" w:space="0" w:color="auto"/>
      </w:pBdr>
      <w:spacing w:before="100" w:beforeAutospacing="1" w:after="100" w:afterAutospacing="1"/>
      <w:jc w:val="center"/>
      <w:textAlignment w:val="center"/>
    </w:pPr>
    <w:rPr>
      <w:sz w:val="14"/>
      <w:szCs w:val="14"/>
    </w:rPr>
  </w:style>
  <w:style w:type="paragraph" w:customStyle="1" w:styleId="xl155">
    <w:name w:val="xl155"/>
    <w:basedOn w:val="a"/>
    <w:rsid w:val="008D160E"/>
    <w:pPr>
      <w:pBdr>
        <w:right w:val="single" w:sz="8" w:space="0" w:color="auto"/>
      </w:pBdr>
      <w:spacing w:before="100" w:beforeAutospacing="1" w:after="100" w:afterAutospacing="1"/>
      <w:jc w:val="center"/>
      <w:textAlignment w:val="center"/>
    </w:pPr>
    <w:rPr>
      <w:sz w:val="14"/>
      <w:szCs w:val="14"/>
    </w:rPr>
  </w:style>
  <w:style w:type="paragraph" w:customStyle="1" w:styleId="xl156">
    <w:name w:val="xl156"/>
    <w:basedOn w:val="a"/>
    <w:rsid w:val="008D160E"/>
    <w:pPr>
      <w:pBdr>
        <w:left w:val="single" w:sz="8" w:space="0" w:color="auto"/>
        <w:bottom w:val="single" w:sz="8" w:space="0" w:color="auto"/>
      </w:pBdr>
      <w:spacing w:before="100" w:beforeAutospacing="1" w:after="100" w:afterAutospacing="1"/>
      <w:jc w:val="center"/>
      <w:textAlignment w:val="center"/>
    </w:pPr>
    <w:rPr>
      <w:sz w:val="14"/>
      <w:szCs w:val="14"/>
    </w:rPr>
  </w:style>
  <w:style w:type="paragraph" w:customStyle="1" w:styleId="xl157">
    <w:name w:val="xl157"/>
    <w:basedOn w:val="a"/>
    <w:rsid w:val="008D160E"/>
    <w:pPr>
      <w:pBdr>
        <w:bottom w:val="single" w:sz="8" w:space="0" w:color="auto"/>
      </w:pBdr>
      <w:spacing w:before="100" w:beforeAutospacing="1" w:after="100" w:afterAutospacing="1"/>
      <w:jc w:val="center"/>
      <w:textAlignment w:val="center"/>
    </w:pPr>
    <w:rPr>
      <w:sz w:val="14"/>
      <w:szCs w:val="14"/>
    </w:rPr>
  </w:style>
  <w:style w:type="paragraph" w:customStyle="1" w:styleId="xl158">
    <w:name w:val="xl158"/>
    <w:basedOn w:val="a"/>
    <w:rsid w:val="008D160E"/>
    <w:pPr>
      <w:pBdr>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59">
    <w:name w:val="xl159"/>
    <w:basedOn w:val="a"/>
    <w:rsid w:val="008D160E"/>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60">
    <w:name w:val="xl160"/>
    <w:basedOn w:val="a"/>
    <w:rsid w:val="008D160E"/>
    <w:pPr>
      <w:pBdr>
        <w:bottom w:val="single" w:sz="8" w:space="0" w:color="auto"/>
      </w:pBdr>
      <w:spacing w:before="100" w:beforeAutospacing="1" w:after="100" w:afterAutospacing="1"/>
      <w:jc w:val="center"/>
      <w:textAlignment w:val="center"/>
    </w:pPr>
    <w:rPr>
      <w:sz w:val="16"/>
      <w:szCs w:val="16"/>
    </w:rPr>
  </w:style>
  <w:style w:type="paragraph" w:customStyle="1" w:styleId="xl161">
    <w:name w:val="xl161"/>
    <w:basedOn w:val="a"/>
    <w:rsid w:val="008D160E"/>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2">
    <w:name w:val="xl162"/>
    <w:basedOn w:val="a"/>
    <w:rsid w:val="008D160E"/>
    <w:pPr>
      <w:pBdr>
        <w:left w:val="single" w:sz="8" w:space="0" w:color="auto"/>
      </w:pBdr>
      <w:spacing w:before="100" w:beforeAutospacing="1" w:after="100" w:afterAutospacing="1"/>
      <w:jc w:val="center"/>
      <w:textAlignment w:val="center"/>
    </w:pPr>
    <w:rPr>
      <w:sz w:val="16"/>
      <w:szCs w:val="16"/>
    </w:rPr>
  </w:style>
  <w:style w:type="paragraph" w:customStyle="1" w:styleId="xl163">
    <w:name w:val="xl163"/>
    <w:basedOn w:val="a"/>
    <w:rsid w:val="008D160E"/>
    <w:pPr>
      <w:spacing w:before="100" w:beforeAutospacing="1" w:after="100" w:afterAutospacing="1"/>
      <w:jc w:val="center"/>
      <w:textAlignment w:val="center"/>
    </w:pPr>
    <w:rPr>
      <w:sz w:val="16"/>
      <w:szCs w:val="16"/>
    </w:rPr>
  </w:style>
  <w:style w:type="paragraph" w:customStyle="1" w:styleId="xl164">
    <w:name w:val="xl164"/>
    <w:basedOn w:val="a"/>
    <w:rsid w:val="008D160E"/>
    <w:pPr>
      <w:pBdr>
        <w:right w:val="single" w:sz="8" w:space="0" w:color="auto"/>
      </w:pBdr>
      <w:spacing w:before="100" w:beforeAutospacing="1" w:after="100" w:afterAutospacing="1"/>
      <w:jc w:val="center"/>
      <w:textAlignment w:val="center"/>
    </w:pPr>
    <w:rPr>
      <w:sz w:val="16"/>
      <w:szCs w:val="16"/>
    </w:rPr>
  </w:style>
  <w:style w:type="paragraph" w:customStyle="1" w:styleId="xl165">
    <w:name w:val="xl165"/>
    <w:basedOn w:val="a"/>
    <w:rsid w:val="008D160E"/>
    <w:pPr>
      <w:pBdr>
        <w:top w:val="single" w:sz="8" w:space="0" w:color="auto"/>
        <w:left w:val="single" w:sz="8" w:space="0" w:color="auto"/>
        <w:bottom w:val="single" w:sz="8" w:space="0" w:color="auto"/>
        <w:right w:val="double" w:sz="6" w:space="0" w:color="auto"/>
      </w:pBdr>
      <w:spacing w:before="100" w:beforeAutospacing="1" w:after="100" w:afterAutospacing="1"/>
      <w:jc w:val="center"/>
    </w:pPr>
    <w:rPr>
      <w:sz w:val="16"/>
      <w:szCs w:val="16"/>
    </w:rPr>
  </w:style>
  <w:style w:type="paragraph" w:customStyle="1" w:styleId="xl166">
    <w:name w:val="xl166"/>
    <w:basedOn w:val="a"/>
    <w:rsid w:val="008D160E"/>
    <w:pPr>
      <w:pBdr>
        <w:top w:val="single" w:sz="8" w:space="0" w:color="auto"/>
        <w:left w:val="single" w:sz="8" w:space="0" w:color="auto"/>
        <w:bottom w:val="double" w:sz="6" w:space="0" w:color="auto"/>
        <w:right w:val="double" w:sz="6" w:space="0" w:color="auto"/>
      </w:pBdr>
      <w:spacing w:before="100" w:beforeAutospacing="1" w:after="100" w:afterAutospacing="1"/>
      <w:jc w:val="center"/>
      <w:textAlignment w:val="center"/>
    </w:pPr>
    <w:rPr>
      <w:sz w:val="16"/>
      <w:szCs w:val="16"/>
    </w:rPr>
  </w:style>
  <w:style w:type="paragraph" w:customStyle="1" w:styleId="xl167">
    <w:name w:val="xl167"/>
    <w:basedOn w:val="a"/>
    <w:rsid w:val="008D160E"/>
    <w:pPr>
      <w:spacing w:before="100" w:beforeAutospacing="1" w:after="100" w:afterAutospacing="1"/>
      <w:jc w:val="center"/>
      <w:textAlignment w:val="top"/>
    </w:pPr>
    <w:rPr>
      <w:sz w:val="16"/>
      <w:szCs w:val="16"/>
    </w:rPr>
  </w:style>
  <w:style w:type="paragraph" w:customStyle="1" w:styleId="xl168">
    <w:name w:val="xl168"/>
    <w:basedOn w:val="a"/>
    <w:rsid w:val="008D160E"/>
    <w:pPr>
      <w:spacing w:before="100" w:beforeAutospacing="1" w:after="100" w:afterAutospacing="1"/>
    </w:pPr>
    <w:rPr>
      <w:sz w:val="14"/>
      <w:szCs w:val="14"/>
    </w:rPr>
  </w:style>
  <w:style w:type="paragraph" w:customStyle="1" w:styleId="xl169">
    <w:name w:val="xl169"/>
    <w:basedOn w:val="a"/>
    <w:rsid w:val="008D160E"/>
    <w:pPr>
      <w:pBdr>
        <w:right w:val="double" w:sz="6" w:space="0" w:color="auto"/>
      </w:pBdr>
      <w:spacing w:before="100" w:beforeAutospacing="1" w:after="100" w:afterAutospacing="1"/>
      <w:jc w:val="center"/>
      <w:textAlignment w:val="center"/>
    </w:pPr>
    <w:rPr>
      <w:sz w:val="16"/>
      <w:szCs w:val="16"/>
    </w:rPr>
  </w:style>
  <w:style w:type="paragraph" w:customStyle="1" w:styleId="xl170">
    <w:name w:val="xl170"/>
    <w:basedOn w:val="a"/>
    <w:rsid w:val="008D160E"/>
    <w:pPr>
      <w:pBdr>
        <w:bottom w:val="single" w:sz="8" w:space="0" w:color="auto"/>
        <w:right w:val="double" w:sz="6" w:space="0" w:color="auto"/>
      </w:pBdr>
      <w:spacing w:before="100" w:beforeAutospacing="1" w:after="100" w:afterAutospacing="1"/>
      <w:jc w:val="center"/>
      <w:textAlignment w:val="center"/>
    </w:pPr>
    <w:rPr>
      <w:sz w:val="16"/>
      <w:szCs w:val="16"/>
    </w:rPr>
  </w:style>
  <w:style w:type="paragraph" w:customStyle="1" w:styleId="xl171">
    <w:name w:val="xl171"/>
    <w:basedOn w:val="a"/>
    <w:rsid w:val="008D160E"/>
    <w:pPr>
      <w:pBdr>
        <w:bottom w:val="single" w:sz="8" w:space="0" w:color="auto"/>
      </w:pBdr>
      <w:spacing w:before="100" w:beforeAutospacing="1" w:after="100" w:afterAutospacing="1"/>
      <w:jc w:val="center"/>
    </w:pPr>
    <w:rPr>
      <w:sz w:val="24"/>
      <w:szCs w:val="24"/>
    </w:rPr>
  </w:style>
  <w:style w:type="paragraph" w:customStyle="1" w:styleId="xl172">
    <w:name w:val="xl172"/>
    <w:basedOn w:val="a"/>
    <w:rsid w:val="008D160E"/>
    <w:pPr>
      <w:pBdr>
        <w:top w:val="single" w:sz="8" w:space="0" w:color="auto"/>
      </w:pBdr>
      <w:spacing w:before="100" w:beforeAutospacing="1" w:after="100" w:afterAutospacing="1"/>
      <w:jc w:val="center"/>
    </w:pPr>
    <w:rPr>
      <w:sz w:val="24"/>
      <w:szCs w:val="24"/>
    </w:rPr>
  </w:style>
  <w:style w:type="paragraph" w:customStyle="1" w:styleId="xl173">
    <w:name w:val="xl173"/>
    <w:basedOn w:val="a"/>
    <w:rsid w:val="008D160E"/>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74">
    <w:name w:val="xl174"/>
    <w:basedOn w:val="a"/>
    <w:rsid w:val="008D160E"/>
    <w:pPr>
      <w:pBdr>
        <w:top w:val="single" w:sz="4" w:space="0" w:color="auto"/>
      </w:pBdr>
      <w:spacing w:before="100" w:beforeAutospacing="1" w:after="100" w:afterAutospacing="1"/>
      <w:jc w:val="center"/>
      <w:textAlignment w:val="center"/>
    </w:pPr>
    <w:rPr>
      <w:sz w:val="18"/>
      <w:szCs w:val="18"/>
    </w:rPr>
  </w:style>
  <w:style w:type="paragraph" w:customStyle="1" w:styleId="xl175">
    <w:name w:val="xl175"/>
    <w:basedOn w:val="a"/>
    <w:rsid w:val="008D160E"/>
    <w:pPr>
      <w:pBdr>
        <w:top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6">
    <w:name w:val="xl176"/>
    <w:basedOn w:val="a"/>
    <w:rsid w:val="008D160E"/>
    <w:pPr>
      <w:pBdr>
        <w:left w:val="single" w:sz="4" w:space="0" w:color="auto"/>
      </w:pBdr>
      <w:spacing w:before="100" w:beforeAutospacing="1" w:after="100" w:afterAutospacing="1"/>
      <w:jc w:val="center"/>
      <w:textAlignment w:val="center"/>
    </w:pPr>
    <w:rPr>
      <w:sz w:val="18"/>
      <w:szCs w:val="18"/>
    </w:rPr>
  </w:style>
  <w:style w:type="paragraph" w:customStyle="1" w:styleId="xl177">
    <w:name w:val="xl177"/>
    <w:basedOn w:val="a"/>
    <w:rsid w:val="008D160E"/>
    <w:pPr>
      <w:pBdr>
        <w:right w:val="single" w:sz="8" w:space="0" w:color="auto"/>
      </w:pBdr>
      <w:spacing w:before="100" w:beforeAutospacing="1" w:after="100" w:afterAutospacing="1"/>
      <w:jc w:val="center"/>
      <w:textAlignment w:val="center"/>
    </w:pPr>
    <w:rPr>
      <w:sz w:val="18"/>
      <w:szCs w:val="18"/>
    </w:rPr>
  </w:style>
  <w:style w:type="paragraph" w:customStyle="1" w:styleId="xl178">
    <w:name w:val="xl178"/>
    <w:basedOn w:val="a"/>
    <w:rsid w:val="008D160E"/>
    <w:pPr>
      <w:spacing w:before="100" w:beforeAutospacing="1" w:after="100" w:afterAutospacing="1"/>
      <w:jc w:val="center"/>
    </w:pPr>
    <w:rPr>
      <w:sz w:val="12"/>
      <w:szCs w:val="12"/>
    </w:rPr>
  </w:style>
  <w:style w:type="paragraph" w:customStyle="1" w:styleId="xl179">
    <w:name w:val="xl179"/>
    <w:basedOn w:val="a"/>
    <w:rsid w:val="008D160E"/>
    <w:pPr>
      <w:spacing w:before="100" w:beforeAutospacing="1" w:after="100" w:afterAutospacing="1"/>
      <w:jc w:val="right"/>
      <w:textAlignment w:val="center"/>
    </w:pPr>
    <w:rPr>
      <w:sz w:val="18"/>
      <w:szCs w:val="18"/>
    </w:rPr>
  </w:style>
  <w:style w:type="paragraph" w:customStyle="1" w:styleId="xl180">
    <w:name w:val="xl180"/>
    <w:basedOn w:val="a"/>
    <w:rsid w:val="008D160E"/>
    <w:pPr>
      <w:pBdr>
        <w:top w:val="single" w:sz="4" w:space="0" w:color="auto"/>
        <w:bottom w:val="single" w:sz="4" w:space="0" w:color="auto"/>
      </w:pBdr>
      <w:spacing w:before="100" w:beforeAutospacing="1" w:after="100" w:afterAutospacing="1"/>
      <w:jc w:val="center"/>
    </w:pPr>
    <w:rPr>
      <w:sz w:val="16"/>
      <w:szCs w:val="16"/>
    </w:rPr>
  </w:style>
  <w:style w:type="paragraph" w:customStyle="1" w:styleId="xl181">
    <w:name w:val="xl181"/>
    <w:basedOn w:val="a"/>
    <w:rsid w:val="008D160E"/>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82">
    <w:name w:val="xl182"/>
    <w:basedOn w:val="a"/>
    <w:rsid w:val="008D160E"/>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83">
    <w:name w:val="xl183"/>
    <w:basedOn w:val="a"/>
    <w:rsid w:val="008D160E"/>
    <w:pPr>
      <w:pBdr>
        <w:left w:val="single" w:sz="8" w:space="0" w:color="auto"/>
        <w:bottom w:val="double" w:sz="6" w:space="0" w:color="auto"/>
        <w:right w:val="double" w:sz="6" w:space="0" w:color="auto"/>
      </w:pBdr>
      <w:spacing w:before="100" w:beforeAutospacing="1" w:after="100" w:afterAutospacing="1"/>
      <w:jc w:val="center"/>
    </w:pPr>
    <w:rPr>
      <w:sz w:val="16"/>
      <w:szCs w:val="16"/>
    </w:rPr>
  </w:style>
  <w:style w:type="paragraph" w:customStyle="1" w:styleId="xl184">
    <w:name w:val="xl184"/>
    <w:basedOn w:val="a"/>
    <w:rsid w:val="008D160E"/>
    <w:pPr>
      <w:pBdr>
        <w:left w:val="double" w:sz="6" w:space="0" w:color="auto"/>
        <w:bottom w:val="double" w:sz="6" w:space="0" w:color="auto"/>
        <w:right w:val="single" w:sz="8" w:space="0" w:color="auto"/>
      </w:pBdr>
      <w:spacing w:before="100" w:beforeAutospacing="1" w:after="100" w:afterAutospacing="1"/>
      <w:jc w:val="center"/>
    </w:pPr>
    <w:rPr>
      <w:sz w:val="14"/>
      <w:szCs w:val="14"/>
    </w:rPr>
  </w:style>
  <w:style w:type="paragraph" w:customStyle="1" w:styleId="xl185">
    <w:name w:val="xl185"/>
    <w:basedOn w:val="a"/>
    <w:rsid w:val="008D160E"/>
    <w:pPr>
      <w:pBdr>
        <w:left w:val="single" w:sz="8" w:space="0" w:color="auto"/>
        <w:bottom w:val="double" w:sz="6" w:space="0" w:color="auto"/>
        <w:right w:val="single" w:sz="8" w:space="0" w:color="auto"/>
      </w:pBdr>
      <w:spacing w:before="100" w:beforeAutospacing="1" w:after="100" w:afterAutospacing="1"/>
      <w:jc w:val="center"/>
    </w:pPr>
    <w:rPr>
      <w:sz w:val="14"/>
      <w:szCs w:val="14"/>
    </w:rPr>
  </w:style>
  <w:style w:type="paragraph" w:customStyle="1" w:styleId="xl186">
    <w:name w:val="xl186"/>
    <w:basedOn w:val="a"/>
    <w:rsid w:val="008D160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87">
    <w:name w:val="xl187"/>
    <w:basedOn w:val="a"/>
    <w:rsid w:val="008D160E"/>
    <w:pPr>
      <w:spacing w:before="100" w:beforeAutospacing="1" w:after="100" w:afterAutospacing="1"/>
      <w:jc w:val="center"/>
    </w:pPr>
    <w:rPr>
      <w:b/>
      <w:bCs/>
      <w:sz w:val="24"/>
      <w:szCs w:val="24"/>
    </w:rPr>
  </w:style>
  <w:style w:type="paragraph" w:customStyle="1" w:styleId="xl188">
    <w:name w:val="xl188"/>
    <w:basedOn w:val="a"/>
    <w:rsid w:val="008D160E"/>
    <w:pPr>
      <w:pBdr>
        <w:bottom w:val="single" w:sz="4" w:space="0" w:color="auto"/>
      </w:pBdr>
      <w:spacing w:before="100" w:beforeAutospacing="1" w:after="100" w:afterAutospacing="1"/>
      <w:jc w:val="center"/>
    </w:pPr>
    <w:rPr>
      <w:sz w:val="18"/>
      <w:szCs w:val="18"/>
    </w:rPr>
  </w:style>
  <w:style w:type="paragraph" w:customStyle="1" w:styleId="xl189">
    <w:name w:val="xl189"/>
    <w:basedOn w:val="a"/>
    <w:rsid w:val="008D160E"/>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190">
    <w:name w:val="xl190"/>
    <w:basedOn w:val="a"/>
    <w:rsid w:val="008D160E"/>
    <w:pPr>
      <w:pBdr>
        <w:top w:val="single" w:sz="8" w:space="0" w:color="auto"/>
      </w:pBdr>
      <w:spacing w:before="100" w:beforeAutospacing="1" w:after="100" w:afterAutospacing="1"/>
      <w:jc w:val="center"/>
      <w:textAlignment w:val="center"/>
    </w:pPr>
    <w:rPr>
      <w:sz w:val="18"/>
      <w:szCs w:val="18"/>
    </w:rPr>
  </w:style>
  <w:style w:type="paragraph" w:customStyle="1" w:styleId="xl191">
    <w:name w:val="xl191"/>
    <w:basedOn w:val="a"/>
    <w:rsid w:val="008D160E"/>
    <w:pPr>
      <w:pBdr>
        <w:top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92">
    <w:name w:val="xl192"/>
    <w:basedOn w:val="a"/>
    <w:rsid w:val="008D160E"/>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93">
    <w:name w:val="xl193"/>
    <w:basedOn w:val="a"/>
    <w:rsid w:val="008D160E"/>
    <w:pPr>
      <w:pBdr>
        <w:bottom w:val="single" w:sz="8" w:space="0" w:color="auto"/>
      </w:pBdr>
      <w:spacing w:before="100" w:beforeAutospacing="1" w:after="100" w:afterAutospacing="1"/>
      <w:jc w:val="center"/>
      <w:textAlignment w:val="center"/>
    </w:pPr>
    <w:rPr>
      <w:sz w:val="18"/>
      <w:szCs w:val="18"/>
    </w:rPr>
  </w:style>
  <w:style w:type="paragraph" w:customStyle="1" w:styleId="xl194">
    <w:name w:val="xl194"/>
    <w:basedOn w:val="a"/>
    <w:rsid w:val="008D160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95">
    <w:name w:val="xl195"/>
    <w:basedOn w:val="a"/>
    <w:rsid w:val="008D160E"/>
    <w:pPr>
      <w:pBdr>
        <w:top w:val="single" w:sz="4" w:space="0" w:color="auto"/>
      </w:pBdr>
      <w:spacing w:before="100" w:beforeAutospacing="1" w:after="100" w:afterAutospacing="1"/>
      <w:jc w:val="center"/>
      <w:textAlignment w:val="center"/>
    </w:pPr>
    <w:rPr>
      <w:sz w:val="12"/>
      <w:szCs w:val="12"/>
    </w:rPr>
  </w:style>
  <w:style w:type="paragraph" w:customStyle="1" w:styleId="xl196">
    <w:name w:val="xl196"/>
    <w:basedOn w:val="a"/>
    <w:rsid w:val="008D160E"/>
    <w:pPr>
      <w:pBdr>
        <w:bottom w:val="single" w:sz="4" w:space="0" w:color="auto"/>
      </w:pBdr>
      <w:spacing w:before="100" w:beforeAutospacing="1" w:after="100" w:afterAutospacing="1"/>
    </w:pPr>
    <w:rPr>
      <w:sz w:val="24"/>
      <w:szCs w:val="24"/>
    </w:rPr>
  </w:style>
  <w:style w:type="paragraph" w:customStyle="1" w:styleId="xl197">
    <w:name w:val="xl197"/>
    <w:basedOn w:val="a"/>
    <w:rsid w:val="008D160E"/>
    <w:pPr>
      <w:pBdr>
        <w:top w:val="single" w:sz="4" w:space="0" w:color="auto"/>
        <w:left w:val="double" w:sz="6" w:space="0" w:color="auto"/>
        <w:bottom w:val="single" w:sz="4" w:space="0" w:color="auto"/>
      </w:pBdr>
      <w:spacing w:before="100" w:beforeAutospacing="1" w:after="100" w:afterAutospacing="1"/>
      <w:jc w:val="center"/>
    </w:pPr>
    <w:rPr>
      <w:sz w:val="14"/>
      <w:szCs w:val="14"/>
    </w:rPr>
  </w:style>
  <w:style w:type="paragraph" w:customStyle="1" w:styleId="xl198">
    <w:name w:val="xl198"/>
    <w:basedOn w:val="a"/>
    <w:rsid w:val="008D160E"/>
    <w:pPr>
      <w:pBdr>
        <w:top w:val="single" w:sz="4" w:space="0" w:color="auto"/>
        <w:bottom w:val="single" w:sz="4" w:space="0" w:color="auto"/>
      </w:pBdr>
      <w:spacing w:before="100" w:beforeAutospacing="1" w:after="100" w:afterAutospacing="1"/>
      <w:jc w:val="center"/>
    </w:pPr>
    <w:rPr>
      <w:sz w:val="14"/>
      <w:szCs w:val="14"/>
    </w:rPr>
  </w:style>
  <w:style w:type="paragraph" w:customStyle="1" w:styleId="xl199">
    <w:name w:val="xl199"/>
    <w:basedOn w:val="a"/>
    <w:rsid w:val="008D160E"/>
    <w:pPr>
      <w:pBdr>
        <w:top w:val="single" w:sz="4" w:space="0" w:color="auto"/>
        <w:left w:val="single" w:sz="8" w:space="0" w:color="auto"/>
      </w:pBdr>
      <w:spacing w:before="100" w:beforeAutospacing="1" w:after="100" w:afterAutospacing="1"/>
      <w:jc w:val="center"/>
      <w:textAlignment w:val="center"/>
    </w:pPr>
    <w:rPr>
      <w:sz w:val="18"/>
      <w:szCs w:val="18"/>
    </w:rPr>
  </w:style>
  <w:style w:type="paragraph" w:customStyle="1" w:styleId="xl200">
    <w:name w:val="xl200"/>
    <w:basedOn w:val="a"/>
    <w:rsid w:val="008D160E"/>
    <w:pPr>
      <w:pBdr>
        <w:top w:val="single" w:sz="4" w:space="0" w:color="auto"/>
        <w:left w:val="double" w:sz="6" w:space="0" w:color="auto"/>
        <w:bottom w:val="single" w:sz="4" w:space="0" w:color="auto"/>
      </w:pBdr>
      <w:spacing w:before="100" w:beforeAutospacing="1" w:after="100" w:afterAutospacing="1"/>
      <w:jc w:val="center"/>
      <w:textAlignment w:val="center"/>
    </w:pPr>
    <w:rPr>
      <w:sz w:val="14"/>
      <w:szCs w:val="14"/>
    </w:rPr>
  </w:style>
  <w:style w:type="paragraph" w:customStyle="1" w:styleId="xl201">
    <w:name w:val="xl201"/>
    <w:basedOn w:val="a"/>
    <w:rsid w:val="008D160E"/>
    <w:pPr>
      <w:pBdr>
        <w:top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202">
    <w:name w:val="xl202"/>
    <w:basedOn w:val="a"/>
    <w:rsid w:val="008D160E"/>
    <w:pPr>
      <w:pBdr>
        <w:top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03">
    <w:name w:val="xl203"/>
    <w:basedOn w:val="a"/>
    <w:rsid w:val="008D160E"/>
    <w:pPr>
      <w:pBdr>
        <w:top w:val="double" w:sz="6" w:space="0" w:color="auto"/>
        <w:bottom w:val="single" w:sz="4" w:space="0" w:color="auto"/>
      </w:pBdr>
      <w:spacing w:before="100" w:beforeAutospacing="1" w:after="100" w:afterAutospacing="1"/>
      <w:jc w:val="center"/>
    </w:pPr>
    <w:rPr>
      <w:sz w:val="16"/>
      <w:szCs w:val="16"/>
    </w:rPr>
  </w:style>
  <w:style w:type="paragraph" w:customStyle="1" w:styleId="xl204">
    <w:name w:val="xl204"/>
    <w:basedOn w:val="a"/>
    <w:rsid w:val="008D160E"/>
    <w:pPr>
      <w:pBdr>
        <w:top w:val="double" w:sz="6" w:space="0" w:color="auto"/>
        <w:bottom w:val="single" w:sz="4" w:space="0" w:color="auto"/>
        <w:right w:val="double" w:sz="6" w:space="0" w:color="auto"/>
      </w:pBdr>
      <w:spacing w:before="100" w:beforeAutospacing="1" w:after="100" w:afterAutospacing="1"/>
      <w:jc w:val="center"/>
    </w:pPr>
    <w:rPr>
      <w:sz w:val="16"/>
      <w:szCs w:val="16"/>
    </w:rPr>
  </w:style>
  <w:style w:type="paragraph" w:customStyle="1" w:styleId="xl205">
    <w:name w:val="xl205"/>
    <w:basedOn w:val="a"/>
    <w:rsid w:val="008D160E"/>
    <w:pPr>
      <w:pBdr>
        <w:left w:val="single" w:sz="4" w:space="0" w:color="auto"/>
        <w:bottom w:val="single" w:sz="4" w:space="0" w:color="auto"/>
      </w:pBdr>
      <w:spacing w:before="100" w:beforeAutospacing="1" w:after="100" w:afterAutospacing="1"/>
      <w:jc w:val="center"/>
    </w:pPr>
    <w:rPr>
      <w:sz w:val="16"/>
      <w:szCs w:val="16"/>
    </w:rPr>
  </w:style>
  <w:style w:type="paragraph" w:customStyle="1" w:styleId="xl206">
    <w:name w:val="xl206"/>
    <w:basedOn w:val="a"/>
    <w:rsid w:val="008D160E"/>
    <w:pPr>
      <w:pBdr>
        <w:bottom w:val="single" w:sz="4" w:space="0" w:color="auto"/>
      </w:pBdr>
      <w:spacing w:before="100" w:beforeAutospacing="1" w:after="100" w:afterAutospacing="1"/>
      <w:jc w:val="center"/>
    </w:pPr>
    <w:rPr>
      <w:sz w:val="16"/>
      <w:szCs w:val="16"/>
    </w:rPr>
  </w:style>
  <w:style w:type="paragraph" w:customStyle="1" w:styleId="xl207">
    <w:name w:val="xl207"/>
    <w:basedOn w:val="a"/>
    <w:rsid w:val="008D160E"/>
    <w:pPr>
      <w:pBdr>
        <w:bottom w:val="single" w:sz="4" w:space="0" w:color="auto"/>
        <w:right w:val="double" w:sz="6" w:space="0" w:color="auto"/>
      </w:pBdr>
      <w:spacing w:before="100" w:beforeAutospacing="1" w:after="100" w:afterAutospacing="1"/>
      <w:jc w:val="center"/>
    </w:pPr>
    <w:rPr>
      <w:sz w:val="16"/>
      <w:szCs w:val="16"/>
    </w:rPr>
  </w:style>
  <w:style w:type="paragraph" w:customStyle="1" w:styleId="xl208">
    <w:name w:val="xl208"/>
    <w:basedOn w:val="a"/>
    <w:rsid w:val="008D160E"/>
    <w:pPr>
      <w:pBdr>
        <w:top w:val="double" w:sz="6" w:space="0" w:color="auto"/>
        <w:bottom w:val="single" w:sz="8" w:space="0" w:color="auto"/>
        <w:right w:val="double" w:sz="6" w:space="0" w:color="auto"/>
      </w:pBdr>
      <w:spacing w:before="100" w:beforeAutospacing="1" w:after="100" w:afterAutospacing="1"/>
      <w:jc w:val="center"/>
      <w:textAlignment w:val="center"/>
    </w:pPr>
    <w:rPr>
      <w:sz w:val="18"/>
      <w:szCs w:val="18"/>
    </w:rPr>
  </w:style>
  <w:style w:type="paragraph" w:customStyle="1" w:styleId="xl209">
    <w:name w:val="xl209"/>
    <w:basedOn w:val="a"/>
    <w:rsid w:val="008D160E"/>
    <w:pPr>
      <w:pBdr>
        <w:top w:val="single" w:sz="8" w:space="0" w:color="auto"/>
        <w:left w:val="double" w:sz="6" w:space="0" w:color="auto"/>
        <w:bottom w:val="single" w:sz="8" w:space="0" w:color="auto"/>
        <w:right w:val="single" w:sz="8" w:space="0" w:color="auto"/>
      </w:pBdr>
      <w:spacing w:before="100" w:beforeAutospacing="1" w:after="100" w:afterAutospacing="1"/>
      <w:jc w:val="center"/>
    </w:pPr>
    <w:rPr>
      <w:sz w:val="14"/>
      <w:szCs w:val="14"/>
    </w:rPr>
  </w:style>
  <w:style w:type="paragraph" w:customStyle="1" w:styleId="xl210">
    <w:name w:val="xl210"/>
    <w:basedOn w:val="a"/>
    <w:rsid w:val="008D160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4"/>
      <w:szCs w:val="14"/>
    </w:rPr>
  </w:style>
  <w:style w:type="paragraph" w:customStyle="1" w:styleId="xl211">
    <w:name w:val="xl211"/>
    <w:basedOn w:val="a"/>
    <w:rsid w:val="008D160E"/>
    <w:pPr>
      <w:pBdr>
        <w:top w:val="double" w:sz="6" w:space="0" w:color="auto"/>
        <w:left w:val="double" w:sz="6" w:space="0" w:color="auto"/>
        <w:bottom w:val="single" w:sz="8" w:space="0" w:color="auto"/>
      </w:pBdr>
      <w:spacing w:before="100" w:beforeAutospacing="1" w:after="100" w:afterAutospacing="1"/>
      <w:jc w:val="center"/>
    </w:pPr>
    <w:rPr>
      <w:sz w:val="18"/>
      <w:szCs w:val="18"/>
    </w:rPr>
  </w:style>
  <w:style w:type="paragraph" w:customStyle="1" w:styleId="xl212">
    <w:name w:val="xl212"/>
    <w:basedOn w:val="a"/>
    <w:rsid w:val="008D160E"/>
    <w:pPr>
      <w:pBdr>
        <w:top w:val="double" w:sz="6" w:space="0" w:color="auto"/>
        <w:bottom w:val="single" w:sz="8" w:space="0" w:color="auto"/>
      </w:pBdr>
      <w:spacing w:before="100" w:beforeAutospacing="1" w:after="100" w:afterAutospacing="1"/>
      <w:jc w:val="center"/>
    </w:pPr>
    <w:rPr>
      <w:sz w:val="18"/>
      <w:szCs w:val="18"/>
    </w:rPr>
  </w:style>
  <w:style w:type="paragraph" w:customStyle="1" w:styleId="xl213">
    <w:name w:val="xl213"/>
    <w:basedOn w:val="a"/>
    <w:rsid w:val="008D160E"/>
    <w:pPr>
      <w:pBdr>
        <w:top w:val="double" w:sz="6"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214">
    <w:name w:val="xl214"/>
    <w:basedOn w:val="a"/>
    <w:rsid w:val="008D160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15">
    <w:name w:val="xl215"/>
    <w:basedOn w:val="a"/>
    <w:rsid w:val="008D160E"/>
    <w:pPr>
      <w:pBdr>
        <w:top w:val="single" w:sz="8" w:space="0" w:color="auto"/>
        <w:left w:val="double" w:sz="6"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216">
    <w:name w:val="xl216"/>
    <w:basedOn w:val="a"/>
    <w:rsid w:val="008D160E"/>
    <w:pPr>
      <w:pBdr>
        <w:left w:val="double" w:sz="6" w:space="0" w:color="auto"/>
      </w:pBdr>
      <w:spacing w:before="100" w:beforeAutospacing="1" w:after="100" w:afterAutospacing="1"/>
      <w:jc w:val="center"/>
      <w:textAlignment w:val="center"/>
    </w:pPr>
    <w:rPr>
      <w:sz w:val="14"/>
      <w:szCs w:val="14"/>
    </w:rPr>
  </w:style>
  <w:style w:type="paragraph" w:customStyle="1" w:styleId="xl217">
    <w:name w:val="xl217"/>
    <w:basedOn w:val="a"/>
    <w:rsid w:val="008D160E"/>
    <w:pPr>
      <w:pBdr>
        <w:left w:val="double" w:sz="6" w:space="0" w:color="auto"/>
        <w:bottom w:val="single" w:sz="8" w:space="0" w:color="auto"/>
      </w:pBdr>
      <w:spacing w:before="100" w:beforeAutospacing="1" w:after="100" w:afterAutospacing="1"/>
      <w:jc w:val="center"/>
      <w:textAlignment w:val="center"/>
    </w:pPr>
    <w:rPr>
      <w:sz w:val="14"/>
      <w:szCs w:val="14"/>
    </w:rPr>
  </w:style>
  <w:style w:type="paragraph" w:customStyle="1" w:styleId="xl218">
    <w:name w:val="xl218"/>
    <w:basedOn w:val="a"/>
    <w:rsid w:val="008D160E"/>
    <w:pPr>
      <w:pBdr>
        <w:top w:val="single" w:sz="4" w:space="0" w:color="auto"/>
        <w:bottom w:val="single" w:sz="4" w:space="0" w:color="auto"/>
      </w:pBdr>
      <w:spacing w:before="100" w:beforeAutospacing="1" w:after="100" w:afterAutospacing="1"/>
      <w:jc w:val="center"/>
    </w:pPr>
    <w:rPr>
      <w:sz w:val="18"/>
      <w:szCs w:val="18"/>
    </w:rPr>
  </w:style>
  <w:style w:type="paragraph" w:customStyle="1" w:styleId="xl219">
    <w:name w:val="xl219"/>
    <w:basedOn w:val="a"/>
    <w:rsid w:val="008D160E"/>
    <w:pPr>
      <w:pBdr>
        <w:top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20">
    <w:name w:val="xl220"/>
    <w:basedOn w:val="a"/>
    <w:rsid w:val="008D160E"/>
    <w:pPr>
      <w:pBdr>
        <w:top w:val="single" w:sz="4" w:space="0" w:color="auto"/>
        <w:bottom w:val="double" w:sz="6" w:space="0" w:color="auto"/>
      </w:pBdr>
      <w:spacing w:before="100" w:beforeAutospacing="1" w:after="100" w:afterAutospacing="1"/>
      <w:jc w:val="center"/>
    </w:pPr>
    <w:rPr>
      <w:sz w:val="18"/>
      <w:szCs w:val="18"/>
    </w:rPr>
  </w:style>
  <w:style w:type="paragraph" w:customStyle="1" w:styleId="xl221">
    <w:name w:val="xl221"/>
    <w:basedOn w:val="a"/>
    <w:rsid w:val="008D160E"/>
    <w:pPr>
      <w:pBdr>
        <w:top w:val="single" w:sz="4" w:space="0" w:color="auto"/>
        <w:bottom w:val="double" w:sz="6" w:space="0" w:color="auto"/>
        <w:right w:val="double" w:sz="6" w:space="0" w:color="auto"/>
      </w:pBdr>
      <w:spacing w:before="100" w:beforeAutospacing="1" w:after="100" w:afterAutospacing="1"/>
      <w:jc w:val="center"/>
    </w:pPr>
    <w:rPr>
      <w:sz w:val="18"/>
      <w:szCs w:val="18"/>
    </w:rPr>
  </w:style>
  <w:style w:type="paragraph" w:customStyle="1" w:styleId="xl222">
    <w:name w:val="xl222"/>
    <w:basedOn w:val="a"/>
    <w:rsid w:val="008D160E"/>
    <w:pPr>
      <w:pBdr>
        <w:top w:val="single" w:sz="4" w:space="0" w:color="auto"/>
        <w:left w:val="double" w:sz="6" w:space="0" w:color="auto"/>
        <w:bottom w:val="single" w:sz="4" w:space="0" w:color="auto"/>
      </w:pBdr>
      <w:spacing w:before="100" w:beforeAutospacing="1" w:after="100" w:afterAutospacing="1"/>
    </w:pPr>
    <w:rPr>
      <w:sz w:val="18"/>
      <w:szCs w:val="18"/>
    </w:rPr>
  </w:style>
  <w:style w:type="paragraph" w:customStyle="1" w:styleId="xl223">
    <w:name w:val="xl223"/>
    <w:basedOn w:val="a"/>
    <w:rsid w:val="008D160E"/>
    <w:pPr>
      <w:pBdr>
        <w:top w:val="single" w:sz="4" w:space="0" w:color="auto"/>
        <w:bottom w:val="single" w:sz="4" w:space="0" w:color="auto"/>
      </w:pBdr>
      <w:spacing w:before="100" w:beforeAutospacing="1" w:after="100" w:afterAutospacing="1"/>
    </w:pPr>
    <w:rPr>
      <w:sz w:val="18"/>
      <w:szCs w:val="18"/>
    </w:rPr>
  </w:style>
  <w:style w:type="paragraph" w:customStyle="1" w:styleId="xl224">
    <w:name w:val="xl224"/>
    <w:basedOn w:val="a"/>
    <w:rsid w:val="008D160E"/>
    <w:pPr>
      <w:pBdr>
        <w:top w:val="single" w:sz="4" w:space="0" w:color="auto"/>
        <w:left w:val="double" w:sz="6" w:space="0" w:color="auto"/>
        <w:bottom w:val="double" w:sz="6" w:space="0" w:color="auto"/>
      </w:pBdr>
      <w:spacing w:before="100" w:beforeAutospacing="1" w:after="100" w:afterAutospacing="1"/>
    </w:pPr>
    <w:rPr>
      <w:sz w:val="18"/>
      <w:szCs w:val="18"/>
    </w:rPr>
  </w:style>
  <w:style w:type="paragraph" w:customStyle="1" w:styleId="xl225">
    <w:name w:val="xl225"/>
    <w:basedOn w:val="a"/>
    <w:rsid w:val="008D160E"/>
    <w:pPr>
      <w:pBdr>
        <w:top w:val="single" w:sz="4" w:space="0" w:color="auto"/>
        <w:bottom w:val="double" w:sz="6" w:space="0" w:color="auto"/>
      </w:pBdr>
      <w:spacing w:before="100" w:beforeAutospacing="1" w:after="100" w:afterAutospacing="1"/>
    </w:pPr>
    <w:rPr>
      <w:sz w:val="18"/>
      <w:szCs w:val="18"/>
    </w:rPr>
  </w:style>
  <w:style w:type="paragraph" w:customStyle="1" w:styleId="xl226">
    <w:name w:val="xl226"/>
    <w:basedOn w:val="a"/>
    <w:rsid w:val="008D160E"/>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27">
    <w:name w:val="xl227"/>
    <w:basedOn w:val="a"/>
    <w:rsid w:val="008D160E"/>
    <w:pPr>
      <w:spacing w:before="100" w:beforeAutospacing="1" w:after="100" w:afterAutospacing="1"/>
    </w:pPr>
    <w:rPr>
      <w:b/>
      <w:bCs/>
      <w:sz w:val="18"/>
      <w:szCs w:val="18"/>
    </w:rPr>
  </w:style>
  <w:style w:type="paragraph" w:customStyle="1" w:styleId="xl228">
    <w:name w:val="xl228"/>
    <w:basedOn w:val="a"/>
    <w:rsid w:val="008D160E"/>
    <w:pPr>
      <w:spacing w:before="100" w:beforeAutospacing="1" w:after="100" w:afterAutospacing="1"/>
    </w:pPr>
    <w:rPr>
      <w:sz w:val="12"/>
      <w:szCs w:val="12"/>
    </w:rPr>
  </w:style>
  <w:style w:type="paragraph" w:customStyle="1" w:styleId="xl229">
    <w:name w:val="xl229"/>
    <w:basedOn w:val="a"/>
    <w:rsid w:val="008D16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30">
    <w:name w:val="xl230"/>
    <w:basedOn w:val="a"/>
    <w:rsid w:val="008D160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16"/>
      <w:szCs w:val="16"/>
    </w:rPr>
  </w:style>
  <w:style w:type="paragraph" w:customStyle="1" w:styleId="xl231">
    <w:name w:val="xl231"/>
    <w:basedOn w:val="a"/>
    <w:rsid w:val="008D16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2">
    <w:name w:val="xl232"/>
    <w:basedOn w:val="a"/>
    <w:rsid w:val="008D160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33">
    <w:name w:val="xl233"/>
    <w:basedOn w:val="a"/>
    <w:rsid w:val="008D160E"/>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4">
    <w:name w:val="xl234"/>
    <w:basedOn w:val="a"/>
    <w:rsid w:val="008D160E"/>
    <w:pPr>
      <w:pBdr>
        <w:top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235">
    <w:name w:val="xl235"/>
    <w:basedOn w:val="a"/>
    <w:rsid w:val="008D160E"/>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236">
    <w:name w:val="xl236"/>
    <w:basedOn w:val="a"/>
    <w:rsid w:val="008D160E"/>
    <w:pPr>
      <w:pBdr>
        <w:top w:val="single" w:sz="4" w:space="0" w:color="auto"/>
        <w:left w:val="single" w:sz="4" w:space="0" w:color="auto"/>
        <w:bottom w:val="double" w:sz="6" w:space="0" w:color="auto"/>
        <w:right w:val="double" w:sz="6" w:space="0" w:color="auto"/>
      </w:pBdr>
      <w:spacing w:before="100" w:beforeAutospacing="1" w:after="100" w:afterAutospacing="1"/>
      <w:jc w:val="center"/>
    </w:pPr>
    <w:rPr>
      <w:sz w:val="18"/>
      <w:szCs w:val="18"/>
    </w:rPr>
  </w:style>
  <w:style w:type="paragraph" w:customStyle="1" w:styleId="xl237">
    <w:name w:val="xl237"/>
    <w:basedOn w:val="a"/>
    <w:rsid w:val="008D160E"/>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38">
    <w:name w:val="xl238"/>
    <w:basedOn w:val="a"/>
    <w:rsid w:val="008D160E"/>
    <w:pPr>
      <w:spacing w:before="100" w:beforeAutospacing="1" w:after="100" w:afterAutospacing="1"/>
      <w:textAlignment w:val="center"/>
    </w:pPr>
    <w:rPr>
      <w:sz w:val="16"/>
      <w:szCs w:val="16"/>
    </w:rPr>
  </w:style>
  <w:style w:type="paragraph" w:customStyle="1" w:styleId="xl239">
    <w:name w:val="xl239"/>
    <w:basedOn w:val="a"/>
    <w:rsid w:val="008D160E"/>
    <w:pPr>
      <w:spacing w:before="100" w:beforeAutospacing="1" w:after="100" w:afterAutospacing="1"/>
    </w:pPr>
    <w:rPr>
      <w:b/>
      <w:bCs/>
      <w:sz w:val="16"/>
      <w:szCs w:val="16"/>
    </w:rPr>
  </w:style>
  <w:style w:type="paragraph" w:customStyle="1" w:styleId="xl240">
    <w:name w:val="xl240"/>
    <w:basedOn w:val="a"/>
    <w:rsid w:val="008D160E"/>
    <w:pPr>
      <w:spacing w:before="100" w:beforeAutospacing="1" w:after="100" w:afterAutospacing="1"/>
    </w:pPr>
    <w:rPr>
      <w:sz w:val="18"/>
      <w:szCs w:val="18"/>
    </w:rPr>
  </w:style>
  <w:style w:type="paragraph" w:customStyle="1" w:styleId="xl241">
    <w:name w:val="xl241"/>
    <w:basedOn w:val="a"/>
    <w:rsid w:val="008D160E"/>
    <w:pPr>
      <w:pBdr>
        <w:top w:val="single" w:sz="8" w:space="0" w:color="auto"/>
        <w:left w:val="single" w:sz="8" w:space="0" w:color="auto"/>
        <w:bottom w:val="single" w:sz="8" w:space="0" w:color="auto"/>
        <w:right w:val="double" w:sz="6" w:space="0" w:color="auto"/>
      </w:pBdr>
      <w:spacing w:before="100" w:beforeAutospacing="1" w:after="100" w:afterAutospacing="1"/>
      <w:jc w:val="center"/>
      <w:textAlignment w:val="center"/>
    </w:pPr>
    <w:rPr>
      <w:sz w:val="16"/>
      <w:szCs w:val="16"/>
    </w:rPr>
  </w:style>
  <w:style w:type="paragraph" w:customStyle="1" w:styleId="xl242">
    <w:name w:val="xl242"/>
    <w:basedOn w:val="a"/>
    <w:rsid w:val="008D160E"/>
    <w:pPr>
      <w:pBdr>
        <w:top w:val="double" w:sz="6" w:space="0" w:color="auto"/>
        <w:left w:val="double" w:sz="6" w:space="0" w:color="auto"/>
        <w:bottom w:val="single" w:sz="4" w:space="0" w:color="auto"/>
      </w:pBdr>
      <w:spacing w:before="100" w:beforeAutospacing="1" w:after="100" w:afterAutospacing="1"/>
    </w:pPr>
    <w:rPr>
      <w:sz w:val="16"/>
      <w:szCs w:val="16"/>
    </w:rPr>
  </w:style>
  <w:style w:type="paragraph" w:customStyle="1" w:styleId="xl243">
    <w:name w:val="xl243"/>
    <w:basedOn w:val="a"/>
    <w:rsid w:val="008D160E"/>
    <w:pPr>
      <w:pBdr>
        <w:top w:val="double" w:sz="6" w:space="0" w:color="auto"/>
        <w:bottom w:val="single" w:sz="4" w:space="0" w:color="auto"/>
      </w:pBdr>
      <w:spacing w:before="100" w:beforeAutospacing="1" w:after="100" w:afterAutospacing="1"/>
    </w:pPr>
    <w:rPr>
      <w:sz w:val="16"/>
      <w:szCs w:val="16"/>
    </w:rPr>
  </w:style>
  <w:style w:type="paragraph" w:customStyle="1" w:styleId="xl244">
    <w:name w:val="xl244"/>
    <w:basedOn w:val="a"/>
    <w:rsid w:val="008D160E"/>
    <w:pPr>
      <w:pBdr>
        <w:top w:val="double" w:sz="6" w:space="0" w:color="auto"/>
        <w:left w:val="double" w:sz="6" w:space="0" w:color="auto"/>
      </w:pBdr>
      <w:spacing w:before="100" w:beforeAutospacing="1" w:after="100" w:afterAutospacing="1"/>
      <w:jc w:val="center"/>
      <w:textAlignment w:val="center"/>
    </w:pPr>
    <w:rPr>
      <w:sz w:val="14"/>
      <w:szCs w:val="14"/>
    </w:rPr>
  </w:style>
  <w:style w:type="paragraph" w:customStyle="1" w:styleId="xl245">
    <w:name w:val="xl245"/>
    <w:basedOn w:val="a"/>
    <w:rsid w:val="008D160E"/>
    <w:pPr>
      <w:pBdr>
        <w:top w:val="double" w:sz="6" w:space="0" w:color="auto"/>
      </w:pBdr>
      <w:spacing w:before="100" w:beforeAutospacing="1" w:after="100" w:afterAutospacing="1"/>
      <w:jc w:val="center"/>
      <w:textAlignment w:val="center"/>
    </w:pPr>
    <w:rPr>
      <w:sz w:val="14"/>
      <w:szCs w:val="14"/>
    </w:rPr>
  </w:style>
  <w:style w:type="paragraph" w:customStyle="1" w:styleId="xl246">
    <w:name w:val="xl246"/>
    <w:basedOn w:val="a"/>
    <w:rsid w:val="008D160E"/>
    <w:pPr>
      <w:pBdr>
        <w:left w:val="double" w:sz="6" w:space="0" w:color="auto"/>
        <w:bottom w:val="double" w:sz="6" w:space="0" w:color="auto"/>
      </w:pBdr>
      <w:spacing w:before="100" w:beforeAutospacing="1" w:after="100" w:afterAutospacing="1"/>
      <w:jc w:val="center"/>
      <w:textAlignment w:val="center"/>
    </w:pPr>
    <w:rPr>
      <w:sz w:val="14"/>
      <w:szCs w:val="14"/>
    </w:rPr>
  </w:style>
  <w:style w:type="paragraph" w:customStyle="1" w:styleId="xl247">
    <w:name w:val="xl247"/>
    <w:basedOn w:val="a"/>
    <w:rsid w:val="008D160E"/>
    <w:pPr>
      <w:pBdr>
        <w:bottom w:val="double" w:sz="6" w:space="0" w:color="auto"/>
      </w:pBdr>
      <w:spacing w:before="100" w:beforeAutospacing="1" w:after="100" w:afterAutospacing="1"/>
      <w:jc w:val="center"/>
      <w:textAlignment w:val="center"/>
    </w:pPr>
    <w:rPr>
      <w:sz w:val="14"/>
      <w:szCs w:val="14"/>
    </w:rPr>
  </w:style>
  <w:style w:type="paragraph" w:customStyle="1" w:styleId="xl248">
    <w:name w:val="xl248"/>
    <w:basedOn w:val="a"/>
    <w:rsid w:val="008D160E"/>
    <w:pPr>
      <w:pBdr>
        <w:top w:val="single" w:sz="4" w:space="0" w:color="auto"/>
        <w:left w:val="double" w:sz="6" w:space="0" w:color="auto"/>
        <w:bottom w:val="single" w:sz="4" w:space="0" w:color="auto"/>
      </w:pBdr>
      <w:spacing w:before="100" w:beforeAutospacing="1" w:after="100" w:afterAutospacing="1"/>
    </w:pPr>
    <w:rPr>
      <w:sz w:val="16"/>
      <w:szCs w:val="16"/>
    </w:rPr>
  </w:style>
  <w:style w:type="paragraph" w:customStyle="1" w:styleId="xl249">
    <w:name w:val="xl249"/>
    <w:basedOn w:val="a"/>
    <w:rsid w:val="008D160E"/>
    <w:pPr>
      <w:pBdr>
        <w:top w:val="single" w:sz="4" w:space="0" w:color="auto"/>
        <w:bottom w:val="single" w:sz="4" w:space="0" w:color="auto"/>
      </w:pBdr>
      <w:spacing w:before="100" w:beforeAutospacing="1" w:after="100" w:afterAutospacing="1"/>
    </w:pPr>
    <w:rPr>
      <w:sz w:val="16"/>
      <w:szCs w:val="16"/>
    </w:rPr>
  </w:style>
  <w:style w:type="paragraph" w:customStyle="1" w:styleId="xl250">
    <w:name w:val="xl250"/>
    <w:basedOn w:val="a"/>
    <w:rsid w:val="008D160E"/>
    <w:pPr>
      <w:pBdr>
        <w:top w:val="single" w:sz="4" w:space="0" w:color="auto"/>
        <w:bottom w:val="single" w:sz="4" w:space="0" w:color="auto"/>
      </w:pBdr>
      <w:spacing w:before="100" w:beforeAutospacing="1" w:after="100" w:afterAutospacing="1"/>
      <w:jc w:val="center"/>
    </w:pPr>
    <w:rPr>
      <w:sz w:val="16"/>
      <w:szCs w:val="16"/>
    </w:rPr>
  </w:style>
  <w:style w:type="paragraph" w:customStyle="1" w:styleId="xl251">
    <w:name w:val="xl251"/>
    <w:basedOn w:val="a"/>
    <w:rsid w:val="008D160E"/>
    <w:pPr>
      <w:pBdr>
        <w:top w:val="single" w:sz="4" w:space="0" w:color="auto"/>
        <w:bottom w:val="single" w:sz="4" w:space="0" w:color="auto"/>
        <w:right w:val="double" w:sz="6" w:space="0" w:color="auto"/>
      </w:pBdr>
      <w:spacing w:before="100" w:beforeAutospacing="1" w:after="100" w:afterAutospacing="1"/>
      <w:jc w:val="center"/>
    </w:pPr>
    <w:rPr>
      <w:sz w:val="16"/>
      <w:szCs w:val="16"/>
    </w:rPr>
  </w:style>
  <w:style w:type="paragraph" w:customStyle="1" w:styleId="xl252">
    <w:name w:val="xl252"/>
    <w:basedOn w:val="a"/>
    <w:rsid w:val="008D160E"/>
    <w:pPr>
      <w:pBdr>
        <w:top w:val="single" w:sz="4" w:space="0" w:color="auto"/>
        <w:left w:val="double" w:sz="6" w:space="0" w:color="auto"/>
        <w:bottom w:val="single" w:sz="4" w:space="0" w:color="auto"/>
      </w:pBdr>
      <w:spacing w:before="100" w:beforeAutospacing="1" w:after="100" w:afterAutospacing="1"/>
    </w:pPr>
    <w:rPr>
      <w:sz w:val="16"/>
      <w:szCs w:val="16"/>
    </w:rPr>
  </w:style>
  <w:style w:type="paragraph" w:customStyle="1" w:styleId="xl253">
    <w:name w:val="xl253"/>
    <w:basedOn w:val="a"/>
    <w:rsid w:val="008D160E"/>
    <w:pPr>
      <w:pBdr>
        <w:top w:val="single" w:sz="4" w:space="0" w:color="auto"/>
        <w:bottom w:val="single" w:sz="4" w:space="0" w:color="auto"/>
      </w:pBdr>
      <w:spacing w:before="100" w:beforeAutospacing="1" w:after="100" w:afterAutospacing="1"/>
    </w:pPr>
    <w:rPr>
      <w:sz w:val="16"/>
      <w:szCs w:val="16"/>
    </w:rPr>
  </w:style>
  <w:style w:type="paragraph" w:customStyle="1" w:styleId="xl254">
    <w:name w:val="xl254"/>
    <w:basedOn w:val="a"/>
    <w:rsid w:val="008D160E"/>
    <w:pPr>
      <w:pBdr>
        <w:top w:val="double" w:sz="6" w:space="0" w:color="auto"/>
        <w:left w:val="double" w:sz="6" w:space="0" w:color="auto"/>
      </w:pBdr>
      <w:spacing w:before="100" w:beforeAutospacing="1" w:after="100" w:afterAutospacing="1"/>
      <w:jc w:val="center"/>
      <w:textAlignment w:val="center"/>
    </w:pPr>
    <w:rPr>
      <w:sz w:val="19"/>
      <w:szCs w:val="19"/>
    </w:rPr>
  </w:style>
  <w:style w:type="paragraph" w:customStyle="1" w:styleId="xl255">
    <w:name w:val="xl255"/>
    <w:basedOn w:val="a"/>
    <w:rsid w:val="008D160E"/>
    <w:pPr>
      <w:pBdr>
        <w:top w:val="double" w:sz="6" w:space="0" w:color="auto"/>
      </w:pBdr>
      <w:spacing w:before="100" w:beforeAutospacing="1" w:after="100" w:afterAutospacing="1"/>
      <w:jc w:val="center"/>
      <w:textAlignment w:val="center"/>
    </w:pPr>
    <w:rPr>
      <w:sz w:val="19"/>
      <w:szCs w:val="19"/>
    </w:rPr>
  </w:style>
  <w:style w:type="paragraph" w:customStyle="1" w:styleId="xl256">
    <w:name w:val="xl256"/>
    <w:basedOn w:val="a"/>
    <w:rsid w:val="008D160E"/>
    <w:pPr>
      <w:pBdr>
        <w:top w:val="double" w:sz="6" w:space="0" w:color="auto"/>
        <w:right w:val="double" w:sz="6" w:space="0" w:color="auto"/>
      </w:pBdr>
      <w:spacing w:before="100" w:beforeAutospacing="1" w:after="100" w:afterAutospacing="1"/>
      <w:jc w:val="center"/>
      <w:textAlignment w:val="center"/>
    </w:pPr>
    <w:rPr>
      <w:sz w:val="19"/>
      <w:szCs w:val="19"/>
    </w:rPr>
  </w:style>
  <w:style w:type="paragraph" w:customStyle="1" w:styleId="xl257">
    <w:name w:val="xl257"/>
    <w:basedOn w:val="a"/>
    <w:rsid w:val="008D160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258">
    <w:name w:val="xl258"/>
    <w:basedOn w:val="a"/>
    <w:rsid w:val="008D160E"/>
    <w:pPr>
      <w:pBdr>
        <w:top w:val="single" w:sz="4" w:space="0" w:color="auto"/>
        <w:bottom w:val="single" w:sz="4" w:space="0" w:color="auto"/>
        <w:right w:val="double" w:sz="6" w:space="0" w:color="auto"/>
      </w:pBdr>
      <w:spacing w:before="100" w:beforeAutospacing="1" w:after="100" w:afterAutospacing="1"/>
      <w:jc w:val="center"/>
    </w:pPr>
    <w:rPr>
      <w:sz w:val="16"/>
      <w:szCs w:val="16"/>
    </w:rPr>
  </w:style>
  <w:style w:type="paragraph" w:customStyle="1" w:styleId="xl259">
    <w:name w:val="xl259"/>
    <w:basedOn w:val="a"/>
    <w:rsid w:val="008D160E"/>
    <w:pPr>
      <w:pBdr>
        <w:bottom w:val="single" w:sz="4" w:space="0" w:color="auto"/>
        <w:right w:val="single" w:sz="4" w:space="0" w:color="auto"/>
      </w:pBdr>
      <w:spacing w:before="100" w:beforeAutospacing="1" w:after="100" w:afterAutospacing="1"/>
      <w:jc w:val="center"/>
    </w:pPr>
    <w:rPr>
      <w:sz w:val="16"/>
      <w:szCs w:val="16"/>
    </w:rPr>
  </w:style>
  <w:style w:type="paragraph" w:customStyle="1" w:styleId="xl260">
    <w:name w:val="xl260"/>
    <w:basedOn w:val="a"/>
    <w:rsid w:val="008D160E"/>
    <w:pPr>
      <w:pBdr>
        <w:top w:val="single" w:sz="4" w:space="0" w:color="auto"/>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261">
    <w:name w:val="xl261"/>
    <w:basedOn w:val="a"/>
    <w:rsid w:val="008D160E"/>
    <w:pPr>
      <w:pBdr>
        <w:top w:val="single" w:sz="4" w:space="0" w:color="auto"/>
        <w:bottom w:val="single" w:sz="4" w:space="0" w:color="auto"/>
        <w:right w:val="double" w:sz="6" w:space="0" w:color="auto"/>
      </w:pBdr>
      <w:spacing w:before="100" w:beforeAutospacing="1" w:after="100" w:afterAutospacing="1"/>
      <w:jc w:val="center"/>
      <w:textAlignment w:val="center"/>
    </w:pPr>
    <w:rPr>
      <w:sz w:val="14"/>
      <w:szCs w:val="14"/>
    </w:rPr>
  </w:style>
  <w:style w:type="paragraph" w:customStyle="1" w:styleId="xl262">
    <w:name w:val="xl262"/>
    <w:basedOn w:val="a"/>
    <w:rsid w:val="008D160E"/>
    <w:pPr>
      <w:spacing w:before="100" w:beforeAutospacing="1" w:after="100" w:afterAutospacing="1"/>
    </w:pPr>
    <w:rPr>
      <w:sz w:val="28"/>
      <w:szCs w:val="28"/>
    </w:rPr>
  </w:style>
  <w:style w:type="paragraph" w:customStyle="1" w:styleId="xl263">
    <w:name w:val="xl263"/>
    <w:basedOn w:val="a"/>
    <w:rsid w:val="008D160E"/>
    <w:pPr>
      <w:pBdr>
        <w:bottom w:val="single" w:sz="4" w:space="0" w:color="auto"/>
      </w:pBdr>
      <w:spacing w:before="100" w:beforeAutospacing="1" w:after="100" w:afterAutospacing="1"/>
    </w:pPr>
    <w:rPr>
      <w:sz w:val="28"/>
      <w:szCs w:val="28"/>
    </w:rPr>
  </w:style>
  <w:style w:type="paragraph" w:customStyle="1" w:styleId="xl264">
    <w:name w:val="xl264"/>
    <w:basedOn w:val="a"/>
    <w:rsid w:val="008D160E"/>
    <w:pPr>
      <w:pBdr>
        <w:left w:val="single" w:sz="8" w:space="0" w:color="auto"/>
        <w:bottom w:val="single" w:sz="4" w:space="0" w:color="auto"/>
      </w:pBdr>
      <w:spacing w:before="100" w:beforeAutospacing="1" w:after="100" w:afterAutospacing="1"/>
      <w:jc w:val="center"/>
      <w:textAlignment w:val="center"/>
    </w:pPr>
    <w:rPr>
      <w:sz w:val="18"/>
      <w:szCs w:val="18"/>
    </w:rPr>
  </w:style>
  <w:style w:type="paragraph" w:customStyle="1" w:styleId="xl265">
    <w:name w:val="xl265"/>
    <w:basedOn w:val="a"/>
    <w:rsid w:val="008D160E"/>
    <w:pPr>
      <w:pBdr>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6">
    <w:name w:val="xl266"/>
    <w:basedOn w:val="a"/>
    <w:rsid w:val="008D160E"/>
    <w:pPr>
      <w:pBdr>
        <w:bottom w:val="single" w:sz="4" w:space="0" w:color="auto"/>
      </w:pBdr>
      <w:spacing w:before="100" w:beforeAutospacing="1" w:after="100" w:afterAutospacing="1"/>
    </w:pPr>
    <w:rPr>
      <w:b/>
      <w:bCs/>
      <w:sz w:val="22"/>
      <w:szCs w:val="22"/>
    </w:rPr>
  </w:style>
  <w:style w:type="paragraph" w:customStyle="1" w:styleId="af5">
    <w:name w:val="Нормальный (таблица)"/>
    <w:basedOn w:val="a"/>
    <w:next w:val="a"/>
    <w:rsid w:val="008D160E"/>
    <w:pPr>
      <w:widowControl w:val="0"/>
      <w:suppressAutoHyphens/>
      <w:autoSpaceDE w:val="0"/>
      <w:jc w:val="both"/>
    </w:pPr>
    <w:rPr>
      <w:rFonts w:ascii="Times New Roman CYR" w:hAnsi="Times New Roman CYR" w:cs="Times New Roman CYR"/>
      <w:sz w:val="24"/>
      <w:szCs w:val="24"/>
      <w:lang w:eastAsia="zh-CN"/>
    </w:rPr>
  </w:style>
  <w:style w:type="paragraph" w:customStyle="1" w:styleId="af6">
    <w:name w:val="Прижатый влево"/>
    <w:basedOn w:val="a"/>
    <w:next w:val="a"/>
    <w:uiPriority w:val="99"/>
    <w:rsid w:val="008D160E"/>
    <w:pPr>
      <w:widowControl w:val="0"/>
      <w:suppressAutoHyphens/>
      <w:autoSpaceDE w:val="0"/>
    </w:pPr>
    <w:rPr>
      <w:rFonts w:ascii="Times New Roman CYR" w:hAnsi="Times New Roman CYR" w:cs="Times New Roman CYR"/>
      <w:sz w:val="24"/>
      <w:szCs w:val="24"/>
      <w:lang w:eastAsia="zh-CN"/>
    </w:rPr>
  </w:style>
  <w:style w:type="character" w:customStyle="1" w:styleId="ListLabel4">
    <w:name w:val="ListLabel 4"/>
    <w:rsid w:val="008D160E"/>
    <w:rPr>
      <w:rFonts w:ascii="Times New Roman CYR" w:hAnsi="Times New Roman CYR"/>
      <w:color w:val="000000"/>
      <w:sz w:val="27"/>
      <w:u w:val="none"/>
      <w:lang w:val="ru-RU"/>
    </w:rPr>
  </w:style>
  <w:style w:type="character" w:styleId="af7">
    <w:name w:val="annotation reference"/>
    <w:basedOn w:val="a0"/>
    <w:uiPriority w:val="99"/>
    <w:semiHidden/>
    <w:unhideWhenUsed/>
    <w:rsid w:val="00382FEF"/>
    <w:rPr>
      <w:sz w:val="16"/>
      <w:szCs w:val="16"/>
    </w:rPr>
  </w:style>
  <w:style w:type="paragraph" w:styleId="af8">
    <w:name w:val="annotation text"/>
    <w:basedOn w:val="a"/>
    <w:link w:val="af9"/>
    <w:uiPriority w:val="99"/>
    <w:unhideWhenUsed/>
    <w:rsid w:val="00382FEF"/>
  </w:style>
  <w:style w:type="character" w:customStyle="1" w:styleId="af9">
    <w:name w:val="Текст примечания Знак"/>
    <w:basedOn w:val="a0"/>
    <w:link w:val="af8"/>
    <w:uiPriority w:val="99"/>
    <w:rsid w:val="00382FEF"/>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382FEF"/>
    <w:rPr>
      <w:b/>
      <w:bCs/>
    </w:rPr>
  </w:style>
  <w:style w:type="character" w:customStyle="1" w:styleId="afb">
    <w:name w:val="Тема примечания Знак"/>
    <w:basedOn w:val="af9"/>
    <w:link w:val="afa"/>
    <w:uiPriority w:val="99"/>
    <w:semiHidden/>
    <w:rsid w:val="00382FEF"/>
    <w:rPr>
      <w:rFonts w:ascii="Times New Roman" w:eastAsia="Times New Roman" w:hAnsi="Times New Roman" w:cs="Times New Roman"/>
      <w:b/>
      <w:bCs/>
      <w:sz w:val="20"/>
      <w:szCs w:val="20"/>
      <w:lang w:eastAsia="ru-RU"/>
    </w:rPr>
  </w:style>
  <w:style w:type="paragraph" w:customStyle="1" w:styleId="Style13">
    <w:name w:val="Style13"/>
    <w:basedOn w:val="a"/>
    <w:uiPriority w:val="99"/>
    <w:rsid w:val="00394AC3"/>
    <w:pPr>
      <w:widowControl w:val="0"/>
      <w:autoSpaceDE w:val="0"/>
      <w:autoSpaceDN w:val="0"/>
      <w:adjustRightInd w:val="0"/>
    </w:pPr>
    <w:rPr>
      <w:sz w:val="24"/>
      <w:szCs w:val="24"/>
    </w:rPr>
  </w:style>
  <w:style w:type="character" w:customStyle="1" w:styleId="FontStyle22">
    <w:name w:val="Font Style22"/>
    <w:basedOn w:val="a0"/>
    <w:uiPriority w:val="99"/>
    <w:rsid w:val="00394AC3"/>
    <w:rPr>
      <w:rFonts w:ascii="Times New Roman" w:hAnsi="Times New Roman" w:cs="Times New Roman"/>
      <w:sz w:val="24"/>
      <w:szCs w:val="24"/>
    </w:rPr>
  </w:style>
  <w:style w:type="paragraph" w:customStyle="1" w:styleId="s22">
    <w:name w:val="s_22"/>
    <w:basedOn w:val="a"/>
    <w:rsid w:val="00394607"/>
    <w:pPr>
      <w:spacing w:before="100" w:beforeAutospacing="1" w:after="100" w:afterAutospacing="1"/>
    </w:pPr>
    <w:rPr>
      <w:sz w:val="24"/>
      <w:szCs w:val="24"/>
    </w:rPr>
  </w:style>
  <w:style w:type="table" w:styleId="afc">
    <w:name w:val="Table Grid"/>
    <w:basedOn w:val="a1"/>
    <w:uiPriority w:val="59"/>
    <w:rsid w:val="009F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2C4836"/>
    <w:rPr>
      <w:color w:val="605E5C"/>
      <w:shd w:val="clear" w:color="auto" w:fill="E1DFDD"/>
    </w:rPr>
  </w:style>
  <w:style w:type="character" w:customStyle="1" w:styleId="20">
    <w:name w:val="Заголовок 2 Знак"/>
    <w:basedOn w:val="a0"/>
    <w:link w:val="2"/>
    <w:uiPriority w:val="9"/>
    <w:semiHidden/>
    <w:rsid w:val="00617971"/>
    <w:rPr>
      <w:rFonts w:asciiTheme="majorHAnsi" w:eastAsiaTheme="majorEastAsia" w:hAnsiTheme="majorHAnsi" w:cstheme="majorBidi"/>
      <w:color w:val="365F91" w:themeColor="accent1" w:themeShade="BF"/>
      <w:sz w:val="26"/>
      <w:szCs w:val="26"/>
      <w:lang w:eastAsia="ru-RU"/>
    </w:rPr>
  </w:style>
  <w:style w:type="character" w:styleId="afd">
    <w:name w:val="line number"/>
    <w:basedOn w:val="a0"/>
    <w:uiPriority w:val="99"/>
    <w:semiHidden/>
    <w:unhideWhenUsed/>
    <w:rsid w:val="00CA0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2406">
      <w:bodyDiv w:val="1"/>
      <w:marLeft w:val="0"/>
      <w:marRight w:val="0"/>
      <w:marTop w:val="0"/>
      <w:marBottom w:val="0"/>
      <w:divBdr>
        <w:top w:val="none" w:sz="0" w:space="0" w:color="auto"/>
        <w:left w:val="none" w:sz="0" w:space="0" w:color="auto"/>
        <w:bottom w:val="none" w:sz="0" w:space="0" w:color="auto"/>
        <w:right w:val="none" w:sz="0" w:space="0" w:color="auto"/>
      </w:divBdr>
    </w:div>
    <w:div w:id="32777004">
      <w:bodyDiv w:val="1"/>
      <w:marLeft w:val="0"/>
      <w:marRight w:val="0"/>
      <w:marTop w:val="0"/>
      <w:marBottom w:val="0"/>
      <w:divBdr>
        <w:top w:val="none" w:sz="0" w:space="0" w:color="auto"/>
        <w:left w:val="none" w:sz="0" w:space="0" w:color="auto"/>
        <w:bottom w:val="none" w:sz="0" w:space="0" w:color="auto"/>
        <w:right w:val="none" w:sz="0" w:space="0" w:color="auto"/>
      </w:divBdr>
    </w:div>
    <w:div w:id="173570380">
      <w:bodyDiv w:val="1"/>
      <w:marLeft w:val="0"/>
      <w:marRight w:val="0"/>
      <w:marTop w:val="0"/>
      <w:marBottom w:val="0"/>
      <w:divBdr>
        <w:top w:val="none" w:sz="0" w:space="0" w:color="auto"/>
        <w:left w:val="none" w:sz="0" w:space="0" w:color="auto"/>
        <w:bottom w:val="none" w:sz="0" w:space="0" w:color="auto"/>
        <w:right w:val="none" w:sz="0" w:space="0" w:color="auto"/>
      </w:divBdr>
    </w:div>
    <w:div w:id="283006242">
      <w:bodyDiv w:val="1"/>
      <w:marLeft w:val="0"/>
      <w:marRight w:val="0"/>
      <w:marTop w:val="0"/>
      <w:marBottom w:val="0"/>
      <w:divBdr>
        <w:top w:val="none" w:sz="0" w:space="0" w:color="auto"/>
        <w:left w:val="none" w:sz="0" w:space="0" w:color="auto"/>
        <w:bottom w:val="none" w:sz="0" w:space="0" w:color="auto"/>
        <w:right w:val="none" w:sz="0" w:space="0" w:color="auto"/>
      </w:divBdr>
    </w:div>
    <w:div w:id="289744330">
      <w:bodyDiv w:val="1"/>
      <w:marLeft w:val="0"/>
      <w:marRight w:val="0"/>
      <w:marTop w:val="0"/>
      <w:marBottom w:val="0"/>
      <w:divBdr>
        <w:top w:val="none" w:sz="0" w:space="0" w:color="auto"/>
        <w:left w:val="none" w:sz="0" w:space="0" w:color="auto"/>
        <w:bottom w:val="none" w:sz="0" w:space="0" w:color="auto"/>
        <w:right w:val="none" w:sz="0" w:space="0" w:color="auto"/>
      </w:divBdr>
    </w:div>
    <w:div w:id="306277852">
      <w:bodyDiv w:val="1"/>
      <w:marLeft w:val="0"/>
      <w:marRight w:val="0"/>
      <w:marTop w:val="0"/>
      <w:marBottom w:val="0"/>
      <w:divBdr>
        <w:top w:val="none" w:sz="0" w:space="0" w:color="auto"/>
        <w:left w:val="none" w:sz="0" w:space="0" w:color="auto"/>
        <w:bottom w:val="none" w:sz="0" w:space="0" w:color="auto"/>
        <w:right w:val="none" w:sz="0" w:space="0" w:color="auto"/>
      </w:divBdr>
    </w:div>
    <w:div w:id="337276720">
      <w:bodyDiv w:val="1"/>
      <w:marLeft w:val="0"/>
      <w:marRight w:val="0"/>
      <w:marTop w:val="0"/>
      <w:marBottom w:val="0"/>
      <w:divBdr>
        <w:top w:val="none" w:sz="0" w:space="0" w:color="auto"/>
        <w:left w:val="none" w:sz="0" w:space="0" w:color="auto"/>
        <w:bottom w:val="none" w:sz="0" w:space="0" w:color="auto"/>
        <w:right w:val="none" w:sz="0" w:space="0" w:color="auto"/>
      </w:divBdr>
    </w:div>
    <w:div w:id="418332396">
      <w:bodyDiv w:val="1"/>
      <w:marLeft w:val="0"/>
      <w:marRight w:val="0"/>
      <w:marTop w:val="0"/>
      <w:marBottom w:val="0"/>
      <w:divBdr>
        <w:top w:val="none" w:sz="0" w:space="0" w:color="auto"/>
        <w:left w:val="none" w:sz="0" w:space="0" w:color="auto"/>
        <w:bottom w:val="none" w:sz="0" w:space="0" w:color="auto"/>
        <w:right w:val="none" w:sz="0" w:space="0" w:color="auto"/>
      </w:divBdr>
    </w:div>
    <w:div w:id="469859315">
      <w:bodyDiv w:val="1"/>
      <w:marLeft w:val="0"/>
      <w:marRight w:val="0"/>
      <w:marTop w:val="0"/>
      <w:marBottom w:val="0"/>
      <w:divBdr>
        <w:top w:val="none" w:sz="0" w:space="0" w:color="auto"/>
        <w:left w:val="none" w:sz="0" w:space="0" w:color="auto"/>
        <w:bottom w:val="none" w:sz="0" w:space="0" w:color="auto"/>
        <w:right w:val="none" w:sz="0" w:space="0" w:color="auto"/>
      </w:divBdr>
    </w:div>
    <w:div w:id="506747142">
      <w:bodyDiv w:val="1"/>
      <w:marLeft w:val="0"/>
      <w:marRight w:val="0"/>
      <w:marTop w:val="0"/>
      <w:marBottom w:val="0"/>
      <w:divBdr>
        <w:top w:val="none" w:sz="0" w:space="0" w:color="auto"/>
        <w:left w:val="none" w:sz="0" w:space="0" w:color="auto"/>
        <w:bottom w:val="none" w:sz="0" w:space="0" w:color="auto"/>
        <w:right w:val="none" w:sz="0" w:space="0" w:color="auto"/>
      </w:divBdr>
    </w:div>
    <w:div w:id="561017638">
      <w:bodyDiv w:val="1"/>
      <w:marLeft w:val="0"/>
      <w:marRight w:val="0"/>
      <w:marTop w:val="0"/>
      <w:marBottom w:val="0"/>
      <w:divBdr>
        <w:top w:val="none" w:sz="0" w:space="0" w:color="auto"/>
        <w:left w:val="none" w:sz="0" w:space="0" w:color="auto"/>
        <w:bottom w:val="none" w:sz="0" w:space="0" w:color="auto"/>
        <w:right w:val="none" w:sz="0" w:space="0" w:color="auto"/>
      </w:divBdr>
    </w:div>
    <w:div w:id="641229594">
      <w:bodyDiv w:val="1"/>
      <w:marLeft w:val="0"/>
      <w:marRight w:val="0"/>
      <w:marTop w:val="0"/>
      <w:marBottom w:val="0"/>
      <w:divBdr>
        <w:top w:val="none" w:sz="0" w:space="0" w:color="auto"/>
        <w:left w:val="none" w:sz="0" w:space="0" w:color="auto"/>
        <w:bottom w:val="none" w:sz="0" w:space="0" w:color="auto"/>
        <w:right w:val="none" w:sz="0" w:space="0" w:color="auto"/>
      </w:divBdr>
    </w:div>
    <w:div w:id="704645849">
      <w:bodyDiv w:val="1"/>
      <w:marLeft w:val="0"/>
      <w:marRight w:val="0"/>
      <w:marTop w:val="0"/>
      <w:marBottom w:val="0"/>
      <w:divBdr>
        <w:top w:val="none" w:sz="0" w:space="0" w:color="auto"/>
        <w:left w:val="none" w:sz="0" w:space="0" w:color="auto"/>
        <w:bottom w:val="none" w:sz="0" w:space="0" w:color="auto"/>
        <w:right w:val="none" w:sz="0" w:space="0" w:color="auto"/>
      </w:divBdr>
    </w:div>
    <w:div w:id="725449572">
      <w:bodyDiv w:val="1"/>
      <w:marLeft w:val="0"/>
      <w:marRight w:val="0"/>
      <w:marTop w:val="0"/>
      <w:marBottom w:val="0"/>
      <w:divBdr>
        <w:top w:val="none" w:sz="0" w:space="0" w:color="auto"/>
        <w:left w:val="none" w:sz="0" w:space="0" w:color="auto"/>
        <w:bottom w:val="none" w:sz="0" w:space="0" w:color="auto"/>
        <w:right w:val="none" w:sz="0" w:space="0" w:color="auto"/>
      </w:divBdr>
      <w:divsChild>
        <w:div w:id="168831090">
          <w:marLeft w:val="0"/>
          <w:marRight w:val="0"/>
          <w:marTop w:val="0"/>
          <w:marBottom w:val="0"/>
          <w:divBdr>
            <w:top w:val="none" w:sz="0" w:space="0" w:color="auto"/>
            <w:left w:val="none" w:sz="0" w:space="0" w:color="auto"/>
            <w:bottom w:val="none" w:sz="0" w:space="0" w:color="auto"/>
            <w:right w:val="none" w:sz="0" w:space="0" w:color="auto"/>
          </w:divBdr>
        </w:div>
        <w:div w:id="748501220">
          <w:marLeft w:val="0"/>
          <w:marRight w:val="0"/>
          <w:marTop w:val="0"/>
          <w:marBottom w:val="0"/>
          <w:divBdr>
            <w:top w:val="none" w:sz="0" w:space="0" w:color="auto"/>
            <w:left w:val="none" w:sz="0" w:space="0" w:color="auto"/>
            <w:bottom w:val="none" w:sz="0" w:space="0" w:color="auto"/>
            <w:right w:val="none" w:sz="0" w:space="0" w:color="auto"/>
          </w:divBdr>
        </w:div>
        <w:div w:id="1835535212">
          <w:marLeft w:val="0"/>
          <w:marRight w:val="0"/>
          <w:marTop w:val="0"/>
          <w:marBottom w:val="0"/>
          <w:divBdr>
            <w:top w:val="none" w:sz="0" w:space="0" w:color="auto"/>
            <w:left w:val="none" w:sz="0" w:space="0" w:color="auto"/>
            <w:bottom w:val="none" w:sz="0" w:space="0" w:color="auto"/>
            <w:right w:val="none" w:sz="0" w:space="0" w:color="auto"/>
          </w:divBdr>
          <w:divsChild>
            <w:div w:id="309293437">
              <w:marLeft w:val="0"/>
              <w:marRight w:val="0"/>
              <w:marTop w:val="240"/>
              <w:marBottom w:val="240"/>
              <w:divBdr>
                <w:top w:val="none" w:sz="0" w:space="0" w:color="auto"/>
                <w:left w:val="none" w:sz="0" w:space="0" w:color="auto"/>
                <w:bottom w:val="none" w:sz="0" w:space="0" w:color="auto"/>
                <w:right w:val="none" w:sz="0" w:space="0" w:color="auto"/>
              </w:divBdr>
            </w:div>
          </w:divsChild>
        </w:div>
        <w:div w:id="81221783">
          <w:marLeft w:val="0"/>
          <w:marRight w:val="0"/>
          <w:marTop w:val="0"/>
          <w:marBottom w:val="0"/>
          <w:divBdr>
            <w:top w:val="none" w:sz="0" w:space="0" w:color="auto"/>
            <w:left w:val="none" w:sz="0" w:space="0" w:color="auto"/>
            <w:bottom w:val="none" w:sz="0" w:space="0" w:color="auto"/>
            <w:right w:val="none" w:sz="0" w:space="0" w:color="auto"/>
          </w:divBdr>
          <w:divsChild>
            <w:div w:id="8456289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73480096">
      <w:bodyDiv w:val="1"/>
      <w:marLeft w:val="0"/>
      <w:marRight w:val="0"/>
      <w:marTop w:val="0"/>
      <w:marBottom w:val="0"/>
      <w:divBdr>
        <w:top w:val="none" w:sz="0" w:space="0" w:color="auto"/>
        <w:left w:val="none" w:sz="0" w:space="0" w:color="auto"/>
        <w:bottom w:val="none" w:sz="0" w:space="0" w:color="auto"/>
        <w:right w:val="none" w:sz="0" w:space="0" w:color="auto"/>
      </w:divBdr>
    </w:div>
    <w:div w:id="813453296">
      <w:bodyDiv w:val="1"/>
      <w:marLeft w:val="0"/>
      <w:marRight w:val="0"/>
      <w:marTop w:val="0"/>
      <w:marBottom w:val="0"/>
      <w:divBdr>
        <w:top w:val="none" w:sz="0" w:space="0" w:color="auto"/>
        <w:left w:val="none" w:sz="0" w:space="0" w:color="auto"/>
        <w:bottom w:val="none" w:sz="0" w:space="0" w:color="auto"/>
        <w:right w:val="none" w:sz="0" w:space="0" w:color="auto"/>
      </w:divBdr>
    </w:div>
    <w:div w:id="820541430">
      <w:bodyDiv w:val="1"/>
      <w:marLeft w:val="0"/>
      <w:marRight w:val="0"/>
      <w:marTop w:val="0"/>
      <w:marBottom w:val="0"/>
      <w:divBdr>
        <w:top w:val="none" w:sz="0" w:space="0" w:color="auto"/>
        <w:left w:val="none" w:sz="0" w:space="0" w:color="auto"/>
        <w:bottom w:val="none" w:sz="0" w:space="0" w:color="auto"/>
        <w:right w:val="none" w:sz="0" w:space="0" w:color="auto"/>
      </w:divBdr>
    </w:div>
    <w:div w:id="941258151">
      <w:bodyDiv w:val="1"/>
      <w:marLeft w:val="0"/>
      <w:marRight w:val="0"/>
      <w:marTop w:val="0"/>
      <w:marBottom w:val="0"/>
      <w:divBdr>
        <w:top w:val="none" w:sz="0" w:space="0" w:color="auto"/>
        <w:left w:val="none" w:sz="0" w:space="0" w:color="auto"/>
        <w:bottom w:val="none" w:sz="0" w:space="0" w:color="auto"/>
        <w:right w:val="none" w:sz="0" w:space="0" w:color="auto"/>
      </w:divBdr>
    </w:div>
    <w:div w:id="980234062">
      <w:bodyDiv w:val="1"/>
      <w:marLeft w:val="0"/>
      <w:marRight w:val="0"/>
      <w:marTop w:val="0"/>
      <w:marBottom w:val="0"/>
      <w:divBdr>
        <w:top w:val="none" w:sz="0" w:space="0" w:color="auto"/>
        <w:left w:val="none" w:sz="0" w:space="0" w:color="auto"/>
        <w:bottom w:val="none" w:sz="0" w:space="0" w:color="auto"/>
        <w:right w:val="none" w:sz="0" w:space="0" w:color="auto"/>
      </w:divBdr>
      <w:divsChild>
        <w:div w:id="1789200297">
          <w:blockQuote w:val="1"/>
          <w:marLeft w:val="720"/>
          <w:marRight w:val="720"/>
          <w:marTop w:val="100"/>
          <w:marBottom w:val="100"/>
          <w:divBdr>
            <w:top w:val="single" w:sz="2" w:space="0" w:color="auto"/>
            <w:left w:val="single" w:sz="2" w:space="0" w:color="auto"/>
            <w:bottom w:val="single" w:sz="2" w:space="0" w:color="auto"/>
            <w:right w:val="single" w:sz="2" w:space="0" w:color="auto"/>
          </w:divBdr>
        </w:div>
      </w:divsChild>
    </w:div>
    <w:div w:id="1063063794">
      <w:bodyDiv w:val="1"/>
      <w:marLeft w:val="0"/>
      <w:marRight w:val="0"/>
      <w:marTop w:val="0"/>
      <w:marBottom w:val="0"/>
      <w:divBdr>
        <w:top w:val="none" w:sz="0" w:space="0" w:color="auto"/>
        <w:left w:val="none" w:sz="0" w:space="0" w:color="auto"/>
        <w:bottom w:val="none" w:sz="0" w:space="0" w:color="auto"/>
        <w:right w:val="none" w:sz="0" w:space="0" w:color="auto"/>
      </w:divBdr>
    </w:div>
    <w:div w:id="1135836977">
      <w:bodyDiv w:val="1"/>
      <w:marLeft w:val="0"/>
      <w:marRight w:val="0"/>
      <w:marTop w:val="0"/>
      <w:marBottom w:val="0"/>
      <w:divBdr>
        <w:top w:val="none" w:sz="0" w:space="0" w:color="auto"/>
        <w:left w:val="none" w:sz="0" w:space="0" w:color="auto"/>
        <w:bottom w:val="none" w:sz="0" w:space="0" w:color="auto"/>
        <w:right w:val="none" w:sz="0" w:space="0" w:color="auto"/>
      </w:divBdr>
    </w:div>
    <w:div w:id="1172141355">
      <w:bodyDiv w:val="1"/>
      <w:marLeft w:val="0"/>
      <w:marRight w:val="0"/>
      <w:marTop w:val="0"/>
      <w:marBottom w:val="0"/>
      <w:divBdr>
        <w:top w:val="none" w:sz="0" w:space="0" w:color="auto"/>
        <w:left w:val="none" w:sz="0" w:space="0" w:color="auto"/>
        <w:bottom w:val="none" w:sz="0" w:space="0" w:color="auto"/>
        <w:right w:val="none" w:sz="0" w:space="0" w:color="auto"/>
      </w:divBdr>
    </w:div>
    <w:div w:id="1214972401">
      <w:bodyDiv w:val="1"/>
      <w:marLeft w:val="0"/>
      <w:marRight w:val="0"/>
      <w:marTop w:val="0"/>
      <w:marBottom w:val="0"/>
      <w:divBdr>
        <w:top w:val="none" w:sz="0" w:space="0" w:color="auto"/>
        <w:left w:val="none" w:sz="0" w:space="0" w:color="auto"/>
        <w:bottom w:val="none" w:sz="0" w:space="0" w:color="auto"/>
        <w:right w:val="none" w:sz="0" w:space="0" w:color="auto"/>
      </w:divBdr>
      <w:divsChild>
        <w:div w:id="1752266662">
          <w:marLeft w:val="0"/>
          <w:marRight w:val="0"/>
          <w:marTop w:val="240"/>
          <w:marBottom w:val="240"/>
          <w:divBdr>
            <w:top w:val="none" w:sz="0" w:space="0" w:color="auto"/>
            <w:left w:val="none" w:sz="0" w:space="0" w:color="auto"/>
            <w:bottom w:val="none" w:sz="0" w:space="0" w:color="auto"/>
            <w:right w:val="none" w:sz="0" w:space="0" w:color="auto"/>
          </w:divBdr>
        </w:div>
      </w:divsChild>
    </w:div>
    <w:div w:id="1318223801">
      <w:bodyDiv w:val="1"/>
      <w:marLeft w:val="0"/>
      <w:marRight w:val="0"/>
      <w:marTop w:val="0"/>
      <w:marBottom w:val="0"/>
      <w:divBdr>
        <w:top w:val="none" w:sz="0" w:space="0" w:color="auto"/>
        <w:left w:val="none" w:sz="0" w:space="0" w:color="auto"/>
        <w:bottom w:val="none" w:sz="0" w:space="0" w:color="auto"/>
        <w:right w:val="none" w:sz="0" w:space="0" w:color="auto"/>
      </w:divBdr>
      <w:divsChild>
        <w:div w:id="755520226">
          <w:marLeft w:val="0"/>
          <w:marRight w:val="0"/>
          <w:marTop w:val="0"/>
          <w:marBottom w:val="0"/>
          <w:divBdr>
            <w:top w:val="none" w:sz="0" w:space="0" w:color="auto"/>
            <w:left w:val="none" w:sz="0" w:space="0" w:color="auto"/>
            <w:bottom w:val="none" w:sz="0" w:space="0" w:color="auto"/>
            <w:right w:val="none" w:sz="0" w:space="0" w:color="auto"/>
          </w:divBdr>
        </w:div>
        <w:div w:id="996954614">
          <w:marLeft w:val="0"/>
          <w:marRight w:val="0"/>
          <w:marTop w:val="0"/>
          <w:marBottom w:val="0"/>
          <w:divBdr>
            <w:top w:val="none" w:sz="0" w:space="0" w:color="auto"/>
            <w:left w:val="none" w:sz="0" w:space="0" w:color="auto"/>
            <w:bottom w:val="none" w:sz="0" w:space="0" w:color="auto"/>
            <w:right w:val="none" w:sz="0" w:space="0" w:color="auto"/>
          </w:divBdr>
        </w:div>
        <w:div w:id="1940915796">
          <w:marLeft w:val="0"/>
          <w:marRight w:val="0"/>
          <w:marTop w:val="0"/>
          <w:marBottom w:val="0"/>
          <w:divBdr>
            <w:top w:val="none" w:sz="0" w:space="0" w:color="auto"/>
            <w:left w:val="none" w:sz="0" w:space="0" w:color="auto"/>
            <w:bottom w:val="none" w:sz="0" w:space="0" w:color="auto"/>
            <w:right w:val="none" w:sz="0" w:space="0" w:color="auto"/>
          </w:divBdr>
          <w:divsChild>
            <w:div w:id="1941135251">
              <w:marLeft w:val="0"/>
              <w:marRight w:val="0"/>
              <w:marTop w:val="0"/>
              <w:marBottom w:val="0"/>
              <w:divBdr>
                <w:top w:val="none" w:sz="0" w:space="0" w:color="auto"/>
                <w:left w:val="none" w:sz="0" w:space="0" w:color="auto"/>
                <w:bottom w:val="none" w:sz="0" w:space="0" w:color="auto"/>
                <w:right w:val="none" w:sz="0" w:space="0" w:color="auto"/>
              </w:divBdr>
            </w:div>
            <w:div w:id="845246952">
              <w:marLeft w:val="0"/>
              <w:marRight w:val="0"/>
              <w:marTop w:val="0"/>
              <w:marBottom w:val="0"/>
              <w:divBdr>
                <w:top w:val="none" w:sz="0" w:space="0" w:color="auto"/>
                <w:left w:val="none" w:sz="0" w:space="0" w:color="auto"/>
                <w:bottom w:val="none" w:sz="0" w:space="0" w:color="auto"/>
                <w:right w:val="none" w:sz="0" w:space="0" w:color="auto"/>
              </w:divBdr>
            </w:div>
          </w:divsChild>
        </w:div>
        <w:div w:id="1435519709">
          <w:marLeft w:val="0"/>
          <w:marRight w:val="0"/>
          <w:marTop w:val="0"/>
          <w:marBottom w:val="0"/>
          <w:divBdr>
            <w:top w:val="none" w:sz="0" w:space="0" w:color="auto"/>
            <w:left w:val="none" w:sz="0" w:space="0" w:color="auto"/>
            <w:bottom w:val="none" w:sz="0" w:space="0" w:color="auto"/>
            <w:right w:val="none" w:sz="0" w:space="0" w:color="auto"/>
          </w:divBdr>
        </w:div>
        <w:div w:id="783503024">
          <w:marLeft w:val="0"/>
          <w:marRight w:val="0"/>
          <w:marTop w:val="0"/>
          <w:marBottom w:val="0"/>
          <w:divBdr>
            <w:top w:val="none" w:sz="0" w:space="0" w:color="auto"/>
            <w:left w:val="none" w:sz="0" w:space="0" w:color="auto"/>
            <w:bottom w:val="none" w:sz="0" w:space="0" w:color="auto"/>
            <w:right w:val="none" w:sz="0" w:space="0" w:color="auto"/>
          </w:divBdr>
        </w:div>
      </w:divsChild>
    </w:div>
    <w:div w:id="1432239007">
      <w:bodyDiv w:val="1"/>
      <w:marLeft w:val="0"/>
      <w:marRight w:val="0"/>
      <w:marTop w:val="0"/>
      <w:marBottom w:val="0"/>
      <w:divBdr>
        <w:top w:val="none" w:sz="0" w:space="0" w:color="auto"/>
        <w:left w:val="none" w:sz="0" w:space="0" w:color="auto"/>
        <w:bottom w:val="none" w:sz="0" w:space="0" w:color="auto"/>
        <w:right w:val="none" w:sz="0" w:space="0" w:color="auto"/>
      </w:divBdr>
    </w:div>
    <w:div w:id="1520504371">
      <w:bodyDiv w:val="1"/>
      <w:marLeft w:val="0"/>
      <w:marRight w:val="0"/>
      <w:marTop w:val="0"/>
      <w:marBottom w:val="0"/>
      <w:divBdr>
        <w:top w:val="none" w:sz="0" w:space="0" w:color="auto"/>
        <w:left w:val="none" w:sz="0" w:space="0" w:color="auto"/>
        <w:bottom w:val="none" w:sz="0" w:space="0" w:color="auto"/>
        <w:right w:val="none" w:sz="0" w:space="0" w:color="auto"/>
      </w:divBdr>
    </w:div>
    <w:div w:id="1539125044">
      <w:bodyDiv w:val="1"/>
      <w:marLeft w:val="0"/>
      <w:marRight w:val="0"/>
      <w:marTop w:val="0"/>
      <w:marBottom w:val="0"/>
      <w:divBdr>
        <w:top w:val="none" w:sz="0" w:space="0" w:color="auto"/>
        <w:left w:val="none" w:sz="0" w:space="0" w:color="auto"/>
        <w:bottom w:val="none" w:sz="0" w:space="0" w:color="auto"/>
        <w:right w:val="none" w:sz="0" w:space="0" w:color="auto"/>
      </w:divBdr>
    </w:div>
    <w:div w:id="1649289336">
      <w:bodyDiv w:val="1"/>
      <w:marLeft w:val="0"/>
      <w:marRight w:val="0"/>
      <w:marTop w:val="0"/>
      <w:marBottom w:val="0"/>
      <w:divBdr>
        <w:top w:val="none" w:sz="0" w:space="0" w:color="auto"/>
        <w:left w:val="none" w:sz="0" w:space="0" w:color="auto"/>
        <w:bottom w:val="none" w:sz="0" w:space="0" w:color="auto"/>
        <w:right w:val="none" w:sz="0" w:space="0" w:color="auto"/>
      </w:divBdr>
    </w:div>
    <w:div w:id="1726483601">
      <w:bodyDiv w:val="1"/>
      <w:marLeft w:val="0"/>
      <w:marRight w:val="0"/>
      <w:marTop w:val="0"/>
      <w:marBottom w:val="0"/>
      <w:divBdr>
        <w:top w:val="none" w:sz="0" w:space="0" w:color="auto"/>
        <w:left w:val="none" w:sz="0" w:space="0" w:color="auto"/>
        <w:bottom w:val="none" w:sz="0" w:space="0" w:color="auto"/>
        <w:right w:val="none" w:sz="0" w:space="0" w:color="auto"/>
      </w:divBdr>
    </w:div>
    <w:div w:id="178541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400766923/20800" TargetMode="External"/><Relationship Id="rId117" Type="http://schemas.openxmlformats.org/officeDocument/2006/relationships/hyperlink" Target="https://internet.garant.ru/" TargetMode="External"/><Relationship Id="rId21" Type="http://schemas.openxmlformats.org/officeDocument/2006/relationships/hyperlink" Target="https://internet.garant.ru/document/redirect/70353464/2" TargetMode="External"/><Relationship Id="rId42" Type="http://schemas.openxmlformats.org/officeDocument/2006/relationships/hyperlink" Target="https://internet.garant.ru/document/redirect/400766923/4600" TargetMode="External"/><Relationship Id="rId47" Type="http://schemas.openxmlformats.org/officeDocument/2006/relationships/hyperlink" Target="https://internet.garant.ru/document/redirect/400766923/4700" TargetMode="External"/><Relationship Id="rId63" Type="http://schemas.openxmlformats.org/officeDocument/2006/relationships/hyperlink" Target="https://internet.garant.ru/document/redirect/400766923/4600" TargetMode="External"/><Relationship Id="rId68" Type="http://schemas.openxmlformats.org/officeDocument/2006/relationships/hyperlink" Target="https://internet.garant.ru/document/redirect/70951956/4100" TargetMode="External"/><Relationship Id="rId84" Type="http://schemas.openxmlformats.org/officeDocument/2006/relationships/hyperlink" Target="https://internet.garant.ru/document/redirect/400766923/4700" TargetMode="External"/><Relationship Id="rId89" Type="http://schemas.openxmlformats.org/officeDocument/2006/relationships/hyperlink" Target="https://internet.garant.ru/document/redirect/400766923/4600" TargetMode="External"/><Relationship Id="rId112" Type="http://schemas.openxmlformats.org/officeDocument/2006/relationships/hyperlink" Target="https://internet.garant.ru/document/redirect/400766923/4400" TargetMode="External"/><Relationship Id="rId16" Type="http://schemas.openxmlformats.org/officeDocument/2006/relationships/hyperlink" Target="https://internet.garant.ru/" TargetMode="External"/><Relationship Id="rId107" Type="http://schemas.openxmlformats.org/officeDocument/2006/relationships/hyperlink" Target="https://internet.garant.ru/document/redirect/400766923/2007"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document/redirect/70951956/4100" TargetMode="External"/><Relationship Id="rId37" Type="http://schemas.openxmlformats.org/officeDocument/2006/relationships/hyperlink" Target="https://internet.garant.ru/document/redirect/400766923/4600" TargetMode="External"/><Relationship Id="rId53" Type="http://schemas.openxmlformats.org/officeDocument/2006/relationships/hyperlink" Target="https://internet.garant.ru/document/redirect/400766923/2008" TargetMode="External"/><Relationship Id="rId58" Type="http://schemas.openxmlformats.org/officeDocument/2006/relationships/hyperlink" Target="https://internet.garant.ru/document/redirect/400766923/4400" TargetMode="External"/><Relationship Id="rId74" Type="http://schemas.openxmlformats.org/officeDocument/2006/relationships/hyperlink" Target="https://internet.garant.ru/document/redirect/400766923/3300" TargetMode="External"/><Relationship Id="rId79" Type="http://schemas.openxmlformats.org/officeDocument/2006/relationships/hyperlink" Target="https://internet.garant.ru/document/redirect/400766923/4400" TargetMode="External"/><Relationship Id="rId102" Type="http://schemas.openxmlformats.org/officeDocument/2006/relationships/hyperlink" Target="https://internet.garant.ru/document/redirect/400766923/4400" TargetMode="External"/><Relationship Id="rId123" Type="http://schemas.openxmlformats.org/officeDocument/2006/relationships/hyperlink" Target="https://internet.garant.ru/" TargetMode="External"/><Relationship Id="rId5" Type="http://schemas.openxmlformats.org/officeDocument/2006/relationships/webSettings" Target="webSettings.xml"/><Relationship Id="rId90" Type="http://schemas.openxmlformats.org/officeDocument/2006/relationships/hyperlink" Target="https://internet.garant.ru/document/redirect/400766923/4700" TargetMode="External"/><Relationship Id="rId95" Type="http://schemas.openxmlformats.org/officeDocument/2006/relationships/hyperlink" Target="https://internet.garant.ru/" TargetMode="External"/><Relationship Id="rId22" Type="http://schemas.openxmlformats.org/officeDocument/2006/relationships/hyperlink" Target="https://internet.garant.ru/document/redirect/70353464/2" TargetMode="External"/><Relationship Id="rId27" Type="http://schemas.openxmlformats.org/officeDocument/2006/relationships/hyperlink" Target="https://internet.garant.ru/document/redirect/70951956/2070" TargetMode="External"/><Relationship Id="rId43" Type="http://schemas.openxmlformats.org/officeDocument/2006/relationships/hyperlink" Target="https://internet.garant.ru/document/redirect/400766923/4700" TargetMode="External"/><Relationship Id="rId48" Type="http://schemas.openxmlformats.org/officeDocument/2006/relationships/hyperlink" Target="https://internet.garant.ru/document/redirect/400766923/2008" TargetMode="External"/><Relationship Id="rId64" Type="http://schemas.openxmlformats.org/officeDocument/2006/relationships/hyperlink" Target="https://internet.garant.ru/document/redirect/400766923/4700" TargetMode="External"/><Relationship Id="rId69" Type="http://schemas.openxmlformats.org/officeDocument/2006/relationships/hyperlink" Target="https://internet.garant.ru/document/redirect/70951956/4100" TargetMode="External"/><Relationship Id="rId113" Type="http://schemas.openxmlformats.org/officeDocument/2006/relationships/hyperlink" Target="https://internet.garant.ru/document/redirect/400766923/4400" TargetMode="External"/><Relationship Id="rId118" Type="http://schemas.openxmlformats.org/officeDocument/2006/relationships/hyperlink" Target="https://internet.garant.ru/" TargetMode="External"/><Relationship Id="rId80" Type="http://schemas.openxmlformats.org/officeDocument/2006/relationships/hyperlink" Target="https://internet.garant.ru/document/redirect/400766923/4600" TargetMode="External"/><Relationship Id="rId85" Type="http://schemas.openxmlformats.org/officeDocument/2006/relationships/hyperlink" Target="https://internet.garant.ru/document/redirect/400766923/4400"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33" Type="http://schemas.openxmlformats.org/officeDocument/2006/relationships/hyperlink" Target="https://internet.garant.ru/document/redirect/400766923/4400" TargetMode="External"/><Relationship Id="rId38" Type="http://schemas.openxmlformats.org/officeDocument/2006/relationships/hyperlink" Target="https://internet.garant.ru/document/redirect/400766923/4700" TargetMode="External"/><Relationship Id="rId59" Type="http://schemas.openxmlformats.org/officeDocument/2006/relationships/hyperlink" Target="https://internet.garant.ru/document/redirect/400766923/4600" TargetMode="External"/><Relationship Id="rId103" Type="http://schemas.openxmlformats.org/officeDocument/2006/relationships/hyperlink" Target="https://internet.garant.ru/document/redirect/400766923/3300" TargetMode="External"/><Relationship Id="rId108" Type="http://schemas.openxmlformats.org/officeDocument/2006/relationships/hyperlink" Target="https://internet.garant.ru/document/redirect/400766923/2015" TargetMode="External"/><Relationship Id="rId124" Type="http://schemas.openxmlformats.org/officeDocument/2006/relationships/hyperlink" Target="https://internet.garant.ru/" TargetMode="External"/><Relationship Id="rId54" Type="http://schemas.openxmlformats.org/officeDocument/2006/relationships/hyperlink" Target="https://internet.garant.ru/document/redirect/70951956/2070" TargetMode="External"/><Relationship Id="rId70" Type="http://schemas.openxmlformats.org/officeDocument/2006/relationships/hyperlink" Target="https://internet.garant.ru/document/redirect/70951956/4100" TargetMode="External"/><Relationship Id="rId75" Type="http://schemas.openxmlformats.org/officeDocument/2006/relationships/hyperlink" Target="https://internet.garant.ru/document/redirect/400766923/2016" TargetMode="External"/><Relationship Id="rId91" Type="http://schemas.openxmlformats.org/officeDocument/2006/relationships/hyperlink" Target="https://internet.garant.ru/document/redirect/400766923/4600" TargetMode="External"/><Relationship Id="rId9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internet.garant.ru/document/redirect/400766923/4600" TargetMode="External"/><Relationship Id="rId28" Type="http://schemas.openxmlformats.org/officeDocument/2006/relationships/hyperlink" Target="https://internet.garant.ru/document/redirect/400766923/3300" TargetMode="External"/><Relationship Id="rId49" Type="http://schemas.openxmlformats.org/officeDocument/2006/relationships/hyperlink" Target="https://internet.garant.ru/document/redirect/400766923/4600" TargetMode="External"/><Relationship Id="rId114" Type="http://schemas.openxmlformats.org/officeDocument/2006/relationships/hyperlink" Target="https://internet.garant.ru/document/redirect/400766923/4600" TargetMode="External"/><Relationship Id="rId119" Type="http://schemas.openxmlformats.org/officeDocument/2006/relationships/hyperlink" Target="https://internet.garant.ru/" TargetMode="External"/><Relationship Id="rId44" Type="http://schemas.openxmlformats.org/officeDocument/2006/relationships/hyperlink" Target="https://internet.garant.ru/document/redirect/400766923/2008" TargetMode="External"/><Relationship Id="rId60" Type="http://schemas.openxmlformats.org/officeDocument/2006/relationships/hyperlink" Target="https://internet.garant.ru/document/redirect/400766923/4700" TargetMode="External"/><Relationship Id="rId65" Type="http://schemas.openxmlformats.org/officeDocument/2006/relationships/hyperlink" Target="https://internet.garant.ru/document/redirect/400766923/4600" TargetMode="External"/><Relationship Id="rId81" Type="http://schemas.openxmlformats.org/officeDocument/2006/relationships/hyperlink" Target="https://internet.garant.ru/document/redirect/400766923/4700" TargetMode="External"/><Relationship Id="rId86" Type="http://schemas.openxmlformats.org/officeDocument/2006/relationships/hyperlink" Target="https://internet.garant.ru/document/redirect/400766923/4600"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document/redirect/400766923/4600" TargetMode="External"/><Relationship Id="rId109" Type="http://schemas.openxmlformats.org/officeDocument/2006/relationships/hyperlink" Target="https://internet.garant.ru/document/redirect/400766923/4400" TargetMode="External"/><Relationship Id="rId34" Type="http://schemas.openxmlformats.org/officeDocument/2006/relationships/hyperlink" Target="https://internet.garant.ru/document/redirect/400766923/4600" TargetMode="External"/><Relationship Id="rId50" Type="http://schemas.openxmlformats.org/officeDocument/2006/relationships/hyperlink" Target="https://internet.garant.ru/document/redirect/400766923/2008" TargetMode="External"/><Relationship Id="rId55" Type="http://schemas.openxmlformats.org/officeDocument/2006/relationships/hyperlink" Target="https://internet.garant.ru/document/redirect/400766923/3300" TargetMode="External"/><Relationship Id="rId76" Type="http://schemas.openxmlformats.org/officeDocument/2006/relationships/hyperlink" Target="https://internet.garant.ru/document/redirect/70951956/2080"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document/redirect/400766923/3300" TargetMode="External"/><Relationship Id="rId120" Type="http://schemas.openxmlformats.org/officeDocument/2006/relationships/hyperlink" Target="https://internet.garant.ru/" TargetMode="External"/><Relationship Id="rId125" Type="http://schemas.openxmlformats.org/officeDocument/2006/relationships/hyperlink" Target="https://internet.garant.ru/" TargetMode="External"/><Relationship Id="rId7" Type="http://schemas.openxmlformats.org/officeDocument/2006/relationships/endnotes" Target="endnotes.xml"/><Relationship Id="rId71" Type="http://schemas.openxmlformats.org/officeDocument/2006/relationships/hyperlink" Target="https://internet.garant.ru/document/redirect/400766923/3300" TargetMode="External"/><Relationship Id="rId92" Type="http://schemas.openxmlformats.org/officeDocument/2006/relationships/hyperlink" Target="https://internet.garant.ru/document/redirect/400766923/4700" TargetMode="External"/><Relationship Id="rId2" Type="http://schemas.openxmlformats.org/officeDocument/2006/relationships/numbering" Target="numbering.xml"/><Relationship Id="rId29" Type="http://schemas.openxmlformats.org/officeDocument/2006/relationships/hyperlink" Target="https://internet.garant.ru/document/redirect/400766923/3300" TargetMode="External"/><Relationship Id="rId24" Type="http://schemas.openxmlformats.org/officeDocument/2006/relationships/hyperlink" Target="https://internet.garant.ru/document/redirect/400766923/4700" TargetMode="External"/><Relationship Id="rId40" Type="http://schemas.openxmlformats.org/officeDocument/2006/relationships/hyperlink" Target="https://internet.garant.ru/document/redirect/400766923/4700" TargetMode="External"/><Relationship Id="rId45" Type="http://schemas.openxmlformats.org/officeDocument/2006/relationships/hyperlink" Target="https://internet.garant.ru/document/redirect/400766923/4400" TargetMode="External"/><Relationship Id="rId66" Type="http://schemas.openxmlformats.org/officeDocument/2006/relationships/hyperlink" Target="https://internet.garant.ru/document/redirect/400766923/4700" TargetMode="External"/><Relationship Id="rId87" Type="http://schemas.openxmlformats.org/officeDocument/2006/relationships/hyperlink" Target="https://internet.garant.ru/document/redirect/400766923/4700" TargetMode="External"/><Relationship Id="rId110" Type="http://schemas.openxmlformats.org/officeDocument/2006/relationships/hyperlink" Target="https://internet.garant.ru/document/redirect/400766923/4600" TargetMode="External"/><Relationship Id="rId115" Type="http://schemas.openxmlformats.org/officeDocument/2006/relationships/hyperlink" Target="https://internet.garant.ru/document/redirect/400766923/4700" TargetMode="External"/><Relationship Id="rId61" Type="http://schemas.openxmlformats.org/officeDocument/2006/relationships/hyperlink" Target="https://internet.garant.ru/document/redirect/400766923/2007" TargetMode="External"/><Relationship Id="rId82" Type="http://schemas.openxmlformats.org/officeDocument/2006/relationships/hyperlink" Target="https://internet.garant.ru/document/redirect/400766923/4400"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document/redirect/400766923/4600" TargetMode="External"/><Relationship Id="rId35" Type="http://schemas.openxmlformats.org/officeDocument/2006/relationships/hyperlink" Target="https://internet.garant.ru/document/redirect/400766923/4700" TargetMode="External"/><Relationship Id="rId56" Type="http://schemas.openxmlformats.org/officeDocument/2006/relationships/hyperlink" Target="https://internet.garant.ru/document/redirect/400766923/4600" TargetMode="External"/><Relationship Id="rId77" Type="http://schemas.openxmlformats.org/officeDocument/2006/relationships/hyperlink" Target="https://internet.garant.ru/document/redirect/400766923/4600" TargetMode="External"/><Relationship Id="rId100" Type="http://schemas.openxmlformats.org/officeDocument/2006/relationships/hyperlink" Target="https://internet.garant.ru/document/redirect/400766923/4600" TargetMode="External"/><Relationship Id="rId105" Type="http://schemas.openxmlformats.org/officeDocument/2006/relationships/hyperlink" Target="https://internet.garant.ru/" TargetMode="External"/><Relationship Id="rId12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internet.garant.ru/document/redirect/400766923/3300" TargetMode="External"/><Relationship Id="rId72" Type="http://schemas.openxmlformats.org/officeDocument/2006/relationships/hyperlink" Target="https://internet.garant.ru/document/redirect/400766923/3300" TargetMode="External"/><Relationship Id="rId93" Type="http://schemas.openxmlformats.org/officeDocument/2006/relationships/hyperlink" Target="https://internet.garant.ru/document/redirect/400766923/3300" TargetMode="External"/><Relationship Id="rId98" Type="http://schemas.openxmlformats.org/officeDocument/2006/relationships/hyperlink" Target="https://internet.garant.ru/" TargetMode="External"/><Relationship Id="rId121" Type="http://schemas.openxmlformats.org/officeDocument/2006/relationships/hyperlink" Target="https://internet.garant.ru/" TargetMode="External"/><Relationship Id="rId3" Type="http://schemas.openxmlformats.org/officeDocument/2006/relationships/styles" Target="styles.xml"/><Relationship Id="rId25" Type="http://schemas.openxmlformats.org/officeDocument/2006/relationships/hyperlink" Target="https://internet.garant.ru/document/redirect/400766923/20700" TargetMode="External"/><Relationship Id="rId46" Type="http://schemas.openxmlformats.org/officeDocument/2006/relationships/hyperlink" Target="https://internet.garant.ru/document/redirect/400766923/4600" TargetMode="External"/><Relationship Id="rId67" Type="http://schemas.openxmlformats.org/officeDocument/2006/relationships/hyperlink" Target="https://internet.garant.ru/document/redirect/70951956/4100" TargetMode="External"/><Relationship Id="rId116" Type="http://schemas.openxmlformats.org/officeDocument/2006/relationships/hyperlink" Target="https://internet.garant.ru/" TargetMode="External"/><Relationship Id="rId20" Type="http://schemas.openxmlformats.org/officeDocument/2006/relationships/hyperlink" Target="https://internet.garant.ru/document/redirect/70353464/2" TargetMode="External"/><Relationship Id="rId41" Type="http://schemas.openxmlformats.org/officeDocument/2006/relationships/hyperlink" Target="https://internet.garant.ru/document/redirect/400766923/4400" TargetMode="External"/><Relationship Id="rId62" Type="http://schemas.openxmlformats.org/officeDocument/2006/relationships/hyperlink" Target="https://internet.garant.ru/document/redirect/400766923/2015" TargetMode="External"/><Relationship Id="rId83" Type="http://schemas.openxmlformats.org/officeDocument/2006/relationships/hyperlink" Target="https://internet.garant.ru/document/redirect/400766923/4600" TargetMode="External"/><Relationship Id="rId88" Type="http://schemas.openxmlformats.org/officeDocument/2006/relationships/hyperlink" Target="https://internet.garant.ru/document/redirect/400766923/4400" TargetMode="External"/><Relationship Id="rId111" Type="http://schemas.openxmlformats.org/officeDocument/2006/relationships/hyperlink" Target="https://internet.garant.ru/document/redirect/400766923/4700" TargetMode="External"/><Relationship Id="rId15" Type="http://schemas.openxmlformats.org/officeDocument/2006/relationships/hyperlink" Target="https://internet.garant.ru/" TargetMode="External"/><Relationship Id="rId36" Type="http://schemas.openxmlformats.org/officeDocument/2006/relationships/hyperlink" Target="https://internet.garant.ru/document/redirect/400766923/4400" TargetMode="External"/><Relationship Id="rId57" Type="http://schemas.openxmlformats.org/officeDocument/2006/relationships/hyperlink" Target="https://internet.garant.ru/document/redirect/400766923/4700" TargetMode="External"/><Relationship Id="rId106" Type="http://schemas.openxmlformats.org/officeDocument/2006/relationships/hyperlink" Target="https://internet.garant.ru/" TargetMode="External"/><Relationship Id="rId127" Type="http://schemas.openxmlformats.org/officeDocument/2006/relationships/theme" Target="theme/theme1.xml"/><Relationship Id="rId10" Type="http://schemas.openxmlformats.org/officeDocument/2006/relationships/hyperlink" Target="https://internet.garant.ru/" TargetMode="External"/><Relationship Id="rId31" Type="http://schemas.openxmlformats.org/officeDocument/2006/relationships/hyperlink" Target="https://internet.garant.ru/document/redirect/400766923/4700" TargetMode="External"/><Relationship Id="rId52" Type="http://schemas.openxmlformats.org/officeDocument/2006/relationships/hyperlink" Target="https://internet.garant.ru/document/redirect/400766923/3300" TargetMode="External"/><Relationship Id="rId73" Type="http://schemas.openxmlformats.org/officeDocument/2006/relationships/hyperlink" Target="https://internet.garant.ru/document/redirect/70951956/4100" TargetMode="External"/><Relationship Id="rId78" Type="http://schemas.openxmlformats.org/officeDocument/2006/relationships/hyperlink" Target="https://internet.garant.ru/document/redirect/400766923/4600" TargetMode="External"/><Relationship Id="rId94" Type="http://schemas.openxmlformats.org/officeDocument/2006/relationships/hyperlink" Target="https://internet.garant.ru/document/redirect/400766923/3300" TargetMode="External"/><Relationship Id="rId99" Type="http://schemas.openxmlformats.org/officeDocument/2006/relationships/hyperlink" Target="https://internet.garant.ru/document/redirect/400766923/3300" TargetMode="External"/><Relationship Id="rId101" Type="http://schemas.openxmlformats.org/officeDocument/2006/relationships/hyperlink" Target="https://internet.garant.ru/document/redirect/400766923/4700" TargetMode="External"/><Relationship Id="rId122"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A67A3-20B6-4ADB-8808-A9AFD3782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70578</TotalTime>
  <Pages>1</Pages>
  <Words>39130</Words>
  <Characters>223047</Characters>
  <Application>Microsoft Office Word</Application>
  <DocSecurity>0</DocSecurity>
  <Lines>1858</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Югова Елена Сергеевна</dc:creator>
  <cp:lastModifiedBy>Югова Елена Сергеевна</cp:lastModifiedBy>
  <cp:revision>775</cp:revision>
  <cp:lastPrinted>2025-02-05T07:37:00Z</cp:lastPrinted>
  <dcterms:created xsi:type="dcterms:W3CDTF">2024-12-25T08:05:00Z</dcterms:created>
  <dcterms:modified xsi:type="dcterms:W3CDTF">2025-07-01T11:29:00Z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-88405439</vt:i4>
  </property>
  <property fmtid="{D5CDD505-2E9C-101B-9397-08002B2CF9AE}" pid="3" name="_NewReviewCycle">
    <vt:lpwstr/>
  </property>
  <property fmtid="{D5CDD505-2E9C-101B-9397-08002B2CF9AE}" pid="4" name="_EmailSubject">
    <vt:lpwstr>Для размещения</vt:lpwstr>
  </property>
  <property fmtid="{D5CDD505-2E9C-101B-9397-08002B2CF9AE}" pid="5" name="_AuthorEmail">
    <vt:lpwstr>mishina.sv@cherepovetscity.ru</vt:lpwstr>
  </property>
  <property fmtid="{D5CDD505-2E9C-101B-9397-08002B2CF9AE}" pid="6" name="_AuthorEmailDisplayName">
    <vt:lpwstr>Мишина Светлана Викторовна</vt:lpwstr>
  </property>
  <property fmtid="{D5CDD505-2E9C-101B-9397-08002B2CF9AE}" pid="7" name="_PreviousAdHocReviewCycleID">
    <vt:i4>-1223099263</vt:i4>
  </property>
</Properties>
</file>