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385" w:rsidRPr="000332BD" w:rsidRDefault="00E63385" w:rsidP="007F31D0">
      <w:pPr>
        <w:ind w:firstLine="0"/>
        <w:jc w:val="center"/>
      </w:pPr>
      <w:r w:rsidRPr="000332BD"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9.5pt" o:ole="">
            <v:imagedata r:id="rId8" o:title=""/>
          </v:shape>
          <o:OLEObject Type="Embed" ProgID="CorelDRAW.Graphic.9" ShapeID="_x0000_i1025" DrawAspect="Content" ObjectID="_1810990124" r:id="rId9"/>
        </w:object>
      </w:r>
    </w:p>
    <w:p w:rsidR="00E63385" w:rsidRPr="000332BD" w:rsidRDefault="00E63385" w:rsidP="007F31D0">
      <w:pPr>
        <w:spacing w:line="300" w:lineRule="exact"/>
        <w:ind w:firstLine="0"/>
        <w:jc w:val="center"/>
        <w:rPr>
          <w:b/>
          <w:spacing w:val="14"/>
          <w:sz w:val="20"/>
          <w:szCs w:val="20"/>
        </w:rPr>
      </w:pPr>
      <w:r w:rsidRPr="000332BD">
        <w:rPr>
          <w:b/>
          <w:spacing w:val="14"/>
          <w:sz w:val="20"/>
          <w:szCs w:val="20"/>
        </w:rPr>
        <w:t xml:space="preserve">ВОЛОГОДСКАЯ ОБЛАСТЬ  </w:t>
      </w:r>
    </w:p>
    <w:p w:rsidR="00E63385" w:rsidRPr="000332BD" w:rsidRDefault="00E63385" w:rsidP="007F31D0">
      <w:pPr>
        <w:spacing w:line="300" w:lineRule="exact"/>
        <w:ind w:firstLine="0"/>
        <w:jc w:val="center"/>
        <w:rPr>
          <w:b/>
          <w:spacing w:val="14"/>
          <w:sz w:val="20"/>
          <w:szCs w:val="20"/>
        </w:rPr>
      </w:pPr>
      <w:r w:rsidRPr="000332BD">
        <w:rPr>
          <w:b/>
          <w:spacing w:val="14"/>
          <w:sz w:val="20"/>
          <w:szCs w:val="20"/>
        </w:rPr>
        <w:t xml:space="preserve"> ГОРОД ЧЕРЕПОВЕЦ</w:t>
      </w:r>
    </w:p>
    <w:p w:rsidR="00E63385" w:rsidRPr="000332BD" w:rsidRDefault="00E63385" w:rsidP="007F31D0">
      <w:pPr>
        <w:ind w:firstLine="0"/>
        <w:jc w:val="center"/>
        <w:rPr>
          <w:sz w:val="4"/>
          <w:szCs w:val="4"/>
        </w:rPr>
      </w:pPr>
    </w:p>
    <w:p w:rsidR="00E63385" w:rsidRPr="000332BD" w:rsidRDefault="00E63385" w:rsidP="007F31D0">
      <w:pPr>
        <w:ind w:firstLine="0"/>
        <w:jc w:val="center"/>
        <w:rPr>
          <w:b/>
          <w:spacing w:val="60"/>
          <w:sz w:val="28"/>
          <w:szCs w:val="28"/>
        </w:rPr>
      </w:pPr>
      <w:r w:rsidRPr="000332BD">
        <w:rPr>
          <w:b/>
          <w:spacing w:val="60"/>
          <w:sz w:val="28"/>
          <w:szCs w:val="28"/>
        </w:rPr>
        <w:t>МЭРИЯ</w:t>
      </w:r>
    </w:p>
    <w:p w:rsidR="00E63385" w:rsidRPr="000332BD" w:rsidRDefault="00E63385" w:rsidP="007F31D0">
      <w:pPr>
        <w:ind w:firstLine="0"/>
        <w:jc w:val="center"/>
        <w:rPr>
          <w:b/>
          <w:spacing w:val="60"/>
          <w:sz w:val="6"/>
          <w:szCs w:val="6"/>
        </w:rPr>
      </w:pPr>
    </w:p>
    <w:p w:rsidR="00E63385" w:rsidRPr="000332BD" w:rsidRDefault="00E63385" w:rsidP="007F31D0">
      <w:pPr>
        <w:pStyle w:val="1"/>
        <w:rPr>
          <w:spacing w:val="30"/>
        </w:rPr>
      </w:pPr>
      <w:r w:rsidRPr="000332BD">
        <w:rPr>
          <w:spacing w:val="30"/>
        </w:rPr>
        <w:t>ФИНАНСОВОЕ   УПРАВЛЕНИЕ</w:t>
      </w:r>
    </w:p>
    <w:p w:rsidR="00E63385" w:rsidRPr="000332BD" w:rsidRDefault="00E63385" w:rsidP="007F31D0">
      <w:pPr>
        <w:ind w:firstLine="0"/>
        <w:jc w:val="center"/>
        <w:rPr>
          <w:b/>
          <w:spacing w:val="60"/>
          <w:sz w:val="14"/>
          <w:szCs w:val="14"/>
        </w:rPr>
      </w:pPr>
    </w:p>
    <w:p w:rsidR="00E63385" w:rsidRPr="000332BD" w:rsidRDefault="00C067A3" w:rsidP="007F31D0">
      <w:pPr>
        <w:ind w:firstLine="0"/>
        <w:jc w:val="center"/>
        <w:rPr>
          <w:b/>
          <w:spacing w:val="60"/>
          <w:sz w:val="36"/>
          <w:szCs w:val="36"/>
        </w:rPr>
      </w:pPr>
      <w:r w:rsidRPr="000332BD">
        <w:rPr>
          <w:b/>
          <w:spacing w:val="60"/>
          <w:sz w:val="36"/>
          <w:szCs w:val="36"/>
        </w:rPr>
        <w:t>РАСПОРЯЖЕНИЕ</w:t>
      </w:r>
    </w:p>
    <w:p w:rsidR="00E63385" w:rsidRPr="000332BD" w:rsidRDefault="00E63385" w:rsidP="007F31D0">
      <w:pPr>
        <w:ind w:firstLine="0"/>
      </w:pPr>
    </w:p>
    <w:p w:rsidR="00E63385" w:rsidRPr="000332BD" w:rsidRDefault="00E63385" w:rsidP="007F31D0"/>
    <w:p w:rsidR="00E63385" w:rsidRPr="000332BD" w:rsidRDefault="00853AA5" w:rsidP="00266AEC">
      <w:pPr>
        <w:ind w:firstLine="0"/>
      </w:pPr>
      <w:r>
        <w:t>20</w:t>
      </w:r>
      <w:r w:rsidR="0064783B">
        <w:t>.</w:t>
      </w:r>
      <w:r>
        <w:t>05</w:t>
      </w:r>
      <w:r w:rsidR="0064783B">
        <w:t>.20</w:t>
      </w:r>
      <w:r w:rsidR="009169ED">
        <w:t>2</w:t>
      </w:r>
      <w:r>
        <w:t>5</w:t>
      </w:r>
      <w:r w:rsidR="00E178AB">
        <w:t xml:space="preserve"> </w:t>
      </w:r>
      <w:r w:rsidR="00A17832">
        <w:t>№</w:t>
      </w:r>
      <w:r w:rsidR="009169ED">
        <w:t xml:space="preserve"> </w:t>
      </w:r>
      <w:r>
        <w:t>62</w:t>
      </w:r>
    </w:p>
    <w:p w:rsidR="00E63385" w:rsidRPr="000332BD" w:rsidRDefault="00E63385" w:rsidP="00266AEC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4238E9" w:rsidRPr="000332BD" w:rsidRDefault="004238E9" w:rsidP="00266AEC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4238E9" w:rsidRPr="000332BD" w:rsidRDefault="00E63385" w:rsidP="00266AEC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0332BD">
        <w:rPr>
          <w:rFonts w:ascii="Times New Roman" w:hAnsi="Times New Roman" w:cs="Times New Roman"/>
          <w:b w:val="0"/>
          <w:sz w:val="26"/>
          <w:szCs w:val="26"/>
        </w:rPr>
        <w:t>О</w:t>
      </w:r>
      <w:r w:rsidR="000F53FE">
        <w:rPr>
          <w:rFonts w:ascii="Times New Roman" w:hAnsi="Times New Roman" w:cs="Times New Roman"/>
          <w:b w:val="0"/>
          <w:sz w:val="26"/>
          <w:szCs w:val="26"/>
        </w:rPr>
        <w:t xml:space="preserve">б утверждении </w:t>
      </w:r>
      <w:r w:rsidR="002938EE" w:rsidRPr="000332BD">
        <w:rPr>
          <w:rFonts w:ascii="Times New Roman" w:hAnsi="Times New Roman" w:cs="Times New Roman"/>
          <w:b w:val="0"/>
          <w:sz w:val="26"/>
          <w:szCs w:val="26"/>
        </w:rPr>
        <w:t>Методик</w:t>
      </w:r>
      <w:r w:rsidR="000F53FE">
        <w:rPr>
          <w:rFonts w:ascii="Times New Roman" w:hAnsi="Times New Roman" w:cs="Times New Roman"/>
          <w:b w:val="0"/>
          <w:sz w:val="26"/>
          <w:szCs w:val="26"/>
        </w:rPr>
        <w:t>и</w:t>
      </w:r>
      <w:r w:rsidRPr="000332BD">
        <w:rPr>
          <w:rFonts w:ascii="Times New Roman" w:hAnsi="Times New Roman" w:cs="Times New Roman"/>
          <w:b w:val="0"/>
          <w:sz w:val="26"/>
          <w:szCs w:val="26"/>
        </w:rPr>
        <w:t xml:space="preserve"> прогнозирования</w:t>
      </w:r>
    </w:p>
    <w:p w:rsidR="00E63385" w:rsidRPr="000332BD" w:rsidRDefault="00E178AB" w:rsidP="00266AEC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поступлений </w:t>
      </w:r>
      <w:r w:rsidR="00E63385" w:rsidRPr="000332BD">
        <w:rPr>
          <w:rFonts w:ascii="Times New Roman" w:hAnsi="Times New Roman" w:cs="Times New Roman"/>
          <w:b w:val="0"/>
          <w:sz w:val="26"/>
          <w:szCs w:val="26"/>
        </w:rPr>
        <w:t xml:space="preserve">доходов </w:t>
      </w:r>
      <w:r w:rsidR="009F6B15">
        <w:rPr>
          <w:rFonts w:ascii="Times New Roman" w:hAnsi="Times New Roman" w:cs="Times New Roman"/>
          <w:b w:val="0"/>
          <w:sz w:val="26"/>
          <w:szCs w:val="26"/>
        </w:rPr>
        <w:t xml:space="preserve">в </w:t>
      </w:r>
      <w:r w:rsidR="004238E9" w:rsidRPr="000332BD">
        <w:rPr>
          <w:rFonts w:ascii="Times New Roman" w:hAnsi="Times New Roman" w:cs="Times New Roman"/>
          <w:b w:val="0"/>
          <w:sz w:val="26"/>
          <w:szCs w:val="26"/>
        </w:rPr>
        <w:t>бюджет г</w:t>
      </w:r>
      <w:r w:rsidR="003A1FBA">
        <w:rPr>
          <w:rFonts w:ascii="Times New Roman" w:hAnsi="Times New Roman" w:cs="Times New Roman"/>
          <w:b w:val="0"/>
          <w:sz w:val="26"/>
          <w:szCs w:val="26"/>
        </w:rPr>
        <w:t xml:space="preserve">орода </w:t>
      </w:r>
      <w:r w:rsidR="004238E9" w:rsidRPr="000332BD">
        <w:rPr>
          <w:rFonts w:ascii="Times New Roman" w:hAnsi="Times New Roman" w:cs="Times New Roman"/>
          <w:b w:val="0"/>
          <w:sz w:val="26"/>
          <w:szCs w:val="26"/>
        </w:rPr>
        <w:t xml:space="preserve">Череповца, </w:t>
      </w:r>
    </w:p>
    <w:p w:rsidR="004238E9" w:rsidRPr="000332BD" w:rsidRDefault="004238E9" w:rsidP="00266AEC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0332BD">
        <w:rPr>
          <w:rFonts w:ascii="Times New Roman" w:hAnsi="Times New Roman" w:cs="Times New Roman"/>
          <w:b w:val="0"/>
          <w:sz w:val="26"/>
          <w:szCs w:val="26"/>
        </w:rPr>
        <w:t>администрируемых финансовым</w:t>
      </w:r>
    </w:p>
    <w:p w:rsidR="004238E9" w:rsidRPr="000332BD" w:rsidRDefault="004238E9" w:rsidP="00266AEC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0332BD">
        <w:rPr>
          <w:rFonts w:ascii="Times New Roman" w:hAnsi="Times New Roman" w:cs="Times New Roman"/>
          <w:b w:val="0"/>
          <w:sz w:val="26"/>
          <w:szCs w:val="26"/>
        </w:rPr>
        <w:t>управлением мэрии</w:t>
      </w:r>
      <w:r w:rsidR="0009410D" w:rsidRPr="000332BD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E63385" w:rsidRPr="000332BD" w:rsidRDefault="00E63385" w:rsidP="00266AEC"/>
    <w:p w:rsidR="00E63385" w:rsidRPr="000332BD" w:rsidRDefault="00E63385" w:rsidP="00266AEC"/>
    <w:p w:rsidR="00E63385" w:rsidRPr="000332BD" w:rsidRDefault="00E63385" w:rsidP="00266AEC">
      <w:r w:rsidRPr="000332BD">
        <w:t xml:space="preserve">В </w:t>
      </w:r>
      <w:r w:rsidR="004238E9" w:rsidRPr="000332BD">
        <w:t>соответствии с</w:t>
      </w:r>
      <w:r w:rsidR="0009410D" w:rsidRPr="000332BD">
        <w:t>о ст. 160.1 Бюджетного кодекса</w:t>
      </w:r>
      <w:r w:rsidR="003A1FBA">
        <w:t xml:space="preserve"> Российской Федерации</w:t>
      </w:r>
      <w:r w:rsidR="00D50668">
        <w:t xml:space="preserve">, </w:t>
      </w:r>
      <w:r w:rsidR="003A1FBA">
        <w:t>п</w:t>
      </w:r>
      <w:r w:rsidR="004238E9" w:rsidRPr="000332BD">
        <w:t xml:space="preserve">остановлением </w:t>
      </w:r>
      <w:r w:rsidR="003A1FBA">
        <w:t>П</w:t>
      </w:r>
      <w:r w:rsidR="004238E9" w:rsidRPr="000332BD">
        <w:t>равительства Р</w:t>
      </w:r>
      <w:r w:rsidR="002E181B">
        <w:t xml:space="preserve">оссийской </w:t>
      </w:r>
      <w:r w:rsidR="004238E9" w:rsidRPr="000332BD">
        <w:t>Ф</w:t>
      </w:r>
      <w:r w:rsidR="002E181B">
        <w:t>едерации</w:t>
      </w:r>
      <w:r w:rsidR="004238E9" w:rsidRPr="000332BD">
        <w:t xml:space="preserve"> от 23</w:t>
      </w:r>
      <w:r w:rsidR="00853AA5">
        <w:t>.06.</w:t>
      </w:r>
      <w:r w:rsidR="004238E9" w:rsidRPr="000332BD">
        <w:t>2016 г</w:t>
      </w:r>
      <w:r w:rsidR="003A1FBA">
        <w:t xml:space="preserve">ода </w:t>
      </w:r>
      <w:r w:rsidR="004238E9" w:rsidRPr="000332BD">
        <w:t>№ 574 «Об общих требованиях к методике прогнозирования поступлений доходов в бюджеты бюджетной</w:t>
      </w:r>
      <w:r w:rsidR="0009410D" w:rsidRPr="000332BD">
        <w:t xml:space="preserve"> системы Российской </w:t>
      </w:r>
      <w:r w:rsidR="003A1FBA">
        <w:t>Ф</w:t>
      </w:r>
      <w:r w:rsidR="0009410D" w:rsidRPr="000332BD">
        <w:t xml:space="preserve">едерации», </w:t>
      </w:r>
      <w:r w:rsidR="004238E9" w:rsidRPr="000332BD">
        <w:t xml:space="preserve">в </w:t>
      </w:r>
      <w:r w:rsidRPr="000332BD">
        <w:t>целях повышения объективности прогнозирования доходов города Череповца на очередной финансовый год и плановый период</w:t>
      </w:r>
      <w:r w:rsidR="00C067A3" w:rsidRPr="000332BD">
        <w:t>:</w:t>
      </w:r>
    </w:p>
    <w:p w:rsidR="00853AA5" w:rsidRDefault="00E63385" w:rsidP="00853AA5">
      <w:pPr>
        <w:tabs>
          <w:tab w:val="clear" w:pos="567"/>
          <w:tab w:val="left" w:pos="-2127"/>
        </w:tabs>
      </w:pPr>
      <w:r w:rsidRPr="008E1D9E">
        <w:rPr>
          <w:bCs/>
        </w:rPr>
        <w:t xml:space="preserve">1. </w:t>
      </w:r>
      <w:r w:rsidRPr="008E1D9E">
        <w:t xml:space="preserve">Утвердить Методику прогнозирования </w:t>
      </w:r>
      <w:r w:rsidR="00E178AB" w:rsidRPr="008E1D9E">
        <w:t xml:space="preserve">поступлений </w:t>
      </w:r>
      <w:r w:rsidRPr="008E1D9E">
        <w:t xml:space="preserve">доходов </w:t>
      </w:r>
      <w:r w:rsidR="009F6B15">
        <w:t xml:space="preserve">в </w:t>
      </w:r>
      <w:r w:rsidR="004238E9" w:rsidRPr="008E1D9E">
        <w:t>б</w:t>
      </w:r>
      <w:r w:rsidRPr="008E1D9E">
        <w:t xml:space="preserve">юджет </w:t>
      </w:r>
      <w:r w:rsidR="003A1FBA" w:rsidRPr="008E1D9E">
        <w:t xml:space="preserve">города </w:t>
      </w:r>
      <w:r w:rsidR="004238E9" w:rsidRPr="008E1D9E">
        <w:t xml:space="preserve">Череповца, администрируемых финансовым управлением мэрии </w:t>
      </w:r>
      <w:r w:rsidR="003A1FBA" w:rsidRPr="008E1D9E">
        <w:t>(прилагается).</w:t>
      </w:r>
    </w:p>
    <w:p w:rsidR="008E1D9E" w:rsidRPr="00853AA5" w:rsidRDefault="00E178AB" w:rsidP="00853AA5">
      <w:pPr>
        <w:tabs>
          <w:tab w:val="clear" w:pos="567"/>
          <w:tab w:val="left" w:pos="-2127"/>
        </w:tabs>
      </w:pPr>
      <w:r w:rsidRPr="008E1D9E">
        <w:t xml:space="preserve">2. Признать утратившим силу распоряжение финансового управления мэрии </w:t>
      </w:r>
      <w:r w:rsidR="008E1D9E" w:rsidRPr="008E1D9E">
        <w:t xml:space="preserve">от </w:t>
      </w:r>
      <w:r w:rsidR="00853AA5">
        <w:t>28.10.2021 № 77</w:t>
      </w:r>
      <w:r w:rsidR="00853AA5" w:rsidRPr="008E1D9E">
        <w:rPr>
          <w:b/>
        </w:rPr>
        <w:t xml:space="preserve"> </w:t>
      </w:r>
      <w:r w:rsidR="008E1D9E" w:rsidRPr="008E1D9E">
        <w:t xml:space="preserve">«Об утверждении Методики прогнозирования </w:t>
      </w:r>
      <w:r w:rsidR="0000775E">
        <w:t xml:space="preserve">поступлений </w:t>
      </w:r>
      <w:r w:rsidR="008E1D9E" w:rsidRPr="008E1D9E">
        <w:t>доходов</w:t>
      </w:r>
      <w:r w:rsidR="0000775E">
        <w:t xml:space="preserve"> в</w:t>
      </w:r>
      <w:r w:rsidR="008E1D9E" w:rsidRPr="008E1D9E">
        <w:t xml:space="preserve"> бюджет города Череповца, администрируемых финансовым управлением мэрии»</w:t>
      </w:r>
      <w:r w:rsidR="008E1D9E">
        <w:t>.</w:t>
      </w:r>
      <w:r w:rsidR="008E1D9E" w:rsidRPr="008E1D9E">
        <w:t xml:space="preserve"> </w:t>
      </w:r>
    </w:p>
    <w:p w:rsidR="00E63385" w:rsidRPr="000332BD" w:rsidRDefault="008E1D9E" w:rsidP="00AA1FE1">
      <w:pPr>
        <w:widowControl/>
        <w:tabs>
          <w:tab w:val="clear" w:pos="567"/>
        </w:tabs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t>3</w:t>
      </w:r>
      <w:r w:rsidR="00E63385" w:rsidRPr="008E1D9E">
        <w:t>. Настоящ</w:t>
      </w:r>
      <w:r w:rsidR="00C067A3" w:rsidRPr="008E1D9E">
        <w:t xml:space="preserve">ее распоряжение </w:t>
      </w:r>
      <w:r w:rsidR="009169ED">
        <w:t>применяется к</w:t>
      </w:r>
      <w:r w:rsidR="00E63385" w:rsidRPr="008E1D9E">
        <w:t xml:space="preserve"> правоотношени</w:t>
      </w:r>
      <w:r w:rsidR="009169ED">
        <w:t>ям</w:t>
      </w:r>
      <w:r w:rsidR="00E63385" w:rsidRPr="008E1D9E">
        <w:t xml:space="preserve">, </w:t>
      </w:r>
      <w:r w:rsidR="009169ED">
        <w:t>возник</w:t>
      </w:r>
      <w:r w:rsidR="00855FB5">
        <w:t xml:space="preserve">ающим </w:t>
      </w:r>
      <w:r w:rsidR="009169ED">
        <w:t xml:space="preserve">при </w:t>
      </w:r>
      <w:r w:rsidR="00E63385" w:rsidRPr="008E1D9E">
        <w:t>формировани</w:t>
      </w:r>
      <w:r w:rsidR="009169ED">
        <w:t>и</w:t>
      </w:r>
      <w:r w:rsidR="00E63385" w:rsidRPr="008E1D9E">
        <w:t xml:space="preserve"> городского бюджета</w:t>
      </w:r>
      <w:r w:rsidR="009169ED">
        <w:t xml:space="preserve">, начиная с </w:t>
      </w:r>
      <w:r w:rsidR="005A0A5A">
        <w:t xml:space="preserve">городского </w:t>
      </w:r>
      <w:r w:rsidR="009169ED">
        <w:t>бюджета</w:t>
      </w:r>
      <w:r w:rsidR="00E63385" w:rsidRPr="008E1D9E">
        <w:t xml:space="preserve"> на</w:t>
      </w:r>
      <w:r w:rsidR="004238E9" w:rsidRPr="008E1D9E">
        <w:t xml:space="preserve"> 20</w:t>
      </w:r>
      <w:r w:rsidR="009169ED">
        <w:t>2</w:t>
      </w:r>
      <w:r w:rsidR="00853AA5">
        <w:t>6</w:t>
      </w:r>
      <w:r w:rsidR="004238E9" w:rsidRPr="008E1D9E">
        <w:t xml:space="preserve"> год и плановый</w:t>
      </w:r>
      <w:r w:rsidR="004238E9" w:rsidRPr="000332BD">
        <w:rPr>
          <w:rFonts w:ascii="Times New Roman CYR" w:hAnsi="Times New Roman CYR" w:cs="Times New Roman CYR"/>
        </w:rPr>
        <w:t xml:space="preserve"> период 20</w:t>
      </w:r>
      <w:r w:rsidR="00E178AB">
        <w:rPr>
          <w:rFonts w:ascii="Times New Roman CYR" w:hAnsi="Times New Roman CYR" w:cs="Times New Roman CYR"/>
        </w:rPr>
        <w:t>2</w:t>
      </w:r>
      <w:r w:rsidR="00853AA5">
        <w:rPr>
          <w:rFonts w:ascii="Times New Roman CYR" w:hAnsi="Times New Roman CYR" w:cs="Times New Roman CYR"/>
        </w:rPr>
        <w:t>7</w:t>
      </w:r>
      <w:r w:rsidR="004238E9" w:rsidRPr="000332BD">
        <w:rPr>
          <w:rFonts w:ascii="Times New Roman CYR" w:hAnsi="Times New Roman CYR" w:cs="Times New Roman CYR"/>
        </w:rPr>
        <w:t xml:space="preserve"> и 202</w:t>
      </w:r>
      <w:r w:rsidR="00D50668">
        <w:rPr>
          <w:rFonts w:ascii="Times New Roman CYR" w:hAnsi="Times New Roman CYR" w:cs="Times New Roman CYR"/>
        </w:rPr>
        <w:t>8</w:t>
      </w:r>
      <w:r w:rsidR="000C28B2" w:rsidRPr="000332BD">
        <w:rPr>
          <w:rFonts w:ascii="Times New Roman CYR" w:hAnsi="Times New Roman CYR" w:cs="Times New Roman CYR"/>
        </w:rPr>
        <w:t xml:space="preserve"> год</w:t>
      </w:r>
      <w:r w:rsidR="00E178AB">
        <w:rPr>
          <w:rFonts w:ascii="Times New Roman CYR" w:hAnsi="Times New Roman CYR" w:cs="Times New Roman CYR"/>
        </w:rPr>
        <w:t>ов.</w:t>
      </w:r>
    </w:p>
    <w:p w:rsidR="00E63385" w:rsidRPr="000332BD" w:rsidRDefault="00E63385" w:rsidP="00FA2837">
      <w:pPr>
        <w:autoSpaceDE w:val="0"/>
        <w:autoSpaceDN w:val="0"/>
        <w:adjustRightInd w:val="0"/>
      </w:pPr>
    </w:p>
    <w:p w:rsidR="00E63385" w:rsidRDefault="00E63385" w:rsidP="00BA39B5">
      <w:pPr>
        <w:tabs>
          <w:tab w:val="clear" w:pos="567"/>
          <w:tab w:val="left" w:pos="0"/>
        </w:tabs>
        <w:autoSpaceDE w:val="0"/>
        <w:autoSpaceDN w:val="0"/>
        <w:adjustRightInd w:val="0"/>
        <w:ind w:firstLine="0"/>
      </w:pPr>
    </w:p>
    <w:p w:rsidR="00BD2910" w:rsidRPr="000332BD" w:rsidRDefault="00BD2910" w:rsidP="00BA39B5">
      <w:pPr>
        <w:tabs>
          <w:tab w:val="clear" w:pos="567"/>
          <w:tab w:val="left" w:pos="0"/>
        </w:tabs>
        <w:autoSpaceDE w:val="0"/>
        <w:autoSpaceDN w:val="0"/>
        <w:adjustRightInd w:val="0"/>
        <w:ind w:firstLine="0"/>
      </w:pPr>
    </w:p>
    <w:p w:rsidR="009169ED" w:rsidRPr="009E6F2E" w:rsidRDefault="009169ED" w:rsidP="009169ED">
      <w:pPr>
        <w:ind w:firstLine="0"/>
      </w:pPr>
      <w:r w:rsidRPr="00400872">
        <w:t xml:space="preserve">Заместитель мэра города, </w:t>
      </w:r>
      <w:r w:rsidRPr="00400872">
        <w:tab/>
      </w:r>
      <w:r w:rsidRPr="00400872">
        <w:tab/>
      </w:r>
      <w:r w:rsidRPr="009E6F2E">
        <w:tab/>
      </w:r>
      <w:r w:rsidRPr="009E6F2E">
        <w:tab/>
      </w:r>
      <w:r w:rsidRPr="009E6F2E">
        <w:tab/>
      </w:r>
      <w:r w:rsidRPr="009E6F2E">
        <w:tab/>
      </w:r>
      <w:r w:rsidRPr="009E6F2E">
        <w:tab/>
      </w:r>
      <w:r w:rsidRPr="009E6F2E">
        <w:tab/>
      </w:r>
    </w:p>
    <w:p w:rsidR="009169ED" w:rsidRPr="009E6F2E" w:rsidRDefault="009169ED" w:rsidP="009169E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85"/>
        </w:tabs>
        <w:ind w:firstLine="0"/>
      </w:pPr>
      <w:r w:rsidRPr="009E6F2E">
        <w:t xml:space="preserve">начальник финансового управления мэрии </w:t>
      </w:r>
      <w:r w:rsidRPr="009E6F2E">
        <w:tab/>
      </w:r>
      <w:r w:rsidRPr="009E6F2E">
        <w:tab/>
      </w:r>
      <w:r w:rsidRPr="009E6F2E">
        <w:tab/>
      </w:r>
      <w:r>
        <w:t xml:space="preserve">         </w:t>
      </w:r>
      <w:r w:rsidRPr="009E6F2E">
        <w:t xml:space="preserve">                </w:t>
      </w:r>
      <w:r w:rsidR="00853AA5">
        <w:t>Д.В. Мухина</w:t>
      </w:r>
    </w:p>
    <w:p w:rsidR="00E63385" w:rsidRPr="000332BD" w:rsidRDefault="00E63385" w:rsidP="00266AEC">
      <w:pPr>
        <w:autoSpaceDE w:val="0"/>
        <w:autoSpaceDN w:val="0"/>
        <w:adjustRightInd w:val="0"/>
        <w:ind w:firstLine="540"/>
      </w:pPr>
    </w:p>
    <w:p w:rsidR="00E63385" w:rsidRPr="000332BD" w:rsidRDefault="00E63385" w:rsidP="00266AEC">
      <w:pPr>
        <w:autoSpaceDE w:val="0"/>
        <w:autoSpaceDN w:val="0"/>
        <w:adjustRightInd w:val="0"/>
        <w:ind w:firstLine="540"/>
      </w:pPr>
    </w:p>
    <w:p w:rsidR="00E63385" w:rsidRPr="000332BD" w:rsidRDefault="00E63385" w:rsidP="00FA2837">
      <w:pPr>
        <w:tabs>
          <w:tab w:val="clear" w:pos="567"/>
          <w:tab w:val="left" w:pos="0"/>
        </w:tabs>
        <w:autoSpaceDE w:val="0"/>
        <w:autoSpaceDN w:val="0"/>
        <w:adjustRightInd w:val="0"/>
        <w:ind w:firstLine="540"/>
        <w:rPr>
          <w:sz w:val="32"/>
          <w:szCs w:val="32"/>
        </w:rPr>
      </w:pPr>
    </w:p>
    <w:p w:rsidR="00E63385" w:rsidRPr="000332BD" w:rsidRDefault="00E63385" w:rsidP="00FA2837">
      <w:pPr>
        <w:tabs>
          <w:tab w:val="clear" w:pos="567"/>
          <w:tab w:val="left" w:pos="0"/>
        </w:tabs>
        <w:autoSpaceDE w:val="0"/>
        <w:autoSpaceDN w:val="0"/>
        <w:adjustRightInd w:val="0"/>
        <w:ind w:firstLine="540"/>
        <w:rPr>
          <w:sz w:val="32"/>
          <w:szCs w:val="32"/>
        </w:rPr>
      </w:pPr>
    </w:p>
    <w:p w:rsidR="00E63385" w:rsidRPr="000332BD" w:rsidRDefault="00E63385" w:rsidP="00FA2837">
      <w:pPr>
        <w:tabs>
          <w:tab w:val="clear" w:pos="567"/>
          <w:tab w:val="left" w:pos="0"/>
        </w:tabs>
        <w:autoSpaceDE w:val="0"/>
        <w:autoSpaceDN w:val="0"/>
        <w:adjustRightInd w:val="0"/>
        <w:ind w:firstLine="540"/>
        <w:rPr>
          <w:sz w:val="32"/>
          <w:szCs w:val="32"/>
        </w:rPr>
      </w:pPr>
    </w:p>
    <w:p w:rsidR="00E63385" w:rsidRPr="000332BD" w:rsidRDefault="00E63385" w:rsidP="00FA2837">
      <w:pPr>
        <w:tabs>
          <w:tab w:val="clear" w:pos="567"/>
          <w:tab w:val="left" w:pos="0"/>
        </w:tabs>
        <w:autoSpaceDE w:val="0"/>
        <w:autoSpaceDN w:val="0"/>
        <w:adjustRightInd w:val="0"/>
        <w:ind w:firstLine="540"/>
        <w:rPr>
          <w:sz w:val="32"/>
          <w:szCs w:val="32"/>
        </w:rPr>
      </w:pPr>
    </w:p>
    <w:p w:rsidR="00E63385" w:rsidRPr="000332BD" w:rsidRDefault="00E63385" w:rsidP="00FA2837">
      <w:pPr>
        <w:tabs>
          <w:tab w:val="clear" w:pos="567"/>
          <w:tab w:val="left" w:pos="0"/>
        </w:tabs>
        <w:autoSpaceDE w:val="0"/>
        <w:autoSpaceDN w:val="0"/>
        <w:adjustRightInd w:val="0"/>
        <w:ind w:firstLine="540"/>
        <w:rPr>
          <w:sz w:val="32"/>
          <w:szCs w:val="32"/>
        </w:rPr>
      </w:pPr>
    </w:p>
    <w:p w:rsidR="00E63385" w:rsidRPr="000332BD" w:rsidRDefault="00E63385" w:rsidP="00266AEC">
      <w:pPr>
        <w:autoSpaceDE w:val="0"/>
        <w:autoSpaceDN w:val="0"/>
        <w:adjustRightInd w:val="0"/>
        <w:ind w:firstLine="540"/>
      </w:pPr>
    </w:p>
    <w:p w:rsidR="0009410D" w:rsidRPr="000332BD" w:rsidRDefault="0009410D" w:rsidP="00266AEC">
      <w:pPr>
        <w:autoSpaceDE w:val="0"/>
        <w:autoSpaceDN w:val="0"/>
        <w:adjustRightInd w:val="0"/>
        <w:ind w:firstLine="540"/>
      </w:pPr>
    </w:p>
    <w:p w:rsidR="0009410D" w:rsidRDefault="0009410D" w:rsidP="00266AEC">
      <w:pPr>
        <w:autoSpaceDE w:val="0"/>
        <w:autoSpaceDN w:val="0"/>
        <w:adjustRightInd w:val="0"/>
        <w:ind w:firstLine="540"/>
      </w:pPr>
    </w:p>
    <w:p w:rsidR="00F67035" w:rsidRPr="000332BD" w:rsidRDefault="00F67035" w:rsidP="00266AEC">
      <w:pPr>
        <w:autoSpaceDE w:val="0"/>
        <w:autoSpaceDN w:val="0"/>
        <w:adjustRightInd w:val="0"/>
        <w:ind w:firstLine="540"/>
      </w:pPr>
    </w:p>
    <w:p w:rsidR="0009410D" w:rsidRPr="000332BD" w:rsidRDefault="0009410D" w:rsidP="00266AEC">
      <w:pPr>
        <w:autoSpaceDE w:val="0"/>
        <w:autoSpaceDN w:val="0"/>
        <w:adjustRightInd w:val="0"/>
        <w:ind w:firstLine="540"/>
      </w:pPr>
    </w:p>
    <w:p w:rsidR="0009410D" w:rsidRPr="000332BD" w:rsidRDefault="0000775E" w:rsidP="004D0117">
      <w:pPr>
        <w:ind w:firstLine="5954"/>
      </w:pPr>
      <w:r>
        <w:t>УТВЕРЖДЕНА</w:t>
      </w:r>
    </w:p>
    <w:p w:rsidR="0009410D" w:rsidRPr="000332BD" w:rsidRDefault="004D0117" w:rsidP="004D0117">
      <w:pPr>
        <w:ind w:firstLine="5954"/>
      </w:pPr>
      <w:r w:rsidRPr="000332BD">
        <w:t>распоряжени</w:t>
      </w:r>
      <w:r w:rsidR="0000775E">
        <w:t>ем</w:t>
      </w:r>
      <w:r w:rsidR="0009410D" w:rsidRPr="000332BD">
        <w:t xml:space="preserve"> финансового</w:t>
      </w:r>
    </w:p>
    <w:p w:rsidR="0009410D" w:rsidRPr="000332BD" w:rsidRDefault="0009410D" w:rsidP="004D0117">
      <w:pPr>
        <w:ind w:firstLine="5954"/>
      </w:pPr>
      <w:r w:rsidRPr="000332BD">
        <w:t>управления мэрии города</w:t>
      </w:r>
    </w:p>
    <w:p w:rsidR="0009410D" w:rsidRPr="000332BD" w:rsidRDefault="0009410D" w:rsidP="009169ED">
      <w:pPr>
        <w:ind w:firstLine="5954"/>
      </w:pPr>
      <w:r w:rsidRPr="000332BD">
        <w:t xml:space="preserve">от </w:t>
      </w:r>
      <w:r w:rsidR="00853AA5">
        <w:t>20</w:t>
      </w:r>
      <w:r w:rsidR="00DE6CD7">
        <w:t>.</w:t>
      </w:r>
      <w:r w:rsidR="00853AA5">
        <w:t>05</w:t>
      </w:r>
      <w:r w:rsidR="00DE6CD7">
        <w:t>.20</w:t>
      </w:r>
      <w:r w:rsidR="009169ED">
        <w:t>2</w:t>
      </w:r>
      <w:r w:rsidR="00853AA5">
        <w:t>5</w:t>
      </w:r>
      <w:r w:rsidR="00DE6CD7">
        <w:t xml:space="preserve"> </w:t>
      </w:r>
      <w:r w:rsidRPr="000332BD">
        <w:t xml:space="preserve">№ </w:t>
      </w:r>
      <w:r w:rsidR="00853AA5">
        <w:t>62</w:t>
      </w:r>
    </w:p>
    <w:p w:rsidR="0009410D" w:rsidRPr="000332BD" w:rsidRDefault="0009410D" w:rsidP="0009410D">
      <w:pPr>
        <w:jc w:val="right"/>
      </w:pPr>
    </w:p>
    <w:p w:rsidR="0009410D" w:rsidRPr="000332BD" w:rsidRDefault="0009410D" w:rsidP="00757B56">
      <w:pPr>
        <w:jc w:val="center"/>
      </w:pPr>
      <w:r w:rsidRPr="000332BD">
        <w:t>Методика пр</w:t>
      </w:r>
      <w:r w:rsidR="003A1FBA">
        <w:t xml:space="preserve">огнозирования </w:t>
      </w:r>
      <w:r w:rsidR="008E1D9E">
        <w:t xml:space="preserve">поступлений </w:t>
      </w:r>
      <w:r w:rsidR="003A1FBA">
        <w:t xml:space="preserve">доходов </w:t>
      </w:r>
      <w:r w:rsidR="009F6B15">
        <w:t>в бюджет</w:t>
      </w:r>
      <w:r w:rsidR="003A1FBA">
        <w:t xml:space="preserve"> города </w:t>
      </w:r>
      <w:r w:rsidRPr="000332BD">
        <w:t xml:space="preserve">Череповца, </w:t>
      </w:r>
    </w:p>
    <w:p w:rsidR="0009410D" w:rsidRPr="000332BD" w:rsidRDefault="0009410D" w:rsidP="00757B56">
      <w:pPr>
        <w:jc w:val="center"/>
      </w:pPr>
      <w:r w:rsidRPr="000332BD">
        <w:t xml:space="preserve">администрируемых финансовым управлением мэрии </w:t>
      </w:r>
    </w:p>
    <w:p w:rsidR="00B927CA" w:rsidRDefault="003A1FBA" w:rsidP="00B927CA">
      <w:pPr>
        <w:jc w:val="center"/>
      </w:pPr>
      <w:r>
        <w:t>(далее – Методика)</w:t>
      </w:r>
    </w:p>
    <w:p w:rsidR="00B927CA" w:rsidRDefault="00B927CA" w:rsidP="00B927CA">
      <w:pPr>
        <w:jc w:val="center"/>
      </w:pPr>
    </w:p>
    <w:p w:rsidR="00B927CA" w:rsidRDefault="00B927CA" w:rsidP="00C62F7F">
      <w:pPr>
        <w:pStyle w:val="af4"/>
        <w:numPr>
          <w:ilvl w:val="0"/>
          <w:numId w:val="4"/>
        </w:numPr>
        <w:tabs>
          <w:tab w:val="clear" w:pos="567"/>
        </w:tabs>
        <w:ind w:left="0" w:hanging="295"/>
        <w:jc w:val="center"/>
      </w:pPr>
      <w:r>
        <w:t>Общие положения</w:t>
      </w:r>
    </w:p>
    <w:p w:rsidR="00B927CA" w:rsidRPr="000332BD" w:rsidRDefault="00B927CA" w:rsidP="00B927CA">
      <w:pPr>
        <w:ind w:left="709" w:firstLine="0"/>
      </w:pPr>
    </w:p>
    <w:p w:rsidR="0009410D" w:rsidRPr="00B4292B" w:rsidRDefault="00402B43" w:rsidP="0009410D">
      <w:pPr>
        <w:autoSpaceDE w:val="0"/>
        <w:autoSpaceDN w:val="0"/>
        <w:adjustRightInd w:val="0"/>
        <w:ind w:firstLine="720"/>
      </w:pPr>
      <w:bookmarkStart w:id="0" w:name="sub_1011"/>
      <w:r w:rsidRPr="000332BD">
        <w:t>1.</w:t>
      </w:r>
      <w:r w:rsidR="00CF6598" w:rsidRPr="000332BD">
        <w:t xml:space="preserve"> Методика разработана в целях реализации финансовым управлением мэрии полномочий главного администратора доходов в части прогнозирования поступлений по закрепленным за ним доходам </w:t>
      </w:r>
      <w:r w:rsidR="009F6B15">
        <w:t xml:space="preserve">в </w:t>
      </w:r>
      <w:r w:rsidR="00CF6598" w:rsidRPr="000332BD">
        <w:t>бюджет г</w:t>
      </w:r>
      <w:r w:rsidR="002F62F7">
        <w:t xml:space="preserve">орода </w:t>
      </w:r>
      <w:r w:rsidR="00CF6598" w:rsidRPr="000332BD">
        <w:t xml:space="preserve">Череповца, предоставления сведений, необходимых для составления проекта бюджета города </w:t>
      </w:r>
      <w:r w:rsidR="00CF6598" w:rsidRPr="00B4292B">
        <w:t>Череповца</w:t>
      </w:r>
      <w:r w:rsidR="009F6B15" w:rsidRPr="00B4292B">
        <w:t>.</w:t>
      </w:r>
      <w:r w:rsidR="00CF6598" w:rsidRPr="00B4292B">
        <w:t xml:space="preserve"> </w:t>
      </w:r>
    </w:p>
    <w:p w:rsidR="0009410D" w:rsidRPr="00B4292B" w:rsidRDefault="0009410D" w:rsidP="0009410D">
      <w:pPr>
        <w:autoSpaceDE w:val="0"/>
        <w:autoSpaceDN w:val="0"/>
        <w:adjustRightInd w:val="0"/>
        <w:ind w:firstLine="720"/>
      </w:pPr>
      <w:bookmarkStart w:id="1" w:name="sub_1012"/>
      <w:bookmarkEnd w:id="0"/>
      <w:r w:rsidRPr="00B4292B">
        <w:t xml:space="preserve">2. </w:t>
      </w:r>
      <w:r w:rsidR="00EE32C7" w:rsidRPr="00B4292B">
        <w:t xml:space="preserve">Методика </w:t>
      </w:r>
      <w:r w:rsidR="00D50668">
        <w:t xml:space="preserve">определена в Приложении и </w:t>
      </w:r>
      <w:r w:rsidR="00EE32C7" w:rsidRPr="00B4292B">
        <w:t>устанавливает механизм определения и расчета планируемых доходов</w:t>
      </w:r>
      <w:r w:rsidR="0098086E" w:rsidRPr="00B4292B">
        <w:t xml:space="preserve">. </w:t>
      </w:r>
    </w:p>
    <w:bookmarkEnd w:id="1"/>
    <w:p w:rsidR="0009410D" w:rsidRPr="00A23661" w:rsidRDefault="0009410D" w:rsidP="00A23661">
      <w:pPr>
        <w:ind w:firstLine="708"/>
      </w:pPr>
      <w:r w:rsidRPr="00B4292B">
        <w:t>3. Прогнозирование осуществляется по видам доходов городского бюджета,</w:t>
      </w:r>
      <w:r w:rsidRPr="000332BD">
        <w:t xml:space="preserve"> утвержденных </w:t>
      </w:r>
      <w:r w:rsidR="000057DB">
        <w:t xml:space="preserve">соответствующим </w:t>
      </w:r>
      <w:r w:rsidR="00EC143F">
        <w:t xml:space="preserve">распоряжением финансового управления мэрии </w:t>
      </w:r>
      <w:r w:rsidR="000057DB">
        <w:t>о</w:t>
      </w:r>
      <w:r w:rsidR="00EC143F">
        <w:t xml:space="preserve"> наделении бюджетными полномочиями администратора доходов городского бюджета и администратора источников финансирования дефицита городского бюджета</w:t>
      </w:r>
      <w:r w:rsidRPr="000332BD">
        <w:t>, с учетом принципа достовер</w:t>
      </w:r>
      <w:r w:rsidR="00EC143F">
        <w:t xml:space="preserve">ности бюджета, определяемого статьей </w:t>
      </w:r>
      <w:r w:rsidRPr="000332BD">
        <w:t>37 Бюджетного кодекса Российской Федерации</w:t>
      </w:r>
      <w:r w:rsidR="00AB3ADB">
        <w:t>.</w:t>
      </w:r>
      <w:r w:rsidR="00A23661">
        <w:t xml:space="preserve"> </w:t>
      </w:r>
    </w:p>
    <w:p w:rsidR="00853AA5" w:rsidRPr="00D70517" w:rsidRDefault="0009410D" w:rsidP="00853AA5">
      <w:pPr>
        <w:pStyle w:val="Style"/>
        <w:spacing w:line="240" w:lineRule="atLeast"/>
        <w:ind w:firstLine="709"/>
        <w:jc w:val="both"/>
        <w:textAlignment w:val="baseline"/>
        <w:rPr>
          <w:sz w:val="26"/>
          <w:szCs w:val="26"/>
          <w:lang w:val="ru-RU"/>
        </w:rPr>
      </w:pPr>
      <w:r w:rsidRPr="000332BD">
        <w:rPr>
          <w:rFonts w:eastAsia="Calibri"/>
          <w:spacing w:val="-2"/>
        </w:rPr>
        <w:t xml:space="preserve">4. </w:t>
      </w:r>
      <w:r w:rsidR="00853AA5" w:rsidRPr="00111B15">
        <w:rPr>
          <w:sz w:val="26"/>
          <w:szCs w:val="26"/>
          <w:lang w:val="ru-RU"/>
        </w:rPr>
        <w:t xml:space="preserve">В случае отсутствия поступлений в городской бюджет в течение трех расчетных лет по доходным источникам, администрируемым </w:t>
      </w:r>
      <w:r w:rsidR="00CE1775" w:rsidRPr="000332BD">
        <w:t>финансовым управлением мэрии</w:t>
      </w:r>
      <w:r w:rsidR="00853AA5" w:rsidRPr="00111B15">
        <w:rPr>
          <w:sz w:val="26"/>
          <w:szCs w:val="26"/>
          <w:lang w:val="ru-RU"/>
        </w:rPr>
        <w:t>, прогнозный объем поступлений соответствующего доходного источника принимается равный нулю.</w:t>
      </w:r>
    </w:p>
    <w:p w:rsidR="00853AA5" w:rsidRDefault="00853AA5" w:rsidP="0009410D">
      <w:pPr>
        <w:adjustRightInd w:val="0"/>
        <w:rPr>
          <w:rFonts w:eastAsia="Calibri"/>
          <w:spacing w:val="-2"/>
        </w:rPr>
      </w:pPr>
    </w:p>
    <w:p w:rsidR="00853AA5" w:rsidRDefault="00853AA5" w:rsidP="0009410D">
      <w:pPr>
        <w:adjustRightInd w:val="0"/>
        <w:rPr>
          <w:rFonts w:eastAsia="Calibri"/>
          <w:spacing w:val="-2"/>
        </w:rPr>
      </w:pPr>
    </w:p>
    <w:p w:rsidR="00853AA5" w:rsidRDefault="00853AA5" w:rsidP="0009410D">
      <w:pPr>
        <w:adjustRightInd w:val="0"/>
        <w:rPr>
          <w:rFonts w:eastAsia="Calibri"/>
          <w:spacing w:val="-2"/>
        </w:rPr>
      </w:pPr>
    </w:p>
    <w:p w:rsidR="00853AA5" w:rsidRDefault="00853AA5" w:rsidP="00853AA5">
      <w:pPr>
        <w:pStyle w:val="Style"/>
        <w:spacing w:before="8" w:line="302" w:lineRule="atLeast"/>
        <w:jc w:val="both"/>
        <w:textAlignment w:val="baseline"/>
        <w:rPr>
          <w:sz w:val="26"/>
          <w:szCs w:val="26"/>
          <w:lang w:val="ru-RU"/>
        </w:rPr>
      </w:pPr>
    </w:p>
    <w:p w:rsidR="0009410D" w:rsidRPr="00C809DA" w:rsidRDefault="0009410D" w:rsidP="0009410D">
      <w:pPr>
        <w:adjustRightInd w:val="0"/>
        <w:jc w:val="center"/>
        <w:rPr>
          <w:rFonts w:eastAsia="Calibri"/>
          <w:spacing w:val="-2"/>
        </w:rPr>
      </w:pPr>
    </w:p>
    <w:p w:rsidR="0009410D" w:rsidRDefault="0009410D" w:rsidP="00266AEC">
      <w:pPr>
        <w:autoSpaceDE w:val="0"/>
        <w:autoSpaceDN w:val="0"/>
        <w:adjustRightInd w:val="0"/>
        <w:ind w:firstLine="540"/>
      </w:pPr>
    </w:p>
    <w:p w:rsidR="006F4329" w:rsidRDefault="006F4329" w:rsidP="00266AEC">
      <w:pPr>
        <w:autoSpaceDE w:val="0"/>
        <w:autoSpaceDN w:val="0"/>
        <w:adjustRightInd w:val="0"/>
        <w:ind w:firstLine="540"/>
      </w:pPr>
    </w:p>
    <w:p w:rsidR="006F4329" w:rsidRDefault="006F4329" w:rsidP="00266AEC">
      <w:pPr>
        <w:autoSpaceDE w:val="0"/>
        <w:autoSpaceDN w:val="0"/>
        <w:adjustRightInd w:val="0"/>
        <w:ind w:firstLine="540"/>
      </w:pPr>
    </w:p>
    <w:p w:rsidR="006F4329" w:rsidRDefault="006F4329" w:rsidP="00266AEC">
      <w:pPr>
        <w:autoSpaceDE w:val="0"/>
        <w:autoSpaceDN w:val="0"/>
        <w:adjustRightInd w:val="0"/>
        <w:ind w:firstLine="540"/>
      </w:pPr>
    </w:p>
    <w:p w:rsidR="006F4329" w:rsidRDefault="006F4329" w:rsidP="00266AEC">
      <w:pPr>
        <w:autoSpaceDE w:val="0"/>
        <w:autoSpaceDN w:val="0"/>
        <w:adjustRightInd w:val="0"/>
        <w:ind w:firstLine="540"/>
      </w:pPr>
    </w:p>
    <w:p w:rsidR="006F4329" w:rsidRDefault="006F4329" w:rsidP="00266AEC">
      <w:pPr>
        <w:autoSpaceDE w:val="0"/>
        <w:autoSpaceDN w:val="0"/>
        <w:adjustRightInd w:val="0"/>
        <w:ind w:firstLine="540"/>
      </w:pPr>
    </w:p>
    <w:p w:rsidR="006F4329" w:rsidRDefault="006F4329" w:rsidP="00266AEC">
      <w:pPr>
        <w:autoSpaceDE w:val="0"/>
        <w:autoSpaceDN w:val="0"/>
        <w:adjustRightInd w:val="0"/>
        <w:ind w:firstLine="540"/>
      </w:pPr>
    </w:p>
    <w:p w:rsidR="006F4329" w:rsidRDefault="006F4329" w:rsidP="00266AEC">
      <w:pPr>
        <w:autoSpaceDE w:val="0"/>
        <w:autoSpaceDN w:val="0"/>
        <w:adjustRightInd w:val="0"/>
        <w:ind w:firstLine="540"/>
      </w:pPr>
    </w:p>
    <w:p w:rsidR="006F4329" w:rsidRDefault="006F4329" w:rsidP="00266AEC">
      <w:pPr>
        <w:autoSpaceDE w:val="0"/>
        <w:autoSpaceDN w:val="0"/>
        <w:adjustRightInd w:val="0"/>
        <w:ind w:firstLine="540"/>
      </w:pPr>
    </w:p>
    <w:p w:rsidR="006F4329" w:rsidRDefault="006F4329" w:rsidP="00266AEC">
      <w:pPr>
        <w:autoSpaceDE w:val="0"/>
        <w:autoSpaceDN w:val="0"/>
        <w:adjustRightInd w:val="0"/>
        <w:ind w:firstLine="540"/>
      </w:pPr>
    </w:p>
    <w:p w:rsidR="006F4329" w:rsidRDefault="006F4329" w:rsidP="00266AEC">
      <w:pPr>
        <w:autoSpaceDE w:val="0"/>
        <w:autoSpaceDN w:val="0"/>
        <w:adjustRightInd w:val="0"/>
        <w:ind w:firstLine="540"/>
      </w:pPr>
    </w:p>
    <w:p w:rsidR="006F4329" w:rsidRDefault="006F4329" w:rsidP="00266AEC">
      <w:pPr>
        <w:autoSpaceDE w:val="0"/>
        <w:autoSpaceDN w:val="0"/>
        <w:adjustRightInd w:val="0"/>
        <w:ind w:firstLine="540"/>
      </w:pPr>
    </w:p>
    <w:p w:rsidR="006F4329" w:rsidRDefault="006F4329" w:rsidP="00266AEC">
      <w:pPr>
        <w:autoSpaceDE w:val="0"/>
        <w:autoSpaceDN w:val="0"/>
        <w:adjustRightInd w:val="0"/>
        <w:ind w:firstLine="540"/>
      </w:pPr>
    </w:p>
    <w:p w:rsidR="006F4329" w:rsidRDefault="006F4329" w:rsidP="00266AEC">
      <w:pPr>
        <w:autoSpaceDE w:val="0"/>
        <w:autoSpaceDN w:val="0"/>
        <w:adjustRightInd w:val="0"/>
        <w:ind w:firstLine="540"/>
      </w:pPr>
    </w:p>
    <w:p w:rsidR="006F4329" w:rsidRDefault="006F4329" w:rsidP="00266AEC">
      <w:pPr>
        <w:autoSpaceDE w:val="0"/>
        <w:autoSpaceDN w:val="0"/>
        <w:adjustRightInd w:val="0"/>
        <w:ind w:firstLine="540"/>
      </w:pPr>
    </w:p>
    <w:p w:rsidR="006F4329" w:rsidRDefault="006F4329" w:rsidP="00266AEC">
      <w:pPr>
        <w:autoSpaceDE w:val="0"/>
        <w:autoSpaceDN w:val="0"/>
        <w:adjustRightInd w:val="0"/>
        <w:ind w:firstLine="540"/>
      </w:pPr>
    </w:p>
    <w:p w:rsidR="006F4329" w:rsidRDefault="006F4329" w:rsidP="00266AEC">
      <w:pPr>
        <w:autoSpaceDE w:val="0"/>
        <w:autoSpaceDN w:val="0"/>
        <w:adjustRightInd w:val="0"/>
        <w:ind w:firstLine="540"/>
      </w:pPr>
    </w:p>
    <w:p w:rsidR="006F4329" w:rsidRDefault="006F4329" w:rsidP="00266AEC">
      <w:pPr>
        <w:autoSpaceDE w:val="0"/>
        <w:autoSpaceDN w:val="0"/>
        <w:adjustRightInd w:val="0"/>
        <w:ind w:firstLine="540"/>
      </w:pPr>
    </w:p>
    <w:p w:rsidR="006F4329" w:rsidRDefault="006F4329" w:rsidP="00266AEC">
      <w:pPr>
        <w:autoSpaceDE w:val="0"/>
        <w:autoSpaceDN w:val="0"/>
        <w:adjustRightInd w:val="0"/>
        <w:ind w:firstLine="540"/>
        <w:sectPr w:rsidR="006F4329" w:rsidSect="005165DD">
          <w:type w:val="continuous"/>
          <w:pgSz w:w="11906" w:h="16838"/>
          <w:pgMar w:top="284" w:right="709" w:bottom="567" w:left="1701" w:header="284" w:footer="567" w:gutter="0"/>
          <w:pgNumType w:start="1"/>
          <w:cols w:space="708"/>
          <w:titlePg/>
          <w:docGrid w:linePitch="360"/>
        </w:sectPr>
      </w:pPr>
    </w:p>
    <w:p w:rsidR="006F4329" w:rsidRPr="004B7471" w:rsidRDefault="006F4329" w:rsidP="006F4329">
      <w:pPr>
        <w:pStyle w:val="af"/>
        <w:ind w:left="14175" w:right="102"/>
        <w:jc w:val="both"/>
        <w:rPr>
          <w:b w:val="0"/>
          <w:sz w:val="26"/>
          <w:szCs w:val="26"/>
        </w:rPr>
      </w:pPr>
      <w:r w:rsidRPr="004B7471">
        <w:rPr>
          <w:b w:val="0"/>
          <w:sz w:val="26"/>
          <w:szCs w:val="26"/>
        </w:rPr>
        <w:lastRenderedPageBreak/>
        <w:t xml:space="preserve">Приложение </w:t>
      </w:r>
    </w:p>
    <w:p w:rsidR="006F4329" w:rsidRPr="004B7471" w:rsidRDefault="006F4329" w:rsidP="006F4329">
      <w:pPr>
        <w:pStyle w:val="af"/>
        <w:ind w:left="14175" w:right="102"/>
        <w:jc w:val="both"/>
        <w:rPr>
          <w:b w:val="0"/>
          <w:sz w:val="26"/>
          <w:szCs w:val="26"/>
        </w:rPr>
      </w:pPr>
      <w:r w:rsidRPr="004B7471">
        <w:rPr>
          <w:b w:val="0"/>
          <w:sz w:val="26"/>
          <w:szCs w:val="26"/>
        </w:rPr>
        <w:t>к Методике</w:t>
      </w:r>
    </w:p>
    <w:p w:rsidR="006F4329" w:rsidRPr="004B7471" w:rsidRDefault="006F4329" w:rsidP="006F4329">
      <w:pPr>
        <w:pStyle w:val="af"/>
        <w:ind w:left="14317" w:right="102"/>
        <w:jc w:val="both"/>
        <w:rPr>
          <w:b w:val="0"/>
          <w:sz w:val="26"/>
          <w:szCs w:val="26"/>
        </w:rPr>
      </w:pPr>
    </w:p>
    <w:p w:rsidR="006F4329" w:rsidRPr="004B7471" w:rsidRDefault="006F4329" w:rsidP="006F4329">
      <w:pPr>
        <w:pStyle w:val="af"/>
        <w:ind w:right="102" w:firstLine="709"/>
        <w:rPr>
          <w:b w:val="0"/>
          <w:sz w:val="26"/>
          <w:szCs w:val="26"/>
        </w:rPr>
      </w:pPr>
      <w:r w:rsidRPr="004B7471">
        <w:rPr>
          <w:b w:val="0"/>
          <w:sz w:val="26"/>
          <w:szCs w:val="26"/>
        </w:rPr>
        <w:t xml:space="preserve">Методика прогнозирования поступлений доходов в бюджет города Череповца, </w:t>
      </w:r>
    </w:p>
    <w:p w:rsidR="006F4329" w:rsidRPr="004B7471" w:rsidRDefault="006F4329" w:rsidP="006F4329">
      <w:pPr>
        <w:pStyle w:val="af"/>
        <w:ind w:right="102" w:firstLine="709"/>
        <w:rPr>
          <w:b w:val="0"/>
          <w:sz w:val="26"/>
          <w:szCs w:val="26"/>
        </w:rPr>
      </w:pPr>
      <w:r w:rsidRPr="004B7471">
        <w:rPr>
          <w:b w:val="0"/>
          <w:sz w:val="26"/>
          <w:szCs w:val="26"/>
        </w:rPr>
        <w:t>администрируемых финансовым управлением мэрии</w:t>
      </w:r>
    </w:p>
    <w:p w:rsidR="006F4329" w:rsidRPr="004B7471" w:rsidRDefault="006F4329" w:rsidP="006F4329">
      <w:pPr>
        <w:pStyle w:val="af"/>
        <w:ind w:left="708" w:right="102"/>
      </w:pPr>
    </w:p>
    <w:tbl>
      <w:tblPr>
        <w:tblStyle w:val="aa"/>
        <w:tblW w:w="1576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1417"/>
        <w:gridCol w:w="1308"/>
        <w:gridCol w:w="1669"/>
        <w:gridCol w:w="1276"/>
        <w:gridCol w:w="2268"/>
        <w:gridCol w:w="3118"/>
        <w:gridCol w:w="2722"/>
      </w:tblGrid>
      <w:tr w:rsidR="006F4329" w:rsidRPr="004B7471" w:rsidTr="008407D2">
        <w:tc>
          <w:tcPr>
            <w:tcW w:w="709" w:type="dxa"/>
          </w:tcPr>
          <w:p w:rsidR="006F4329" w:rsidRPr="004B7471" w:rsidRDefault="006F4329" w:rsidP="008407D2">
            <w:pPr>
              <w:pStyle w:val="af"/>
              <w:ind w:right="102"/>
              <w:rPr>
                <w:b w:val="0"/>
                <w:sz w:val="22"/>
                <w:szCs w:val="24"/>
              </w:rPr>
            </w:pPr>
            <w:r w:rsidRPr="004B7471">
              <w:rPr>
                <w:b w:val="0"/>
                <w:sz w:val="22"/>
                <w:szCs w:val="24"/>
              </w:rPr>
              <w:t xml:space="preserve">№ </w:t>
            </w:r>
          </w:p>
          <w:p w:rsidR="006F4329" w:rsidRPr="004B7471" w:rsidRDefault="006F4329" w:rsidP="008407D2">
            <w:pPr>
              <w:pStyle w:val="af"/>
              <w:ind w:right="102"/>
              <w:rPr>
                <w:b w:val="0"/>
                <w:sz w:val="22"/>
                <w:szCs w:val="24"/>
              </w:rPr>
            </w:pPr>
            <w:r w:rsidRPr="004B7471">
              <w:rPr>
                <w:b w:val="0"/>
                <w:sz w:val="22"/>
                <w:szCs w:val="24"/>
              </w:rPr>
              <w:t>п/п</w:t>
            </w:r>
          </w:p>
        </w:tc>
        <w:tc>
          <w:tcPr>
            <w:tcW w:w="1276" w:type="dxa"/>
          </w:tcPr>
          <w:p w:rsidR="006F4329" w:rsidRPr="004B7471" w:rsidRDefault="006F4329" w:rsidP="008407D2">
            <w:pPr>
              <w:pStyle w:val="af"/>
              <w:ind w:right="102"/>
              <w:rPr>
                <w:b w:val="0"/>
                <w:sz w:val="22"/>
                <w:szCs w:val="24"/>
              </w:rPr>
            </w:pPr>
            <w:r w:rsidRPr="004B7471">
              <w:rPr>
                <w:b w:val="0"/>
                <w:sz w:val="22"/>
                <w:szCs w:val="24"/>
              </w:rPr>
              <w:t>Код главного администратора доходов</w:t>
            </w:r>
          </w:p>
        </w:tc>
        <w:tc>
          <w:tcPr>
            <w:tcW w:w="1417" w:type="dxa"/>
          </w:tcPr>
          <w:p w:rsidR="006F4329" w:rsidRPr="004B7471" w:rsidRDefault="006F4329" w:rsidP="008407D2">
            <w:pPr>
              <w:pStyle w:val="af"/>
              <w:ind w:right="102"/>
              <w:rPr>
                <w:b w:val="0"/>
                <w:sz w:val="22"/>
                <w:szCs w:val="24"/>
              </w:rPr>
            </w:pPr>
            <w:r w:rsidRPr="004B7471">
              <w:rPr>
                <w:b w:val="0"/>
                <w:sz w:val="22"/>
                <w:szCs w:val="24"/>
              </w:rPr>
              <w:t>Наименование главного администратора доходов</w:t>
            </w:r>
          </w:p>
        </w:tc>
        <w:tc>
          <w:tcPr>
            <w:tcW w:w="1308" w:type="dxa"/>
          </w:tcPr>
          <w:p w:rsidR="006F4329" w:rsidRPr="004B7471" w:rsidRDefault="006F4329" w:rsidP="008407D2">
            <w:pPr>
              <w:pStyle w:val="af"/>
              <w:ind w:right="102"/>
              <w:rPr>
                <w:b w:val="0"/>
                <w:sz w:val="22"/>
                <w:szCs w:val="24"/>
              </w:rPr>
            </w:pPr>
            <w:r w:rsidRPr="004B7471">
              <w:rPr>
                <w:b w:val="0"/>
                <w:sz w:val="22"/>
                <w:szCs w:val="24"/>
              </w:rPr>
              <w:t>КБК</w:t>
            </w:r>
          </w:p>
        </w:tc>
        <w:tc>
          <w:tcPr>
            <w:tcW w:w="1669" w:type="dxa"/>
          </w:tcPr>
          <w:p w:rsidR="006F4329" w:rsidRPr="004B7471" w:rsidRDefault="006F4329" w:rsidP="008407D2">
            <w:pPr>
              <w:pStyle w:val="af"/>
              <w:ind w:right="102"/>
              <w:rPr>
                <w:b w:val="0"/>
                <w:sz w:val="22"/>
                <w:szCs w:val="24"/>
              </w:rPr>
            </w:pPr>
            <w:r w:rsidRPr="004B7471">
              <w:rPr>
                <w:b w:val="0"/>
                <w:sz w:val="22"/>
                <w:szCs w:val="24"/>
              </w:rPr>
              <w:t>Наименование КБК доходов</w:t>
            </w:r>
          </w:p>
        </w:tc>
        <w:tc>
          <w:tcPr>
            <w:tcW w:w="1276" w:type="dxa"/>
          </w:tcPr>
          <w:p w:rsidR="006F4329" w:rsidRPr="004B7471" w:rsidRDefault="006F4329" w:rsidP="008407D2">
            <w:pPr>
              <w:pStyle w:val="af"/>
              <w:ind w:right="102"/>
              <w:rPr>
                <w:b w:val="0"/>
                <w:sz w:val="22"/>
                <w:szCs w:val="24"/>
              </w:rPr>
            </w:pPr>
            <w:r w:rsidRPr="004B7471">
              <w:rPr>
                <w:b w:val="0"/>
                <w:sz w:val="22"/>
                <w:szCs w:val="24"/>
              </w:rPr>
              <w:t>Наименование метода расчета</w:t>
            </w:r>
          </w:p>
        </w:tc>
        <w:tc>
          <w:tcPr>
            <w:tcW w:w="2268" w:type="dxa"/>
          </w:tcPr>
          <w:p w:rsidR="006F4329" w:rsidRPr="004B7471" w:rsidRDefault="006F4329" w:rsidP="008407D2">
            <w:pPr>
              <w:pStyle w:val="af"/>
              <w:ind w:right="102"/>
              <w:rPr>
                <w:b w:val="0"/>
                <w:sz w:val="22"/>
                <w:szCs w:val="24"/>
              </w:rPr>
            </w:pPr>
            <w:r w:rsidRPr="004B7471">
              <w:rPr>
                <w:b w:val="0"/>
                <w:sz w:val="22"/>
                <w:szCs w:val="24"/>
              </w:rPr>
              <w:t>Формула расчета</w:t>
            </w:r>
          </w:p>
        </w:tc>
        <w:tc>
          <w:tcPr>
            <w:tcW w:w="3118" w:type="dxa"/>
          </w:tcPr>
          <w:p w:rsidR="006F4329" w:rsidRPr="004B7471" w:rsidRDefault="006F4329" w:rsidP="008407D2">
            <w:pPr>
              <w:pStyle w:val="af"/>
              <w:ind w:right="102"/>
              <w:rPr>
                <w:b w:val="0"/>
                <w:sz w:val="22"/>
                <w:szCs w:val="24"/>
              </w:rPr>
            </w:pPr>
            <w:r w:rsidRPr="004B7471">
              <w:rPr>
                <w:b w:val="0"/>
                <w:sz w:val="22"/>
                <w:szCs w:val="24"/>
              </w:rPr>
              <w:t>Алгоритм расчета</w:t>
            </w:r>
          </w:p>
        </w:tc>
        <w:tc>
          <w:tcPr>
            <w:tcW w:w="2722" w:type="dxa"/>
          </w:tcPr>
          <w:p w:rsidR="006F4329" w:rsidRPr="004B7471" w:rsidRDefault="006F4329" w:rsidP="008407D2">
            <w:pPr>
              <w:pStyle w:val="af"/>
              <w:ind w:right="102"/>
              <w:rPr>
                <w:b w:val="0"/>
                <w:sz w:val="22"/>
                <w:szCs w:val="24"/>
              </w:rPr>
            </w:pPr>
            <w:r w:rsidRPr="004B7471">
              <w:rPr>
                <w:b w:val="0"/>
                <w:sz w:val="22"/>
                <w:szCs w:val="24"/>
              </w:rPr>
              <w:t>Описание показателя</w:t>
            </w:r>
          </w:p>
        </w:tc>
      </w:tr>
      <w:tr w:rsidR="006F4329" w:rsidRPr="004B7471" w:rsidTr="008407D2">
        <w:tc>
          <w:tcPr>
            <w:tcW w:w="709" w:type="dxa"/>
          </w:tcPr>
          <w:p w:rsidR="006F4329" w:rsidRPr="004B7471" w:rsidRDefault="006F4329" w:rsidP="008407D2">
            <w:pPr>
              <w:pStyle w:val="af"/>
              <w:ind w:right="102"/>
              <w:rPr>
                <w:b w:val="0"/>
                <w:sz w:val="22"/>
                <w:szCs w:val="22"/>
              </w:rPr>
            </w:pPr>
            <w:r w:rsidRPr="004B7471">
              <w:rPr>
                <w:b w:val="0"/>
                <w:sz w:val="22"/>
                <w:szCs w:val="22"/>
              </w:rPr>
              <w:t>1.</w:t>
            </w:r>
          </w:p>
        </w:tc>
        <w:tc>
          <w:tcPr>
            <w:tcW w:w="1276" w:type="dxa"/>
          </w:tcPr>
          <w:p w:rsidR="006F4329" w:rsidRPr="004B7471" w:rsidRDefault="006F4329" w:rsidP="008407D2">
            <w:pPr>
              <w:pStyle w:val="af"/>
              <w:ind w:right="102"/>
              <w:rPr>
                <w:b w:val="0"/>
                <w:sz w:val="22"/>
                <w:szCs w:val="22"/>
              </w:rPr>
            </w:pPr>
            <w:r w:rsidRPr="004B7471">
              <w:rPr>
                <w:b w:val="0"/>
                <w:sz w:val="22"/>
                <w:szCs w:val="22"/>
              </w:rPr>
              <w:t>807</w:t>
            </w:r>
          </w:p>
        </w:tc>
        <w:tc>
          <w:tcPr>
            <w:tcW w:w="1417" w:type="dxa"/>
          </w:tcPr>
          <w:p w:rsidR="006F4329" w:rsidRPr="004B7471" w:rsidRDefault="006F4329" w:rsidP="008407D2">
            <w:pPr>
              <w:pStyle w:val="ConsPlusTitle"/>
              <w:widowControl/>
              <w:ind w:firstLine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B7471">
              <w:rPr>
                <w:rFonts w:ascii="Times New Roman" w:hAnsi="Times New Roman" w:cs="Times New Roman"/>
                <w:b w:val="0"/>
                <w:sz w:val="22"/>
                <w:szCs w:val="22"/>
              </w:rPr>
              <w:t>Финансовое</w:t>
            </w:r>
          </w:p>
          <w:p w:rsidR="006F4329" w:rsidRPr="004B7471" w:rsidRDefault="006F4329" w:rsidP="008407D2">
            <w:pPr>
              <w:pStyle w:val="af"/>
              <w:ind w:right="102"/>
              <w:rPr>
                <w:b w:val="0"/>
                <w:sz w:val="22"/>
                <w:szCs w:val="22"/>
              </w:rPr>
            </w:pPr>
            <w:r w:rsidRPr="004B7471">
              <w:rPr>
                <w:b w:val="0"/>
                <w:sz w:val="22"/>
                <w:szCs w:val="22"/>
              </w:rPr>
              <w:t>управление мэрии города Череповца</w:t>
            </w:r>
          </w:p>
        </w:tc>
        <w:tc>
          <w:tcPr>
            <w:tcW w:w="1308" w:type="dxa"/>
          </w:tcPr>
          <w:p w:rsidR="006F4329" w:rsidRPr="004B7471" w:rsidRDefault="006F4329" w:rsidP="008407D2">
            <w:pPr>
              <w:pStyle w:val="af"/>
              <w:rPr>
                <w:b w:val="0"/>
                <w:sz w:val="22"/>
                <w:szCs w:val="22"/>
              </w:rPr>
            </w:pPr>
            <w:r w:rsidRPr="004B7471">
              <w:rPr>
                <w:b w:val="0"/>
                <w:sz w:val="22"/>
                <w:szCs w:val="22"/>
              </w:rPr>
              <w:t>11107014040000120</w:t>
            </w:r>
          </w:p>
        </w:tc>
        <w:tc>
          <w:tcPr>
            <w:tcW w:w="1669" w:type="dxa"/>
          </w:tcPr>
          <w:p w:rsidR="006F4329" w:rsidRPr="004B7471" w:rsidRDefault="006F4329" w:rsidP="008407D2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Theme="minorEastAsia"/>
                <w:sz w:val="22"/>
                <w:szCs w:val="22"/>
              </w:rPr>
            </w:pPr>
            <w:r w:rsidRPr="004B7471">
              <w:rPr>
                <w:rFonts w:eastAsiaTheme="minorEastAsia"/>
                <w:sz w:val="22"/>
                <w:szCs w:val="22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  <w:p w:rsidR="006F4329" w:rsidRPr="004B7471" w:rsidRDefault="006F4329" w:rsidP="008407D2">
            <w:pPr>
              <w:pStyle w:val="af"/>
              <w:ind w:right="102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F4329" w:rsidRPr="004B7471" w:rsidRDefault="006F4329" w:rsidP="008407D2">
            <w:pPr>
              <w:pStyle w:val="af"/>
              <w:ind w:right="102"/>
              <w:rPr>
                <w:b w:val="0"/>
                <w:sz w:val="22"/>
                <w:szCs w:val="22"/>
              </w:rPr>
            </w:pPr>
            <w:r w:rsidRPr="004B7471">
              <w:rPr>
                <w:b w:val="0"/>
                <w:sz w:val="22"/>
                <w:szCs w:val="22"/>
              </w:rPr>
              <w:t>Прямой</w:t>
            </w:r>
          </w:p>
        </w:tc>
        <w:tc>
          <w:tcPr>
            <w:tcW w:w="2268" w:type="dxa"/>
          </w:tcPr>
          <w:p w:rsidR="006F4329" w:rsidRPr="004B7471" w:rsidRDefault="006F4329" w:rsidP="008407D2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Theme="minorEastAsia"/>
                <w:sz w:val="20"/>
                <w:szCs w:val="20"/>
              </w:rPr>
            </w:pPr>
            <w:r w:rsidRPr="004B7471">
              <w:rPr>
                <w:rFonts w:eastAsiaTheme="minorEastAsia"/>
                <w:sz w:val="22"/>
                <w:szCs w:val="22"/>
              </w:rPr>
              <w:tab/>
              <w:t xml:space="preserve">             </w:t>
            </w:r>
            <w:r w:rsidRPr="004B7471">
              <w:rPr>
                <w:rFonts w:eastAsiaTheme="minorEastAsia"/>
                <w:sz w:val="20"/>
                <w:szCs w:val="20"/>
                <w:lang w:val="en-US"/>
              </w:rPr>
              <w:t>n</w:t>
            </w:r>
          </w:p>
          <w:p w:rsidR="006F4329" w:rsidRPr="004B7471" w:rsidRDefault="006F4329" w:rsidP="008407D2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Theme="minorEastAsia"/>
                <w:sz w:val="22"/>
                <w:szCs w:val="22"/>
              </w:rPr>
            </w:pPr>
            <w:r w:rsidRPr="004B7471">
              <w:rPr>
                <w:rFonts w:eastAsiaTheme="minorEastAsia"/>
                <w:sz w:val="22"/>
                <w:szCs w:val="22"/>
              </w:rPr>
              <w:t>П</w:t>
            </w:r>
            <w:r w:rsidRPr="004B7471">
              <w:rPr>
                <w:rFonts w:eastAsiaTheme="minorEastAsia"/>
                <w:sz w:val="22"/>
                <w:szCs w:val="22"/>
                <w:vertAlign w:val="subscript"/>
              </w:rPr>
              <w:t xml:space="preserve"> прибыль МУП  = </w:t>
            </w:r>
            <w:r w:rsidRPr="004B7471">
              <w:rPr>
                <w:rFonts w:eastAsiaTheme="minorEastAsia"/>
                <w:sz w:val="22"/>
                <w:szCs w:val="22"/>
              </w:rPr>
              <w:t>∑ П</w:t>
            </w:r>
            <w:r w:rsidRPr="004B7471">
              <w:rPr>
                <w:rFonts w:eastAsiaTheme="minorEastAsia"/>
                <w:sz w:val="22"/>
                <w:szCs w:val="22"/>
                <w:vertAlign w:val="subscript"/>
                <w:lang w:val="en-US"/>
              </w:rPr>
              <w:t>i</w:t>
            </w:r>
            <w:r w:rsidRPr="004B7471">
              <w:rPr>
                <w:rFonts w:eastAsiaTheme="minorEastAsia"/>
                <w:sz w:val="22"/>
                <w:szCs w:val="22"/>
                <w:vertAlign w:val="subscript"/>
              </w:rPr>
              <w:t xml:space="preserve"> </w:t>
            </w:r>
            <w:r w:rsidRPr="004B7471">
              <w:rPr>
                <w:rFonts w:eastAsiaTheme="minorEastAsia"/>
                <w:sz w:val="22"/>
                <w:szCs w:val="22"/>
              </w:rPr>
              <w:t>+ Д</w:t>
            </w:r>
            <w:r w:rsidRPr="004B7471">
              <w:rPr>
                <w:rFonts w:eastAsiaTheme="minorEastAsia"/>
                <w:sz w:val="22"/>
                <w:szCs w:val="22"/>
                <w:vertAlign w:val="subscript"/>
              </w:rPr>
              <w:t xml:space="preserve"> </w:t>
            </w:r>
          </w:p>
          <w:p w:rsidR="006F4329" w:rsidRPr="004B7471" w:rsidRDefault="006F4329" w:rsidP="008407D2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Theme="minorEastAsia"/>
                <w:sz w:val="22"/>
                <w:szCs w:val="22"/>
                <w:vertAlign w:val="subscript"/>
              </w:rPr>
            </w:pPr>
            <w:r w:rsidRPr="004B7471">
              <w:rPr>
                <w:rFonts w:eastAsiaTheme="minorEastAsia"/>
                <w:sz w:val="22"/>
                <w:szCs w:val="22"/>
              </w:rPr>
              <w:t xml:space="preserve">                       </w:t>
            </w:r>
            <w:r w:rsidRPr="004B7471">
              <w:rPr>
                <w:rFonts w:eastAsiaTheme="minorEastAsia"/>
                <w:sz w:val="22"/>
                <w:szCs w:val="22"/>
                <w:vertAlign w:val="subscript"/>
                <w:lang w:val="en-US"/>
              </w:rPr>
              <w:t>i</w:t>
            </w:r>
            <w:r w:rsidRPr="004B7471">
              <w:rPr>
                <w:rFonts w:eastAsiaTheme="minorEastAsia"/>
                <w:sz w:val="22"/>
                <w:szCs w:val="22"/>
                <w:vertAlign w:val="subscript"/>
              </w:rPr>
              <w:t>=1</w:t>
            </w:r>
          </w:p>
          <w:p w:rsidR="006F4329" w:rsidRPr="004B7471" w:rsidRDefault="006F4329" w:rsidP="008407D2">
            <w:pPr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szCs w:val="22"/>
              </w:rPr>
            </w:pPr>
            <w:r w:rsidRPr="004B7471">
              <w:rPr>
                <w:rFonts w:eastAsiaTheme="minorEastAsia"/>
                <w:sz w:val="22"/>
                <w:szCs w:val="22"/>
              </w:rPr>
              <w:t xml:space="preserve">  </w:t>
            </w:r>
          </w:p>
        </w:tc>
        <w:tc>
          <w:tcPr>
            <w:tcW w:w="3118" w:type="dxa"/>
          </w:tcPr>
          <w:p w:rsidR="006F4329" w:rsidRPr="004B7471" w:rsidRDefault="006F4329" w:rsidP="008407D2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4B7471">
              <w:rPr>
                <w:rFonts w:eastAsiaTheme="minorEastAsia"/>
                <w:sz w:val="22"/>
                <w:szCs w:val="22"/>
              </w:rPr>
              <w:t>Расчет части прибыли осуществляется исходя из объема прибыли муниципальных унитарных предприятий до налогообложения, на основании прогнозных данных, представленных муниципальными унитарными предприятиями, с учетом положений, утвержденных решением Череповецкой городской Думы от 23.12.2008 № 145 «Об утверждении Порядка перечисления части прибыли муниципальных унитарных предприятий города Череповца в городской бюджет».</w:t>
            </w:r>
            <w:r w:rsidRPr="004B7471">
              <w:rPr>
                <w:sz w:val="22"/>
                <w:szCs w:val="22"/>
              </w:rPr>
              <w:t xml:space="preserve"> </w:t>
            </w:r>
          </w:p>
          <w:p w:rsidR="006F4329" w:rsidRPr="004B7471" w:rsidRDefault="006F4329" w:rsidP="008407D2">
            <w:pPr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szCs w:val="22"/>
              </w:rPr>
            </w:pPr>
            <w:r w:rsidRPr="004B7471">
              <w:rPr>
                <w:sz w:val="22"/>
                <w:szCs w:val="22"/>
              </w:rPr>
              <w:t xml:space="preserve">Расчет прогноза доходов от перечисления части прибыли муниципальных унитарных предприятий на плановый период осуществляется по аналогичной формуле. В случае, если прогноз доходов на второй год планового </w:t>
            </w:r>
            <w:r w:rsidRPr="004B7471">
              <w:rPr>
                <w:sz w:val="22"/>
                <w:szCs w:val="22"/>
              </w:rPr>
              <w:lastRenderedPageBreak/>
              <w:t xml:space="preserve">периода отличается в три и более раз от среднего объема доходов на очередной год и первый год планового периода, либо при отсутствии информации, необходимой для учета особенностей, </w:t>
            </w:r>
            <w:r w:rsidRPr="004B7471">
              <w:rPr>
                <w:sz w:val="22"/>
                <w:szCs w:val="22"/>
                <w:shd w:val="clear" w:color="auto" w:fill="FFFFFF"/>
              </w:rPr>
              <w:t>предусмотренных пунктом 2 Порядка перечисления части прибыли муниципальными унитарными предприятиями города Череповца в городской бюджет, утвержденного решением Череповецкой городской Думы от</w:t>
            </w:r>
            <w:r w:rsidRPr="004B7471">
              <w:rPr>
                <w:sz w:val="22"/>
                <w:szCs w:val="22"/>
              </w:rPr>
              <w:t xml:space="preserve"> 23.12.2008 № 145, прогноз на второй год планового периода приравнивается к прогнозу на первый год планового периода</w:t>
            </w:r>
          </w:p>
        </w:tc>
        <w:tc>
          <w:tcPr>
            <w:tcW w:w="2722" w:type="dxa"/>
          </w:tcPr>
          <w:p w:rsidR="006F4329" w:rsidRPr="004B7471" w:rsidRDefault="006F4329" w:rsidP="008407D2">
            <w:pPr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szCs w:val="22"/>
              </w:rPr>
            </w:pPr>
            <w:r w:rsidRPr="004B7471">
              <w:rPr>
                <w:rFonts w:eastAsiaTheme="minorEastAsia"/>
                <w:sz w:val="22"/>
                <w:szCs w:val="22"/>
              </w:rPr>
              <w:lastRenderedPageBreak/>
              <w:t>П</w:t>
            </w:r>
            <w:r w:rsidRPr="004B7471">
              <w:rPr>
                <w:rFonts w:eastAsiaTheme="minorEastAsia"/>
                <w:sz w:val="22"/>
                <w:szCs w:val="22"/>
                <w:vertAlign w:val="subscript"/>
              </w:rPr>
              <w:t xml:space="preserve"> прибыль МУП  </w:t>
            </w:r>
            <w:r w:rsidRPr="004B7471">
              <w:rPr>
                <w:rFonts w:eastAsiaTheme="minorEastAsia"/>
                <w:sz w:val="22"/>
                <w:szCs w:val="22"/>
              </w:rPr>
              <w:t>- прогноз доходов от перечисления части прибыли;</w:t>
            </w:r>
          </w:p>
          <w:p w:rsidR="006F4329" w:rsidRPr="004B7471" w:rsidRDefault="006F4329" w:rsidP="008407D2">
            <w:pPr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szCs w:val="22"/>
              </w:rPr>
            </w:pPr>
            <w:r w:rsidRPr="004B7471">
              <w:rPr>
                <w:rFonts w:eastAsiaTheme="minorEastAsia"/>
                <w:sz w:val="22"/>
                <w:szCs w:val="22"/>
                <w:lang w:val="en-US"/>
              </w:rPr>
              <w:t>i</w:t>
            </w:r>
            <w:r w:rsidRPr="004B7471">
              <w:rPr>
                <w:rFonts w:eastAsiaTheme="minorEastAsia"/>
                <w:sz w:val="22"/>
                <w:szCs w:val="22"/>
              </w:rPr>
              <w:t xml:space="preserve"> – 1, 2, 3…n;</w:t>
            </w:r>
          </w:p>
          <w:p w:rsidR="006F4329" w:rsidRPr="004B7471" w:rsidRDefault="006F4329" w:rsidP="008407D2">
            <w:pPr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szCs w:val="22"/>
              </w:rPr>
            </w:pPr>
            <w:r w:rsidRPr="004B7471">
              <w:rPr>
                <w:rFonts w:eastAsiaTheme="minorEastAsia"/>
                <w:sz w:val="22"/>
                <w:szCs w:val="22"/>
              </w:rPr>
              <w:t>n – количество муниципальных унитарных предприятий;</w:t>
            </w:r>
          </w:p>
          <w:p w:rsidR="006F4329" w:rsidRPr="004B7471" w:rsidRDefault="006F4329" w:rsidP="008407D2">
            <w:pPr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szCs w:val="22"/>
              </w:rPr>
            </w:pPr>
            <w:r w:rsidRPr="004B7471">
              <w:rPr>
                <w:rFonts w:eastAsiaTheme="minorEastAsia"/>
                <w:noProof/>
                <w:sz w:val="22"/>
                <w:szCs w:val="22"/>
              </w:rPr>
              <w:t>П</w:t>
            </w:r>
            <w:r w:rsidRPr="004B7471">
              <w:rPr>
                <w:rFonts w:eastAsiaTheme="minorEastAsia"/>
                <w:noProof/>
                <w:sz w:val="22"/>
                <w:szCs w:val="22"/>
                <w:vertAlign w:val="subscript"/>
              </w:rPr>
              <w:t>i</w:t>
            </w:r>
            <w:r w:rsidRPr="004B7471">
              <w:rPr>
                <w:rFonts w:eastAsiaTheme="minorEastAsia"/>
                <w:sz w:val="22"/>
                <w:szCs w:val="22"/>
                <w:vertAlign w:val="subscript"/>
              </w:rPr>
              <w:t xml:space="preserve"> </w:t>
            </w:r>
            <w:r w:rsidRPr="004B7471">
              <w:rPr>
                <w:rFonts w:eastAsiaTheme="minorEastAsia"/>
                <w:sz w:val="22"/>
                <w:szCs w:val="22"/>
              </w:rPr>
              <w:t xml:space="preserve">– часть прибыли i-того муниципального унитарного предприятия, подлежащей перечислению в городской бюджет, планируемой к получению по итогам финансово-хозяйственной деятельности за предыдущий год. </w:t>
            </w:r>
          </w:p>
          <w:p w:rsidR="006F4329" w:rsidRPr="004B7471" w:rsidRDefault="006F4329" w:rsidP="008407D2">
            <w:pPr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szCs w:val="22"/>
              </w:rPr>
            </w:pPr>
            <w:r w:rsidRPr="004B7471">
              <w:rPr>
                <w:rFonts w:eastAsiaTheme="minorEastAsia"/>
                <w:sz w:val="22"/>
                <w:szCs w:val="22"/>
              </w:rPr>
              <w:t xml:space="preserve">Д – дополнительные (+) или выпадающие (-) доходы городского бюджета в прогнозируемом году, связанные с изменениями в нормативно-правовых актах, планах финансово-хозяйственной </w:t>
            </w:r>
            <w:r w:rsidRPr="004B7471">
              <w:rPr>
                <w:rFonts w:eastAsiaTheme="minorEastAsia"/>
                <w:sz w:val="22"/>
                <w:szCs w:val="22"/>
              </w:rPr>
              <w:lastRenderedPageBreak/>
              <w:t>деятельности муниципальных предприятий, а также обстоятельствами, возникшими в ходе прогнозирования указанного дохода</w:t>
            </w:r>
          </w:p>
        </w:tc>
      </w:tr>
      <w:tr w:rsidR="006F4329" w:rsidRPr="004B7471" w:rsidTr="008407D2">
        <w:tc>
          <w:tcPr>
            <w:tcW w:w="709" w:type="dxa"/>
          </w:tcPr>
          <w:p w:rsidR="006F4329" w:rsidRPr="004B7471" w:rsidRDefault="006F4329" w:rsidP="008407D2">
            <w:pPr>
              <w:pStyle w:val="af"/>
              <w:ind w:right="102"/>
              <w:rPr>
                <w:b w:val="0"/>
                <w:sz w:val="22"/>
                <w:szCs w:val="22"/>
              </w:rPr>
            </w:pPr>
            <w:r w:rsidRPr="004B7471">
              <w:rPr>
                <w:b w:val="0"/>
                <w:sz w:val="22"/>
                <w:szCs w:val="22"/>
              </w:rPr>
              <w:lastRenderedPageBreak/>
              <w:t>2.</w:t>
            </w:r>
          </w:p>
        </w:tc>
        <w:tc>
          <w:tcPr>
            <w:tcW w:w="1276" w:type="dxa"/>
          </w:tcPr>
          <w:p w:rsidR="006F4329" w:rsidRPr="004B7471" w:rsidRDefault="006F4329" w:rsidP="008407D2">
            <w:pPr>
              <w:pStyle w:val="af"/>
              <w:ind w:right="102"/>
              <w:rPr>
                <w:b w:val="0"/>
                <w:sz w:val="22"/>
                <w:szCs w:val="22"/>
              </w:rPr>
            </w:pPr>
            <w:r w:rsidRPr="004B7471">
              <w:rPr>
                <w:b w:val="0"/>
                <w:sz w:val="22"/>
                <w:szCs w:val="22"/>
              </w:rPr>
              <w:t>807</w:t>
            </w:r>
          </w:p>
        </w:tc>
        <w:tc>
          <w:tcPr>
            <w:tcW w:w="1417" w:type="dxa"/>
          </w:tcPr>
          <w:p w:rsidR="006F4329" w:rsidRPr="004B7471" w:rsidRDefault="006F4329" w:rsidP="008407D2">
            <w:pPr>
              <w:pStyle w:val="ConsPlusTitle"/>
              <w:widowControl/>
              <w:ind w:firstLine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B7471">
              <w:rPr>
                <w:rFonts w:ascii="Times New Roman" w:hAnsi="Times New Roman" w:cs="Times New Roman"/>
                <w:b w:val="0"/>
                <w:sz w:val="22"/>
                <w:szCs w:val="22"/>
              </w:rPr>
              <w:t>Финансовое</w:t>
            </w:r>
          </w:p>
          <w:p w:rsidR="006F4329" w:rsidRPr="004B7471" w:rsidRDefault="006F4329" w:rsidP="008407D2">
            <w:pPr>
              <w:pStyle w:val="ConsPlusTitle"/>
              <w:widowControl/>
              <w:ind w:firstLine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B7471">
              <w:rPr>
                <w:rFonts w:ascii="Times New Roman" w:hAnsi="Times New Roman" w:cs="Times New Roman"/>
                <w:b w:val="0"/>
                <w:sz w:val="22"/>
                <w:szCs w:val="22"/>
              </w:rPr>
              <w:t>управление мэрии города Череповца</w:t>
            </w:r>
          </w:p>
        </w:tc>
        <w:tc>
          <w:tcPr>
            <w:tcW w:w="1308" w:type="dxa"/>
          </w:tcPr>
          <w:p w:rsidR="006F4329" w:rsidRPr="004B7471" w:rsidRDefault="006F4329" w:rsidP="008407D2">
            <w:pPr>
              <w:pStyle w:val="af"/>
              <w:ind w:right="25"/>
              <w:rPr>
                <w:b w:val="0"/>
                <w:sz w:val="22"/>
                <w:szCs w:val="22"/>
              </w:rPr>
            </w:pPr>
            <w:r w:rsidRPr="004B7471">
              <w:rPr>
                <w:b w:val="0"/>
                <w:sz w:val="22"/>
                <w:szCs w:val="22"/>
              </w:rPr>
              <w:t>11301994 040000130</w:t>
            </w:r>
          </w:p>
        </w:tc>
        <w:tc>
          <w:tcPr>
            <w:tcW w:w="1669" w:type="dxa"/>
          </w:tcPr>
          <w:p w:rsidR="006F4329" w:rsidRPr="004B7471" w:rsidRDefault="006F4329" w:rsidP="008407D2">
            <w:pPr>
              <w:pStyle w:val="af"/>
              <w:ind w:right="102"/>
              <w:rPr>
                <w:b w:val="0"/>
                <w:sz w:val="22"/>
                <w:szCs w:val="22"/>
              </w:rPr>
            </w:pPr>
            <w:r w:rsidRPr="004B7471">
              <w:rPr>
                <w:b w:val="0"/>
                <w:sz w:val="22"/>
              </w:rPr>
              <w:t xml:space="preserve">Прочие доходы от оказания платных услуг (работ) получателями средств бюджетов </w:t>
            </w:r>
            <w:r w:rsidRPr="004B7471">
              <w:rPr>
                <w:rFonts w:eastAsiaTheme="minorEastAsia"/>
                <w:b w:val="0"/>
                <w:sz w:val="22"/>
              </w:rPr>
              <w:t>городских округов</w:t>
            </w:r>
          </w:p>
        </w:tc>
        <w:tc>
          <w:tcPr>
            <w:tcW w:w="1276" w:type="dxa"/>
          </w:tcPr>
          <w:p w:rsidR="006F4329" w:rsidRPr="004B7471" w:rsidRDefault="006F4329" w:rsidP="008407D2">
            <w:pPr>
              <w:pStyle w:val="af"/>
              <w:ind w:right="102"/>
              <w:rPr>
                <w:b w:val="0"/>
                <w:sz w:val="22"/>
                <w:szCs w:val="22"/>
              </w:rPr>
            </w:pPr>
            <w:r w:rsidRPr="004B7471">
              <w:rPr>
                <w:b w:val="0"/>
                <w:sz w:val="22"/>
                <w:szCs w:val="22"/>
              </w:rPr>
              <w:t>Прямой</w:t>
            </w:r>
          </w:p>
        </w:tc>
        <w:tc>
          <w:tcPr>
            <w:tcW w:w="2268" w:type="dxa"/>
          </w:tcPr>
          <w:p w:rsidR="006F4329" w:rsidRPr="004B7471" w:rsidRDefault="006F4329" w:rsidP="008407D2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Theme="minorEastAsia"/>
                <w:sz w:val="20"/>
                <w:szCs w:val="20"/>
              </w:rPr>
            </w:pPr>
            <w:r w:rsidRPr="004B7471">
              <w:rPr>
                <w:rFonts w:eastAsiaTheme="minorEastAsia"/>
                <w:sz w:val="22"/>
                <w:szCs w:val="22"/>
              </w:rPr>
              <w:t xml:space="preserve">                 </w:t>
            </w:r>
            <w:r w:rsidRPr="004B7471">
              <w:rPr>
                <w:rFonts w:eastAsiaTheme="minorEastAsia"/>
                <w:sz w:val="20"/>
                <w:szCs w:val="20"/>
                <w:lang w:val="en-US"/>
              </w:rPr>
              <w:t>n</w:t>
            </w:r>
          </w:p>
          <w:p w:rsidR="006F4329" w:rsidRPr="004B7471" w:rsidRDefault="006F4329" w:rsidP="008407D2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Theme="minorEastAsia"/>
                <w:sz w:val="22"/>
                <w:szCs w:val="22"/>
              </w:rPr>
            </w:pPr>
            <w:r w:rsidRPr="004B7471">
              <w:rPr>
                <w:rFonts w:eastAsiaTheme="minorEastAsia"/>
                <w:sz w:val="22"/>
                <w:szCs w:val="22"/>
              </w:rPr>
              <w:t xml:space="preserve">П </w:t>
            </w:r>
            <w:r w:rsidRPr="004B7471">
              <w:rPr>
                <w:rFonts w:eastAsiaTheme="minorEastAsia"/>
                <w:sz w:val="22"/>
                <w:szCs w:val="22"/>
                <w:vertAlign w:val="subscript"/>
              </w:rPr>
              <w:t xml:space="preserve">пл. услуг = </w:t>
            </w:r>
            <w:r w:rsidRPr="004B7471">
              <w:rPr>
                <w:rFonts w:eastAsiaTheme="minorEastAsia"/>
                <w:sz w:val="22"/>
                <w:szCs w:val="22"/>
              </w:rPr>
              <w:t>∑ К</w:t>
            </w:r>
            <w:r w:rsidRPr="004B7471">
              <w:rPr>
                <w:rFonts w:eastAsiaTheme="minorEastAsia"/>
                <w:sz w:val="22"/>
                <w:szCs w:val="22"/>
                <w:vertAlign w:val="subscript"/>
                <w:lang w:val="en-US"/>
              </w:rPr>
              <w:t>i</w:t>
            </w:r>
            <w:r w:rsidRPr="004B7471">
              <w:rPr>
                <w:rFonts w:eastAsiaTheme="minorEastAsia"/>
                <w:sz w:val="22"/>
                <w:szCs w:val="22"/>
                <w:vertAlign w:val="subscript"/>
              </w:rPr>
              <w:t xml:space="preserve"> * </w:t>
            </w:r>
            <w:r w:rsidRPr="004B7471">
              <w:rPr>
                <w:rFonts w:eastAsiaTheme="minorEastAsia"/>
                <w:sz w:val="22"/>
                <w:szCs w:val="22"/>
                <w:lang w:val="en-US"/>
              </w:rPr>
              <w:t>S</w:t>
            </w:r>
            <w:r w:rsidRPr="004B7471">
              <w:rPr>
                <w:rFonts w:eastAsiaTheme="minorEastAsia"/>
                <w:sz w:val="22"/>
                <w:szCs w:val="22"/>
                <w:vertAlign w:val="subscript"/>
                <w:lang w:val="en-US"/>
              </w:rPr>
              <w:t>i</w:t>
            </w:r>
            <w:r w:rsidRPr="004B7471">
              <w:rPr>
                <w:rFonts w:eastAsiaTheme="minorEastAsia"/>
                <w:sz w:val="22"/>
                <w:szCs w:val="22"/>
                <w:vertAlign w:val="subscript"/>
              </w:rPr>
              <w:t xml:space="preserve"> </w:t>
            </w:r>
            <w:r w:rsidRPr="004B7471">
              <w:rPr>
                <w:rFonts w:eastAsiaTheme="minorEastAsia"/>
                <w:sz w:val="22"/>
                <w:szCs w:val="22"/>
              </w:rPr>
              <w:t xml:space="preserve">,  </w:t>
            </w:r>
          </w:p>
          <w:p w:rsidR="006F4329" w:rsidRPr="004B7471" w:rsidRDefault="006F4329" w:rsidP="008407D2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Theme="minorEastAsia"/>
                <w:sz w:val="22"/>
                <w:szCs w:val="22"/>
                <w:vertAlign w:val="subscript"/>
              </w:rPr>
            </w:pPr>
            <w:r w:rsidRPr="004B7471">
              <w:rPr>
                <w:rFonts w:eastAsiaTheme="minorEastAsia"/>
                <w:sz w:val="22"/>
                <w:szCs w:val="22"/>
              </w:rPr>
              <w:t xml:space="preserve">                 </w:t>
            </w:r>
            <w:r w:rsidRPr="004B7471">
              <w:rPr>
                <w:rFonts w:eastAsiaTheme="minorEastAsia"/>
                <w:sz w:val="22"/>
                <w:szCs w:val="22"/>
                <w:vertAlign w:val="subscript"/>
                <w:lang w:val="en-US"/>
              </w:rPr>
              <w:t>i</w:t>
            </w:r>
            <w:r w:rsidRPr="004B7471">
              <w:rPr>
                <w:rFonts w:eastAsiaTheme="minorEastAsia"/>
                <w:sz w:val="22"/>
                <w:szCs w:val="22"/>
                <w:vertAlign w:val="subscript"/>
              </w:rPr>
              <w:t>=1</w:t>
            </w:r>
          </w:p>
          <w:p w:rsidR="006F4329" w:rsidRPr="004B7471" w:rsidRDefault="006F4329" w:rsidP="008407D2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3118" w:type="dxa"/>
          </w:tcPr>
          <w:p w:rsidR="006F4329" w:rsidRPr="004B7471" w:rsidRDefault="006F4329" w:rsidP="008407D2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4B7471">
              <w:rPr>
                <w:sz w:val="22"/>
                <w:szCs w:val="22"/>
              </w:rPr>
              <w:t xml:space="preserve">Расчет прогноза прочих доходов от оказания платных услуг (работ) на очередной финансовый год и плановый период осуществляется исходя из количества планируемых платных услуг </w:t>
            </w:r>
            <w:r w:rsidRPr="004B7471">
              <w:rPr>
                <w:rFonts w:eastAsiaTheme="minorEastAsia"/>
                <w:sz w:val="22"/>
                <w:szCs w:val="22"/>
              </w:rPr>
              <w:t>каждого вида,</w:t>
            </w:r>
            <w:r w:rsidRPr="004B7471">
              <w:rPr>
                <w:sz w:val="22"/>
                <w:szCs w:val="22"/>
              </w:rPr>
              <w:t xml:space="preserve"> предоставляемых и выполняемых </w:t>
            </w:r>
            <w:r w:rsidRPr="004B7471">
              <w:rPr>
                <w:rFonts w:eastAsiaTheme="minorEastAsia"/>
                <w:sz w:val="22"/>
                <w:szCs w:val="22"/>
              </w:rPr>
              <w:t>МКУ «Финансово-бухгалтерский центр»</w:t>
            </w:r>
            <w:r w:rsidRPr="004B7471">
              <w:rPr>
                <w:color w:val="000000"/>
                <w:sz w:val="22"/>
                <w:szCs w:val="22"/>
                <w:shd w:val="clear" w:color="auto" w:fill="FFFFFF"/>
              </w:rPr>
              <w:t>, которое основывается на статистических данных не менее чем за 3 года или за весь период оказания услуги в случае, если он не превышает 3 лет,</w:t>
            </w:r>
            <w:r w:rsidRPr="004B7471">
              <w:rPr>
                <w:sz w:val="22"/>
                <w:szCs w:val="22"/>
              </w:rPr>
              <w:t xml:space="preserve"> и их стоимости</w:t>
            </w:r>
            <w:r w:rsidRPr="004B7471">
              <w:rPr>
                <w:rFonts w:eastAsiaTheme="minorEastAsia"/>
                <w:sz w:val="22"/>
                <w:szCs w:val="22"/>
              </w:rPr>
              <w:t>,</w:t>
            </w:r>
            <w:r w:rsidRPr="004B7471">
              <w:rPr>
                <w:sz w:val="22"/>
                <w:szCs w:val="22"/>
              </w:rPr>
              <w:t xml:space="preserve"> утвержденной актом финансового управления мэрии. </w:t>
            </w:r>
          </w:p>
          <w:p w:rsidR="006F4329" w:rsidRPr="004B7471" w:rsidRDefault="006F4329" w:rsidP="008407D2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4B7471">
              <w:rPr>
                <w:sz w:val="22"/>
                <w:szCs w:val="22"/>
              </w:rPr>
              <w:t xml:space="preserve">Для расчета прогноза на </w:t>
            </w:r>
            <w:r w:rsidRPr="004B7471">
              <w:rPr>
                <w:sz w:val="22"/>
                <w:szCs w:val="22"/>
              </w:rPr>
              <w:lastRenderedPageBreak/>
              <w:t>текущий финансовый год используются данные о фактических поступлениях доходов за истекшие месяцы этого года (в том числе увеличение или уменьшение прогноза доходов на сумму корректировки, рассчитываемой с учетом данных о фактических поступлениях доходов, уточнение прогнозируемых значений показателей, используемых для расчета прогнозного объема поступлений, с учетом их фактических значений).</w:t>
            </w:r>
          </w:p>
          <w:p w:rsidR="006F4329" w:rsidRPr="004B7471" w:rsidRDefault="006F4329" w:rsidP="008407D2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722" w:type="dxa"/>
          </w:tcPr>
          <w:p w:rsidR="006F4329" w:rsidRPr="004B7471" w:rsidRDefault="006F4329" w:rsidP="008407D2">
            <w:pPr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szCs w:val="22"/>
              </w:rPr>
            </w:pPr>
            <w:r w:rsidRPr="004B7471">
              <w:rPr>
                <w:rFonts w:eastAsiaTheme="minorEastAsia"/>
                <w:sz w:val="22"/>
                <w:szCs w:val="22"/>
              </w:rPr>
              <w:lastRenderedPageBreak/>
              <w:t xml:space="preserve">П </w:t>
            </w:r>
            <w:r w:rsidRPr="004B7471">
              <w:rPr>
                <w:rFonts w:eastAsiaTheme="minorEastAsia"/>
                <w:sz w:val="22"/>
                <w:szCs w:val="22"/>
                <w:vertAlign w:val="subscript"/>
              </w:rPr>
              <w:t>пл. услуг</w:t>
            </w:r>
            <w:r w:rsidRPr="004B7471">
              <w:rPr>
                <w:rFonts w:eastAsiaTheme="minorEastAsia"/>
                <w:sz w:val="22"/>
                <w:szCs w:val="22"/>
              </w:rPr>
              <w:t xml:space="preserve"> – прогноз прочих доходов от оказания платных услуг (работ);</w:t>
            </w:r>
          </w:p>
          <w:p w:rsidR="006F4329" w:rsidRPr="004B7471" w:rsidRDefault="006F4329" w:rsidP="008407D2">
            <w:pPr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szCs w:val="22"/>
              </w:rPr>
            </w:pPr>
            <w:r w:rsidRPr="004B7471">
              <w:rPr>
                <w:rFonts w:eastAsiaTheme="minorEastAsia"/>
                <w:sz w:val="22"/>
                <w:szCs w:val="22"/>
                <w:lang w:val="en-US"/>
              </w:rPr>
              <w:t>i</w:t>
            </w:r>
            <w:r w:rsidRPr="004B7471">
              <w:rPr>
                <w:rFonts w:eastAsiaTheme="minorEastAsia"/>
                <w:sz w:val="22"/>
                <w:szCs w:val="22"/>
              </w:rPr>
              <w:t xml:space="preserve"> – 1, 2, 3…n;</w:t>
            </w:r>
          </w:p>
          <w:p w:rsidR="006F4329" w:rsidRPr="004B7471" w:rsidRDefault="006F4329" w:rsidP="008407D2">
            <w:pPr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szCs w:val="22"/>
              </w:rPr>
            </w:pPr>
            <w:r w:rsidRPr="004B7471">
              <w:rPr>
                <w:rFonts w:eastAsiaTheme="minorEastAsia"/>
                <w:sz w:val="22"/>
                <w:szCs w:val="22"/>
              </w:rPr>
              <w:t>n - количество видов предоставляемых платных услуг (работ);</w:t>
            </w:r>
          </w:p>
          <w:p w:rsidR="006F4329" w:rsidRPr="004B7471" w:rsidRDefault="006F4329" w:rsidP="008407D2">
            <w:pPr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szCs w:val="22"/>
              </w:rPr>
            </w:pPr>
            <w:r w:rsidRPr="004B7471">
              <w:rPr>
                <w:rFonts w:eastAsiaTheme="minorEastAsia"/>
                <w:noProof/>
                <w:sz w:val="22"/>
                <w:szCs w:val="22"/>
              </w:rPr>
              <w:t>К</w:t>
            </w:r>
            <w:r w:rsidRPr="004B7471">
              <w:rPr>
                <w:rFonts w:eastAsiaTheme="minorEastAsia"/>
                <w:noProof/>
                <w:sz w:val="22"/>
                <w:szCs w:val="22"/>
                <w:vertAlign w:val="subscript"/>
              </w:rPr>
              <w:t>i</w:t>
            </w:r>
            <w:r w:rsidRPr="004B7471">
              <w:rPr>
                <w:rFonts w:eastAsiaTheme="minorEastAsia"/>
                <w:sz w:val="22"/>
                <w:szCs w:val="22"/>
                <w:vertAlign w:val="subscript"/>
              </w:rPr>
              <w:t xml:space="preserve"> </w:t>
            </w:r>
            <w:r w:rsidRPr="004B7471">
              <w:rPr>
                <w:rFonts w:eastAsiaTheme="minorEastAsia"/>
                <w:sz w:val="22"/>
                <w:szCs w:val="22"/>
              </w:rPr>
              <w:t>- количество предоставляемых услуг (работ) i-того вида;</w:t>
            </w:r>
          </w:p>
          <w:p w:rsidR="006F4329" w:rsidRPr="004B7471" w:rsidRDefault="006F4329" w:rsidP="008407D2">
            <w:pPr>
              <w:pStyle w:val="af"/>
              <w:ind w:right="102"/>
              <w:jc w:val="both"/>
              <w:rPr>
                <w:b w:val="0"/>
                <w:sz w:val="22"/>
                <w:szCs w:val="22"/>
              </w:rPr>
            </w:pPr>
            <w:r w:rsidRPr="004B7471">
              <w:rPr>
                <w:b w:val="0"/>
                <w:noProof/>
                <w:sz w:val="22"/>
                <w:szCs w:val="22"/>
                <w:lang w:val="en-US"/>
              </w:rPr>
              <w:t>S</w:t>
            </w:r>
            <w:r w:rsidRPr="004B7471">
              <w:rPr>
                <w:b w:val="0"/>
                <w:noProof/>
                <w:sz w:val="22"/>
                <w:szCs w:val="22"/>
                <w:vertAlign w:val="subscript"/>
                <w:lang w:val="en-US"/>
              </w:rPr>
              <w:t>i</w:t>
            </w:r>
            <w:r w:rsidRPr="004B7471">
              <w:rPr>
                <w:rFonts w:eastAsiaTheme="minorEastAsia"/>
                <w:b w:val="0"/>
                <w:sz w:val="22"/>
                <w:szCs w:val="22"/>
              </w:rPr>
              <w:t xml:space="preserve"> - стоимость предоставляемой услуги i-того вида в соответствии с ценой (тарифом) </w:t>
            </w:r>
            <w:r w:rsidRPr="004B7471">
              <w:rPr>
                <w:b w:val="0"/>
                <w:sz w:val="22"/>
                <w:szCs w:val="22"/>
              </w:rPr>
              <w:t xml:space="preserve">платных услуг (работ), предоставляемых и выполняемых  </w:t>
            </w:r>
            <w:r w:rsidRPr="004B7471">
              <w:rPr>
                <w:rFonts w:eastAsiaTheme="minorEastAsia"/>
                <w:b w:val="0"/>
                <w:sz w:val="22"/>
                <w:szCs w:val="22"/>
              </w:rPr>
              <w:t>МКУ «Финансово-бухгалтерский центр»</w:t>
            </w:r>
            <w:r w:rsidRPr="004B7471">
              <w:rPr>
                <w:b w:val="0"/>
                <w:sz w:val="22"/>
                <w:szCs w:val="22"/>
              </w:rPr>
              <w:t xml:space="preserve"> и их стоимости</w:t>
            </w:r>
            <w:r w:rsidRPr="004B7471">
              <w:rPr>
                <w:rFonts w:eastAsiaTheme="minorEastAsia"/>
                <w:b w:val="0"/>
                <w:sz w:val="22"/>
                <w:szCs w:val="22"/>
              </w:rPr>
              <w:t>,</w:t>
            </w:r>
            <w:r w:rsidRPr="004B7471">
              <w:rPr>
                <w:b w:val="0"/>
                <w:sz w:val="22"/>
                <w:szCs w:val="22"/>
              </w:rPr>
              <w:t xml:space="preserve"> </w:t>
            </w:r>
            <w:r w:rsidRPr="004B7471">
              <w:rPr>
                <w:b w:val="0"/>
                <w:sz w:val="22"/>
                <w:szCs w:val="22"/>
              </w:rPr>
              <w:lastRenderedPageBreak/>
              <w:t>утвержденной актом финансового управления мэрии.</w:t>
            </w:r>
          </w:p>
        </w:tc>
      </w:tr>
      <w:tr w:rsidR="006F4329" w:rsidRPr="004B7471" w:rsidTr="008407D2">
        <w:tc>
          <w:tcPr>
            <w:tcW w:w="709" w:type="dxa"/>
          </w:tcPr>
          <w:p w:rsidR="006F4329" w:rsidRPr="004B7471" w:rsidRDefault="006F4329" w:rsidP="008407D2">
            <w:pPr>
              <w:pStyle w:val="af"/>
              <w:ind w:right="102"/>
              <w:rPr>
                <w:b w:val="0"/>
                <w:sz w:val="22"/>
                <w:szCs w:val="22"/>
              </w:rPr>
            </w:pPr>
            <w:r w:rsidRPr="004B7471">
              <w:rPr>
                <w:b w:val="0"/>
                <w:sz w:val="22"/>
                <w:szCs w:val="22"/>
              </w:rPr>
              <w:lastRenderedPageBreak/>
              <w:t>3.</w:t>
            </w:r>
          </w:p>
          <w:p w:rsidR="006F4329" w:rsidRPr="004B7471" w:rsidRDefault="006F4329" w:rsidP="008407D2">
            <w:pPr>
              <w:pStyle w:val="af"/>
              <w:ind w:right="102"/>
              <w:rPr>
                <w:b w:val="0"/>
                <w:sz w:val="22"/>
                <w:szCs w:val="22"/>
              </w:rPr>
            </w:pPr>
          </w:p>
          <w:p w:rsidR="006F4329" w:rsidRPr="004B7471" w:rsidRDefault="006F4329" w:rsidP="008407D2">
            <w:pPr>
              <w:pStyle w:val="af"/>
              <w:ind w:right="102"/>
              <w:rPr>
                <w:b w:val="0"/>
                <w:sz w:val="22"/>
                <w:szCs w:val="22"/>
              </w:rPr>
            </w:pPr>
          </w:p>
          <w:p w:rsidR="006F4329" w:rsidRPr="004B7471" w:rsidRDefault="006F4329" w:rsidP="008407D2">
            <w:pPr>
              <w:pStyle w:val="af"/>
              <w:ind w:right="102"/>
              <w:rPr>
                <w:b w:val="0"/>
                <w:sz w:val="22"/>
                <w:szCs w:val="22"/>
              </w:rPr>
            </w:pPr>
          </w:p>
          <w:p w:rsidR="006F4329" w:rsidRPr="004B7471" w:rsidRDefault="006F4329" w:rsidP="008407D2">
            <w:pPr>
              <w:pStyle w:val="af"/>
              <w:ind w:right="102"/>
              <w:rPr>
                <w:b w:val="0"/>
                <w:sz w:val="22"/>
                <w:szCs w:val="22"/>
              </w:rPr>
            </w:pPr>
          </w:p>
          <w:p w:rsidR="006F4329" w:rsidRPr="004B7471" w:rsidRDefault="006F4329" w:rsidP="008407D2">
            <w:pPr>
              <w:pStyle w:val="af"/>
              <w:ind w:right="102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F4329" w:rsidRPr="004B7471" w:rsidRDefault="006F4329" w:rsidP="008407D2">
            <w:pPr>
              <w:pStyle w:val="af"/>
              <w:ind w:right="102"/>
              <w:rPr>
                <w:b w:val="0"/>
                <w:sz w:val="22"/>
                <w:szCs w:val="22"/>
              </w:rPr>
            </w:pPr>
            <w:r w:rsidRPr="004B7471">
              <w:rPr>
                <w:b w:val="0"/>
                <w:sz w:val="22"/>
                <w:szCs w:val="22"/>
              </w:rPr>
              <w:t>807</w:t>
            </w:r>
          </w:p>
        </w:tc>
        <w:tc>
          <w:tcPr>
            <w:tcW w:w="1417" w:type="dxa"/>
          </w:tcPr>
          <w:p w:rsidR="006F4329" w:rsidRPr="004B7471" w:rsidRDefault="006F4329" w:rsidP="008407D2">
            <w:pPr>
              <w:pStyle w:val="ConsPlusTitle"/>
              <w:widowControl/>
              <w:ind w:firstLine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B7471">
              <w:rPr>
                <w:rFonts w:ascii="Times New Roman" w:hAnsi="Times New Roman" w:cs="Times New Roman"/>
                <w:b w:val="0"/>
                <w:sz w:val="22"/>
                <w:szCs w:val="22"/>
              </w:rPr>
              <w:t>Финансовое</w:t>
            </w:r>
          </w:p>
          <w:p w:rsidR="006F4329" w:rsidRPr="004B7471" w:rsidRDefault="006F4329" w:rsidP="008407D2">
            <w:pPr>
              <w:pStyle w:val="ConsPlusTitle"/>
              <w:widowControl/>
              <w:ind w:firstLine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B7471">
              <w:rPr>
                <w:rFonts w:ascii="Times New Roman" w:hAnsi="Times New Roman" w:cs="Times New Roman"/>
                <w:b w:val="0"/>
                <w:sz w:val="22"/>
                <w:szCs w:val="22"/>
              </w:rPr>
              <w:t>управление мэрии города Череповца</w:t>
            </w:r>
          </w:p>
        </w:tc>
        <w:tc>
          <w:tcPr>
            <w:tcW w:w="1308" w:type="dxa"/>
          </w:tcPr>
          <w:p w:rsidR="006F4329" w:rsidRPr="004B7471" w:rsidRDefault="006F4329" w:rsidP="008407D2">
            <w:pPr>
              <w:pStyle w:val="af"/>
              <w:ind w:right="-70"/>
              <w:rPr>
                <w:b w:val="0"/>
                <w:sz w:val="22"/>
                <w:szCs w:val="22"/>
              </w:rPr>
            </w:pPr>
            <w:r w:rsidRPr="004B7471">
              <w:rPr>
                <w:b w:val="0"/>
                <w:sz w:val="22"/>
                <w:szCs w:val="22"/>
              </w:rPr>
              <w:t>11302994040000130</w:t>
            </w:r>
          </w:p>
        </w:tc>
        <w:tc>
          <w:tcPr>
            <w:tcW w:w="1669" w:type="dxa"/>
          </w:tcPr>
          <w:p w:rsidR="006F4329" w:rsidRPr="004B7471" w:rsidRDefault="006F4329" w:rsidP="008407D2">
            <w:pPr>
              <w:pStyle w:val="af"/>
              <w:ind w:right="102"/>
              <w:rPr>
                <w:b w:val="0"/>
                <w:sz w:val="20"/>
              </w:rPr>
            </w:pPr>
            <w:r w:rsidRPr="004B7471">
              <w:rPr>
                <w:b w:val="0"/>
                <w:sz w:val="22"/>
                <w:szCs w:val="22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276" w:type="dxa"/>
          </w:tcPr>
          <w:p w:rsidR="006F4329" w:rsidRPr="004B7471" w:rsidRDefault="006F4329" w:rsidP="008407D2">
            <w:pPr>
              <w:pStyle w:val="af"/>
              <w:ind w:right="102"/>
              <w:rPr>
                <w:b w:val="0"/>
                <w:sz w:val="22"/>
                <w:szCs w:val="22"/>
              </w:rPr>
            </w:pPr>
            <w:r w:rsidRPr="004B7471">
              <w:rPr>
                <w:b w:val="0"/>
                <w:sz w:val="22"/>
                <w:szCs w:val="22"/>
              </w:rPr>
              <w:t>Усреднение</w:t>
            </w:r>
          </w:p>
        </w:tc>
        <w:tc>
          <w:tcPr>
            <w:tcW w:w="2268" w:type="dxa"/>
          </w:tcPr>
          <w:p w:rsidR="006F4329" w:rsidRPr="004B7471" w:rsidRDefault="006F4329" w:rsidP="008407D2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Theme="minorEastAsia"/>
                <w:sz w:val="22"/>
                <w:szCs w:val="22"/>
                <w:vertAlign w:val="subscript"/>
              </w:rPr>
            </w:pPr>
            <w:r w:rsidRPr="004B7471">
              <w:rPr>
                <w:rFonts w:eastAsiaTheme="minorEastAsia"/>
                <w:sz w:val="22"/>
                <w:szCs w:val="22"/>
              </w:rPr>
              <w:t xml:space="preserve">               </w:t>
            </w:r>
            <w:r w:rsidRPr="004B7471">
              <w:rPr>
                <w:rFonts w:eastAsiaTheme="minorEastAsia"/>
                <w:sz w:val="22"/>
                <w:szCs w:val="22"/>
                <w:vertAlign w:val="subscript"/>
              </w:rPr>
              <w:t>3</w:t>
            </w:r>
          </w:p>
          <w:p w:rsidR="006F4329" w:rsidRPr="004B7471" w:rsidRDefault="006F4329" w:rsidP="008407D2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Theme="minorEastAsia"/>
                <w:sz w:val="22"/>
                <w:szCs w:val="22"/>
              </w:rPr>
            </w:pPr>
            <w:r w:rsidRPr="004B7471">
              <w:rPr>
                <w:rFonts w:eastAsiaTheme="minorEastAsia"/>
                <w:sz w:val="22"/>
                <w:szCs w:val="22"/>
              </w:rPr>
              <w:t>П</w:t>
            </w:r>
            <w:r w:rsidRPr="004B7471">
              <w:rPr>
                <w:rFonts w:eastAsiaTheme="minorEastAsia"/>
                <w:sz w:val="22"/>
                <w:szCs w:val="22"/>
                <w:vertAlign w:val="subscript"/>
              </w:rPr>
              <w:t xml:space="preserve"> комп  = </w:t>
            </w:r>
            <w:r w:rsidRPr="004B7471">
              <w:rPr>
                <w:rFonts w:eastAsiaTheme="minorEastAsia"/>
                <w:sz w:val="22"/>
                <w:szCs w:val="22"/>
              </w:rPr>
              <w:t>(∑ (С-Д)) / 3</w:t>
            </w:r>
            <w:r w:rsidRPr="004B7471">
              <w:rPr>
                <w:rFonts w:eastAsiaTheme="minorEastAsia"/>
                <w:sz w:val="22"/>
                <w:szCs w:val="22"/>
                <w:vertAlign w:val="subscript"/>
              </w:rPr>
              <w:t xml:space="preserve"> </w:t>
            </w:r>
          </w:p>
          <w:p w:rsidR="006F4329" w:rsidRPr="004B7471" w:rsidRDefault="006F4329" w:rsidP="008407D2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Theme="minorEastAsia"/>
                <w:sz w:val="22"/>
                <w:szCs w:val="22"/>
                <w:vertAlign w:val="subscript"/>
              </w:rPr>
            </w:pPr>
            <w:r w:rsidRPr="004B7471">
              <w:rPr>
                <w:rFonts w:eastAsiaTheme="minorEastAsia"/>
                <w:sz w:val="22"/>
                <w:szCs w:val="22"/>
                <w:vertAlign w:val="subscript"/>
              </w:rPr>
              <w:t xml:space="preserve">                       1</w:t>
            </w:r>
          </w:p>
        </w:tc>
        <w:tc>
          <w:tcPr>
            <w:tcW w:w="3118" w:type="dxa"/>
          </w:tcPr>
          <w:p w:rsidR="006F4329" w:rsidRPr="004B7471" w:rsidRDefault="006F4329" w:rsidP="008407D2">
            <w:pPr>
              <w:ind w:firstLine="0"/>
            </w:pPr>
            <w:r w:rsidRPr="004B7471">
              <w:rPr>
                <w:sz w:val="22"/>
              </w:rPr>
              <w:t>Усреднение годовых объемов, указанных доходов за последние 3 года, предшествующие текущему финансовому году, с учетом корректирующего показателя</w:t>
            </w:r>
          </w:p>
        </w:tc>
        <w:tc>
          <w:tcPr>
            <w:tcW w:w="2722" w:type="dxa"/>
          </w:tcPr>
          <w:p w:rsidR="006F4329" w:rsidRPr="004B7471" w:rsidRDefault="006F4329" w:rsidP="008407D2">
            <w:pPr>
              <w:pStyle w:val="Style"/>
              <w:spacing w:line="264" w:lineRule="atLeast"/>
              <w:ind w:firstLine="0"/>
              <w:textAlignment w:val="baseline"/>
              <w:rPr>
                <w:rFonts w:eastAsia="Times New Roman"/>
                <w:sz w:val="22"/>
                <w:szCs w:val="26"/>
                <w:lang w:val="ru-RU" w:eastAsia="ru-RU"/>
              </w:rPr>
            </w:pPr>
            <w:r w:rsidRPr="004B7471">
              <w:rPr>
                <w:rFonts w:eastAsia="Times New Roman"/>
                <w:sz w:val="22"/>
                <w:szCs w:val="26"/>
                <w:lang w:val="ru-RU" w:eastAsia="ru-RU"/>
              </w:rPr>
              <w:t>П</w:t>
            </w:r>
            <w:r w:rsidRPr="004B7471">
              <w:rPr>
                <w:rFonts w:eastAsia="Times New Roman"/>
                <w:sz w:val="22"/>
                <w:szCs w:val="26"/>
                <w:vertAlign w:val="subscript"/>
                <w:lang w:val="ru-RU" w:eastAsia="ru-RU"/>
              </w:rPr>
              <w:t xml:space="preserve"> комп</w:t>
            </w:r>
            <w:r w:rsidRPr="004B7471">
              <w:rPr>
                <w:rFonts w:eastAsia="Times New Roman"/>
                <w:sz w:val="22"/>
                <w:szCs w:val="26"/>
                <w:lang w:val="ru-RU" w:eastAsia="ru-RU"/>
              </w:rPr>
              <w:t xml:space="preserve"> – прогноз прочих доходов от компенсации затрат городского бюджета; </w:t>
            </w:r>
          </w:p>
          <w:p w:rsidR="006F4329" w:rsidRPr="004B7471" w:rsidRDefault="006F4329" w:rsidP="008407D2">
            <w:pPr>
              <w:pStyle w:val="Style"/>
              <w:spacing w:line="264" w:lineRule="atLeast"/>
              <w:ind w:firstLine="0"/>
              <w:textAlignment w:val="baseline"/>
              <w:rPr>
                <w:rFonts w:eastAsia="Times New Roman"/>
                <w:sz w:val="22"/>
                <w:szCs w:val="26"/>
                <w:lang w:val="ru-RU" w:eastAsia="ru-RU"/>
              </w:rPr>
            </w:pPr>
            <w:r w:rsidRPr="004B7471">
              <w:rPr>
                <w:rFonts w:eastAsia="Times New Roman"/>
                <w:sz w:val="22"/>
                <w:szCs w:val="26"/>
                <w:lang w:val="ru-RU" w:eastAsia="ru-RU"/>
              </w:rPr>
              <w:t>С – годовой объем доходов от компенсации затрат бюджетов городских округов;</w:t>
            </w:r>
          </w:p>
          <w:p w:rsidR="006F4329" w:rsidRPr="004B7471" w:rsidRDefault="006F4329" w:rsidP="008407D2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4B7471">
              <w:rPr>
                <w:sz w:val="22"/>
              </w:rPr>
              <w:t>Д – корректирующий показатель объема доходов на расчетный год, включающий суммы разовых поступлений доходов</w:t>
            </w:r>
          </w:p>
        </w:tc>
      </w:tr>
      <w:tr w:rsidR="006F4329" w:rsidRPr="004B7471" w:rsidTr="008407D2">
        <w:tc>
          <w:tcPr>
            <w:tcW w:w="709" w:type="dxa"/>
          </w:tcPr>
          <w:p w:rsidR="006F4329" w:rsidRPr="004B7471" w:rsidRDefault="006F4329" w:rsidP="008407D2">
            <w:pPr>
              <w:pStyle w:val="af"/>
              <w:ind w:right="102"/>
              <w:rPr>
                <w:b w:val="0"/>
                <w:sz w:val="22"/>
                <w:szCs w:val="22"/>
              </w:rPr>
            </w:pPr>
            <w:r w:rsidRPr="004B7471">
              <w:rPr>
                <w:b w:val="0"/>
                <w:sz w:val="22"/>
                <w:szCs w:val="22"/>
              </w:rPr>
              <w:t>4.</w:t>
            </w:r>
          </w:p>
        </w:tc>
        <w:tc>
          <w:tcPr>
            <w:tcW w:w="1276" w:type="dxa"/>
          </w:tcPr>
          <w:p w:rsidR="006F4329" w:rsidRPr="004B7471" w:rsidRDefault="006F4329" w:rsidP="008407D2">
            <w:pPr>
              <w:pStyle w:val="af"/>
              <w:ind w:right="102"/>
              <w:rPr>
                <w:b w:val="0"/>
                <w:sz w:val="22"/>
                <w:szCs w:val="22"/>
              </w:rPr>
            </w:pPr>
            <w:r w:rsidRPr="004B7471">
              <w:rPr>
                <w:b w:val="0"/>
                <w:sz w:val="22"/>
                <w:szCs w:val="22"/>
              </w:rPr>
              <w:t>807</w:t>
            </w:r>
          </w:p>
        </w:tc>
        <w:tc>
          <w:tcPr>
            <w:tcW w:w="1417" w:type="dxa"/>
          </w:tcPr>
          <w:p w:rsidR="006F4329" w:rsidRPr="004B7471" w:rsidRDefault="006F4329" w:rsidP="008407D2">
            <w:pPr>
              <w:pStyle w:val="ConsPlusTitle"/>
              <w:widowControl/>
              <w:ind w:firstLine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B7471">
              <w:rPr>
                <w:rFonts w:ascii="Times New Roman" w:hAnsi="Times New Roman" w:cs="Times New Roman"/>
                <w:b w:val="0"/>
                <w:sz w:val="22"/>
                <w:szCs w:val="22"/>
              </w:rPr>
              <w:t>Финансовое</w:t>
            </w:r>
          </w:p>
          <w:p w:rsidR="006F4329" w:rsidRPr="004B7471" w:rsidRDefault="006F4329" w:rsidP="008407D2">
            <w:pPr>
              <w:pStyle w:val="ConsPlusTitle"/>
              <w:widowControl/>
              <w:ind w:firstLine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B7471">
              <w:rPr>
                <w:rFonts w:ascii="Times New Roman" w:hAnsi="Times New Roman" w:cs="Times New Roman"/>
                <w:b w:val="0"/>
                <w:sz w:val="22"/>
                <w:szCs w:val="22"/>
              </w:rPr>
              <w:t>управление мэрии города Череповца</w:t>
            </w:r>
          </w:p>
        </w:tc>
        <w:tc>
          <w:tcPr>
            <w:tcW w:w="1308" w:type="dxa"/>
          </w:tcPr>
          <w:p w:rsidR="006F4329" w:rsidRPr="004B7471" w:rsidRDefault="006F4329" w:rsidP="008407D2">
            <w:pPr>
              <w:pStyle w:val="af"/>
              <w:ind w:right="-70"/>
              <w:rPr>
                <w:b w:val="0"/>
                <w:sz w:val="22"/>
                <w:szCs w:val="22"/>
              </w:rPr>
            </w:pPr>
            <w:r w:rsidRPr="004B7471">
              <w:rPr>
                <w:b w:val="0"/>
                <w:sz w:val="22"/>
                <w:szCs w:val="22"/>
              </w:rPr>
              <w:t>11607090040000140</w:t>
            </w:r>
          </w:p>
        </w:tc>
        <w:tc>
          <w:tcPr>
            <w:tcW w:w="1669" w:type="dxa"/>
          </w:tcPr>
          <w:p w:rsidR="006F4329" w:rsidRPr="004B7471" w:rsidRDefault="006F4329" w:rsidP="008407D2">
            <w:pPr>
              <w:pStyle w:val="af"/>
              <w:ind w:right="102"/>
              <w:rPr>
                <w:b w:val="0"/>
                <w:sz w:val="22"/>
                <w:szCs w:val="22"/>
              </w:rPr>
            </w:pPr>
            <w:r w:rsidRPr="004B7471">
              <w:rPr>
                <w:b w:val="0"/>
                <w:sz w:val="22"/>
                <w:szCs w:val="22"/>
              </w:rPr>
              <w:t xml:space="preserve">Иные штрафы, неустойки, пени, уплаченные в соответствии с законом или договором в </w:t>
            </w:r>
            <w:r w:rsidRPr="004B7471">
              <w:rPr>
                <w:b w:val="0"/>
                <w:sz w:val="22"/>
                <w:szCs w:val="22"/>
              </w:rPr>
              <w:lastRenderedPageBreak/>
              <w:t>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1276" w:type="dxa"/>
          </w:tcPr>
          <w:p w:rsidR="006F4329" w:rsidRPr="004B7471" w:rsidRDefault="006F4329" w:rsidP="008407D2">
            <w:pPr>
              <w:pStyle w:val="af"/>
              <w:ind w:right="102"/>
              <w:rPr>
                <w:b w:val="0"/>
                <w:sz w:val="22"/>
                <w:szCs w:val="22"/>
              </w:rPr>
            </w:pPr>
            <w:r w:rsidRPr="004B7471">
              <w:rPr>
                <w:b w:val="0"/>
                <w:sz w:val="22"/>
                <w:szCs w:val="22"/>
              </w:rPr>
              <w:lastRenderedPageBreak/>
              <w:t>Усреднение</w:t>
            </w:r>
          </w:p>
        </w:tc>
        <w:tc>
          <w:tcPr>
            <w:tcW w:w="2268" w:type="dxa"/>
          </w:tcPr>
          <w:p w:rsidR="006F4329" w:rsidRPr="004B7471" w:rsidRDefault="006F4329" w:rsidP="008407D2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Theme="minorEastAsia"/>
                <w:sz w:val="22"/>
                <w:szCs w:val="22"/>
                <w:vertAlign w:val="subscript"/>
              </w:rPr>
            </w:pPr>
            <w:r w:rsidRPr="004B7471">
              <w:rPr>
                <w:rFonts w:eastAsiaTheme="minorEastAsia"/>
                <w:sz w:val="22"/>
                <w:szCs w:val="22"/>
              </w:rPr>
              <w:t xml:space="preserve">             </w:t>
            </w:r>
            <w:r w:rsidRPr="004B7471">
              <w:rPr>
                <w:rFonts w:eastAsiaTheme="minorEastAsia"/>
                <w:sz w:val="22"/>
                <w:szCs w:val="22"/>
                <w:vertAlign w:val="subscript"/>
              </w:rPr>
              <w:t>3</w:t>
            </w:r>
          </w:p>
          <w:p w:rsidR="006F4329" w:rsidRPr="004B7471" w:rsidRDefault="006F4329" w:rsidP="008407D2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Theme="minorEastAsia"/>
                <w:sz w:val="22"/>
                <w:szCs w:val="22"/>
              </w:rPr>
            </w:pPr>
            <w:r w:rsidRPr="004B7471">
              <w:rPr>
                <w:rFonts w:eastAsiaTheme="minorEastAsia"/>
                <w:sz w:val="22"/>
                <w:szCs w:val="22"/>
              </w:rPr>
              <w:t>П</w:t>
            </w:r>
            <w:r w:rsidRPr="004B7471">
              <w:rPr>
                <w:rFonts w:eastAsiaTheme="minorEastAsia"/>
                <w:sz w:val="22"/>
                <w:szCs w:val="22"/>
                <w:vertAlign w:val="subscript"/>
              </w:rPr>
              <w:t xml:space="preserve"> штр  = </w:t>
            </w:r>
            <w:r w:rsidRPr="004B7471">
              <w:rPr>
                <w:rFonts w:eastAsiaTheme="minorEastAsia"/>
                <w:sz w:val="22"/>
                <w:szCs w:val="22"/>
              </w:rPr>
              <w:t>(∑ (С-Д)) / 3</w:t>
            </w:r>
            <w:r w:rsidRPr="004B7471">
              <w:rPr>
                <w:rFonts w:eastAsiaTheme="minorEastAsia"/>
                <w:sz w:val="22"/>
                <w:szCs w:val="22"/>
                <w:vertAlign w:val="subscript"/>
              </w:rPr>
              <w:t xml:space="preserve"> </w:t>
            </w:r>
          </w:p>
          <w:p w:rsidR="006F4329" w:rsidRPr="004B7471" w:rsidRDefault="006F4329" w:rsidP="008407D2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Theme="minorEastAsia"/>
                <w:sz w:val="22"/>
                <w:szCs w:val="22"/>
              </w:rPr>
            </w:pPr>
            <w:r w:rsidRPr="004B7471">
              <w:rPr>
                <w:rFonts w:eastAsiaTheme="minorEastAsia"/>
                <w:sz w:val="22"/>
                <w:szCs w:val="22"/>
                <w:vertAlign w:val="subscript"/>
              </w:rPr>
              <w:t xml:space="preserve">                     1</w:t>
            </w:r>
          </w:p>
        </w:tc>
        <w:tc>
          <w:tcPr>
            <w:tcW w:w="3118" w:type="dxa"/>
          </w:tcPr>
          <w:p w:rsidR="006F4329" w:rsidRPr="004B7471" w:rsidRDefault="006F4329" w:rsidP="008407D2">
            <w:pPr>
              <w:ind w:firstLine="0"/>
              <w:rPr>
                <w:sz w:val="22"/>
              </w:rPr>
            </w:pPr>
            <w:r w:rsidRPr="004B7471">
              <w:rPr>
                <w:sz w:val="22"/>
                <w:szCs w:val="20"/>
              </w:rPr>
              <w:t>Усреднение годовых объемов, указанных доходов за последние 3 года, предшествующие текущему финансовому году, с учетом корректирующего показателя</w:t>
            </w:r>
          </w:p>
        </w:tc>
        <w:tc>
          <w:tcPr>
            <w:tcW w:w="2722" w:type="dxa"/>
          </w:tcPr>
          <w:p w:rsidR="006F4329" w:rsidRPr="004B7471" w:rsidRDefault="006F4329" w:rsidP="008407D2">
            <w:pPr>
              <w:pStyle w:val="Style"/>
              <w:spacing w:line="264" w:lineRule="atLeast"/>
              <w:ind w:firstLine="0"/>
              <w:textAlignment w:val="baseline"/>
              <w:rPr>
                <w:sz w:val="22"/>
                <w:szCs w:val="20"/>
                <w:lang w:val="ru-RU"/>
              </w:rPr>
            </w:pPr>
            <w:r w:rsidRPr="004B7471">
              <w:rPr>
                <w:sz w:val="22"/>
                <w:szCs w:val="20"/>
                <w:lang w:val="ru-RU"/>
              </w:rPr>
              <w:t xml:space="preserve">П </w:t>
            </w:r>
            <w:r w:rsidRPr="004B7471">
              <w:rPr>
                <w:sz w:val="22"/>
                <w:szCs w:val="20"/>
                <w:vertAlign w:val="subscript"/>
                <w:lang w:val="ru-RU"/>
              </w:rPr>
              <w:t>штр</w:t>
            </w:r>
            <w:r w:rsidRPr="004B7471">
              <w:rPr>
                <w:sz w:val="22"/>
                <w:szCs w:val="20"/>
                <w:lang w:val="ru-RU"/>
              </w:rPr>
              <w:t xml:space="preserve"> – прогноз доходов, от уплаты </w:t>
            </w:r>
            <w:r w:rsidRPr="004B7471">
              <w:rPr>
                <w:sz w:val="22"/>
                <w:szCs w:val="20"/>
              </w:rPr>
              <w:t>иных</w:t>
            </w:r>
            <w:r w:rsidRPr="004B7471">
              <w:rPr>
                <w:sz w:val="22"/>
                <w:szCs w:val="20"/>
                <w:lang w:val="ru-RU"/>
              </w:rPr>
              <w:t xml:space="preserve"> штрафов, неустоек, пени;</w:t>
            </w:r>
          </w:p>
          <w:p w:rsidR="006F4329" w:rsidRPr="004B7471" w:rsidRDefault="006F4329" w:rsidP="008407D2">
            <w:pPr>
              <w:pStyle w:val="Style"/>
              <w:spacing w:line="264" w:lineRule="atLeast"/>
              <w:ind w:firstLine="0"/>
              <w:textAlignment w:val="baseline"/>
              <w:rPr>
                <w:sz w:val="22"/>
                <w:szCs w:val="20"/>
                <w:lang w:val="ru-RU"/>
              </w:rPr>
            </w:pPr>
            <w:r w:rsidRPr="004B7471">
              <w:rPr>
                <w:sz w:val="22"/>
                <w:szCs w:val="20"/>
                <w:lang w:val="ru-RU"/>
              </w:rPr>
              <w:t xml:space="preserve">С – годовой объем доходов по каждому источнику; </w:t>
            </w:r>
          </w:p>
          <w:p w:rsidR="006F4329" w:rsidRPr="004B7471" w:rsidRDefault="006F4329" w:rsidP="008407D2">
            <w:pPr>
              <w:pStyle w:val="Style"/>
              <w:spacing w:line="264" w:lineRule="atLeast"/>
              <w:ind w:firstLine="0"/>
              <w:textAlignment w:val="baseline"/>
              <w:rPr>
                <w:rFonts w:eastAsia="Times New Roman"/>
                <w:sz w:val="22"/>
                <w:szCs w:val="26"/>
                <w:lang w:val="ru-RU" w:eastAsia="ru-RU"/>
              </w:rPr>
            </w:pPr>
            <w:r w:rsidRPr="004B7471">
              <w:rPr>
                <w:sz w:val="22"/>
                <w:szCs w:val="20"/>
                <w:lang w:val="ru-RU"/>
              </w:rPr>
              <w:t xml:space="preserve">Д – корректирующий показатель объема </w:t>
            </w:r>
            <w:r w:rsidRPr="004B7471">
              <w:rPr>
                <w:sz w:val="22"/>
                <w:szCs w:val="20"/>
                <w:lang w:val="ru-RU"/>
              </w:rPr>
              <w:lastRenderedPageBreak/>
              <w:t>доходов на расчетный год, включающий суммы разовых поступлений доходов</w:t>
            </w:r>
          </w:p>
        </w:tc>
      </w:tr>
      <w:tr w:rsidR="006F4329" w:rsidRPr="004B7471" w:rsidTr="008407D2">
        <w:tc>
          <w:tcPr>
            <w:tcW w:w="709" w:type="dxa"/>
          </w:tcPr>
          <w:p w:rsidR="006F4329" w:rsidRPr="004B7471" w:rsidRDefault="006F4329" w:rsidP="008407D2">
            <w:pPr>
              <w:pStyle w:val="af"/>
              <w:ind w:right="102"/>
              <w:rPr>
                <w:b w:val="0"/>
                <w:sz w:val="22"/>
                <w:szCs w:val="22"/>
              </w:rPr>
            </w:pPr>
            <w:r w:rsidRPr="004B7471">
              <w:rPr>
                <w:b w:val="0"/>
                <w:sz w:val="22"/>
                <w:szCs w:val="22"/>
              </w:rPr>
              <w:lastRenderedPageBreak/>
              <w:t>5.</w:t>
            </w:r>
          </w:p>
        </w:tc>
        <w:tc>
          <w:tcPr>
            <w:tcW w:w="1276" w:type="dxa"/>
          </w:tcPr>
          <w:p w:rsidR="006F4329" w:rsidRPr="004B7471" w:rsidRDefault="006F4329" w:rsidP="008407D2">
            <w:pPr>
              <w:pStyle w:val="af"/>
              <w:ind w:right="102"/>
              <w:rPr>
                <w:b w:val="0"/>
                <w:sz w:val="22"/>
                <w:szCs w:val="22"/>
              </w:rPr>
            </w:pPr>
            <w:r w:rsidRPr="004B7471">
              <w:rPr>
                <w:b w:val="0"/>
                <w:sz w:val="22"/>
                <w:szCs w:val="22"/>
              </w:rPr>
              <w:t>807</w:t>
            </w:r>
          </w:p>
        </w:tc>
        <w:tc>
          <w:tcPr>
            <w:tcW w:w="1417" w:type="dxa"/>
          </w:tcPr>
          <w:p w:rsidR="006F4329" w:rsidRPr="004B7471" w:rsidRDefault="006F4329" w:rsidP="008407D2">
            <w:pPr>
              <w:pStyle w:val="ConsPlusTitle"/>
              <w:widowControl/>
              <w:ind w:firstLine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B7471">
              <w:rPr>
                <w:rFonts w:ascii="Times New Roman" w:hAnsi="Times New Roman" w:cs="Times New Roman"/>
                <w:b w:val="0"/>
                <w:sz w:val="22"/>
                <w:szCs w:val="22"/>
              </w:rPr>
              <w:t>Финансовое</w:t>
            </w:r>
          </w:p>
          <w:p w:rsidR="006F4329" w:rsidRPr="004B7471" w:rsidRDefault="006F4329" w:rsidP="008407D2">
            <w:pPr>
              <w:pStyle w:val="ConsPlusTitle"/>
              <w:widowControl/>
              <w:ind w:firstLine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B7471">
              <w:rPr>
                <w:rFonts w:ascii="Times New Roman" w:hAnsi="Times New Roman" w:cs="Times New Roman"/>
                <w:b w:val="0"/>
                <w:sz w:val="22"/>
                <w:szCs w:val="22"/>
              </w:rPr>
              <w:t>управление мэрии города Череповца</w:t>
            </w:r>
          </w:p>
        </w:tc>
        <w:tc>
          <w:tcPr>
            <w:tcW w:w="1308" w:type="dxa"/>
          </w:tcPr>
          <w:p w:rsidR="006F4329" w:rsidRPr="004B7471" w:rsidRDefault="006F4329" w:rsidP="008407D2">
            <w:pPr>
              <w:pStyle w:val="af"/>
              <w:ind w:right="-70"/>
              <w:rPr>
                <w:b w:val="0"/>
                <w:sz w:val="22"/>
                <w:szCs w:val="22"/>
              </w:rPr>
            </w:pPr>
            <w:r w:rsidRPr="004B7471">
              <w:rPr>
                <w:b w:val="0"/>
                <w:sz w:val="22"/>
                <w:szCs w:val="22"/>
              </w:rPr>
              <w:t>11610031040000140</w:t>
            </w:r>
          </w:p>
        </w:tc>
        <w:tc>
          <w:tcPr>
            <w:tcW w:w="1669" w:type="dxa"/>
          </w:tcPr>
          <w:p w:rsidR="006F4329" w:rsidRPr="004B7471" w:rsidRDefault="006F4329" w:rsidP="008407D2">
            <w:pPr>
              <w:pStyle w:val="af"/>
              <w:ind w:right="102"/>
              <w:rPr>
                <w:b w:val="0"/>
                <w:sz w:val="22"/>
                <w:szCs w:val="22"/>
              </w:rPr>
            </w:pPr>
            <w:r w:rsidRPr="004B7471">
              <w:rPr>
                <w:b w:val="0"/>
                <w:sz w:val="22"/>
                <w:szCs w:val="22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  <w:tc>
          <w:tcPr>
            <w:tcW w:w="1276" w:type="dxa"/>
          </w:tcPr>
          <w:p w:rsidR="006F4329" w:rsidRPr="004B7471" w:rsidRDefault="006F4329" w:rsidP="008407D2">
            <w:pPr>
              <w:pStyle w:val="af"/>
              <w:ind w:right="102"/>
              <w:rPr>
                <w:b w:val="0"/>
                <w:sz w:val="22"/>
                <w:szCs w:val="22"/>
              </w:rPr>
            </w:pPr>
            <w:r w:rsidRPr="004B7471">
              <w:rPr>
                <w:b w:val="0"/>
                <w:sz w:val="22"/>
                <w:szCs w:val="22"/>
              </w:rPr>
              <w:t>Усреднение</w:t>
            </w:r>
          </w:p>
        </w:tc>
        <w:tc>
          <w:tcPr>
            <w:tcW w:w="2268" w:type="dxa"/>
          </w:tcPr>
          <w:p w:rsidR="006F4329" w:rsidRPr="004B7471" w:rsidRDefault="006F4329" w:rsidP="008407D2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Theme="minorEastAsia"/>
                <w:sz w:val="22"/>
                <w:szCs w:val="22"/>
                <w:vertAlign w:val="subscript"/>
              </w:rPr>
            </w:pPr>
            <w:r w:rsidRPr="004B7471">
              <w:rPr>
                <w:rFonts w:eastAsiaTheme="minorEastAsia"/>
                <w:sz w:val="22"/>
                <w:szCs w:val="22"/>
              </w:rPr>
              <w:t xml:space="preserve">             </w:t>
            </w:r>
            <w:r w:rsidRPr="004B7471">
              <w:rPr>
                <w:rFonts w:eastAsiaTheme="minorEastAsia"/>
                <w:sz w:val="22"/>
                <w:szCs w:val="22"/>
                <w:vertAlign w:val="subscript"/>
              </w:rPr>
              <w:t>3</w:t>
            </w:r>
          </w:p>
          <w:p w:rsidR="006F4329" w:rsidRPr="004B7471" w:rsidRDefault="006F4329" w:rsidP="008407D2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Theme="minorEastAsia"/>
                <w:sz w:val="22"/>
                <w:szCs w:val="22"/>
              </w:rPr>
            </w:pPr>
            <w:r w:rsidRPr="004B7471">
              <w:rPr>
                <w:rFonts w:eastAsiaTheme="minorEastAsia"/>
                <w:sz w:val="22"/>
                <w:szCs w:val="22"/>
              </w:rPr>
              <w:t>П</w:t>
            </w:r>
            <w:r w:rsidRPr="004B7471">
              <w:rPr>
                <w:rFonts w:eastAsiaTheme="minorEastAsia"/>
                <w:sz w:val="22"/>
                <w:szCs w:val="22"/>
                <w:vertAlign w:val="subscript"/>
              </w:rPr>
              <w:t xml:space="preserve"> штр  = </w:t>
            </w:r>
            <w:r w:rsidRPr="004B7471">
              <w:rPr>
                <w:rFonts w:eastAsiaTheme="minorEastAsia"/>
                <w:sz w:val="22"/>
                <w:szCs w:val="22"/>
              </w:rPr>
              <w:t>(∑ (С-Д)) / 3</w:t>
            </w:r>
            <w:r w:rsidRPr="004B7471">
              <w:rPr>
                <w:rFonts w:eastAsiaTheme="minorEastAsia"/>
                <w:sz w:val="22"/>
                <w:szCs w:val="22"/>
                <w:vertAlign w:val="subscript"/>
              </w:rPr>
              <w:t xml:space="preserve"> </w:t>
            </w:r>
          </w:p>
          <w:p w:rsidR="006F4329" w:rsidRPr="004B7471" w:rsidRDefault="006F4329" w:rsidP="008407D2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Theme="minorEastAsia"/>
                <w:sz w:val="22"/>
                <w:szCs w:val="22"/>
              </w:rPr>
            </w:pPr>
            <w:r w:rsidRPr="004B7471">
              <w:rPr>
                <w:rFonts w:eastAsiaTheme="minorEastAsia"/>
                <w:sz w:val="22"/>
                <w:szCs w:val="22"/>
                <w:vertAlign w:val="subscript"/>
              </w:rPr>
              <w:t xml:space="preserve">                     1</w:t>
            </w:r>
          </w:p>
        </w:tc>
        <w:tc>
          <w:tcPr>
            <w:tcW w:w="3118" w:type="dxa"/>
          </w:tcPr>
          <w:p w:rsidR="006F4329" w:rsidRPr="004B7471" w:rsidRDefault="006F4329" w:rsidP="008407D2">
            <w:pPr>
              <w:ind w:firstLine="0"/>
              <w:rPr>
                <w:sz w:val="22"/>
                <w:szCs w:val="22"/>
              </w:rPr>
            </w:pPr>
            <w:r w:rsidRPr="004B7471">
              <w:rPr>
                <w:sz w:val="22"/>
                <w:szCs w:val="22"/>
              </w:rPr>
              <w:t>Усреднение годовых объемов, указанных доходов за последние 3 года, предшествующие текущему финансовому году, с учетом корректирующего показателя</w:t>
            </w:r>
          </w:p>
        </w:tc>
        <w:tc>
          <w:tcPr>
            <w:tcW w:w="2722" w:type="dxa"/>
          </w:tcPr>
          <w:p w:rsidR="006F4329" w:rsidRPr="004B7471" w:rsidRDefault="006F4329" w:rsidP="008407D2">
            <w:pPr>
              <w:pStyle w:val="Style"/>
              <w:spacing w:line="264" w:lineRule="atLeast"/>
              <w:ind w:firstLine="0"/>
              <w:textAlignment w:val="baseline"/>
              <w:rPr>
                <w:sz w:val="22"/>
                <w:szCs w:val="20"/>
                <w:lang w:val="ru-RU"/>
              </w:rPr>
            </w:pPr>
            <w:r w:rsidRPr="004B7471">
              <w:rPr>
                <w:sz w:val="22"/>
                <w:szCs w:val="20"/>
                <w:lang w:val="ru-RU"/>
              </w:rPr>
              <w:t xml:space="preserve">П </w:t>
            </w:r>
            <w:r w:rsidRPr="004B7471">
              <w:rPr>
                <w:sz w:val="22"/>
                <w:szCs w:val="20"/>
                <w:vertAlign w:val="subscript"/>
                <w:lang w:val="ru-RU"/>
              </w:rPr>
              <w:t>штр</w:t>
            </w:r>
            <w:r w:rsidRPr="004B7471">
              <w:rPr>
                <w:sz w:val="22"/>
                <w:szCs w:val="20"/>
                <w:lang w:val="ru-RU"/>
              </w:rPr>
              <w:t xml:space="preserve"> – прогноз доходов от возмещения ущерба при возникновении страховых случаев;</w:t>
            </w:r>
          </w:p>
          <w:p w:rsidR="006F4329" w:rsidRPr="004B7471" w:rsidRDefault="006F4329" w:rsidP="008407D2">
            <w:pPr>
              <w:pStyle w:val="Style"/>
              <w:spacing w:line="264" w:lineRule="atLeast"/>
              <w:ind w:firstLine="0"/>
              <w:textAlignment w:val="baseline"/>
              <w:rPr>
                <w:sz w:val="22"/>
                <w:szCs w:val="20"/>
                <w:lang w:val="ru-RU"/>
              </w:rPr>
            </w:pPr>
            <w:r w:rsidRPr="004B7471">
              <w:rPr>
                <w:sz w:val="22"/>
                <w:szCs w:val="20"/>
                <w:lang w:val="ru-RU"/>
              </w:rPr>
              <w:t xml:space="preserve">С – годовой объем доходов по каждому источнику; </w:t>
            </w:r>
          </w:p>
          <w:p w:rsidR="006F4329" w:rsidRPr="004B7471" w:rsidRDefault="006F4329" w:rsidP="008407D2">
            <w:pPr>
              <w:pStyle w:val="Style"/>
              <w:spacing w:line="264" w:lineRule="atLeast"/>
              <w:ind w:firstLine="0"/>
              <w:textAlignment w:val="baseline"/>
              <w:rPr>
                <w:rFonts w:eastAsia="Times New Roman"/>
                <w:sz w:val="22"/>
                <w:szCs w:val="26"/>
                <w:lang w:val="ru-RU" w:eastAsia="ru-RU"/>
              </w:rPr>
            </w:pPr>
            <w:r w:rsidRPr="004B7471">
              <w:rPr>
                <w:sz w:val="22"/>
                <w:szCs w:val="20"/>
                <w:lang w:val="ru-RU"/>
              </w:rPr>
              <w:t>Д – корректирующий показатель объема доходов на расчетный год, включающий суммы разовых поступлений доходов</w:t>
            </w:r>
          </w:p>
        </w:tc>
      </w:tr>
      <w:tr w:rsidR="006F4329" w:rsidRPr="004B7471" w:rsidTr="008407D2">
        <w:tc>
          <w:tcPr>
            <w:tcW w:w="709" w:type="dxa"/>
          </w:tcPr>
          <w:p w:rsidR="006F4329" w:rsidRPr="004B7471" w:rsidRDefault="006F4329" w:rsidP="008407D2">
            <w:pPr>
              <w:pStyle w:val="af"/>
              <w:ind w:right="102"/>
              <w:rPr>
                <w:b w:val="0"/>
                <w:sz w:val="22"/>
                <w:szCs w:val="22"/>
              </w:rPr>
            </w:pPr>
            <w:r w:rsidRPr="004B7471">
              <w:rPr>
                <w:b w:val="0"/>
                <w:sz w:val="22"/>
                <w:szCs w:val="22"/>
              </w:rPr>
              <w:t>6.</w:t>
            </w:r>
          </w:p>
        </w:tc>
        <w:tc>
          <w:tcPr>
            <w:tcW w:w="1276" w:type="dxa"/>
          </w:tcPr>
          <w:p w:rsidR="006F4329" w:rsidRPr="004B7471" w:rsidRDefault="006F4329" w:rsidP="008407D2">
            <w:pPr>
              <w:pStyle w:val="af"/>
              <w:ind w:right="102"/>
              <w:rPr>
                <w:b w:val="0"/>
                <w:sz w:val="22"/>
                <w:szCs w:val="22"/>
              </w:rPr>
            </w:pPr>
            <w:r w:rsidRPr="004B7471">
              <w:rPr>
                <w:b w:val="0"/>
                <w:sz w:val="22"/>
                <w:szCs w:val="22"/>
              </w:rPr>
              <w:t>807</w:t>
            </w:r>
          </w:p>
        </w:tc>
        <w:tc>
          <w:tcPr>
            <w:tcW w:w="1417" w:type="dxa"/>
          </w:tcPr>
          <w:p w:rsidR="006F4329" w:rsidRPr="004B7471" w:rsidRDefault="006F4329" w:rsidP="008407D2">
            <w:pPr>
              <w:pStyle w:val="ConsPlusTitle"/>
              <w:widowControl/>
              <w:ind w:firstLine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B7471">
              <w:rPr>
                <w:rFonts w:ascii="Times New Roman" w:hAnsi="Times New Roman" w:cs="Times New Roman"/>
                <w:b w:val="0"/>
                <w:sz w:val="22"/>
                <w:szCs w:val="22"/>
              </w:rPr>
              <w:t>Финансовое</w:t>
            </w:r>
          </w:p>
          <w:p w:rsidR="006F4329" w:rsidRPr="004B7471" w:rsidRDefault="006F4329" w:rsidP="008407D2">
            <w:pPr>
              <w:pStyle w:val="ConsPlusTitle"/>
              <w:widowControl/>
              <w:ind w:firstLine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B7471">
              <w:rPr>
                <w:rFonts w:ascii="Times New Roman" w:hAnsi="Times New Roman" w:cs="Times New Roman"/>
                <w:b w:val="0"/>
                <w:sz w:val="22"/>
                <w:szCs w:val="22"/>
              </w:rPr>
              <w:t>управление мэрии города Череповца</w:t>
            </w:r>
          </w:p>
        </w:tc>
        <w:tc>
          <w:tcPr>
            <w:tcW w:w="1308" w:type="dxa"/>
          </w:tcPr>
          <w:p w:rsidR="006F4329" w:rsidRPr="004B7471" w:rsidRDefault="006F4329" w:rsidP="008407D2">
            <w:pPr>
              <w:pStyle w:val="af"/>
              <w:ind w:right="-70"/>
              <w:rPr>
                <w:b w:val="0"/>
                <w:sz w:val="22"/>
                <w:szCs w:val="22"/>
              </w:rPr>
            </w:pPr>
            <w:r w:rsidRPr="004B7471">
              <w:rPr>
                <w:b w:val="0"/>
                <w:sz w:val="22"/>
                <w:szCs w:val="22"/>
              </w:rPr>
              <w:t>11610032040000140</w:t>
            </w:r>
          </w:p>
        </w:tc>
        <w:tc>
          <w:tcPr>
            <w:tcW w:w="1669" w:type="dxa"/>
          </w:tcPr>
          <w:p w:rsidR="006F4329" w:rsidRPr="004B7471" w:rsidRDefault="006F4329" w:rsidP="008407D2">
            <w:pPr>
              <w:pStyle w:val="af"/>
              <w:ind w:right="102"/>
              <w:rPr>
                <w:b w:val="0"/>
                <w:sz w:val="22"/>
                <w:szCs w:val="22"/>
              </w:rPr>
            </w:pPr>
            <w:r w:rsidRPr="004B7471">
              <w:rPr>
                <w:b w:val="0"/>
                <w:sz w:val="22"/>
                <w:szCs w:val="22"/>
              </w:rPr>
              <w:t xml:space="preserve">Прочее возмещение ущерба, причиненного муниципальному имуществу городского округа (за исключением имущества, </w:t>
            </w:r>
            <w:r w:rsidRPr="004B7471">
              <w:rPr>
                <w:b w:val="0"/>
                <w:sz w:val="22"/>
                <w:szCs w:val="22"/>
              </w:rPr>
              <w:lastRenderedPageBreak/>
              <w:t>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276" w:type="dxa"/>
          </w:tcPr>
          <w:p w:rsidR="006F4329" w:rsidRPr="004B7471" w:rsidRDefault="006F4329" w:rsidP="008407D2">
            <w:pPr>
              <w:pStyle w:val="af"/>
              <w:ind w:right="102"/>
              <w:rPr>
                <w:b w:val="0"/>
                <w:sz w:val="22"/>
                <w:szCs w:val="22"/>
              </w:rPr>
            </w:pPr>
            <w:r w:rsidRPr="004B7471">
              <w:rPr>
                <w:b w:val="0"/>
                <w:sz w:val="22"/>
                <w:szCs w:val="22"/>
              </w:rPr>
              <w:lastRenderedPageBreak/>
              <w:t>Усреднение</w:t>
            </w:r>
          </w:p>
        </w:tc>
        <w:tc>
          <w:tcPr>
            <w:tcW w:w="2268" w:type="dxa"/>
          </w:tcPr>
          <w:p w:rsidR="006F4329" w:rsidRPr="004B7471" w:rsidRDefault="006F4329" w:rsidP="008407D2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Theme="minorEastAsia"/>
                <w:sz w:val="22"/>
                <w:szCs w:val="22"/>
                <w:vertAlign w:val="subscript"/>
              </w:rPr>
            </w:pPr>
            <w:r w:rsidRPr="004B7471">
              <w:rPr>
                <w:rFonts w:eastAsiaTheme="minorEastAsia"/>
                <w:sz w:val="22"/>
                <w:szCs w:val="22"/>
              </w:rPr>
              <w:t xml:space="preserve">             </w:t>
            </w:r>
            <w:r w:rsidRPr="004B7471">
              <w:rPr>
                <w:rFonts w:eastAsiaTheme="minorEastAsia"/>
                <w:sz w:val="22"/>
                <w:szCs w:val="22"/>
                <w:vertAlign w:val="subscript"/>
              </w:rPr>
              <w:t>3</w:t>
            </w:r>
          </w:p>
          <w:p w:rsidR="006F4329" w:rsidRPr="004B7471" w:rsidRDefault="006F4329" w:rsidP="008407D2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Theme="minorEastAsia"/>
                <w:sz w:val="22"/>
                <w:szCs w:val="22"/>
              </w:rPr>
            </w:pPr>
            <w:r w:rsidRPr="004B7471">
              <w:rPr>
                <w:rFonts w:eastAsiaTheme="minorEastAsia"/>
                <w:sz w:val="22"/>
                <w:szCs w:val="22"/>
              </w:rPr>
              <w:t>П</w:t>
            </w:r>
            <w:r w:rsidRPr="004B7471">
              <w:rPr>
                <w:rFonts w:eastAsiaTheme="minorEastAsia"/>
                <w:sz w:val="22"/>
                <w:szCs w:val="22"/>
                <w:vertAlign w:val="subscript"/>
              </w:rPr>
              <w:t xml:space="preserve"> штр  = </w:t>
            </w:r>
            <w:r w:rsidRPr="004B7471">
              <w:rPr>
                <w:rFonts w:eastAsiaTheme="minorEastAsia"/>
                <w:sz w:val="22"/>
                <w:szCs w:val="22"/>
              </w:rPr>
              <w:t>(∑ (С-Д)) / 3</w:t>
            </w:r>
            <w:r w:rsidRPr="004B7471">
              <w:rPr>
                <w:rFonts w:eastAsiaTheme="minorEastAsia"/>
                <w:sz w:val="22"/>
                <w:szCs w:val="22"/>
                <w:vertAlign w:val="subscript"/>
              </w:rPr>
              <w:t xml:space="preserve"> </w:t>
            </w:r>
          </w:p>
          <w:p w:rsidR="006F4329" w:rsidRPr="004B7471" w:rsidRDefault="006F4329" w:rsidP="008407D2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Theme="minorEastAsia"/>
                <w:sz w:val="22"/>
                <w:szCs w:val="22"/>
              </w:rPr>
            </w:pPr>
            <w:r w:rsidRPr="004B7471">
              <w:rPr>
                <w:rFonts w:eastAsiaTheme="minorEastAsia"/>
                <w:sz w:val="22"/>
                <w:szCs w:val="22"/>
                <w:vertAlign w:val="subscript"/>
              </w:rPr>
              <w:t xml:space="preserve">                     1</w:t>
            </w:r>
          </w:p>
        </w:tc>
        <w:tc>
          <w:tcPr>
            <w:tcW w:w="3118" w:type="dxa"/>
          </w:tcPr>
          <w:p w:rsidR="006F4329" w:rsidRPr="004B7471" w:rsidRDefault="006F4329" w:rsidP="008407D2">
            <w:pPr>
              <w:ind w:firstLine="0"/>
              <w:rPr>
                <w:sz w:val="22"/>
              </w:rPr>
            </w:pPr>
            <w:r w:rsidRPr="004B7471">
              <w:rPr>
                <w:sz w:val="22"/>
                <w:szCs w:val="20"/>
              </w:rPr>
              <w:t>Усреднение годовых объемов, указанных доходов за последние 3 года, предшествующие текущему финансовому году, с учетом корректирующего показателя</w:t>
            </w:r>
          </w:p>
        </w:tc>
        <w:tc>
          <w:tcPr>
            <w:tcW w:w="2722" w:type="dxa"/>
          </w:tcPr>
          <w:p w:rsidR="006F4329" w:rsidRPr="004B7471" w:rsidRDefault="006F4329" w:rsidP="008407D2">
            <w:pPr>
              <w:pStyle w:val="Style"/>
              <w:spacing w:line="264" w:lineRule="atLeast"/>
              <w:ind w:firstLine="0"/>
              <w:textAlignment w:val="baseline"/>
              <w:rPr>
                <w:sz w:val="22"/>
                <w:szCs w:val="22"/>
                <w:lang w:val="ru-RU"/>
              </w:rPr>
            </w:pPr>
            <w:r w:rsidRPr="004B7471">
              <w:rPr>
                <w:sz w:val="22"/>
                <w:szCs w:val="22"/>
                <w:lang w:val="ru-RU"/>
              </w:rPr>
              <w:t xml:space="preserve">П </w:t>
            </w:r>
            <w:r w:rsidRPr="004B7471">
              <w:rPr>
                <w:sz w:val="22"/>
                <w:szCs w:val="22"/>
                <w:vertAlign w:val="subscript"/>
                <w:lang w:val="ru-RU"/>
              </w:rPr>
              <w:t>штр</w:t>
            </w:r>
            <w:r w:rsidRPr="004B7471">
              <w:rPr>
                <w:sz w:val="22"/>
                <w:szCs w:val="22"/>
                <w:lang w:val="ru-RU"/>
              </w:rPr>
              <w:t xml:space="preserve"> – прогноз доходов  от прочего возмещения ущерба;</w:t>
            </w:r>
          </w:p>
          <w:p w:rsidR="006F4329" w:rsidRPr="004B7471" w:rsidRDefault="006F4329" w:rsidP="008407D2">
            <w:pPr>
              <w:pStyle w:val="Style"/>
              <w:spacing w:line="264" w:lineRule="atLeast"/>
              <w:ind w:firstLine="0"/>
              <w:textAlignment w:val="baseline"/>
              <w:rPr>
                <w:sz w:val="22"/>
                <w:szCs w:val="22"/>
                <w:lang w:val="ru-RU"/>
              </w:rPr>
            </w:pPr>
            <w:r w:rsidRPr="004B7471">
              <w:rPr>
                <w:sz w:val="22"/>
                <w:szCs w:val="22"/>
                <w:lang w:val="ru-RU"/>
              </w:rPr>
              <w:t xml:space="preserve">С – годовой объем доходов по каждому источнику; </w:t>
            </w:r>
          </w:p>
          <w:p w:rsidR="006F4329" w:rsidRPr="004B7471" w:rsidRDefault="006F4329" w:rsidP="008407D2">
            <w:pPr>
              <w:pStyle w:val="Style"/>
              <w:spacing w:line="264" w:lineRule="atLeast"/>
              <w:ind w:firstLine="0"/>
              <w:textAlignment w:val="baseline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4B7471">
              <w:rPr>
                <w:sz w:val="22"/>
                <w:szCs w:val="22"/>
                <w:lang w:val="ru-RU"/>
              </w:rPr>
              <w:t xml:space="preserve">Д – корректирующий показатель объема доходов на расчетный год, включающий суммы разовых поступлений </w:t>
            </w:r>
            <w:r w:rsidRPr="004B7471">
              <w:rPr>
                <w:sz w:val="22"/>
                <w:szCs w:val="22"/>
                <w:lang w:val="ru-RU"/>
              </w:rPr>
              <w:lastRenderedPageBreak/>
              <w:t>доходов</w:t>
            </w:r>
          </w:p>
        </w:tc>
      </w:tr>
      <w:tr w:rsidR="006F4329" w:rsidRPr="004B7471" w:rsidTr="008407D2">
        <w:tc>
          <w:tcPr>
            <w:tcW w:w="709" w:type="dxa"/>
          </w:tcPr>
          <w:p w:rsidR="006F4329" w:rsidRPr="004B7471" w:rsidRDefault="006F4329" w:rsidP="008407D2">
            <w:pPr>
              <w:pStyle w:val="af"/>
              <w:ind w:right="102"/>
              <w:rPr>
                <w:b w:val="0"/>
                <w:sz w:val="22"/>
                <w:szCs w:val="22"/>
              </w:rPr>
            </w:pPr>
            <w:r w:rsidRPr="004B7471">
              <w:rPr>
                <w:b w:val="0"/>
                <w:sz w:val="22"/>
                <w:szCs w:val="22"/>
              </w:rPr>
              <w:lastRenderedPageBreak/>
              <w:t>7.</w:t>
            </w:r>
          </w:p>
        </w:tc>
        <w:tc>
          <w:tcPr>
            <w:tcW w:w="1276" w:type="dxa"/>
          </w:tcPr>
          <w:p w:rsidR="006F4329" w:rsidRPr="004B7471" w:rsidRDefault="006F4329" w:rsidP="008407D2">
            <w:pPr>
              <w:pStyle w:val="af"/>
              <w:ind w:right="102"/>
              <w:rPr>
                <w:b w:val="0"/>
                <w:sz w:val="22"/>
                <w:szCs w:val="22"/>
              </w:rPr>
            </w:pPr>
            <w:r w:rsidRPr="004B7471">
              <w:rPr>
                <w:b w:val="0"/>
                <w:sz w:val="22"/>
                <w:szCs w:val="22"/>
              </w:rPr>
              <w:t>807</w:t>
            </w:r>
          </w:p>
        </w:tc>
        <w:tc>
          <w:tcPr>
            <w:tcW w:w="1417" w:type="dxa"/>
          </w:tcPr>
          <w:p w:rsidR="006F4329" w:rsidRPr="004B7471" w:rsidRDefault="006F4329" w:rsidP="008407D2">
            <w:pPr>
              <w:pStyle w:val="ConsPlusTitle"/>
              <w:widowControl/>
              <w:ind w:firstLine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B7471">
              <w:rPr>
                <w:rFonts w:ascii="Times New Roman" w:hAnsi="Times New Roman" w:cs="Times New Roman"/>
                <w:b w:val="0"/>
                <w:sz w:val="22"/>
                <w:szCs w:val="22"/>
              </w:rPr>
              <w:t>Финансовое</w:t>
            </w:r>
          </w:p>
          <w:p w:rsidR="006F4329" w:rsidRPr="004B7471" w:rsidRDefault="006F4329" w:rsidP="008407D2">
            <w:pPr>
              <w:pStyle w:val="ConsPlusTitle"/>
              <w:widowControl/>
              <w:ind w:firstLine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B7471">
              <w:rPr>
                <w:rFonts w:ascii="Times New Roman" w:hAnsi="Times New Roman" w:cs="Times New Roman"/>
                <w:b w:val="0"/>
                <w:sz w:val="22"/>
                <w:szCs w:val="22"/>
              </w:rPr>
              <w:t>управление мэрии города Череповца</w:t>
            </w:r>
          </w:p>
        </w:tc>
        <w:tc>
          <w:tcPr>
            <w:tcW w:w="1308" w:type="dxa"/>
          </w:tcPr>
          <w:p w:rsidR="006F4329" w:rsidRPr="004B7471" w:rsidRDefault="006F4329" w:rsidP="008407D2">
            <w:pPr>
              <w:pStyle w:val="af"/>
              <w:ind w:right="-70"/>
              <w:rPr>
                <w:b w:val="0"/>
                <w:sz w:val="22"/>
                <w:szCs w:val="22"/>
                <w:lang w:val="en-US"/>
              </w:rPr>
            </w:pPr>
            <w:r w:rsidRPr="004B7471">
              <w:rPr>
                <w:b w:val="0"/>
                <w:sz w:val="22"/>
                <w:szCs w:val="22"/>
              </w:rPr>
              <w:t>11610123010041140</w:t>
            </w:r>
          </w:p>
        </w:tc>
        <w:tc>
          <w:tcPr>
            <w:tcW w:w="1669" w:type="dxa"/>
          </w:tcPr>
          <w:p w:rsidR="006F4329" w:rsidRPr="004B7471" w:rsidRDefault="006F4329" w:rsidP="008407D2">
            <w:pPr>
              <w:pStyle w:val="af"/>
              <w:ind w:right="102"/>
              <w:rPr>
                <w:b w:val="0"/>
                <w:sz w:val="22"/>
                <w:szCs w:val="22"/>
              </w:rPr>
            </w:pPr>
            <w:r w:rsidRPr="004B7471">
              <w:rPr>
                <w:b w:val="0"/>
                <w:sz w:val="22"/>
                <w:szCs w:val="22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</w:t>
            </w:r>
            <w:r w:rsidRPr="004B7471">
              <w:rPr>
                <w:b w:val="0"/>
                <w:sz w:val="22"/>
                <w:szCs w:val="22"/>
              </w:rPr>
              <w:lastRenderedPageBreak/>
              <w:t>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276" w:type="dxa"/>
          </w:tcPr>
          <w:p w:rsidR="006F4329" w:rsidRPr="004B7471" w:rsidRDefault="006F4329" w:rsidP="008407D2">
            <w:pPr>
              <w:pStyle w:val="af"/>
              <w:ind w:right="102"/>
              <w:rPr>
                <w:b w:val="0"/>
                <w:sz w:val="22"/>
                <w:szCs w:val="22"/>
              </w:rPr>
            </w:pPr>
            <w:r w:rsidRPr="004B7471">
              <w:rPr>
                <w:b w:val="0"/>
                <w:sz w:val="22"/>
                <w:szCs w:val="22"/>
              </w:rPr>
              <w:lastRenderedPageBreak/>
              <w:t>Усреднение</w:t>
            </w:r>
          </w:p>
        </w:tc>
        <w:tc>
          <w:tcPr>
            <w:tcW w:w="2268" w:type="dxa"/>
          </w:tcPr>
          <w:p w:rsidR="006F4329" w:rsidRPr="004B7471" w:rsidRDefault="006F4329" w:rsidP="008407D2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Theme="minorEastAsia"/>
                <w:sz w:val="22"/>
                <w:szCs w:val="22"/>
                <w:vertAlign w:val="subscript"/>
              </w:rPr>
            </w:pPr>
            <w:r w:rsidRPr="004B7471">
              <w:rPr>
                <w:rFonts w:eastAsiaTheme="minorEastAsia"/>
                <w:sz w:val="22"/>
                <w:szCs w:val="22"/>
              </w:rPr>
              <w:t xml:space="preserve">             </w:t>
            </w:r>
            <w:r w:rsidRPr="004B7471">
              <w:rPr>
                <w:rFonts w:eastAsiaTheme="minorEastAsia"/>
                <w:sz w:val="22"/>
                <w:szCs w:val="22"/>
                <w:vertAlign w:val="subscript"/>
              </w:rPr>
              <w:t>3</w:t>
            </w:r>
          </w:p>
          <w:p w:rsidR="006F4329" w:rsidRPr="004B7471" w:rsidRDefault="006F4329" w:rsidP="008407D2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Theme="minorEastAsia"/>
                <w:sz w:val="22"/>
                <w:szCs w:val="22"/>
              </w:rPr>
            </w:pPr>
            <w:r w:rsidRPr="004B7471">
              <w:rPr>
                <w:rFonts w:eastAsiaTheme="minorEastAsia"/>
                <w:sz w:val="22"/>
                <w:szCs w:val="22"/>
              </w:rPr>
              <w:t>П</w:t>
            </w:r>
            <w:r w:rsidRPr="004B7471">
              <w:rPr>
                <w:rFonts w:eastAsiaTheme="minorEastAsia"/>
                <w:sz w:val="22"/>
                <w:szCs w:val="22"/>
                <w:vertAlign w:val="subscript"/>
              </w:rPr>
              <w:t xml:space="preserve"> штр  = </w:t>
            </w:r>
            <w:r w:rsidRPr="004B7471">
              <w:rPr>
                <w:rFonts w:eastAsiaTheme="minorEastAsia"/>
                <w:sz w:val="22"/>
                <w:szCs w:val="22"/>
              </w:rPr>
              <w:t>(∑ (С-Д)) / 3</w:t>
            </w:r>
            <w:r w:rsidRPr="004B7471">
              <w:rPr>
                <w:rFonts w:eastAsiaTheme="minorEastAsia"/>
                <w:sz w:val="22"/>
                <w:szCs w:val="22"/>
                <w:vertAlign w:val="subscript"/>
              </w:rPr>
              <w:t xml:space="preserve"> </w:t>
            </w:r>
          </w:p>
          <w:p w:rsidR="006F4329" w:rsidRPr="004B7471" w:rsidRDefault="006F4329" w:rsidP="008407D2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Theme="minorEastAsia"/>
                <w:sz w:val="22"/>
                <w:szCs w:val="22"/>
              </w:rPr>
            </w:pPr>
            <w:r w:rsidRPr="004B7471">
              <w:rPr>
                <w:rFonts w:eastAsiaTheme="minorEastAsia"/>
                <w:sz w:val="22"/>
                <w:szCs w:val="22"/>
                <w:vertAlign w:val="subscript"/>
              </w:rPr>
              <w:t xml:space="preserve">                     1</w:t>
            </w:r>
          </w:p>
        </w:tc>
        <w:tc>
          <w:tcPr>
            <w:tcW w:w="3118" w:type="dxa"/>
          </w:tcPr>
          <w:p w:rsidR="006F4329" w:rsidRPr="004B7471" w:rsidRDefault="006F4329" w:rsidP="008407D2">
            <w:pPr>
              <w:ind w:firstLine="0"/>
              <w:rPr>
                <w:sz w:val="22"/>
              </w:rPr>
            </w:pPr>
            <w:r w:rsidRPr="004B7471">
              <w:rPr>
                <w:sz w:val="22"/>
                <w:szCs w:val="20"/>
              </w:rPr>
              <w:t>Усреднение годовых объемов, указанных доходов за последние 3 года, предшествующие текущему финансовому году, с учетом корректирующего показателя</w:t>
            </w:r>
          </w:p>
        </w:tc>
        <w:tc>
          <w:tcPr>
            <w:tcW w:w="2722" w:type="dxa"/>
          </w:tcPr>
          <w:p w:rsidR="006F4329" w:rsidRPr="004B7471" w:rsidRDefault="006F4329" w:rsidP="008407D2">
            <w:pPr>
              <w:pStyle w:val="Style"/>
              <w:spacing w:line="264" w:lineRule="atLeast"/>
              <w:ind w:firstLine="0"/>
              <w:textAlignment w:val="baseline"/>
              <w:rPr>
                <w:sz w:val="22"/>
                <w:szCs w:val="22"/>
                <w:lang w:val="ru-RU"/>
              </w:rPr>
            </w:pPr>
            <w:r w:rsidRPr="004B7471">
              <w:rPr>
                <w:sz w:val="22"/>
                <w:szCs w:val="22"/>
                <w:lang w:val="ru-RU"/>
              </w:rPr>
              <w:t xml:space="preserve">П </w:t>
            </w:r>
            <w:r w:rsidRPr="004B7471">
              <w:rPr>
                <w:sz w:val="22"/>
                <w:szCs w:val="22"/>
                <w:vertAlign w:val="subscript"/>
                <w:lang w:val="ru-RU"/>
              </w:rPr>
              <w:t>штр</w:t>
            </w:r>
            <w:r w:rsidRPr="004B7471">
              <w:rPr>
                <w:sz w:val="22"/>
                <w:szCs w:val="22"/>
                <w:lang w:val="ru-RU"/>
              </w:rPr>
              <w:t xml:space="preserve"> – прогноз доходов от денежных взысканий, в счет погашения задолженности;</w:t>
            </w:r>
          </w:p>
          <w:p w:rsidR="006F4329" w:rsidRPr="004B7471" w:rsidRDefault="006F4329" w:rsidP="008407D2">
            <w:pPr>
              <w:pStyle w:val="Style"/>
              <w:spacing w:line="264" w:lineRule="atLeast"/>
              <w:ind w:firstLine="0"/>
              <w:textAlignment w:val="baseline"/>
              <w:rPr>
                <w:sz w:val="22"/>
                <w:szCs w:val="22"/>
                <w:lang w:val="ru-RU"/>
              </w:rPr>
            </w:pPr>
            <w:r w:rsidRPr="004B7471">
              <w:rPr>
                <w:sz w:val="22"/>
                <w:szCs w:val="22"/>
                <w:lang w:val="ru-RU"/>
              </w:rPr>
              <w:t xml:space="preserve">С – годовой объем доходов по каждому источнику; </w:t>
            </w:r>
          </w:p>
          <w:p w:rsidR="006F4329" w:rsidRPr="004B7471" w:rsidRDefault="006F4329" w:rsidP="008407D2">
            <w:pPr>
              <w:pStyle w:val="Style"/>
              <w:spacing w:line="264" w:lineRule="atLeast"/>
              <w:ind w:firstLine="0"/>
              <w:textAlignment w:val="baseline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4B7471">
              <w:rPr>
                <w:sz w:val="22"/>
                <w:szCs w:val="22"/>
                <w:lang w:val="ru-RU"/>
              </w:rPr>
              <w:t>Д – корректирующий показатель объема доходов на расчетный год, включающий суммы разовых поступлений доходов</w:t>
            </w:r>
          </w:p>
        </w:tc>
      </w:tr>
      <w:tr w:rsidR="006F4329" w:rsidRPr="004B7471" w:rsidTr="008407D2">
        <w:tc>
          <w:tcPr>
            <w:tcW w:w="709" w:type="dxa"/>
          </w:tcPr>
          <w:p w:rsidR="006F4329" w:rsidRPr="004B7471" w:rsidRDefault="006F4329" w:rsidP="008407D2">
            <w:pPr>
              <w:pStyle w:val="af"/>
              <w:ind w:right="102"/>
              <w:rPr>
                <w:b w:val="0"/>
                <w:sz w:val="22"/>
                <w:szCs w:val="22"/>
              </w:rPr>
            </w:pPr>
            <w:r w:rsidRPr="004B7471">
              <w:rPr>
                <w:b w:val="0"/>
                <w:sz w:val="22"/>
                <w:szCs w:val="22"/>
                <w:lang w:val="en-US"/>
              </w:rPr>
              <w:t>8</w:t>
            </w:r>
            <w:r w:rsidRPr="004B7471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1276" w:type="dxa"/>
          </w:tcPr>
          <w:p w:rsidR="006F4329" w:rsidRPr="004B7471" w:rsidRDefault="006F4329" w:rsidP="008407D2">
            <w:pPr>
              <w:pStyle w:val="af"/>
              <w:ind w:right="102"/>
              <w:rPr>
                <w:b w:val="0"/>
                <w:sz w:val="22"/>
                <w:szCs w:val="22"/>
              </w:rPr>
            </w:pPr>
            <w:r w:rsidRPr="004B7471">
              <w:rPr>
                <w:b w:val="0"/>
                <w:sz w:val="22"/>
                <w:szCs w:val="22"/>
              </w:rPr>
              <w:t>807</w:t>
            </w:r>
          </w:p>
        </w:tc>
        <w:tc>
          <w:tcPr>
            <w:tcW w:w="1417" w:type="dxa"/>
          </w:tcPr>
          <w:p w:rsidR="006F4329" w:rsidRPr="004B7471" w:rsidRDefault="006F4329" w:rsidP="008407D2">
            <w:pPr>
              <w:pStyle w:val="ConsPlusTitle"/>
              <w:widowControl/>
              <w:ind w:firstLine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B7471">
              <w:rPr>
                <w:rFonts w:ascii="Times New Roman" w:hAnsi="Times New Roman" w:cs="Times New Roman"/>
                <w:b w:val="0"/>
                <w:sz w:val="22"/>
                <w:szCs w:val="22"/>
              </w:rPr>
              <w:t>Финансовое</w:t>
            </w:r>
          </w:p>
          <w:p w:rsidR="006F4329" w:rsidRPr="004B7471" w:rsidRDefault="006F4329" w:rsidP="008407D2">
            <w:pPr>
              <w:pStyle w:val="ConsPlusTitle"/>
              <w:widowControl/>
              <w:ind w:firstLine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B7471">
              <w:rPr>
                <w:rFonts w:ascii="Times New Roman" w:hAnsi="Times New Roman" w:cs="Times New Roman"/>
                <w:b w:val="0"/>
                <w:sz w:val="22"/>
                <w:szCs w:val="22"/>
              </w:rPr>
              <w:t>управление мэрии города Череповца</w:t>
            </w:r>
          </w:p>
        </w:tc>
        <w:tc>
          <w:tcPr>
            <w:tcW w:w="1308" w:type="dxa"/>
          </w:tcPr>
          <w:p w:rsidR="006F4329" w:rsidRPr="004B7471" w:rsidRDefault="006F4329" w:rsidP="008407D2">
            <w:pPr>
              <w:pStyle w:val="af"/>
              <w:ind w:right="-70"/>
              <w:rPr>
                <w:b w:val="0"/>
                <w:sz w:val="22"/>
                <w:szCs w:val="22"/>
                <w:lang w:val="en-US"/>
              </w:rPr>
            </w:pPr>
            <w:r w:rsidRPr="004B7471">
              <w:rPr>
                <w:b w:val="0"/>
                <w:sz w:val="22"/>
                <w:szCs w:val="22"/>
                <w:lang w:val="en-US"/>
              </w:rPr>
              <w:t>11701040040000180</w:t>
            </w:r>
          </w:p>
        </w:tc>
        <w:tc>
          <w:tcPr>
            <w:tcW w:w="1669" w:type="dxa"/>
          </w:tcPr>
          <w:p w:rsidR="006F4329" w:rsidRPr="004B7471" w:rsidRDefault="006F4329" w:rsidP="008407D2">
            <w:pPr>
              <w:pStyle w:val="af"/>
              <w:ind w:right="102"/>
              <w:rPr>
                <w:b w:val="0"/>
                <w:sz w:val="22"/>
                <w:szCs w:val="22"/>
              </w:rPr>
            </w:pPr>
            <w:r w:rsidRPr="004B7471">
              <w:rPr>
                <w:b w:val="0"/>
                <w:sz w:val="22"/>
                <w:szCs w:val="22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1276" w:type="dxa"/>
          </w:tcPr>
          <w:p w:rsidR="006F4329" w:rsidRPr="004B7471" w:rsidRDefault="006F4329" w:rsidP="008407D2">
            <w:pPr>
              <w:pStyle w:val="af"/>
              <w:ind w:right="102"/>
              <w:rPr>
                <w:b w:val="0"/>
                <w:sz w:val="22"/>
                <w:szCs w:val="22"/>
              </w:rPr>
            </w:pPr>
            <w:r w:rsidRPr="004B7471">
              <w:rPr>
                <w:b w:val="0"/>
                <w:sz w:val="22"/>
                <w:szCs w:val="22"/>
              </w:rPr>
              <w:t>Иной</w:t>
            </w:r>
          </w:p>
        </w:tc>
        <w:tc>
          <w:tcPr>
            <w:tcW w:w="5386" w:type="dxa"/>
            <w:gridSpan w:val="2"/>
          </w:tcPr>
          <w:p w:rsidR="006F4329" w:rsidRPr="004B7471" w:rsidRDefault="006F4329" w:rsidP="008407D2">
            <w:pPr>
              <w:ind w:firstLine="0"/>
              <w:rPr>
                <w:sz w:val="22"/>
              </w:rPr>
            </w:pPr>
            <w:r w:rsidRPr="004B7471">
              <w:rPr>
                <w:sz w:val="22"/>
                <w:szCs w:val="22"/>
              </w:rPr>
              <w:t>К данным поступлениям методика прогнозирования не применяется в связи с тем, что после поступления дохода по указанному коду классификации дохода, код дохода уточняется для отнесения суммы поступившего дохода на соответствующий код классификации</w:t>
            </w:r>
          </w:p>
        </w:tc>
        <w:tc>
          <w:tcPr>
            <w:tcW w:w="2722" w:type="dxa"/>
          </w:tcPr>
          <w:p w:rsidR="006F4329" w:rsidRPr="004B7471" w:rsidRDefault="006F4329" w:rsidP="008407D2">
            <w:pPr>
              <w:pStyle w:val="Style"/>
              <w:spacing w:line="264" w:lineRule="atLeast"/>
              <w:textAlignment w:val="baseline"/>
              <w:rPr>
                <w:rFonts w:eastAsia="Times New Roman"/>
                <w:sz w:val="22"/>
                <w:szCs w:val="26"/>
                <w:lang w:val="ru-RU" w:eastAsia="ru-RU"/>
              </w:rPr>
            </w:pPr>
          </w:p>
        </w:tc>
      </w:tr>
      <w:tr w:rsidR="006F4329" w:rsidRPr="004B7471" w:rsidTr="008407D2">
        <w:tc>
          <w:tcPr>
            <w:tcW w:w="709" w:type="dxa"/>
          </w:tcPr>
          <w:p w:rsidR="006F4329" w:rsidRPr="004B7471" w:rsidRDefault="006F4329" w:rsidP="008407D2">
            <w:pPr>
              <w:pStyle w:val="af"/>
              <w:ind w:right="102"/>
              <w:rPr>
                <w:b w:val="0"/>
                <w:sz w:val="22"/>
                <w:szCs w:val="22"/>
              </w:rPr>
            </w:pPr>
            <w:r w:rsidRPr="004B7471">
              <w:rPr>
                <w:b w:val="0"/>
                <w:sz w:val="22"/>
                <w:szCs w:val="22"/>
              </w:rPr>
              <w:t>9.</w:t>
            </w:r>
          </w:p>
        </w:tc>
        <w:tc>
          <w:tcPr>
            <w:tcW w:w="1276" w:type="dxa"/>
          </w:tcPr>
          <w:p w:rsidR="006F4329" w:rsidRPr="004B7471" w:rsidRDefault="006F4329" w:rsidP="008407D2">
            <w:pPr>
              <w:pStyle w:val="af"/>
              <w:ind w:right="102"/>
              <w:rPr>
                <w:b w:val="0"/>
                <w:sz w:val="22"/>
                <w:szCs w:val="22"/>
              </w:rPr>
            </w:pPr>
            <w:r w:rsidRPr="004B7471">
              <w:rPr>
                <w:b w:val="0"/>
                <w:sz w:val="22"/>
                <w:szCs w:val="22"/>
              </w:rPr>
              <w:t>807</w:t>
            </w:r>
          </w:p>
        </w:tc>
        <w:tc>
          <w:tcPr>
            <w:tcW w:w="1417" w:type="dxa"/>
          </w:tcPr>
          <w:p w:rsidR="006F4329" w:rsidRPr="004B7471" w:rsidRDefault="006F4329" w:rsidP="008407D2">
            <w:pPr>
              <w:pStyle w:val="ConsPlusTitle"/>
              <w:widowControl/>
              <w:ind w:firstLine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B7471">
              <w:rPr>
                <w:rFonts w:ascii="Times New Roman" w:hAnsi="Times New Roman" w:cs="Times New Roman"/>
                <w:b w:val="0"/>
                <w:sz w:val="22"/>
                <w:szCs w:val="22"/>
              </w:rPr>
              <w:t>Финансовое</w:t>
            </w:r>
          </w:p>
          <w:p w:rsidR="006F4329" w:rsidRPr="004B7471" w:rsidRDefault="006F4329" w:rsidP="008407D2">
            <w:pPr>
              <w:pStyle w:val="ConsPlusTitle"/>
              <w:widowControl/>
              <w:ind w:firstLine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B7471">
              <w:rPr>
                <w:rFonts w:ascii="Times New Roman" w:hAnsi="Times New Roman" w:cs="Times New Roman"/>
                <w:b w:val="0"/>
                <w:sz w:val="22"/>
                <w:szCs w:val="22"/>
              </w:rPr>
              <w:t>управление мэрии города Череповца</w:t>
            </w:r>
          </w:p>
        </w:tc>
        <w:tc>
          <w:tcPr>
            <w:tcW w:w="1308" w:type="dxa"/>
          </w:tcPr>
          <w:p w:rsidR="006F4329" w:rsidRPr="004B7471" w:rsidRDefault="006F4329" w:rsidP="008407D2">
            <w:pPr>
              <w:pStyle w:val="af"/>
              <w:ind w:right="-70"/>
              <w:rPr>
                <w:b w:val="0"/>
                <w:sz w:val="22"/>
                <w:szCs w:val="22"/>
              </w:rPr>
            </w:pPr>
            <w:r w:rsidRPr="004B7471">
              <w:rPr>
                <w:b w:val="0"/>
                <w:sz w:val="22"/>
                <w:szCs w:val="22"/>
                <w:lang w:val="en-US"/>
              </w:rPr>
              <w:t>1170</w:t>
            </w:r>
            <w:r w:rsidRPr="004B7471">
              <w:rPr>
                <w:b w:val="0"/>
                <w:sz w:val="22"/>
                <w:szCs w:val="22"/>
              </w:rPr>
              <w:t>5</w:t>
            </w:r>
            <w:r w:rsidRPr="004B7471">
              <w:rPr>
                <w:b w:val="0"/>
                <w:sz w:val="22"/>
                <w:szCs w:val="22"/>
                <w:lang w:val="en-US"/>
              </w:rPr>
              <w:t>040040000180</w:t>
            </w:r>
          </w:p>
        </w:tc>
        <w:tc>
          <w:tcPr>
            <w:tcW w:w="1669" w:type="dxa"/>
          </w:tcPr>
          <w:p w:rsidR="006F4329" w:rsidRPr="004B7471" w:rsidRDefault="006F4329" w:rsidP="008407D2">
            <w:pPr>
              <w:pStyle w:val="af"/>
              <w:ind w:right="102"/>
              <w:rPr>
                <w:b w:val="0"/>
                <w:sz w:val="22"/>
                <w:szCs w:val="22"/>
              </w:rPr>
            </w:pPr>
            <w:r w:rsidRPr="004B7471">
              <w:rPr>
                <w:b w:val="0"/>
                <w:sz w:val="22"/>
                <w:szCs w:val="22"/>
              </w:rPr>
              <w:t>Прочие неналоговые доходы бюджетов городских округов</w:t>
            </w:r>
          </w:p>
        </w:tc>
        <w:tc>
          <w:tcPr>
            <w:tcW w:w="1276" w:type="dxa"/>
          </w:tcPr>
          <w:p w:rsidR="006F4329" w:rsidRPr="004B7471" w:rsidRDefault="006F4329" w:rsidP="008407D2">
            <w:pPr>
              <w:pStyle w:val="af"/>
              <w:ind w:right="102"/>
              <w:rPr>
                <w:b w:val="0"/>
                <w:sz w:val="22"/>
                <w:szCs w:val="22"/>
              </w:rPr>
            </w:pPr>
            <w:r w:rsidRPr="004B7471">
              <w:rPr>
                <w:b w:val="0"/>
                <w:sz w:val="22"/>
                <w:szCs w:val="22"/>
              </w:rPr>
              <w:t>Усреднение</w:t>
            </w:r>
          </w:p>
        </w:tc>
        <w:tc>
          <w:tcPr>
            <w:tcW w:w="2268" w:type="dxa"/>
          </w:tcPr>
          <w:p w:rsidR="006F4329" w:rsidRPr="004B7471" w:rsidRDefault="006F4329" w:rsidP="008407D2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Theme="minorEastAsia"/>
                <w:sz w:val="22"/>
                <w:szCs w:val="22"/>
                <w:vertAlign w:val="subscript"/>
              </w:rPr>
            </w:pPr>
            <w:r w:rsidRPr="004B7471">
              <w:rPr>
                <w:rFonts w:eastAsiaTheme="minorEastAsia"/>
                <w:sz w:val="22"/>
                <w:szCs w:val="22"/>
              </w:rPr>
              <w:t xml:space="preserve">                 </w:t>
            </w:r>
            <w:r w:rsidRPr="004B7471">
              <w:rPr>
                <w:rFonts w:eastAsiaTheme="minorEastAsia"/>
                <w:sz w:val="22"/>
                <w:szCs w:val="22"/>
                <w:vertAlign w:val="subscript"/>
              </w:rPr>
              <w:t>3</w:t>
            </w:r>
          </w:p>
          <w:p w:rsidR="006F4329" w:rsidRPr="004B7471" w:rsidRDefault="006F4329" w:rsidP="008407D2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Theme="minorEastAsia"/>
                <w:sz w:val="22"/>
                <w:szCs w:val="22"/>
              </w:rPr>
            </w:pPr>
            <w:r w:rsidRPr="004B7471">
              <w:rPr>
                <w:rFonts w:eastAsiaTheme="minorEastAsia"/>
                <w:sz w:val="22"/>
                <w:szCs w:val="22"/>
              </w:rPr>
              <w:t>П</w:t>
            </w:r>
            <w:r w:rsidRPr="004B7471">
              <w:rPr>
                <w:rFonts w:eastAsiaTheme="minorEastAsia"/>
                <w:sz w:val="22"/>
                <w:szCs w:val="22"/>
                <w:vertAlign w:val="subscript"/>
              </w:rPr>
              <w:t xml:space="preserve"> прочие  = </w:t>
            </w:r>
            <w:r w:rsidRPr="004B7471">
              <w:rPr>
                <w:rFonts w:eastAsiaTheme="minorEastAsia"/>
                <w:sz w:val="22"/>
                <w:szCs w:val="22"/>
              </w:rPr>
              <w:t>(∑ (С-Д)) / 3</w:t>
            </w:r>
            <w:r w:rsidRPr="004B7471">
              <w:rPr>
                <w:rFonts w:eastAsiaTheme="minorEastAsia"/>
                <w:sz w:val="22"/>
                <w:szCs w:val="22"/>
                <w:vertAlign w:val="subscript"/>
              </w:rPr>
              <w:t xml:space="preserve"> </w:t>
            </w:r>
          </w:p>
          <w:p w:rsidR="006F4329" w:rsidRPr="004B7471" w:rsidRDefault="006F4329" w:rsidP="008407D2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Theme="minorEastAsia"/>
                <w:sz w:val="22"/>
                <w:szCs w:val="22"/>
              </w:rPr>
            </w:pPr>
            <w:r w:rsidRPr="004B7471">
              <w:rPr>
                <w:rFonts w:eastAsiaTheme="minorEastAsia"/>
                <w:sz w:val="22"/>
                <w:szCs w:val="22"/>
                <w:vertAlign w:val="subscript"/>
              </w:rPr>
              <w:t xml:space="preserve">                          1</w:t>
            </w:r>
          </w:p>
        </w:tc>
        <w:tc>
          <w:tcPr>
            <w:tcW w:w="3118" w:type="dxa"/>
          </w:tcPr>
          <w:p w:rsidR="006F4329" w:rsidRPr="004B7471" w:rsidRDefault="006F4329" w:rsidP="008407D2">
            <w:pPr>
              <w:ind w:firstLine="0"/>
              <w:rPr>
                <w:sz w:val="22"/>
                <w:szCs w:val="22"/>
              </w:rPr>
            </w:pPr>
            <w:r w:rsidRPr="004B7471">
              <w:rPr>
                <w:sz w:val="22"/>
                <w:szCs w:val="22"/>
              </w:rPr>
              <w:t>Усреднение годовых объемов, указанных доходов за последние 3 года, предшествующие текущему финансовому году, с учетом корректирующего показателя</w:t>
            </w:r>
          </w:p>
        </w:tc>
        <w:tc>
          <w:tcPr>
            <w:tcW w:w="2722" w:type="dxa"/>
          </w:tcPr>
          <w:p w:rsidR="006F4329" w:rsidRPr="004B7471" w:rsidRDefault="006F4329" w:rsidP="008407D2">
            <w:pPr>
              <w:pStyle w:val="Style"/>
              <w:spacing w:line="264" w:lineRule="atLeast"/>
              <w:ind w:firstLine="0"/>
              <w:textAlignment w:val="baseline"/>
              <w:rPr>
                <w:sz w:val="22"/>
                <w:szCs w:val="22"/>
                <w:lang w:val="ru-RU"/>
              </w:rPr>
            </w:pPr>
            <w:r w:rsidRPr="004B7471">
              <w:rPr>
                <w:sz w:val="22"/>
                <w:szCs w:val="22"/>
                <w:lang w:val="ru-RU"/>
              </w:rPr>
              <w:t>П</w:t>
            </w:r>
            <w:r w:rsidRPr="004B7471">
              <w:rPr>
                <w:sz w:val="22"/>
                <w:szCs w:val="22"/>
                <w:vertAlign w:val="subscript"/>
                <w:lang w:val="ru-RU"/>
              </w:rPr>
              <w:t xml:space="preserve">прочие </w:t>
            </w:r>
            <w:r w:rsidRPr="004B7471">
              <w:rPr>
                <w:sz w:val="22"/>
                <w:szCs w:val="22"/>
                <w:lang w:val="ru-RU"/>
              </w:rPr>
              <w:t>– прогноз прочих неналоговых доходов бюджетов городских округов;</w:t>
            </w:r>
          </w:p>
          <w:p w:rsidR="006F4329" w:rsidRPr="004B7471" w:rsidRDefault="006F4329" w:rsidP="008407D2">
            <w:pPr>
              <w:pStyle w:val="Style"/>
              <w:spacing w:line="264" w:lineRule="atLeast"/>
              <w:ind w:firstLine="0"/>
              <w:textAlignment w:val="baseline"/>
              <w:rPr>
                <w:sz w:val="22"/>
                <w:szCs w:val="22"/>
                <w:lang w:val="ru-RU"/>
              </w:rPr>
            </w:pPr>
            <w:r w:rsidRPr="004B7471">
              <w:rPr>
                <w:sz w:val="22"/>
                <w:szCs w:val="22"/>
                <w:lang w:val="ru-RU"/>
              </w:rPr>
              <w:t xml:space="preserve">С – годовой объем доходов по каждому источнику; </w:t>
            </w:r>
          </w:p>
          <w:p w:rsidR="006F4329" w:rsidRPr="004B7471" w:rsidRDefault="006F4329" w:rsidP="008407D2">
            <w:pPr>
              <w:pStyle w:val="Style"/>
              <w:spacing w:line="264" w:lineRule="atLeast"/>
              <w:ind w:firstLine="0"/>
              <w:textAlignment w:val="baseline"/>
              <w:rPr>
                <w:rFonts w:eastAsia="Times New Roman"/>
                <w:sz w:val="22"/>
                <w:szCs w:val="22"/>
                <w:lang w:val="ru-RU" w:eastAsia="ru-RU"/>
              </w:rPr>
            </w:pPr>
            <w:r w:rsidRPr="004B7471">
              <w:rPr>
                <w:sz w:val="22"/>
                <w:szCs w:val="22"/>
                <w:lang w:val="ru-RU"/>
              </w:rPr>
              <w:t xml:space="preserve">Д – корректирующий показатель объема доходов на расчетный год, включающий суммы </w:t>
            </w:r>
            <w:r w:rsidRPr="004B7471">
              <w:rPr>
                <w:sz w:val="22"/>
                <w:szCs w:val="22"/>
                <w:lang w:val="ru-RU"/>
              </w:rPr>
              <w:lastRenderedPageBreak/>
              <w:t>разовых поступлений доходов</w:t>
            </w:r>
          </w:p>
        </w:tc>
      </w:tr>
      <w:tr w:rsidR="006F4329" w:rsidRPr="004B7471" w:rsidTr="008407D2">
        <w:trPr>
          <w:trHeight w:val="2827"/>
        </w:trPr>
        <w:tc>
          <w:tcPr>
            <w:tcW w:w="709" w:type="dxa"/>
          </w:tcPr>
          <w:p w:rsidR="006F4329" w:rsidRPr="004B7471" w:rsidRDefault="006F4329" w:rsidP="008407D2">
            <w:pPr>
              <w:pStyle w:val="af"/>
              <w:ind w:right="102"/>
              <w:rPr>
                <w:b w:val="0"/>
                <w:sz w:val="22"/>
                <w:szCs w:val="22"/>
              </w:rPr>
            </w:pPr>
            <w:r w:rsidRPr="004B7471">
              <w:rPr>
                <w:b w:val="0"/>
                <w:sz w:val="22"/>
                <w:szCs w:val="22"/>
              </w:rPr>
              <w:lastRenderedPageBreak/>
              <w:t>10.</w:t>
            </w:r>
          </w:p>
        </w:tc>
        <w:tc>
          <w:tcPr>
            <w:tcW w:w="1276" w:type="dxa"/>
          </w:tcPr>
          <w:p w:rsidR="006F4329" w:rsidRPr="004B7471" w:rsidRDefault="006F4329" w:rsidP="008407D2">
            <w:pPr>
              <w:pStyle w:val="af"/>
              <w:ind w:right="102"/>
              <w:rPr>
                <w:b w:val="0"/>
                <w:sz w:val="22"/>
                <w:szCs w:val="22"/>
              </w:rPr>
            </w:pPr>
            <w:r w:rsidRPr="004B7471">
              <w:rPr>
                <w:b w:val="0"/>
                <w:sz w:val="22"/>
                <w:szCs w:val="22"/>
              </w:rPr>
              <w:t>807</w:t>
            </w:r>
          </w:p>
        </w:tc>
        <w:tc>
          <w:tcPr>
            <w:tcW w:w="1417" w:type="dxa"/>
          </w:tcPr>
          <w:p w:rsidR="006F4329" w:rsidRPr="004B7471" w:rsidRDefault="006F4329" w:rsidP="008407D2">
            <w:pPr>
              <w:pStyle w:val="ConsPlusTitle"/>
              <w:widowControl/>
              <w:ind w:firstLine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B7471">
              <w:rPr>
                <w:rFonts w:ascii="Times New Roman" w:hAnsi="Times New Roman" w:cs="Times New Roman"/>
                <w:b w:val="0"/>
                <w:sz w:val="22"/>
                <w:szCs w:val="22"/>
              </w:rPr>
              <w:t>Финансовое</w:t>
            </w:r>
          </w:p>
          <w:p w:rsidR="006F4329" w:rsidRPr="004B7471" w:rsidRDefault="006F4329" w:rsidP="008407D2">
            <w:pPr>
              <w:pStyle w:val="af"/>
              <w:ind w:right="102"/>
              <w:rPr>
                <w:b w:val="0"/>
                <w:sz w:val="22"/>
                <w:szCs w:val="22"/>
              </w:rPr>
            </w:pPr>
            <w:r w:rsidRPr="004B7471">
              <w:rPr>
                <w:b w:val="0"/>
                <w:sz w:val="22"/>
                <w:szCs w:val="22"/>
              </w:rPr>
              <w:t>управление мэрии города Череповца</w:t>
            </w:r>
          </w:p>
        </w:tc>
        <w:tc>
          <w:tcPr>
            <w:tcW w:w="1308" w:type="dxa"/>
          </w:tcPr>
          <w:p w:rsidR="006F4329" w:rsidRPr="004B7471" w:rsidRDefault="006F4329" w:rsidP="008407D2">
            <w:pPr>
              <w:pStyle w:val="af"/>
              <w:ind w:right="-70"/>
              <w:rPr>
                <w:b w:val="0"/>
                <w:sz w:val="22"/>
                <w:szCs w:val="22"/>
              </w:rPr>
            </w:pPr>
            <w:r w:rsidRPr="004B7471">
              <w:rPr>
                <w:b w:val="0"/>
                <w:sz w:val="22"/>
                <w:szCs w:val="22"/>
              </w:rPr>
              <w:t>20200000 000000000*</w:t>
            </w:r>
          </w:p>
          <w:p w:rsidR="006F4329" w:rsidRPr="004B7471" w:rsidRDefault="006F4329" w:rsidP="008407D2">
            <w:pPr>
              <w:pStyle w:val="af"/>
              <w:rPr>
                <w:b w:val="0"/>
                <w:sz w:val="22"/>
                <w:szCs w:val="22"/>
              </w:rPr>
            </w:pPr>
          </w:p>
          <w:p w:rsidR="006F4329" w:rsidRPr="004B7471" w:rsidRDefault="006F4329" w:rsidP="008407D2">
            <w:pPr>
              <w:pStyle w:val="af"/>
              <w:rPr>
                <w:b w:val="0"/>
                <w:sz w:val="22"/>
                <w:szCs w:val="22"/>
              </w:rPr>
            </w:pPr>
          </w:p>
          <w:p w:rsidR="006F4329" w:rsidRPr="004B7471" w:rsidRDefault="006F4329" w:rsidP="008407D2">
            <w:pPr>
              <w:pStyle w:val="af"/>
              <w:rPr>
                <w:b w:val="0"/>
                <w:sz w:val="22"/>
                <w:szCs w:val="22"/>
              </w:rPr>
            </w:pPr>
          </w:p>
          <w:p w:rsidR="006F4329" w:rsidRPr="004B7471" w:rsidRDefault="006F4329" w:rsidP="008407D2">
            <w:pPr>
              <w:pStyle w:val="af"/>
              <w:rPr>
                <w:b w:val="0"/>
                <w:sz w:val="22"/>
                <w:szCs w:val="22"/>
              </w:rPr>
            </w:pPr>
          </w:p>
          <w:p w:rsidR="006F4329" w:rsidRPr="004B7471" w:rsidRDefault="006F4329" w:rsidP="008407D2">
            <w:pPr>
              <w:pStyle w:val="af"/>
              <w:rPr>
                <w:b w:val="0"/>
                <w:sz w:val="22"/>
                <w:szCs w:val="22"/>
              </w:rPr>
            </w:pPr>
          </w:p>
          <w:p w:rsidR="006F4329" w:rsidRPr="004B7471" w:rsidRDefault="006F4329" w:rsidP="008407D2">
            <w:pPr>
              <w:pStyle w:val="af"/>
              <w:rPr>
                <w:b w:val="0"/>
                <w:sz w:val="22"/>
                <w:szCs w:val="22"/>
              </w:rPr>
            </w:pPr>
          </w:p>
          <w:p w:rsidR="006F4329" w:rsidRPr="004B7471" w:rsidRDefault="006F4329" w:rsidP="008407D2">
            <w:pPr>
              <w:pStyle w:val="af"/>
              <w:rPr>
                <w:b w:val="0"/>
                <w:sz w:val="22"/>
                <w:szCs w:val="22"/>
              </w:rPr>
            </w:pPr>
          </w:p>
          <w:p w:rsidR="006F4329" w:rsidRPr="004B7471" w:rsidRDefault="006F4329" w:rsidP="008407D2">
            <w:pPr>
              <w:pStyle w:val="af"/>
              <w:rPr>
                <w:b w:val="0"/>
                <w:sz w:val="22"/>
                <w:szCs w:val="22"/>
              </w:rPr>
            </w:pPr>
          </w:p>
        </w:tc>
        <w:tc>
          <w:tcPr>
            <w:tcW w:w="1669" w:type="dxa"/>
          </w:tcPr>
          <w:p w:rsidR="006F4329" w:rsidRPr="004B7471" w:rsidRDefault="006F4329" w:rsidP="008407D2">
            <w:pPr>
              <w:pStyle w:val="af"/>
              <w:ind w:right="102"/>
              <w:rPr>
                <w:b w:val="0"/>
                <w:sz w:val="22"/>
                <w:szCs w:val="22"/>
              </w:rPr>
            </w:pPr>
            <w:r w:rsidRPr="004B7471">
              <w:rPr>
                <w:b w:val="0"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  <w:p w:rsidR="006F4329" w:rsidRPr="004B7471" w:rsidRDefault="006F4329" w:rsidP="008407D2">
            <w:pPr>
              <w:pStyle w:val="af"/>
              <w:ind w:right="102"/>
              <w:rPr>
                <w:b w:val="0"/>
                <w:sz w:val="22"/>
                <w:szCs w:val="22"/>
              </w:rPr>
            </w:pPr>
          </w:p>
        </w:tc>
        <w:tc>
          <w:tcPr>
            <w:tcW w:w="1276" w:type="dxa"/>
          </w:tcPr>
          <w:p w:rsidR="006F4329" w:rsidRPr="004B7471" w:rsidRDefault="006F4329" w:rsidP="008407D2">
            <w:pPr>
              <w:pStyle w:val="af"/>
              <w:ind w:right="102"/>
              <w:rPr>
                <w:b w:val="0"/>
                <w:sz w:val="22"/>
                <w:szCs w:val="22"/>
              </w:rPr>
            </w:pPr>
            <w:r w:rsidRPr="004B7471">
              <w:rPr>
                <w:b w:val="0"/>
                <w:sz w:val="22"/>
                <w:szCs w:val="22"/>
              </w:rPr>
              <w:t>Прямой</w:t>
            </w:r>
          </w:p>
        </w:tc>
        <w:tc>
          <w:tcPr>
            <w:tcW w:w="2268" w:type="dxa"/>
          </w:tcPr>
          <w:p w:rsidR="006F4329" w:rsidRPr="004B7471" w:rsidRDefault="006F4329" w:rsidP="008407D2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4B7471">
              <w:rPr>
                <w:sz w:val="22"/>
                <w:szCs w:val="22"/>
              </w:rPr>
              <w:t>П</w:t>
            </w:r>
            <w:r w:rsidRPr="004B7471">
              <w:rPr>
                <w:sz w:val="22"/>
                <w:szCs w:val="22"/>
                <w:vertAlign w:val="subscript"/>
              </w:rPr>
              <w:t xml:space="preserve">б.п. </w:t>
            </w:r>
            <w:r w:rsidRPr="004B7471">
              <w:rPr>
                <w:sz w:val="22"/>
                <w:szCs w:val="22"/>
              </w:rPr>
              <w:t>= П</w:t>
            </w:r>
            <w:r w:rsidRPr="004B7471">
              <w:rPr>
                <w:sz w:val="22"/>
                <w:szCs w:val="22"/>
                <w:vertAlign w:val="subscript"/>
              </w:rPr>
              <w:t>б.п. из бюджетов</w:t>
            </w:r>
            <w:r w:rsidRPr="004B7471">
              <w:rPr>
                <w:sz w:val="22"/>
                <w:szCs w:val="22"/>
              </w:rPr>
              <w:t xml:space="preserve"> </w:t>
            </w:r>
            <w:r w:rsidRPr="004B7471">
              <w:rPr>
                <w:sz w:val="22"/>
                <w:szCs w:val="22"/>
                <w:vertAlign w:val="subscript"/>
              </w:rPr>
              <w:t>других уровней</w:t>
            </w:r>
            <w:r w:rsidRPr="004B7471">
              <w:rPr>
                <w:sz w:val="22"/>
                <w:szCs w:val="22"/>
              </w:rPr>
              <w:t xml:space="preserve">  </w:t>
            </w:r>
          </w:p>
          <w:p w:rsidR="006F4329" w:rsidRPr="004B7471" w:rsidRDefault="006F4329" w:rsidP="008407D2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</w:p>
          <w:p w:rsidR="006F4329" w:rsidRPr="004B7471" w:rsidRDefault="006F4329" w:rsidP="008407D2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</w:p>
          <w:p w:rsidR="006F4329" w:rsidRPr="004B7471" w:rsidRDefault="006F4329" w:rsidP="008407D2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</w:p>
          <w:p w:rsidR="006F4329" w:rsidRPr="004B7471" w:rsidRDefault="006F4329" w:rsidP="008407D2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</w:p>
          <w:p w:rsidR="006F4329" w:rsidRPr="004B7471" w:rsidRDefault="006F4329" w:rsidP="008407D2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6F4329" w:rsidRPr="004B7471" w:rsidRDefault="006F4329" w:rsidP="008407D2">
            <w:pPr>
              <w:pStyle w:val="af"/>
              <w:ind w:right="102"/>
              <w:jc w:val="both"/>
              <w:rPr>
                <w:b w:val="0"/>
                <w:sz w:val="22"/>
                <w:szCs w:val="22"/>
              </w:rPr>
            </w:pPr>
            <w:r w:rsidRPr="004B7471">
              <w:rPr>
                <w:b w:val="0"/>
                <w:sz w:val="22"/>
                <w:szCs w:val="22"/>
              </w:rPr>
              <w:t>Прогноз безвозмездных поступлений от других бюджетов бюджетной системы Российской Федерации в городской бюджет составляется на основании расходов, учтенных законом (проектом закона) Вологодской области об областном бюджете на очередной год и плановый период</w:t>
            </w:r>
          </w:p>
          <w:p w:rsidR="006F4329" w:rsidRPr="004B7471" w:rsidRDefault="006F4329" w:rsidP="008407D2">
            <w:pPr>
              <w:pStyle w:val="af"/>
              <w:ind w:right="102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2722" w:type="dxa"/>
          </w:tcPr>
          <w:p w:rsidR="006F4329" w:rsidRPr="004B7471" w:rsidRDefault="006F4329" w:rsidP="008407D2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4B7471">
              <w:rPr>
                <w:sz w:val="22"/>
                <w:szCs w:val="22"/>
              </w:rPr>
              <w:t>П</w:t>
            </w:r>
            <w:r w:rsidRPr="004B7471">
              <w:rPr>
                <w:sz w:val="22"/>
                <w:szCs w:val="22"/>
                <w:vertAlign w:val="subscript"/>
              </w:rPr>
              <w:t>б.п.</w:t>
            </w:r>
            <w:r w:rsidRPr="004B7471">
              <w:rPr>
                <w:sz w:val="22"/>
                <w:szCs w:val="22"/>
              </w:rPr>
              <w:t xml:space="preserve"> – прогноз безвозмездных поступлений в городской бюджет;</w:t>
            </w:r>
          </w:p>
          <w:p w:rsidR="006F4329" w:rsidRPr="004B7471" w:rsidRDefault="006F4329" w:rsidP="008407D2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4B7471">
              <w:rPr>
                <w:sz w:val="22"/>
                <w:szCs w:val="22"/>
              </w:rPr>
              <w:t>П</w:t>
            </w:r>
            <w:r w:rsidRPr="004B7471">
              <w:rPr>
                <w:sz w:val="22"/>
                <w:szCs w:val="22"/>
                <w:vertAlign w:val="subscript"/>
              </w:rPr>
              <w:t>б.п. из бюджетов</w:t>
            </w:r>
            <w:r w:rsidRPr="004B7471">
              <w:rPr>
                <w:sz w:val="22"/>
                <w:szCs w:val="22"/>
              </w:rPr>
              <w:t xml:space="preserve"> </w:t>
            </w:r>
            <w:r w:rsidRPr="004B7471">
              <w:rPr>
                <w:sz w:val="22"/>
                <w:szCs w:val="22"/>
                <w:vertAlign w:val="subscript"/>
              </w:rPr>
              <w:t>других уровней</w:t>
            </w:r>
            <w:r w:rsidRPr="004B7471">
              <w:rPr>
                <w:sz w:val="22"/>
                <w:szCs w:val="22"/>
              </w:rPr>
              <w:t xml:space="preserve">  - прогноз безвозмездных поступлений в городской бюджет из других бюджетов бюджетной системы Российской Федерации </w:t>
            </w:r>
          </w:p>
        </w:tc>
      </w:tr>
      <w:tr w:rsidR="006F4329" w:rsidRPr="004B7471" w:rsidTr="008407D2">
        <w:tc>
          <w:tcPr>
            <w:tcW w:w="709" w:type="dxa"/>
          </w:tcPr>
          <w:p w:rsidR="006F4329" w:rsidRPr="004B7471" w:rsidRDefault="006F4329" w:rsidP="008407D2">
            <w:pPr>
              <w:pStyle w:val="af"/>
              <w:ind w:right="102"/>
              <w:rPr>
                <w:b w:val="0"/>
                <w:sz w:val="22"/>
                <w:szCs w:val="22"/>
              </w:rPr>
            </w:pPr>
            <w:r w:rsidRPr="004B7471">
              <w:rPr>
                <w:b w:val="0"/>
                <w:sz w:val="22"/>
                <w:szCs w:val="22"/>
              </w:rPr>
              <w:t>11.</w:t>
            </w:r>
          </w:p>
        </w:tc>
        <w:tc>
          <w:tcPr>
            <w:tcW w:w="1276" w:type="dxa"/>
          </w:tcPr>
          <w:p w:rsidR="006F4329" w:rsidRPr="004B7471" w:rsidRDefault="006F4329" w:rsidP="008407D2">
            <w:pPr>
              <w:pStyle w:val="af"/>
              <w:ind w:right="102"/>
              <w:rPr>
                <w:b w:val="0"/>
                <w:sz w:val="22"/>
                <w:szCs w:val="22"/>
              </w:rPr>
            </w:pPr>
            <w:r w:rsidRPr="004B7471">
              <w:rPr>
                <w:b w:val="0"/>
                <w:sz w:val="22"/>
                <w:szCs w:val="22"/>
              </w:rPr>
              <w:t>807</w:t>
            </w:r>
          </w:p>
        </w:tc>
        <w:tc>
          <w:tcPr>
            <w:tcW w:w="1417" w:type="dxa"/>
          </w:tcPr>
          <w:p w:rsidR="006F4329" w:rsidRPr="004B7471" w:rsidRDefault="006F4329" w:rsidP="008407D2">
            <w:pPr>
              <w:pStyle w:val="ConsPlusTitle"/>
              <w:widowControl/>
              <w:ind w:firstLine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B7471">
              <w:rPr>
                <w:rFonts w:ascii="Times New Roman" w:hAnsi="Times New Roman" w:cs="Times New Roman"/>
                <w:b w:val="0"/>
                <w:sz w:val="22"/>
                <w:szCs w:val="22"/>
              </w:rPr>
              <w:t>Финансовое</w:t>
            </w:r>
          </w:p>
          <w:p w:rsidR="006F4329" w:rsidRPr="004B7471" w:rsidRDefault="006F4329" w:rsidP="008407D2">
            <w:pPr>
              <w:pStyle w:val="af"/>
              <w:ind w:right="102"/>
              <w:rPr>
                <w:b w:val="0"/>
                <w:sz w:val="22"/>
                <w:szCs w:val="22"/>
              </w:rPr>
            </w:pPr>
            <w:r w:rsidRPr="004B7471">
              <w:rPr>
                <w:b w:val="0"/>
                <w:sz w:val="22"/>
                <w:szCs w:val="22"/>
              </w:rPr>
              <w:t>управление мэрии города Череповца</w:t>
            </w:r>
          </w:p>
        </w:tc>
        <w:tc>
          <w:tcPr>
            <w:tcW w:w="1308" w:type="dxa"/>
          </w:tcPr>
          <w:p w:rsidR="006F4329" w:rsidRPr="004B7471" w:rsidRDefault="006F4329" w:rsidP="008407D2">
            <w:pPr>
              <w:pStyle w:val="af"/>
              <w:rPr>
                <w:b w:val="0"/>
                <w:sz w:val="22"/>
                <w:szCs w:val="22"/>
              </w:rPr>
            </w:pPr>
            <w:r w:rsidRPr="004B7471">
              <w:rPr>
                <w:b w:val="0"/>
                <w:sz w:val="22"/>
                <w:szCs w:val="22"/>
              </w:rPr>
              <w:t>20704050 040000150</w:t>
            </w:r>
          </w:p>
          <w:p w:rsidR="006F4329" w:rsidRPr="004B7471" w:rsidRDefault="006F4329" w:rsidP="008407D2">
            <w:pPr>
              <w:pStyle w:val="af"/>
              <w:rPr>
                <w:b w:val="0"/>
                <w:sz w:val="22"/>
                <w:szCs w:val="22"/>
              </w:rPr>
            </w:pPr>
          </w:p>
          <w:p w:rsidR="006F4329" w:rsidRPr="004B7471" w:rsidRDefault="006F4329" w:rsidP="008407D2">
            <w:pPr>
              <w:pStyle w:val="af"/>
              <w:rPr>
                <w:b w:val="0"/>
                <w:sz w:val="22"/>
                <w:szCs w:val="22"/>
              </w:rPr>
            </w:pPr>
          </w:p>
          <w:p w:rsidR="006F4329" w:rsidRPr="004B7471" w:rsidRDefault="006F4329" w:rsidP="008407D2">
            <w:pPr>
              <w:pStyle w:val="af"/>
              <w:rPr>
                <w:b w:val="0"/>
                <w:sz w:val="22"/>
                <w:szCs w:val="22"/>
              </w:rPr>
            </w:pPr>
          </w:p>
          <w:p w:rsidR="006F4329" w:rsidRPr="004B7471" w:rsidRDefault="006F4329" w:rsidP="008407D2">
            <w:pPr>
              <w:pStyle w:val="af"/>
              <w:rPr>
                <w:b w:val="0"/>
                <w:sz w:val="22"/>
                <w:szCs w:val="22"/>
              </w:rPr>
            </w:pPr>
          </w:p>
          <w:p w:rsidR="006F4329" w:rsidRPr="004B7471" w:rsidRDefault="006F4329" w:rsidP="008407D2">
            <w:pPr>
              <w:pStyle w:val="af"/>
              <w:rPr>
                <w:b w:val="0"/>
                <w:sz w:val="22"/>
                <w:szCs w:val="22"/>
              </w:rPr>
            </w:pPr>
          </w:p>
        </w:tc>
        <w:tc>
          <w:tcPr>
            <w:tcW w:w="1669" w:type="dxa"/>
          </w:tcPr>
          <w:p w:rsidR="006F4329" w:rsidRPr="004B7471" w:rsidRDefault="006F4329" w:rsidP="008407D2">
            <w:pPr>
              <w:pStyle w:val="af"/>
              <w:ind w:right="102"/>
              <w:rPr>
                <w:b w:val="0"/>
                <w:sz w:val="22"/>
                <w:szCs w:val="22"/>
              </w:rPr>
            </w:pPr>
            <w:r w:rsidRPr="004B7471">
              <w:rPr>
                <w:b w:val="0"/>
                <w:sz w:val="22"/>
                <w:szCs w:val="22"/>
              </w:rPr>
              <w:t>Прочие безвозмездные поступления в бюджеты городских округов</w:t>
            </w:r>
          </w:p>
        </w:tc>
        <w:tc>
          <w:tcPr>
            <w:tcW w:w="1276" w:type="dxa"/>
          </w:tcPr>
          <w:p w:rsidR="006F4329" w:rsidRPr="004B7471" w:rsidRDefault="006F4329" w:rsidP="008407D2">
            <w:pPr>
              <w:pStyle w:val="af"/>
              <w:ind w:right="102"/>
              <w:rPr>
                <w:b w:val="0"/>
                <w:sz w:val="22"/>
                <w:szCs w:val="22"/>
              </w:rPr>
            </w:pPr>
            <w:r w:rsidRPr="004B7471">
              <w:rPr>
                <w:b w:val="0"/>
                <w:sz w:val="22"/>
                <w:szCs w:val="22"/>
              </w:rPr>
              <w:t>Прямой</w:t>
            </w:r>
          </w:p>
        </w:tc>
        <w:tc>
          <w:tcPr>
            <w:tcW w:w="2268" w:type="dxa"/>
          </w:tcPr>
          <w:p w:rsidR="006F4329" w:rsidRPr="004B7471" w:rsidRDefault="006F4329" w:rsidP="008407D2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4B7471">
              <w:rPr>
                <w:rFonts w:eastAsiaTheme="minorEastAsia"/>
                <w:sz w:val="20"/>
                <w:szCs w:val="20"/>
              </w:rPr>
              <w:t xml:space="preserve">            </w:t>
            </w:r>
            <w:r w:rsidRPr="004B7471">
              <w:rPr>
                <w:rFonts w:eastAsiaTheme="minorEastAsia"/>
                <w:sz w:val="20"/>
                <w:szCs w:val="20"/>
                <w:lang w:val="en-US"/>
              </w:rPr>
              <w:t>n</w:t>
            </w:r>
          </w:p>
          <w:p w:rsidR="006F4329" w:rsidRPr="004B7471" w:rsidRDefault="006F4329" w:rsidP="008407D2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4B7471">
              <w:rPr>
                <w:sz w:val="22"/>
                <w:szCs w:val="22"/>
              </w:rPr>
              <w:t>П</w:t>
            </w:r>
            <w:r w:rsidRPr="004B7471">
              <w:rPr>
                <w:sz w:val="22"/>
                <w:szCs w:val="22"/>
                <w:vertAlign w:val="subscript"/>
              </w:rPr>
              <w:t xml:space="preserve">б.п.пр. </w:t>
            </w:r>
            <w:r w:rsidRPr="004B7471">
              <w:rPr>
                <w:sz w:val="22"/>
                <w:szCs w:val="22"/>
              </w:rPr>
              <w:t xml:space="preserve">= </w:t>
            </w:r>
            <w:r w:rsidRPr="004B7471">
              <w:rPr>
                <w:rFonts w:eastAsiaTheme="minorEastAsia"/>
                <w:sz w:val="22"/>
                <w:szCs w:val="22"/>
              </w:rPr>
              <w:t xml:space="preserve">∑ </w:t>
            </w:r>
            <w:r w:rsidRPr="004B7471">
              <w:rPr>
                <w:sz w:val="22"/>
                <w:szCs w:val="22"/>
              </w:rPr>
              <w:t>Д</w:t>
            </w:r>
            <w:r w:rsidRPr="004B7471">
              <w:rPr>
                <w:rFonts w:eastAsiaTheme="minorEastAsia"/>
                <w:sz w:val="22"/>
                <w:szCs w:val="22"/>
                <w:vertAlign w:val="subscript"/>
                <w:lang w:val="en-US"/>
              </w:rPr>
              <w:t>i</w:t>
            </w:r>
            <w:r w:rsidRPr="004B7471">
              <w:rPr>
                <w:sz w:val="22"/>
                <w:szCs w:val="22"/>
                <w:vertAlign w:val="subscript"/>
              </w:rPr>
              <w:t xml:space="preserve"> б.п.пр. </w:t>
            </w:r>
          </w:p>
          <w:p w:rsidR="006F4329" w:rsidRPr="004B7471" w:rsidRDefault="006F4329" w:rsidP="008407D2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Theme="minorEastAsia"/>
                <w:sz w:val="22"/>
                <w:szCs w:val="22"/>
                <w:vertAlign w:val="subscript"/>
              </w:rPr>
            </w:pPr>
            <w:r w:rsidRPr="004B7471">
              <w:rPr>
                <w:rFonts w:eastAsiaTheme="minorEastAsia"/>
                <w:sz w:val="22"/>
                <w:szCs w:val="22"/>
              </w:rPr>
              <w:t xml:space="preserve">           </w:t>
            </w:r>
            <w:r w:rsidRPr="004B7471">
              <w:rPr>
                <w:rFonts w:eastAsiaTheme="minorEastAsia"/>
                <w:sz w:val="22"/>
                <w:szCs w:val="22"/>
                <w:vertAlign w:val="subscript"/>
                <w:lang w:val="en-US"/>
              </w:rPr>
              <w:t>i</w:t>
            </w:r>
            <w:r w:rsidRPr="004B7471">
              <w:rPr>
                <w:rFonts w:eastAsiaTheme="minorEastAsia"/>
                <w:sz w:val="22"/>
                <w:szCs w:val="22"/>
                <w:vertAlign w:val="subscript"/>
              </w:rPr>
              <w:t>=1</w:t>
            </w:r>
          </w:p>
          <w:p w:rsidR="006F4329" w:rsidRPr="004B7471" w:rsidRDefault="006F4329" w:rsidP="008407D2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</w:p>
          <w:p w:rsidR="006F4329" w:rsidRPr="004B7471" w:rsidRDefault="006F4329" w:rsidP="008407D2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</w:p>
          <w:p w:rsidR="006F4329" w:rsidRPr="004B7471" w:rsidRDefault="006F4329" w:rsidP="008407D2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</w:p>
          <w:p w:rsidR="006F4329" w:rsidRPr="004B7471" w:rsidRDefault="006F4329" w:rsidP="008407D2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</w:p>
          <w:p w:rsidR="006F4329" w:rsidRPr="004B7471" w:rsidRDefault="006F4329" w:rsidP="008407D2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</w:p>
          <w:p w:rsidR="006F4329" w:rsidRPr="004B7471" w:rsidRDefault="006F4329" w:rsidP="008407D2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</w:p>
          <w:p w:rsidR="006F4329" w:rsidRPr="004B7471" w:rsidRDefault="006F4329" w:rsidP="008407D2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</w:p>
          <w:p w:rsidR="006F4329" w:rsidRPr="004B7471" w:rsidRDefault="006F4329" w:rsidP="008407D2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</w:p>
          <w:p w:rsidR="006F4329" w:rsidRPr="004B7471" w:rsidRDefault="006F4329" w:rsidP="008407D2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</w:p>
          <w:p w:rsidR="006F4329" w:rsidRPr="004B7471" w:rsidRDefault="006F4329" w:rsidP="008407D2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</w:p>
          <w:p w:rsidR="006F4329" w:rsidRPr="004B7471" w:rsidRDefault="006F4329" w:rsidP="008407D2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</w:p>
          <w:p w:rsidR="006F4329" w:rsidRPr="004B7471" w:rsidRDefault="006F4329" w:rsidP="008407D2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:rsidR="006F4329" w:rsidRPr="004B7471" w:rsidRDefault="006F4329" w:rsidP="008407D2">
            <w:pPr>
              <w:pStyle w:val="af"/>
              <w:ind w:right="102"/>
              <w:jc w:val="both"/>
              <w:rPr>
                <w:b w:val="0"/>
                <w:sz w:val="22"/>
                <w:szCs w:val="22"/>
              </w:rPr>
            </w:pPr>
            <w:r w:rsidRPr="004B7471">
              <w:rPr>
                <w:b w:val="0"/>
                <w:sz w:val="22"/>
                <w:szCs w:val="22"/>
              </w:rPr>
              <w:t>Прогноз прочих безвозмездных поступлений в городской бюджет составляется на основе заключенных договоров (соглашений, протоколов о намерениях и т.п.) о добровольном пожертвовании средств в бюджет города</w:t>
            </w:r>
          </w:p>
          <w:p w:rsidR="006F4329" w:rsidRPr="004B7471" w:rsidRDefault="006F4329" w:rsidP="008407D2">
            <w:pPr>
              <w:pStyle w:val="af"/>
              <w:ind w:right="102"/>
              <w:jc w:val="both"/>
              <w:rPr>
                <w:b w:val="0"/>
                <w:sz w:val="22"/>
                <w:szCs w:val="22"/>
              </w:rPr>
            </w:pPr>
          </w:p>
          <w:p w:rsidR="006F4329" w:rsidRPr="004B7471" w:rsidRDefault="006F4329" w:rsidP="008407D2">
            <w:pPr>
              <w:pStyle w:val="af"/>
              <w:ind w:right="102"/>
              <w:jc w:val="both"/>
              <w:rPr>
                <w:b w:val="0"/>
                <w:sz w:val="22"/>
                <w:szCs w:val="22"/>
              </w:rPr>
            </w:pPr>
          </w:p>
          <w:p w:rsidR="006F4329" w:rsidRPr="004B7471" w:rsidRDefault="006F4329" w:rsidP="008407D2">
            <w:pPr>
              <w:pStyle w:val="af"/>
              <w:ind w:right="102"/>
              <w:jc w:val="both"/>
              <w:rPr>
                <w:b w:val="0"/>
                <w:sz w:val="22"/>
                <w:szCs w:val="22"/>
              </w:rPr>
            </w:pPr>
          </w:p>
          <w:p w:rsidR="006F4329" w:rsidRPr="004B7471" w:rsidRDefault="006F4329" w:rsidP="008407D2">
            <w:pPr>
              <w:pStyle w:val="af"/>
              <w:ind w:right="102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2722" w:type="dxa"/>
          </w:tcPr>
          <w:p w:rsidR="006F4329" w:rsidRPr="004B7471" w:rsidRDefault="006F4329" w:rsidP="008407D2">
            <w:pPr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4B7471">
              <w:rPr>
                <w:sz w:val="22"/>
                <w:szCs w:val="22"/>
              </w:rPr>
              <w:t>П</w:t>
            </w:r>
            <w:r w:rsidRPr="004B7471">
              <w:rPr>
                <w:sz w:val="22"/>
                <w:szCs w:val="22"/>
                <w:vertAlign w:val="subscript"/>
              </w:rPr>
              <w:t>б.п.пр.</w:t>
            </w:r>
            <w:r w:rsidRPr="004B7471">
              <w:rPr>
                <w:sz w:val="22"/>
                <w:szCs w:val="22"/>
              </w:rPr>
              <w:t xml:space="preserve"> – прогноз прочих безвозмездных поступлений в городской бюджет;</w:t>
            </w:r>
          </w:p>
          <w:p w:rsidR="006F4329" w:rsidRPr="004B7471" w:rsidRDefault="006F4329" w:rsidP="008407D2">
            <w:pPr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szCs w:val="22"/>
              </w:rPr>
            </w:pPr>
            <w:r w:rsidRPr="004B7471">
              <w:rPr>
                <w:rFonts w:eastAsiaTheme="minorEastAsia"/>
                <w:sz w:val="22"/>
                <w:szCs w:val="22"/>
                <w:lang w:val="en-US"/>
              </w:rPr>
              <w:t>i</w:t>
            </w:r>
            <w:r w:rsidRPr="004B7471">
              <w:rPr>
                <w:rFonts w:eastAsiaTheme="minorEastAsia"/>
                <w:sz w:val="22"/>
                <w:szCs w:val="22"/>
              </w:rPr>
              <w:t xml:space="preserve"> – 1, 2, 3…n;</w:t>
            </w:r>
          </w:p>
          <w:p w:rsidR="006F4329" w:rsidRPr="004B7471" w:rsidRDefault="006F4329" w:rsidP="008407D2">
            <w:pPr>
              <w:autoSpaceDE w:val="0"/>
              <w:autoSpaceDN w:val="0"/>
              <w:adjustRightInd w:val="0"/>
              <w:ind w:firstLine="0"/>
              <w:rPr>
                <w:rFonts w:eastAsiaTheme="minorEastAsia"/>
                <w:sz w:val="22"/>
                <w:szCs w:val="22"/>
              </w:rPr>
            </w:pPr>
            <w:r w:rsidRPr="004B7471">
              <w:rPr>
                <w:rFonts w:eastAsiaTheme="minorEastAsia"/>
                <w:sz w:val="22"/>
                <w:szCs w:val="22"/>
              </w:rPr>
              <w:t>n – количество заключенных договоров (соглашений, протоколов о намерениях и т.п.) о добровольном пожертвовании средств в бюджет города;</w:t>
            </w:r>
          </w:p>
          <w:p w:rsidR="006F4329" w:rsidRPr="004B7471" w:rsidRDefault="006F4329" w:rsidP="008407D2">
            <w:pPr>
              <w:autoSpaceDE w:val="0"/>
              <w:autoSpaceDN w:val="0"/>
              <w:adjustRightInd w:val="0"/>
              <w:ind w:firstLine="0"/>
              <w:rPr>
                <w:b/>
                <w:color w:val="FF0000"/>
                <w:sz w:val="22"/>
                <w:szCs w:val="22"/>
              </w:rPr>
            </w:pPr>
            <w:r w:rsidRPr="004B7471">
              <w:rPr>
                <w:sz w:val="22"/>
                <w:szCs w:val="22"/>
              </w:rPr>
              <w:t>Д</w:t>
            </w:r>
            <w:r w:rsidRPr="004B7471">
              <w:rPr>
                <w:rFonts w:eastAsiaTheme="minorEastAsia"/>
                <w:sz w:val="22"/>
                <w:szCs w:val="22"/>
                <w:vertAlign w:val="subscript"/>
                <w:lang w:val="en-US"/>
              </w:rPr>
              <w:t>i</w:t>
            </w:r>
            <w:r w:rsidRPr="004B7471">
              <w:rPr>
                <w:sz w:val="22"/>
                <w:szCs w:val="22"/>
                <w:vertAlign w:val="subscript"/>
              </w:rPr>
              <w:t xml:space="preserve"> б.п.пр. – </w:t>
            </w:r>
            <w:r w:rsidRPr="004B7471">
              <w:rPr>
                <w:rFonts w:eastAsiaTheme="minorEastAsia"/>
                <w:sz w:val="22"/>
                <w:szCs w:val="22"/>
              </w:rPr>
              <w:t xml:space="preserve"> сумма поступивших добровольно пожертвованных средств в бюджет города по i –ому договору (соглашению, протоколу о намерениях и т.п.)</w:t>
            </w:r>
            <w:r w:rsidRPr="004B7471">
              <w:rPr>
                <w:rFonts w:eastAsiaTheme="minorEastAsia"/>
                <w:b/>
                <w:color w:val="FF0000"/>
                <w:sz w:val="22"/>
                <w:szCs w:val="22"/>
              </w:rPr>
              <w:t xml:space="preserve"> </w:t>
            </w:r>
          </w:p>
        </w:tc>
      </w:tr>
      <w:tr w:rsidR="006F4329" w:rsidRPr="004B7471" w:rsidTr="008407D2">
        <w:tc>
          <w:tcPr>
            <w:tcW w:w="709" w:type="dxa"/>
          </w:tcPr>
          <w:p w:rsidR="006F4329" w:rsidRPr="004B7471" w:rsidRDefault="006F4329" w:rsidP="008407D2">
            <w:pPr>
              <w:pStyle w:val="af"/>
              <w:ind w:right="102"/>
              <w:rPr>
                <w:b w:val="0"/>
                <w:sz w:val="22"/>
                <w:szCs w:val="22"/>
              </w:rPr>
            </w:pPr>
            <w:r w:rsidRPr="004B7471">
              <w:rPr>
                <w:b w:val="0"/>
                <w:sz w:val="22"/>
                <w:szCs w:val="22"/>
              </w:rPr>
              <w:t>12.</w:t>
            </w:r>
          </w:p>
        </w:tc>
        <w:tc>
          <w:tcPr>
            <w:tcW w:w="1276" w:type="dxa"/>
          </w:tcPr>
          <w:p w:rsidR="006F4329" w:rsidRPr="004B7471" w:rsidRDefault="006F4329" w:rsidP="008407D2">
            <w:pPr>
              <w:pStyle w:val="af"/>
              <w:ind w:right="102"/>
              <w:rPr>
                <w:b w:val="0"/>
                <w:sz w:val="22"/>
                <w:szCs w:val="22"/>
              </w:rPr>
            </w:pPr>
            <w:r w:rsidRPr="004B7471">
              <w:rPr>
                <w:b w:val="0"/>
                <w:sz w:val="22"/>
                <w:szCs w:val="22"/>
              </w:rPr>
              <w:t>807</w:t>
            </w:r>
          </w:p>
        </w:tc>
        <w:tc>
          <w:tcPr>
            <w:tcW w:w="1417" w:type="dxa"/>
          </w:tcPr>
          <w:p w:rsidR="006F4329" w:rsidRPr="004B7471" w:rsidRDefault="006F4329" w:rsidP="008407D2">
            <w:pPr>
              <w:pStyle w:val="ConsPlusTitle"/>
              <w:widowControl/>
              <w:ind w:firstLine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B7471">
              <w:rPr>
                <w:rFonts w:ascii="Times New Roman" w:hAnsi="Times New Roman" w:cs="Times New Roman"/>
                <w:b w:val="0"/>
                <w:sz w:val="22"/>
                <w:szCs w:val="22"/>
              </w:rPr>
              <w:t>Финансовое</w:t>
            </w:r>
          </w:p>
          <w:p w:rsidR="006F4329" w:rsidRPr="004B7471" w:rsidRDefault="006F4329" w:rsidP="008407D2">
            <w:pPr>
              <w:pStyle w:val="af"/>
              <w:ind w:right="102"/>
              <w:rPr>
                <w:b w:val="0"/>
                <w:sz w:val="22"/>
                <w:szCs w:val="22"/>
              </w:rPr>
            </w:pPr>
            <w:r w:rsidRPr="004B7471">
              <w:rPr>
                <w:b w:val="0"/>
                <w:sz w:val="22"/>
                <w:szCs w:val="22"/>
              </w:rPr>
              <w:t>управление мэрии города Череповца</w:t>
            </w:r>
          </w:p>
        </w:tc>
        <w:tc>
          <w:tcPr>
            <w:tcW w:w="1308" w:type="dxa"/>
          </w:tcPr>
          <w:p w:rsidR="006F4329" w:rsidRPr="004B7471" w:rsidRDefault="006F4329" w:rsidP="008407D2">
            <w:pPr>
              <w:pStyle w:val="af"/>
              <w:rPr>
                <w:b w:val="0"/>
                <w:sz w:val="22"/>
                <w:szCs w:val="22"/>
              </w:rPr>
            </w:pPr>
            <w:r w:rsidRPr="004B7471">
              <w:rPr>
                <w:b w:val="0"/>
                <w:sz w:val="22"/>
                <w:szCs w:val="22"/>
              </w:rPr>
              <w:t>20804000</w:t>
            </w:r>
          </w:p>
          <w:p w:rsidR="006F4329" w:rsidRPr="004B7471" w:rsidRDefault="006F4329" w:rsidP="008407D2">
            <w:pPr>
              <w:pStyle w:val="af"/>
              <w:rPr>
                <w:b w:val="0"/>
                <w:sz w:val="22"/>
                <w:szCs w:val="22"/>
              </w:rPr>
            </w:pPr>
            <w:r w:rsidRPr="004B7471">
              <w:rPr>
                <w:b w:val="0"/>
                <w:sz w:val="22"/>
                <w:szCs w:val="22"/>
              </w:rPr>
              <w:t>040000150</w:t>
            </w:r>
          </w:p>
          <w:p w:rsidR="006F4329" w:rsidRPr="004B7471" w:rsidRDefault="006F4329" w:rsidP="008407D2">
            <w:pPr>
              <w:pStyle w:val="af"/>
              <w:rPr>
                <w:b w:val="0"/>
                <w:sz w:val="22"/>
                <w:szCs w:val="22"/>
              </w:rPr>
            </w:pPr>
          </w:p>
          <w:p w:rsidR="006F4329" w:rsidRPr="004B7471" w:rsidRDefault="006F4329" w:rsidP="008407D2">
            <w:pPr>
              <w:pStyle w:val="af"/>
              <w:rPr>
                <w:b w:val="0"/>
                <w:sz w:val="22"/>
                <w:szCs w:val="22"/>
              </w:rPr>
            </w:pPr>
          </w:p>
          <w:p w:rsidR="006F4329" w:rsidRPr="004B7471" w:rsidRDefault="006F4329" w:rsidP="008407D2">
            <w:pPr>
              <w:pStyle w:val="af"/>
              <w:rPr>
                <w:b w:val="0"/>
                <w:sz w:val="22"/>
                <w:szCs w:val="22"/>
              </w:rPr>
            </w:pPr>
          </w:p>
          <w:p w:rsidR="006F4329" w:rsidRPr="004B7471" w:rsidRDefault="006F4329" w:rsidP="008407D2">
            <w:pPr>
              <w:pStyle w:val="af"/>
              <w:rPr>
                <w:b w:val="0"/>
                <w:sz w:val="22"/>
                <w:szCs w:val="22"/>
              </w:rPr>
            </w:pPr>
          </w:p>
          <w:p w:rsidR="006F4329" w:rsidRPr="004B7471" w:rsidRDefault="006F4329" w:rsidP="008407D2">
            <w:pPr>
              <w:pStyle w:val="af"/>
              <w:rPr>
                <w:b w:val="0"/>
                <w:sz w:val="22"/>
                <w:szCs w:val="22"/>
              </w:rPr>
            </w:pPr>
          </w:p>
          <w:p w:rsidR="006F4329" w:rsidRPr="004B7471" w:rsidRDefault="006F4329" w:rsidP="008407D2">
            <w:pPr>
              <w:pStyle w:val="af"/>
              <w:rPr>
                <w:b w:val="0"/>
                <w:sz w:val="22"/>
                <w:szCs w:val="22"/>
              </w:rPr>
            </w:pPr>
          </w:p>
          <w:p w:rsidR="006F4329" w:rsidRPr="004B7471" w:rsidRDefault="006F4329" w:rsidP="008407D2">
            <w:pPr>
              <w:pStyle w:val="af"/>
              <w:rPr>
                <w:b w:val="0"/>
                <w:sz w:val="22"/>
                <w:szCs w:val="22"/>
              </w:rPr>
            </w:pPr>
          </w:p>
          <w:p w:rsidR="006F4329" w:rsidRPr="004B7471" w:rsidRDefault="006F4329" w:rsidP="008407D2">
            <w:pPr>
              <w:pStyle w:val="af"/>
              <w:rPr>
                <w:b w:val="0"/>
                <w:sz w:val="22"/>
                <w:szCs w:val="22"/>
              </w:rPr>
            </w:pPr>
          </w:p>
          <w:p w:rsidR="006F4329" w:rsidRPr="004B7471" w:rsidRDefault="006F4329" w:rsidP="008407D2">
            <w:pPr>
              <w:pStyle w:val="af"/>
              <w:rPr>
                <w:b w:val="0"/>
                <w:sz w:val="22"/>
                <w:szCs w:val="22"/>
              </w:rPr>
            </w:pPr>
          </w:p>
          <w:p w:rsidR="006F4329" w:rsidRPr="004B7471" w:rsidRDefault="006F4329" w:rsidP="008407D2">
            <w:pPr>
              <w:pStyle w:val="af"/>
              <w:rPr>
                <w:b w:val="0"/>
                <w:sz w:val="22"/>
                <w:szCs w:val="22"/>
              </w:rPr>
            </w:pPr>
          </w:p>
          <w:p w:rsidR="006F4329" w:rsidRPr="004B7471" w:rsidRDefault="006F4329" w:rsidP="008407D2">
            <w:pPr>
              <w:pStyle w:val="af"/>
              <w:rPr>
                <w:b w:val="0"/>
                <w:sz w:val="22"/>
                <w:szCs w:val="22"/>
              </w:rPr>
            </w:pPr>
          </w:p>
          <w:p w:rsidR="006F4329" w:rsidRPr="004B7471" w:rsidRDefault="006F4329" w:rsidP="008407D2">
            <w:pPr>
              <w:pStyle w:val="af"/>
              <w:rPr>
                <w:b w:val="0"/>
                <w:sz w:val="22"/>
                <w:szCs w:val="22"/>
              </w:rPr>
            </w:pPr>
          </w:p>
          <w:p w:rsidR="006F4329" w:rsidRPr="004B7471" w:rsidRDefault="006F4329" w:rsidP="008407D2">
            <w:pPr>
              <w:pStyle w:val="af"/>
              <w:rPr>
                <w:b w:val="0"/>
                <w:sz w:val="22"/>
                <w:szCs w:val="22"/>
              </w:rPr>
            </w:pPr>
          </w:p>
          <w:p w:rsidR="006F4329" w:rsidRPr="004B7471" w:rsidRDefault="006F4329" w:rsidP="008407D2">
            <w:pPr>
              <w:pStyle w:val="af"/>
              <w:rPr>
                <w:b w:val="0"/>
                <w:sz w:val="22"/>
                <w:szCs w:val="22"/>
              </w:rPr>
            </w:pPr>
          </w:p>
          <w:p w:rsidR="006F4329" w:rsidRPr="004B7471" w:rsidRDefault="006F4329" w:rsidP="008407D2">
            <w:pPr>
              <w:pStyle w:val="af"/>
              <w:rPr>
                <w:b w:val="0"/>
                <w:sz w:val="22"/>
                <w:szCs w:val="22"/>
              </w:rPr>
            </w:pPr>
          </w:p>
          <w:p w:rsidR="006F4329" w:rsidRPr="004B7471" w:rsidRDefault="006F4329" w:rsidP="008407D2">
            <w:pPr>
              <w:pStyle w:val="af"/>
              <w:rPr>
                <w:b w:val="0"/>
                <w:sz w:val="22"/>
                <w:szCs w:val="22"/>
              </w:rPr>
            </w:pPr>
          </w:p>
          <w:p w:rsidR="006F4329" w:rsidRPr="004B7471" w:rsidRDefault="006F4329" w:rsidP="008407D2">
            <w:pPr>
              <w:pStyle w:val="af"/>
              <w:rPr>
                <w:b w:val="0"/>
                <w:sz w:val="22"/>
                <w:szCs w:val="22"/>
              </w:rPr>
            </w:pPr>
          </w:p>
          <w:p w:rsidR="006F4329" w:rsidRPr="004B7471" w:rsidRDefault="006F4329" w:rsidP="008407D2">
            <w:pPr>
              <w:pStyle w:val="af"/>
              <w:rPr>
                <w:b w:val="0"/>
                <w:sz w:val="22"/>
                <w:szCs w:val="22"/>
              </w:rPr>
            </w:pPr>
          </w:p>
          <w:p w:rsidR="006F4329" w:rsidRPr="004B7471" w:rsidRDefault="006F4329" w:rsidP="008407D2">
            <w:pPr>
              <w:pStyle w:val="af"/>
              <w:rPr>
                <w:b w:val="0"/>
                <w:sz w:val="22"/>
                <w:szCs w:val="22"/>
              </w:rPr>
            </w:pPr>
          </w:p>
          <w:p w:rsidR="006F4329" w:rsidRPr="004B7471" w:rsidRDefault="006F4329" w:rsidP="008407D2">
            <w:pPr>
              <w:pStyle w:val="af"/>
              <w:rPr>
                <w:b w:val="0"/>
                <w:sz w:val="22"/>
                <w:szCs w:val="22"/>
              </w:rPr>
            </w:pPr>
          </w:p>
          <w:p w:rsidR="006F4329" w:rsidRPr="004B7471" w:rsidRDefault="006F4329" w:rsidP="008407D2">
            <w:pPr>
              <w:pStyle w:val="af"/>
              <w:rPr>
                <w:b w:val="0"/>
                <w:sz w:val="22"/>
                <w:szCs w:val="22"/>
              </w:rPr>
            </w:pPr>
          </w:p>
          <w:p w:rsidR="006F4329" w:rsidRPr="004B7471" w:rsidRDefault="006F4329" w:rsidP="008407D2">
            <w:pPr>
              <w:pStyle w:val="af"/>
              <w:rPr>
                <w:b w:val="0"/>
                <w:sz w:val="22"/>
                <w:szCs w:val="22"/>
              </w:rPr>
            </w:pPr>
          </w:p>
          <w:p w:rsidR="006F4329" w:rsidRPr="004B7471" w:rsidRDefault="006F4329" w:rsidP="008407D2">
            <w:pPr>
              <w:pStyle w:val="af"/>
              <w:rPr>
                <w:b w:val="0"/>
                <w:sz w:val="22"/>
                <w:szCs w:val="22"/>
              </w:rPr>
            </w:pPr>
          </w:p>
          <w:p w:rsidR="006F4329" w:rsidRPr="004B7471" w:rsidRDefault="006F4329" w:rsidP="008407D2">
            <w:pPr>
              <w:pStyle w:val="af"/>
              <w:rPr>
                <w:b w:val="0"/>
                <w:sz w:val="22"/>
                <w:szCs w:val="22"/>
              </w:rPr>
            </w:pPr>
          </w:p>
          <w:p w:rsidR="006F4329" w:rsidRPr="004B7471" w:rsidRDefault="006F4329" w:rsidP="008407D2">
            <w:pPr>
              <w:pStyle w:val="af"/>
              <w:rPr>
                <w:b w:val="0"/>
                <w:sz w:val="22"/>
                <w:szCs w:val="22"/>
              </w:rPr>
            </w:pPr>
          </w:p>
        </w:tc>
        <w:tc>
          <w:tcPr>
            <w:tcW w:w="1669" w:type="dxa"/>
          </w:tcPr>
          <w:p w:rsidR="006F4329" w:rsidRPr="004B7471" w:rsidRDefault="006F4329" w:rsidP="008407D2">
            <w:pPr>
              <w:pStyle w:val="af"/>
              <w:ind w:right="102"/>
              <w:rPr>
                <w:b w:val="0"/>
                <w:sz w:val="22"/>
                <w:szCs w:val="22"/>
              </w:rPr>
            </w:pPr>
            <w:r w:rsidRPr="004B7471">
              <w:rPr>
                <w:b w:val="0"/>
                <w:sz w:val="22"/>
                <w:szCs w:val="22"/>
              </w:rPr>
              <w:lastRenderedPageBreak/>
              <w:t xml:space="preserve">Перечисления из бюджетов городских округов (в бюджеты </w:t>
            </w:r>
            <w:r w:rsidRPr="004B7471">
              <w:rPr>
                <w:b w:val="0"/>
                <w:sz w:val="22"/>
                <w:szCs w:val="22"/>
              </w:rPr>
              <w:lastRenderedPageBreak/>
              <w:t>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276" w:type="dxa"/>
          </w:tcPr>
          <w:p w:rsidR="006F4329" w:rsidRPr="004B7471" w:rsidRDefault="006F4329" w:rsidP="008407D2">
            <w:pPr>
              <w:pStyle w:val="af"/>
              <w:ind w:right="102"/>
              <w:rPr>
                <w:b w:val="0"/>
                <w:sz w:val="22"/>
                <w:szCs w:val="22"/>
              </w:rPr>
            </w:pPr>
            <w:r w:rsidRPr="004B7471">
              <w:rPr>
                <w:b w:val="0"/>
                <w:sz w:val="22"/>
                <w:szCs w:val="22"/>
              </w:rPr>
              <w:lastRenderedPageBreak/>
              <w:t>Прямой</w:t>
            </w:r>
          </w:p>
        </w:tc>
        <w:tc>
          <w:tcPr>
            <w:tcW w:w="5386" w:type="dxa"/>
            <w:gridSpan w:val="2"/>
          </w:tcPr>
          <w:p w:rsidR="006F4329" w:rsidRPr="004B7471" w:rsidRDefault="006F4329" w:rsidP="008407D2">
            <w:pPr>
              <w:pStyle w:val="af"/>
              <w:ind w:right="102"/>
              <w:jc w:val="both"/>
              <w:rPr>
                <w:b w:val="0"/>
                <w:sz w:val="22"/>
                <w:szCs w:val="22"/>
              </w:rPr>
            </w:pPr>
            <w:r w:rsidRPr="004B7471">
              <w:rPr>
                <w:b w:val="0"/>
                <w:sz w:val="22"/>
                <w:szCs w:val="22"/>
              </w:rPr>
              <w:t>К данным поступлениям методика прогнозирования не применяется в связи с тем, что указанный код классификации дохода требуется для отражения возврата фактически сложившегося поступления по данному коду</w:t>
            </w:r>
          </w:p>
        </w:tc>
        <w:tc>
          <w:tcPr>
            <w:tcW w:w="2722" w:type="dxa"/>
          </w:tcPr>
          <w:p w:rsidR="006F4329" w:rsidRPr="004B7471" w:rsidRDefault="006F4329" w:rsidP="008407D2">
            <w:pPr>
              <w:pStyle w:val="af"/>
              <w:ind w:right="102"/>
              <w:jc w:val="both"/>
              <w:rPr>
                <w:b w:val="0"/>
                <w:sz w:val="22"/>
                <w:szCs w:val="22"/>
              </w:rPr>
            </w:pPr>
          </w:p>
        </w:tc>
      </w:tr>
      <w:tr w:rsidR="006F4329" w:rsidRPr="004B7471" w:rsidTr="008407D2">
        <w:tc>
          <w:tcPr>
            <w:tcW w:w="709" w:type="dxa"/>
          </w:tcPr>
          <w:p w:rsidR="006F4329" w:rsidRPr="004B7471" w:rsidRDefault="006F4329" w:rsidP="008407D2">
            <w:pPr>
              <w:pStyle w:val="af"/>
              <w:ind w:right="102"/>
              <w:rPr>
                <w:b w:val="0"/>
                <w:sz w:val="22"/>
                <w:szCs w:val="22"/>
              </w:rPr>
            </w:pPr>
            <w:r w:rsidRPr="004B7471">
              <w:rPr>
                <w:b w:val="0"/>
                <w:sz w:val="22"/>
                <w:szCs w:val="22"/>
              </w:rPr>
              <w:t>13.</w:t>
            </w:r>
          </w:p>
        </w:tc>
        <w:tc>
          <w:tcPr>
            <w:tcW w:w="1276" w:type="dxa"/>
          </w:tcPr>
          <w:p w:rsidR="006F4329" w:rsidRPr="004B7471" w:rsidRDefault="006F4329" w:rsidP="008407D2">
            <w:pPr>
              <w:pStyle w:val="af"/>
              <w:ind w:right="102"/>
              <w:rPr>
                <w:b w:val="0"/>
                <w:sz w:val="22"/>
                <w:szCs w:val="22"/>
              </w:rPr>
            </w:pPr>
            <w:r w:rsidRPr="004B7471">
              <w:rPr>
                <w:b w:val="0"/>
                <w:sz w:val="22"/>
                <w:szCs w:val="22"/>
              </w:rPr>
              <w:t>807</w:t>
            </w:r>
          </w:p>
        </w:tc>
        <w:tc>
          <w:tcPr>
            <w:tcW w:w="1417" w:type="dxa"/>
          </w:tcPr>
          <w:p w:rsidR="006F4329" w:rsidRPr="004B7471" w:rsidRDefault="006F4329" w:rsidP="008407D2">
            <w:pPr>
              <w:pStyle w:val="ConsPlusTitle"/>
              <w:widowControl/>
              <w:ind w:firstLine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B7471">
              <w:rPr>
                <w:rFonts w:ascii="Times New Roman" w:hAnsi="Times New Roman" w:cs="Times New Roman"/>
                <w:b w:val="0"/>
                <w:sz w:val="22"/>
                <w:szCs w:val="22"/>
              </w:rPr>
              <w:t>Финансовое</w:t>
            </w:r>
          </w:p>
          <w:p w:rsidR="006F4329" w:rsidRPr="004B7471" w:rsidRDefault="006F4329" w:rsidP="008407D2">
            <w:pPr>
              <w:pStyle w:val="af"/>
              <w:ind w:right="102"/>
              <w:rPr>
                <w:b w:val="0"/>
                <w:sz w:val="22"/>
                <w:szCs w:val="22"/>
              </w:rPr>
            </w:pPr>
            <w:r w:rsidRPr="004B7471">
              <w:rPr>
                <w:b w:val="0"/>
                <w:sz w:val="22"/>
                <w:szCs w:val="22"/>
              </w:rPr>
              <w:t>управление мэрии города Череповца</w:t>
            </w:r>
          </w:p>
        </w:tc>
        <w:tc>
          <w:tcPr>
            <w:tcW w:w="1308" w:type="dxa"/>
          </w:tcPr>
          <w:p w:rsidR="006F4329" w:rsidRPr="004B7471" w:rsidRDefault="006F4329" w:rsidP="008407D2">
            <w:pPr>
              <w:pStyle w:val="af"/>
              <w:rPr>
                <w:b w:val="0"/>
                <w:sz w:val="22"/>
                <w:szCs w:val="22"/>
              </w:rPr>
            </w:pPr>
            <w:r w:rsidRPr="004B7471">
              <w:rPr>
                <w:b w:val="0"/>
                <w:sz w:val="22"/>
                <w:szCs w:val="22"/>
              </w:rPr>
              <w:t>21900000000000000</w:t>
            </w:r>
          </w:p>
        </w:tc>
        <w:tc>
          <w:tcPr>
            <w:tcW w:w="1669" w:type="dxa"/>
          </w:tcPr>
          <w:p w:rsidR="006F4329" w:rsidRPr="004B7471" w:rsidRDefault="006F4329" w:rsidP="008407D2">
            <w:pPr>
              <w:pStyle w:val="af"/>
              <w:ind w:right="102"/>
              <w:rPr>
                <w:b w:val="0"/>
                <w:sz w:val="22"/>
                <w:szCs w:val="22"/>
              </w:rPr>
            </w:pPr>
            <w:r w:rsidRPr="004B7471">
              <w:rPr>
                <w:b w:val="0"/>
                <w:sz w:val="22"/>
                <w:szCs w:val="22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76" w:type="dxa"/>
          </w:tcPr>
          <w:p w:rsidR="006F4329" w:rsidRPr="004B7471" w:rsidRDefault="006F4329" w:rsidP="008407D2">
            <w:pPr>
              <w:pStyle w:val="af"/>
              <w:ind w:right="102"/>
              <w:rPr>
                <w:b w:val="0"/>
                <w:sz w:val="22"/>
                <w:szCs w:val="22"/>
              </w:rPr>
            </w:pPr>
            <w:r w:rsidRPr="004B7471">
              <w:rPr>
                <w:b w:val="0"/>
                <w:sz w:val="22"/>
                <w:szCs w:val="22"/>
              </w:rPr>
              <w:t>Прямой</w:t>
            </w:r>
          </w:p>
        </w:tc>
        <w:tc>
          <w:tcPr>
            <w:tcW w:w="5386" w:type="dxa"/>
            <w:gridSpan w:val="2"/>
          </w:tcPr>
          <w:p w:rsidR="006F4329" w:rsidRPr="004B7471" w:rsidRDefault="006F4329" w:rsidP="008407D2">
            <w:pPr>
              <w:pStyle w:val="af"/>
              <w:ind w:right="102"/>
              <w:jc w:val="both"/>
              <w:rPr>
                <w:b w:val="0"/>
                <w:sz w:val="22"/>
                <w:szCs w:val="22"/>
              </w:rPr>
            </w:pPr>
            <w:r w:rsidRPr="004B7471">
              <w:rPr>
                <w:b w:val="0"/>
                <w:sz w:val="22"/>
                <w:szCs w:val="22"/>
              </w:rPr>
              <w:t xml:space="preserve">К данным поступлениям методика прогнозирования не применяется в связи с тем, что указанные коды классификации дохода требуются для отражения возврата фактически сложившихся остатков субсидий, субвенций и иных межбюджетных трансфертов, имеющих целевое назначение, прошлых лет   </w:t>
            </w:r>
          </w:p>
        </w:tc>
        <w:tc>
          <w:tcPr>
            <w:tcW w:w="2722" w:type="dxa"/>
          </w:tcPr>
          <w:p w:rsidR="006F4329" w:rsidRPr="004B7471" w:rsidRDefault="006F4329" w:rsidP="008407D2">
            <w:pPr>
              <w:pStyle w:val="af"/>
              <w:ind w:right="102"/>
              <w:jc w:val="both"/>
              <w:rPr>
                <w:b w:val="0"/>
                <w:sz w:val="22"/>
                <w:szCs w:val="22"/>
              </w:rPr>
            </w:pPr>
          </w:p>
        </w:tc>
      </w:tr>
    </w:tbl>
    <w:p w:rsidR="006F4329" w:rsidRPr="004B7471" w:rsidRDefault="006F4329" w:rsidP="006F4329">
      <w:pPr>
        <w:pStyle w:val="af"/>
        <w:ind w:left="708" w:right="102"/>
        <w:jc w:val="left"/>
        <w:rPr>
          <w:b w:val="0"/>
          <w:sz w:val="24"/>
          <w:szCs w:val="24"/>
        </w:rPr>
      </w:pPr>
    </w:p>
    <w:p w:rsidR="006F4329" w:rsidRDefault="006F4329" w:rsidP="006F4329">
      <w:r w:rsidRPr="004B7471">
        <w:rPr>
          <w:sz w:val="24"/>
          <w:szCs w:val="24"/>
        </w:rPr>
        <w:t>* по безвозмездным поступлениям от других бюджетов бюджетной системы Российской Федерации КБК отражаются в постановлении мэрии города «Об утверждения перечня главных администраторов доходов городского бюджета»</w:t>
      </w:r>
      <w:r>
        <w:rPr>
          <w:sz w:val="24"/>
          <w:szCs w:val="24"/>
        </w:rPr>
        <w:t xml:space="preserve"> </w:t>
      </w:r>
      <w:bookmarkStart w:id="2" w:name="_GoBack"/>
      <w:bookmarkEnd w:id="2"/>
    </w:p>
    <w:sectPr w:rsidR="006F4329" w:rsidSect="000B5C95">
      <w:type w:val="continuous"/>
      <w:pgSz w:w="16838" w:h="11906" w:orient="landscape" w:code="9"/>
      <w:pgMar w:top="851" w:right="284" w:bottom="709" w:left="567" w:header="284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02F" w:rsidRDefault="00FF202F" w:rsidP="00CD1782">
      <w:r>
        <w:separator/>
      </w:r>
    </w:p>
  </w:endnote>
  <w:endnote w:type="continuationSeparator" w:id="0">
    <w:p w:rsidR="00FF202F" w:rsidRDefault="00FF202F" w:rsidP="00CD1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02F" w:rsidRDefault="00FF202F" w:rsidP="00CD1782">
      <w:r>
        <w:separator/>
      </w:r>
    </w:p>
  </w:footnote>
  <w:footnote w:type="continuationSeparator" w:id="0">
    <w:p w:rsidR="00FF202F" w:rsidRDefault="00FF202F" w:rsidP="00CD17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72630"/>
    <w:multiLevelType w:val="hybridMultilevel"/>
    <w:tmpl w:val="FE9C4B5E"/>
    <w:lvl w:ilvl="0" w:tplc="3AF05B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1450E7"/>
    <w:multiLevelType w:val="hybridMultilevel"/>
    <w:tmpl w:val="11F083F0"/>
    <w:lvl w:ilvl="0" w:tplc="4CD4BC1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A0F13AF"/>
    <w:multiLevelType w:val="hybridMultilevel"/>
    <w:tmpl w:val="E68C47D4"/>
    <w:lvl w:ilvl="0" w:tplc="6952E5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ABB5AD4"/>
    <w:multiLevelType w:val="multilevel"/>
    <w:tmpl w:val="0DC6A5A4"/>
    <w:lvl w:ilvl="0">
      <w:start w:val="1"/>
      <w:numFmt w:val="decimal"/>
      <w:lvlText w:val="%1."/>
      <w:lvlJc w:val="left"/>
      <w:pPr>
        <w:ind w:left="362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98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34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34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70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6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6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21" w:hanging="2160"/>
      </w:pPr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6AEC"/>
    <w:rsid w:val="00001695"/>
    <w:rsid w:val="00001BCD"/>
    <w:rsid w:val="00001EF3"/>
    <w:rsid w:val="00002C7D"/>
    <w:rsid w:val="00003E30"/>
    <w:rsid w:val="00004886"/>
    <w:rsid w:val="0000513B"/>
    <w:rsid w:val="000057DB"/>
    <w:rsid w:val="000065D9"/>
    <w:rsid w:val="00006949"/>
    <w:rsid w:val="0000775E"/>
    <w:rsid w:val="00011780"/>
    <w:rsid w:val="00011FE6"/>
    <w:rsid w:val="00012707"/>
    <w:rsid w:val="00012A56"/>
    <w:rsid w:val="00012F59"/>
    <w:rsid w:val="000149F3"/>
    <w:rsid w:val="000159A0"/>
    <w:rsid w:val="00015EF1"/>
    <w:rsid w:val="00016553"/>
    <w:rsid w:val="00022CA0"/>
    <w:rsid w:val="00022DE0"/>
    <w:rsid w:val="00027BD3"/>
    <w:rsid w:val="00030769"/>
    <w:rsid w:val="00031CA4"/>
    <w:rsid w:val="00032D6F"/>
    <w:rsid w:val="000332BD"/>
    <w:rsid w:val="0003335A"/>
    <w:rsid w:val="00033706"/>
    <w:rsid w:val="0003460A"/>
    <w:rsid w:val="00034868"/>
    <w:rsid w:val="00034980"/>
    <w:rsid w:val="000364B6"/>
    <w:rsid w:val="00036618"/>
    <w:rsid w:val="00037934"/>
    <w:rsid w:val="00040B85"/>
    <w:rsid w:val="0004192F"/>
    <w:rsid w:val="00041E96"/>
    <w:rsid w:val="000451A5"/>
    <w:rsid w:val="00046A4F"/>
    <w:rsid w:val="000478AB"/>
    <w:rsid w:val="0005107C"/>
    <w:rsid w:val="0005556B"/>
    <w:rsid w:val="000564D1"/>
    <w:rsid w:val="0005652A"/>
    <w:rsid w:val="00056AD9"/>
    <w:rsid w:val="000574EE"/>
    <w:rsid w:val="00057E8C"/>
    <w:rsid w:val="00057EC1"/>
    <w:rsid w:val="0006096F"/>
    <w:rsid w:val="00060C33"/>
    <w:rsid w:val="00061CE1"/>
    <w:rsid w:val="00061D8A"/>
    <w:rsid w:val="00061EF7"/>
    <w:rsid w:val="00062677"/>
    <w:rsid w:val="00063CF4"/>
    <w:rsid w:val="00063E05"/>
    <w:rsid w:val="000647E0"/>
    <w:rsid w:val="00064EB9"/>
    <w:rsid w:val="000652A3"/>
    <w:rsid w:val="00065415"/>
    <w:rsid w:val="00066834"/>
    <w:rsid w:val="00066C6C"/>
    <w:rsid w:val="000674D6"/>
    <w:rsid w:val="000675BE"/>
    <w:rsid w:val="00071383"/>
    <w:rsid w:val="00071F76"/>
    <w:rsid w:val="00074024"/>
    <w:rsid w:val="00074E6B"/>
    <w:rsid w:val="000776E5"/>
    <w:rsid w:val="00077977"/>
    <w:rsid w:val="00077AE6"/>
    <w:rsid w:val="00077F8A"/>
    <w:rsid w:val="00080405"/>
    <w:rsid w:val="00080916"/>
    <w:rsid w:val="00080D50"/>
    <w:rsid w:val="00081604"/>
    <w:rsid w:val="00081F3F"/>
    <w:rsid w:val="00082294"/>
    <w:rsid w:val="0008297D"/>
    <w:rsid w:val="00082B2C"/>
    <w:rsid w:val="00083D19"/>
    <w:rsid w:val="000864D4"/>
    <w:rsid w:val="00086E58"/>
    <w:rsid w:val="00087892"/>
    <w:rsid w:val="00087990"/>
    <w:rsid w:val="00090DEB"/>
    <w:rsid w:val="00092C9D"/>
    <w:rsid w:val="00093A1F"/>
    <w:rsid w:val="0009410D"/>
    <w:rsid w:val="000947A9"/>
    <w:rsid w:val="0009507A"/>
    <w:rsid w:val="00096FFD"/>
    <w:rsid w:val="00097868"/>
    <w:rsid w:val="00097AA1"/>
    <w:rsid w:val="000A0181"/>
    <w:rsid w:val="000A0BAF"/>
    <w:rsid w:val="000A0D92"/>
    <w:rsid w:val="000A13D0"/>
    <w:rsid w:val="000A1676"/>
    <w:rsid w:val="000A2570"/>
    <w:rsid w:val="000A2730"/>
    <w:rsid w:val="000A2804"/>
    <w:rsid w:val="000A2A53"/>
    <w:rsid w:val="000A38DD"/>
    <w:rsid w:val="000A3B0B"/>
    <w:rsid w:val="000A4814"/>
    <w:rsid w:val="000A51D4"/>
    <w:rsid w:val="000A6452"/>
    <w:rsid w:val="000A7A72"/>
    <w:rsid w:val="000B057C"/>
    <w:rsid w:val="000B0CE9"/>
    <w:rsid w:val="000B1349"/>
    <w:rsid w:val="000B1B49"/>
    <w:rsid w:val="000B1F22"/>
    <w:rsid w:val="000B26C2"/>
    <w:rsid w:val="000B337D"/>
    <w:rsid w:val="000B3B61"/>
    <w:rsid w:val="000B3D02"/>
    <w:rsid w:val="000B4764"/>
    <w:rsid w:val="000B4847"/>
    <w:rsid w:val="000B55B6"/>
    <w:rsid w:val="000B613C"/>
    <w:rsid w:val="000B618F"/>
    <w:rsid w:val="000C0E68"/>
    <w:rsid w:val="000C0ED2"/>
    <w:rsid w:val="000C1478"/>
    <w:rsid w:val="000C1C93"/>
    <w:rsid w:val="000C1CF1"/>
    <w:rsid w:val="000C270B"/>
    <w:rsid w:val="000C28B2"/>
    <w:rsid w:val="000C3E6B"/>
    <w:rsid w:val="000C4FEB"/>
    <w:rsid w:val="000C5406"/>
    <w:rsid w:val="000C5928"/>
    <w:rsid w:val="000C5C40"/>
    <w:rsid w:val="000C76E5"/>
    <w:rsid w:val="000D0488"/>
    <w:rsid w:val="000D1309"/>
    <w:rsid w:val="000D1B17"/>
    <w:rsid w:val="000D36E2"/>
    <w:rsid w:val="000D4593"/>
    <w:rsid w:val="000D5602"/>
    <w:rsid w:val="000D5E30"/>
    <w:rsid w:val="000D6B10"/>
    <w:rsid w:val="000D6D11"/>
    <w:rsid w:val="000D7417"/>
    <w:rsid w:val="000E050B"/>
    <w:rsid w:val="000E0680"/>
    <w:rsid w:val="000E0BAB"/>
    <w:rsid w:val="000E1158"/>
    <w:rsid w:val="000E22ED"/>
    <w:rsid w:val="000E2A82"/>
    <w:rsid w:val="000E2F05"/>
    <w:rsid w:val="000E36A0"/>
    <w:rsid w:val="000E38DE"/>
    <w:rsid w:val="000E495C"/>
    <w:rsid w:val="000E50A6"/>
    <w:rsid w:val="000E5A75"/>
    <w:rsid w:val="000E5ABB"/>
    <w:rsid w:val="000E5C47"/>
    <w:rsid w:val="000E6F1F"/>
    <w:rsid w:val="000E78F7"/>
    <w:rsid w:val="000F0428"/>
    <w:rsid w:val="000F0CB7"/>
    <w:rsid w:val="000F1D2A"/>
    <w:rsid w:val="000F2141"/>
    <w:rsid w:val="000F3777"/>
    <w:rsid w:val="000F46BB"/>
    <w:rsid w:val="000F4ED9"/>
    <w:rsid w:val="000F5316"/>
    <w:rsid w:val="000F53FE"/>
    <w:rsid w:val="000F5640"/>
    <w:rsid w:val="000F56B4"/>
    <w:rsid w:val="000F6B12"/>
    <w:rsid w:val="00101198"/>
    <w:rsid w:val="001025FD"/>
    <w:rsid w:val="00102849"/>
    <w:rsid w:val="0010413F"/>
    <w:rsid w:val="00104149"/>
    <w:rsid w:val="00105A6F"/>
    <w:rsid w:val="00105EDF"/>
    <w:rsid w:val="00106DFB"/>
    <w:rsid w:val="0010738F"/>
    <w:rsid w:val="00107F55"/>
    <w:rsid w:val="001136EB"/>
    <w:rsid w:val="00113B27"/>
    <w:rsid w:val="00113E75"/>
    <w:rsid w:val="00114740"/>
    <w:rsid w:val="00115C21"/>
    <w:rsid w:val="00116243"/>
    <w:rsid w:val="00116D3D"/>
    <w:rsid w:val="00122E55"/>
    <w:rsid w:val="00125313"/>
    <w:rsid w:val="001257E3"/>
    <w:rsid w:val="00126795"/>
    <w:rsid w:val="00127867"/>
    <w:rsid w:val="001302FD"/>
    <w:rsid w:val="00130CC1"/>
    <w:rsid w:val="001310F0"/>
    <w:rsid w:val="00131FAE"/>
    <w:rsid w:val="00132E1D"/>
    <w:rsid w:val="00133000"/>
    <w:rsid w:val="0013472D"/>
    <w:rsid w:val="00134AF9"/>
    <w:rsid w:val="00134E2E"/>
    <w:rsid w:val="0013552F"/>
    <w:rsid w:val="0013664B"/>
    <w:rsid w:val="00136CA7"/>
    <w:rsid w:val="00137B25"/>
    <w:rsid w:val="00137CA9"/>
    <w:rsid w:val="00137F9D"/>
    <w:rsid w:val="0014037A"/>
    <w:rsid w:val="00142F2C"/>
    <w:rsid w:val="0014405C"/>
    <w:rsid w:val="00145544"/>
    <w:rsid w:val="00145E75"/>
    <w:rsid w:val="00146215"/>
    <w:rsid w:val="00146857"/>
    <w:rsid w:val="001506C4"/>
    <w:rsid w:val="00150BC3"/>
    <w:rsid w:val="00150CB3"/>
    <w:rsid w:val="00150FDB"/>
    <w:rsid w:val="00151170"/>
    <w:rsid w:val="00151A7E"/>
    <w:rsid w:val="00151E70"/>
    <w:rsid w:val="001526E1"/>
    <w:rsid w:val="001545B4"/>
    <w:rsid w:val="00154BBA"/>
    <w:rsid w:val="00155A35"/>
    <w:rsid w:val="00156443"/>
    <w:rsid w:val="00156F55"/>
    <w:rsid w:val="00157869"/>
    <w:rsid w:val="00157E70"/>
    <w:rsid w:val="00160288"/>
    <w:rsid w:val="001603BE"/>
    <w:rsid w:val="0016071E"/>
    <w:rsid w:val="00160AE8"/>
    <w:rsid w:val="00160B33"/>
    <w:rsid w:val="0016155C"/>
    <w:rsid w:val="00161F50"/>
    <w:rsid w:val="00162070"/>
    <w:rsid w:val="00163A43"/>
    <w:rsid w:val="00163BB3"/>
    <w:rsid w:val="00164223"/>
    <w:rsid w:val="00164447"/>
    <w:rsid w:val="0016484C"/>
    <w:rsid w:val="00166699"/>
    <w:rsid w:val="001674E4"/>
    <w:rsid w:val="00167ED8"/>
    <w:rsid w:val="00171795"/>
    <w:rsid w:val="0017258E"/>
    <w:rsid w:val="001725B5"/>
    <w:rsid w:val="00172A6E"/>
    <w:rsid w:val="00173434"/>
    <w:rsid w:val="00174705"/>
    <w:rsid w:val="00175FCC"/>
    <w:rsid w:val="00176A7E"/>
    <w:rsid w:val="00181B7A"/>
    <w:rsid w:val="00181C5F"/>
    <w:rsid w:val="00181EDC"/>
    <w:rsid w:val="00182B26"/>
    <w:rsid w:val="001830BD"/>
    <w:rsid w:val="001835AD"/>
    <w:rsid w:val="001839F9"/>
    <w:rsid w:val="00183B8E"/>
    <w:rsid w:val="00183DA9"/>
    <w:rsid w:val="00186BF8"/>
    <w:rsid w:val="00186D3B"/>
    <w:rsid w:val="00186D4A"/>
    <w:rsid w:val="00190910"/>
    <w:rsid w:val="00191A4D"/>
    <w:rsid w:val="00191D78"/>
    <w:rsid w:val="00193011"/>
    <w:rsid w:val="001970AA"/>
    <w:rsid w:val="001972B1"/>
    <w:rsid w:val="00197617"/>
    <w:rsid w:val="00197E44"/>
    <w:rsid w:val="001A072F"/>
    <w:rsid w:val="001A0875"/>
    <w:rsid w:val="001A1903"/>
    <w:rsid w:val="001A1926"/>
    <w:rsid w:val="001A7C4F"/>
    <w:rsid w:val="001B0D28"/>
    <w:rsid w:val="001B1D8D"/>
    <w:rsid w:val="001B240B"/>
    <w:rsid w:val="001B278C"/>
    <w:rsid w:val="001B2C88"/>
    <w:rsid w:val="001B2FF6"/>
    <w:rsid w:val="001B67C1"/>
    <w:rsid w:val="001B6F6F"/>
    <w:rsid w:val="001B7A3C"/>
    <w:rsid w:val="001C18D9"/>
    <w:rsid w:val="001C33BD"/>
    <w:rsid w:val="001C34B5"/>
    <w:rsid w:val="001C375C"/>
    <w:rsid w:val="001C394B"/>
    <w:rsid w:val="001C3FB4"/>
    <w:rsid w:val="001C4B55"/>
    <w:rsid w:val="001C4BF3"/>
    <w:rsid w:val="001C52C3"/>
    <w:rsid w:val="001C5C6A"/>
    <w:rsid w:val="001C6A8B"/>
    <w:rsid w:val="001C6D33"/>
    <w:rsid w:val="001D09C3"/>
    <w:rsid w:val="001D1D34"/>
    <w:rsid w:val="001D2CA3"/>
    <w:rsid w:val="001D34B2"/>
    <w:rsid w:val="001D4B64"/>
    <w:rsid w:val="001D6E0C"/>
    <w:rsid w:val="001D6E10"/>
    <w:rsid w:val="001D73BA"/>
    <w:rsid w:val="001E018B"/>
    <w:rsid w:val="001E06A9"/>
    <w:rsid w:val="001E382C"/>
    <w:rsid w:val="001E3D3B"/>
    <w:rsid w:val="001E4967"/>
    <w:rsid w:val="001E5700"/>
    <w:rsid w:val="001E590C"/>
    <w:rsid w:val="001E6977"/>
    <w:rsid w:val="001E7D85"/>
    <w:rsid w:val="001F094C"/>
    <w:rsid w:val="001F1837"/>
    <w:rsid w:val="001F1A9A"/>
    <w:rsid w:val="001F2CD4"/>
    <w:rsid w:val="001F3ED7"/>
    <w:rsid w:val="001F41EB"/>
    <w:rsid w:val="001F446D"/>
    <w:rsid w:val="001F4832"/>
    <w:rsid w:val="001F4B2F"/>
    <w:rsid w:val="001F4D2F"/>
    <w:rsid w:val="001F5D0D"/>
    <w:rsid w:val="001F5D86"/>
    <w:rsid w:val="001F62A9"/>
    <w:rsid w:val="001F77A8"/>
    <w:rsid w:val="001F79F9"/>
    <w:rsid w:val="00200093"/>
    <w:rsid w:val="00201217"/>
    <w:rsid w:val="0020176E"/>
    <w:rsid w:val="00203A7B"/>
    <w:rsid w:val="00204C13"/>
    <w:rsid w:val="00204DC2"/>
    <w:rsid w:val="0020574A"/>
    <w:rsid w:val="00205FD4"/>
    <w:rsid w:val="00206113"/>
    <w:rsid w:val="0020680C"/>
    <w:rsid w:val="00206CB2"/>
    <w:rsid w:val="00206DCC"/>
    <w:rsid w:val="00207FC5"/>
    <w:rsid w:val="00210696"/>
    <w:rsid w:val="00211231"/>
    <w:rsid w:val="00211660"/>
    <w:rsid w:val="002126B8"/>
    <w:rsid w:val="002128CD"/>
    <w:rsid w:val="00215A01"/>
    <w:rsid w:val="002169F4"/>
    <w:rsid w:val="00217A26"/>
    <w:rsid w:val="00221036"/>
    <w:rsid w:val="002215C8"/>
    <w:rsid w:val="00221DF2"/>
    <w:rsid w:val="0022228C"/>
    <w:rsid w:val="0022250E"/>
    <w:rsid w:val="00224522"/>
    <w:rsid w:val="00225C7B"/>
    <w:rsid w:val="00225EE2"/>
    <w:rsid w:val="00226C23"/>
    <w:rsid w:val="00227AE2"/>
    <w:rsid w:val="00227FC4"/>
    <w:rsid w:val="00230C95"/>
    <w:rsid w:val="00230FCB"/>
    <w:rsid w:val="00231BD9"/>
    <w:rsid w:val="00231CB2"/>
    <w:rsid w:val="002321C2"/>
    <w:rsid w:val="00236094"/>
    <w:rsid w:val="00236E4D"/>
    <w:rsid w:val="002406EF"/>
    <w:rsid w:val="00241635"/>
    <w:rsid w:val="00241E4E"/>
    <w:rsid w:val="002447C5"/>
    <w:rsid w:val="00244AA8"/>
    <w:rsid w:val="00245863"/>
    <w:rsid w:val="00245D56"/>
    <w:rsid w:val="00245DC4"/>
    <w:rsid w:val="00247B30"/>
    <w:rsid w:val="002512AE"/>
    <w:rsid w:val="00251514"/>
    <w:rsid w:val="00251FAE"/>
    <w:rsid w:val="0025212E"/>
    <w:rsid w:val="0025336F"/>
    <w:rsid w:val="0025383E"/>
    <w:rsid w:val="00253C0C"/>
    <w:rsid w:val="00253F9C"/>
    <w:rsid w:val="0025599C"/>
    <w:rsid w:val="00255F51"/>
    <w:rsid w:val="00256C11"/>
    <w:rsid w:val="0025755E"/>
    <w:rsid w:val="002576DB"/>
    <w:rsid w:val="00260348"/>
    <w:rsid w:val="002610FF"/>
    <w:rsid w:val="002614E8"/>
    <w:rsid w:val="00261775"/>
    <w:rsid w:val="00261D09"/>
    <w:rsid w:val="002646C4"/>
    <w:rsid w:val="002647CD"/>
    <w:rsid w:val="00265E0A"/>
    <w:rsid w:val="00265E1B"/>
    <w:rsid w:val="0026614F"/>
    <w:rsid w:val="00266AEC"/>
    <w:rsid w:val="00271D1F"/>
    <w:rsid w:val="00272E3A"/>
    <w:rsid w:val="0027451E"/>
    <w:rsid w:val="00275343"/>
    <w:rsid w:val="00275A97"/>
    <w:rsid w:val="00276002"/>
    <w:rsid w:val="00276C99"/>
    <w:rsid w:val="00280803"/>
    <w:rsid w:val="00282803"/>
    <w:rsid w:val="0028366D"/>
    <w:rsid w:val="0028413A"/>
    <w:rsid w:val="002848E5"/>
    <w:rsid w:val="0028532D"/>
    <w:rsid w:val="00286D83"/>
    <w:rsid w:val="0028741B"/>
    <w:rsid w:val="00287F52"/>
    <w:rsid w:val="00290AE3"/>
    <w:rsid w:val="00292662"/>
    <w:rsid w:val="00292F8D"/>
    <w:rsid w:val="002933D3"/>
    <w:rsid w:val="0029361C"/>
    <w:rsid w:val="002938EE"/>
    <w:rsid w:val="002964B1"/>
    <w:rsid w:val="002965C8"/>
    <w:rsid w:val="00296603"/>
    <w:rsid w:val="0029665E"/>
    <w:rsid w:val="002A01D3"/>
    <w:rsid w:val="002A0221"/>
    <w:rsid w:val="002A0D08"/>
    <w:rsid w:val="002A0EBA"/>
    <w:rsid w:val="002A22B6"/>
    <w:rsid w:val="002A37F8"/>
    <w:rsid w:val="002A3959"/>
    <w:rsid w:val="002A4281"/>
    <w:rsid w:val="002A53E9"/>
    <w:rsid w:val="002A65E6"/>
    <w:rsid w:val="002A6EFD"/>
    <w:rsid w:val="002A7437"/>
    <w:rsid w:val="002A75E9"/>
    <w:rsid w:val="002A78FE"/>
    <w:rsid w:val="002B0A4C"/>
    <w:rsid w:val="002B0A90"/>
    <w:rsid w:val="002B1971"/>
    <w:rsid w:val="002B2AE7"/>
    <w:rsid w:val="002B3064"/>
    <w:rsid w:val="002B45DA"/>
    <w:rsid w:val="002B47CC"/>
    <w:rsid w:val="002B77BA"/>
    <w:rsid w:val="002C0139"/>
    <w:rsid w:val="002C18DC"/>
    <w:rsid w:val="002C1F89"/>
    <w:rsid w:val="002C3673"/>
    <w:rsid w:val="002C3CAA"/>
    <w:rsid w:val="002C649D"/>
    <w:rsid w:val="002C7469"/>
    <w:rsid w:val="002C767B"/>
    <w:rsid w:val="002D0CFD"/>
    <w:rsid w:val="002D183F"/>
    <w:rsid w:val="002D2334"/>
    <w:rsid w:val="002D271D"/>
    <w:rsid w:val="002D2CEC"/>
    <w:rsid w:val="002D2F18"/>
    <w:rsid w:val="002D35A4"/>
    <w:rsid w:val="002D41C5"/>
    <w:rsid w:val="002D4302"/>
    <w:rsid w:val="002D500E"/>
    <w:rsid w:val="002D58EF"/>
    <w:rsid w:val="002D686C"/>
    <w:rsid w:val="002D6B6D"/>
    <w:rsid w:val="002D6D39"/>
    <w:rsid w:val="002D6F04"/>
    <w:rsid w:val="002E0BCF"/>
    <w:rsid w:val="002E114C"/>
    <w:rsid w:val="002E181B"/>
    <w:rsid w:val="002E201E"/>
    <w:rsid w:val="002E2B5E"/>
    <w:rsid w:val="002E3360"/>
    <w:rsid w:val="002E3B39"/>
    <w:rsid w:val="002E3D4B"/>
    <w:rsid w:val="002E4875"/>
    <w:rsid w:val="002E63F4"/>
    <w:rsid w:val="002E6B44"/>
    <w:rsid w:val="002E7357"/>
    <w:rsid w:val="002E742D"/>
    <w:rsid w:val="002E7514"/>
    <w:rsid w:val="002E7EF3"/>
    <w:rsid w:val="002F040B"/>
    <w:rsid w:val="002F054A"/>
    <w:rsid w:val="002F0EC2"/>
    <w:rsid w:val="002F33DC"/>
    <w:rsid w:val="002F4103"/>
    <w:rsid w:val="002F502D"/>
    <w:rsid w:val="002F5118"/>
    <w:rsid w:val="002F62F7"/>
    <w:rsid w:val="002F72A7"/>
    <w:rsid w:val="002F7F82"/>
    <w:rsid w:val="0030053C"/>
    <w:rsid w:val="00301960"/>
    <w:rsid w:val="00301D0F"/>
    <w:rsid w:val="00302123"/>
    <w:rsid w:val="003050C3"/>
    <w:rsid w:val="00305D20"/>
    <w:rsid w:val="00306742"/>
    <w:rsid w:val="00311677"/>
    <w:rsid w:val="00312BA4"/>
    <w:rsid w:val="00312F35"/>
    <w:rsid w:val="00313817"/>
    <w:rsid w:val="00313C4B"/>
    <w:rsid w:val="00313C63"/>
    <w:rsid w:val="00316668"/>
    <w:rsid w:val="003175F3"/>
    <w:rsid w:val="00317960"/>
    <w:rsid w:val="00317B88"/>
    <w:rsid w:val="0032077C"/>
    <w:rsid w:val="00320E87"/>
    <w:rsid w:val="00326881"/>
    <w:rsid w:val="0032740C"/>
    <w:rsid w:val="003279C9"/>
    <w:rsid w:val="003311AE"/>
    <w:rsid w:val="003331D0"/>
    <w:rsid w:val="00333700"/>
    <w:rsid w:val="0033489A"/>
    <w:rsid w:val="00336070"/>
    <w:rsid w:val="0033694A"/>
    <w:rsid w:val="00337BFD"/>
    <w:rsid w:val="003406FE"/>
    <w:rsid w:val="0034103E"/>
    <w:rsid w:val="00342898"/>
    <w:rsid w:val="00342CF0"/>
    <w:rsid w:val="00343A08"/>
    <w:rsid w:val="003447D8"/>
    <w:rsid w:val="00344ED8"/>
    <w:rsid w:val="003451F9"/>
    <w:rsid w:val="003458D6"/>
    <w:rsid w:val="00346163"/>
    <w:rsid w:val="00347077"/>
    <w:rsid w:val="00347262"/>
    <w:rsid w:val="00347C8F"/>
    <w:rsid w:val="00350BFB"/>
    <w:rsid w:val="00351A08"/>
    <w:rsid w:val="00351C76"/>
    <w:rsid w:val="00352D3D"/>
    <w:rsid w:val="0035408E"/>
    <w:rsid w:val="00354561"/>
    <w:rsid w:val="00356702"/>
    <w:rsid w:val="00356BF3"/>
    <w:rsid w:val="00357090"/>
    <w:rsid w:val="00357BF6"/>
    <w:rsid w:val="0036065C"/>
    <w:rsid w:val="00360E87"/>
    <w:rsid w:val="003638A3"/>
    <w:rsid w:val="0036406E"/>
    <w:rsid w:val="00364101"/>
    <w:rsid w:val="00365C11"/>
    <w:rsid w:val="00367EE9"/>
    <w:rsid w:val="00367F56"/>
    <w:rsid w:val="00370BB4"/>
    <w:rsid w:val="00370EA2"/>
    <w:rsid w:val="00371902"/>
    <w:rsid w:val="00372646"/>
    <w:rsid w:val="00375620"/>
    <w:rsid w:val="003765B8"/>
    <w:rsid w:val="00377C43"/>
    <w:rsid w:val="003813E7"/>
    <w:rsid w:val="00382060"/>
    <w:rsid w:val="00382299"/>
    <w:rsid w:val="003822C3"/>
    <w:rsid w:val="003826D6"/>
    <w:rsid w:val="003829ED"/>
    <w:rsid w:val="00382CE4"/>
    <w:rsid w:val="00383848"/>
    <w:rsid w:val="00383B1A"/>
    <w:rsid w:val="00383D3C"/>
    <w:rsid w:val="003854A9"/>
    <w:rsid w:val="00386463"/>
    <w:rsid w:val="003865C9"/>
    <w:rsid w:val="00387313"/>
    <w:rsid w:val="00387B28"/>
    <w:rsid w:val="003906A3"/>
    <w:rsid w:val="0039072E"/>
    <w:rsid w:val="003919FA"/>
    <w:rsid w:val="00391F46"/>
    <w:rsid w:val="00393174"/>
    <w:rsid w:val="00393C42"/>
    <w:rsid w:val="00393EB0"/>
    <w:rsid w:val="0039431F"/>
    <w:rsid w:val="003948B8"/>
    <w:rsid w:val="00394B26"/>
    <w:rsid w:val="00395BB1"/>
    <w:rsid w:val="00395D74"/>
    <w:rsid w:val="00396385"/>
    <w:rsid w:val="003968AC"/>
    <w:rsid w:val="0039751B"/>
    <w:rsid w:val="00397C6A"/>
    <w:rsid w:val="003A0670"/>
    <w:rsid w:val="003A1C48"/>
    <w:rsid w:val="003A1FBA"/>
    <w:rsid w:val="003A2F5B"/>
    <w:rsid w:val="003A44B4"/>
    <w:rsid w:val="003A5393"/>
    <w:rsid w:val="003A6D06"/>
    <w:rsid w:val="003A6EC5"/>
    <w:rsid w:val="003A70CF"/>
    <w:rsid w:val="003B0C00"/>
    <w:rsid w:val="003B0C75"/>
    <w:rsid w:val="003B2287"/>
    <w:rsid w:val="003B260F"/>
    <w:rsid w:val="003B362F"/>
    <w:rsid w:val="003B3F16"/>
    <w:rsid w:val="003B55AA"/>
    <w:rsid w:val="003B5CCE"/>
    <w:rsid w:val="003B658C"/>
    <w:rsid w:val="003B66A1"/>
    <w:rsid w:val="003B686A"/>
    <w:rsid w:val="003B7600"/>
    <w:rsid w:val="003C03CE"/>
    <w:rsid w:val="003C29E3"/>
    <w:rsid w:val="003C3BAF"/>
    <w:rsid w:val="003C6ECC"/>
    <w:rsid w:val="003C7094"/>
    <w:rsid w:val="003C716C"/>
    <w:rsid w:val="003D09A2"/>
    <w:rsid w:val="003D1B30"/>
    <w:rsid w:val="003D1EE9"/>
    <w:rsid w:val="003D3F65"/>
    <w:rsid w:val="003D4ED4"/>
    <w:rsid w:val="003D617C"/>
    <w:rsid w:val="003D6B06"/>
    <w:rsid w:val="003D7061"/>
    <w:rsid w:val="003D70F1"/>
    <w:rsid w:val="003D7279"/>
    <w:rsid w:val="003D7A01"/>
    <w:rsid w:val="003D7DD5"/>
    <w:rsid w:val="003E02A1"/>
    <w:rsid w:val="003E2FAA"/>
    <w:rsid w:val="003E3CE2"/>
    <w:rsid w:val="003E40B7"/>
    <w:rsid w:val="003E516D"/>
    <w:rsid w:val="003E54F0"/>
    <w:rsid w:val="003E554C"/>
    <w:rsid w:val="003E610D"/>
    <w:rsid w:val="003E626B"/>
    <w:rsid w:val="003E73F2"/>
    <w:rsid w:val="003E7A9B"/>
    <w:rsid w:val="003F0F0E"/>
    <w:rsid w:val="003F23E5"/>
    <w:rsid w:val="003F264C"/>
    <w:rsid w:val="003F31A6"/>
    <w:rsid w:val="003F3816"/>
    <w:rsid w:val="003F459F"/>
    <w:rsid w:val="003F49C4"/>
    <w:rsid w:val="003F4B6E"/>
    <w:rsid w:val="003F4F5C"/>
    <w:rsid w:val="003F59D4"/>
    <w:rsid w:val="003F6B61"/>
    <w:rsid w:val="003F6BD9"/>
    <w:rsid w:val="003F73FE"/>
    <w:rsid w:val="003F7AFF"/>
    <w:rsid w:val="004009FD"/>
    <w:rsid w:val="00401B00"/>
    <w:rsid w:val="00402125"/>
    <w:rsid w:val="00402473"/>
    <w:rsid w:val="00402B43"/>
    <w:rsid w:val="00402B82"/>
    <w:rsid w:val="00402FB2"/>
    <w:rsid w:val="00405A00"/>
    <w:rsid w:val="00405E38"/>
    <w:rsid w:val="004065BA"/>
    <w:rsid w:val="004073AA"/>
    <w:rsid w:val="00407BAD"/>
    <w:rsid w:val="00410C1F"/>
    <w:rsid w:val="00410C4C"/>
    <w:rsid w:val="004113EF"/>
    <w:rsid w:val="00411B53"/>
    <w:rsid w:val="00412464"/>
    <w:rsid w:val="0041272D"/>
    <w:rsid w:val="00414802"/>
    <w:rsid w:val="00415A24"/>
    <w:rsid w:val="004209A8"/>
    <w:rsid w:val="00420E59"/>
    <w:rsid w:val="0042160E"/>
    <w:rsid w:val="00423088"/>
    <w:rsid w:val="004232BA"/>
    <w:rsid w:val="0042353B"/>
    <w:rsid w:val="004238E9"/>
    <w:rsid w:val="00423B8C"/>
    <w:rsid w:val="0042504D"/>
    <w:rsid w:val="004253D2"/>
    <w:rsid w:val="004256BA"/>
    <w:rsid w:val="00426935"/>
    <w:rsid w:val="004279CF"/>
    <w:rsid w:val="00427A7A"/>
    <w:rsid w:val="00427B23"/>
    <w:rsid w:val="00430C00"/>
    <w:rsid w:val="0043115D"/>
    <w:rsid w:val="004318C5"/>
    <w:rsid w:val="00431D7F"/>
    <w:rsid w:val="00432CBF"/>
    <w:rsid w:val="004333C2"/>
    <w:rsid w:val="00433715"/>
    <w:rsid w:val="00434B8A"/>
    <w:rsid w:val="00434CF5"/>
    <w:rsid w:val="004359E1"/>
    <w:rsid w:val="0043665B"/>
    <w:rsid w:val="00437A20"/>
    <w:rsid w:val="004403EE"/>
    <w:rsid w:val="0044057A"/>
    <w:rsid w:val="00440F47"/>
    <w:rsid w:val="00443485"/>
    <w:rsid w:val="00443762"/>
    <w:rsid w:val="00443FC8"/>
    <w:rsid w:val="00443FE3"/>
    <w:rsid w:val="0044588E"/>
    <w:rsid w:val="00446477"/>
    <w:rsid w:val="0044651E"/>
    <w:rsid w:val="00450895"/>
    <w:rsid w:val="00450B4D"/>
    <w:rsid w:val="00450BD3"/>
    <w:rsid w:val="00450C19"/>
    <w:rsid w:val="00451912"/>
    <w:rsid w:val="004527AF"/>
    <w:rsid w:val="0045288E"/>
    <w:rsid w:val="0045349D"/>
    <w:rsid w:val="00453FC7"/>
    <w:rsid w:val="00454208"/>
    <w:rsid w:val="00455EDA"/>
    <w:rsid w:val="00457D9B"/>
    <w:rsid w:val="0046071A"/>
    <w:rsid w:val="004617B9"/>
    <w:rsid w:val="00461B71"/>
    <w:rsid w:val="00461CB6"/>
    <w:rsid w:val="0046289C"/>
    <w:rsid w:val="004629B6"/>
    <w:rsid w:val="0046439D"/>
    <w:rsid w:val="00465104"/>
    <w:rsid w:val="004651AA"/>
    <w:rsid w:val="00466B2E"/>
    <w:rsid w:val="0046724C"/>
    <w:rsid w:val="00467299"/>
    <w:rsid w:val="00470839"/>
    <w:rsid w:val="0047257E"/>
    <w:rsid w:val="00472F6A"/>
    <w:rsid w:val="004730E4"/>
    <w:rsid w:val="004733AC"/>
    <w:rsid w:val="00473785"/>
    <w:rsid w:val="004737EB"/>
    <w:rsid w:val="00474095"/>
    <w:rsid w:val="00474425"/>
    <w:rsid w:val="004753AA"/>
    <w:rsid w:val="004757F2"/>
    <w:rsid w:val="00477557"/>
    <w:rsid w:val="00480250"/>
    <w:rsid w:val="00481099"/>
    <w:rsid w:val="004810D2"/>
    <w:rsid w:val="00482839"/>
    <w:rsid w:val="004852A1"/>
    <w:rsid w:val="00485D2E"/>
    <w:rsid w:val="00486627"/>
    <w:rsid w:val="00487EC7"/>
    <w:rsid w:val="00490BF7"/>
    <w:rsid w:val="004926A0"/>
    <w:rsid w:val="00492ACE"/>
    <w:rsid w:val="00493936"/>
    <w:rsid w:val="00494232"/>
    <w:rsid w:val="00494988"/>
    <w:rsid w:val="00494AAC"/>
    <w:rsid w:val="00494D15"/>
    <w:rsid w:val="00495580"/>
    <w:rsid w:val="00496925"/>
    <w:rsid w:val="00496BDD"/>
    <w:rsid w:val="004A05B5"/>
    <w:rsid w:val="004A0CBB"/>
    <w:rsid w:val="004A0EE9"/>
    <w:rsid w:val="004A2529"/>
    <w:rsid w:val="004A3C03"/>
    <w:rsid w:val="004A459C"/>
    <w:rsid w:val="004A57B1"/>
    <w:rsid w:val="004A692F"/>
    <w:rsid w:val="004A75AD"/>
    <w:rsid w:val="004A7C8E"/>
    <w:rsid w:val="004A7DA8"/>
    <w:rsid w:val="004B0982"/>
    <w:rsid w:val="004B0C36"/>
    <w:rsid w:val="004B149E"/>
    <w:rsid w:val="004B1B54"/>
    <w:rsid w:val="004B209F"/>
    <w:rsid w:val="004B3250"/>
    <w:rsid w:val="004B3531"/>
    <w:rsid w:val="004B414B"/>
    <w:rsid w:val="004B5F9E"/>
    <w:rsid w:val="004B79A7"/>
    <w:rsid w:val="004C1E2D"/>
    <w:rsid w:val="004C3566"/>
    <w:rsid w:val="004C35B6"/>
    <w:rsid w:val="004C4210"/>
    <w:rsid w:val="004C4A20"/>
    <w:rsid w:val="004C4CC3"/>
    <w:rsid w:val="004C53DA"/>
    <w:rsid w:val="004C7185"/>
    <w:rsid w:val="004D0117"/>
    <w:rsid w:val="004D2095"/>
    <w:rsid w:val="004D2C5F"/>
    <w:rsid w:val="004D41C9"/>
    <w:rsid w:val="004D474B"/>
    <w:rsid w:val="004D47BB"/>
    <w:rsid w:val="004D5490"/>
    <w:rsid w:val="004D782E"/>
    <w:rsid w:val="004E046A"/>
    <w:rsid w:val="004E08E7"/>
    <w:rsid w:val="004E0FCD"/>
    <w:rsid w:val="004E2337"/>
    <w:rsid w:val="004E38E4"/>
    <w:rsid w:val="004E3ED5"/>
    <w:rsid w:val="004E5D71"/>
    <w:rsid w:val="004E65DE"/>
    <w:rsid w:val="004E6C66"/>
    <w:rsid w:val="004E6F25"/>
    <w:rsid w:val="004F01DD"/>
    <w:rsid w:val="004F0C0D"/>
    <w:rsid w:val="004F2571"/>
    <w:rsid w:val="004F33BA"/>
    <w:rsid w:val="004F3E72"/>
    <w:rsid w:val="004F3FF2"/>
    <w:rsid w:val="004F4592"/>
    <w:rsid w:val="004F555E"/>
    <w:rsid w:val="004F6C29"/>
    <w:rsid w:val="004F71BA"/>
    <w:rsid w:val="004F74CE"/>
    <w:rsid w:val="004F7E62"/>
    <w:rsid w:val="0050074A"/>
    <w:rsid w:val="00501483"/>
    <w:rsid w:val="005028AC"/>
    <w:rsid w:val="00503489"/>
    <w:rsid w:val="00503C28"/>
    <w:rsid w:val="00503C30"/>
    <w:rsid w:val="0050523A"/>
    <w:rsid w:val="0050598C"/>
    <w:rsid w:val="005061D9"/>
    <w:rsid w:val="00506513"/>
    <w:rsid w:val="00506DB4"/>
    <w:rsid w:val="005117C3"/>
    <w:rsid w:val="00511C2D"/>
    <w:rsid w:val="00511D00"/>
    <w:rsid w:val="00512014"/>
    <w:rsid w:val="00512115"/>
    <w:rsid w:val="005165DD"/>
    <w:rsid w:val="00516CFC"/>
    <w:rsid w:val="00520189"/>
    <w:rsid w:val="0052028C"/>
    <w:rsid w:val="00520F55"/>
    <w:rsid w:val="00521C98"/>
    <w:rsid w:val="00521F88"/>
    <w:rsid w:val="00524E8F"/>
    <w:rsid w:val="0052574B"/>
    <w:rsid w:val="005266EA"/>
    <w:rsid w:val="00526B82"/>
    <w:rsid w:val="005279AE"/>
    <w:rsid w:val="005309CE"/>
    <w:rsid w:val="00531798"/>
    <w:rsid w:val="00531C0B"/>
    <w:rsid w:val="0053227A"/>
    <w:rsid w:val="00532B89"/>
    <w:rsid w:val="00532F75"/>
    <w:rsid w:val="00533A6B"/>
    <w:rsid w:val="00536EB8"/>
    <w:rsid w:val="005374E0"/>
    <w:rsid w:val="005375A1"/>
    <w:rsid w:val="00537632"/>
    <w:rsid w:val="00537844"/>
    <w:rsid w:val="005378E4"/>
    <w:rsid w:val="00537EB1"/>
    <w:rsid w:val="00540793"/>
    <w:rsid w:val="00540D02"/>
    <w:rsid w:val="0054151D"/>
    <w:rsid w:val="0054152E"/>
    <w:rsid w:val="00544258"/>
    <w:rsid w:val="00545DF6"/>
    <w:rsid w:val="00550515"/>
    <w:rsid w:val="005511D4"/>
    <w:rsid w:val="00551CCE"/>
    <w:rsid w:val="00553132"/>
    <w:rsid w:val="0055415B"/>
    <w:rsid w:val="005547DC"/>
    <w:rsid w:val="005558D9"/>
    <w:rsid w:val="00555D98"/>
    <w:rsid w:val="005578DC"/>
    <w:rsid w:val="00561966"/>
    <w:rsid w:val="00564A8C"/>
    <w:rsid w:val="00564D31"/>
    <w:rsid w:val="0056520B"/>
    <w:rsid w:val="00566D6F"/>
    <w:rsid w:val="00567053"/>
    <w:rsid w:val="0056785A"/>
    <w:rsid w:val="00570353"/>
    <w:rsid w:val="00570495"/>
    <w:rsid w:val="00570B2C"/>
    <w:rsid w:val="00571903"/>
    <w:rsid w:val="00573F4D"/>
    <w:rsid w:val="0057560D"/>
    <w:rsid w:val="00575EB2"/>
    <w:rsid w:val="005765F1"/>
    <w:rsid w:val="005771E8"/>
    <w:rsid w:val="00577815"/>
    <w:rsid w:val="00577EE5"/>
    <w:rsid w:val="00580305"/>
    <w:rsid w:val="00581057"/>
    <w:rsid w:val="005816D2"/>
    <w:rsid w:val="00581C66"/>
    <w:rsid w:val="00581CDF"/>
    <w:rsid w:val="00581F4A"/>
    <w:rsid w:val="0058283A"/>
    <w:rsid w:val="00582B9E"/>
    <w:rsid w:val="00582F52"/>
    <w:rsid w:val="00583644"/>
    <w:rsid w:val="00584C35"/>
    <w:rsid w:val="00585781"/>
    <w:rsid w:val="0058668A"/>
    <w:rsid w:val="005866CE"/>
    <w:rsid w:val="00586ADA"/>
    <w:rsid w:val="00587CB4"/>
    <w:rsid w:val="0059021C"/>
    <w:rsid w:val="00590369"/>
    <w:rsid w:val="00590BBF"/>
    <w:rsid w:val="00590D5F"/>
    <w:rsid w:val="00593F44"/>
    <w:rsid w:val="00594467"/>
    <w:rsid w:val="00594BBB"/>
    <w:rsid w:val="00594C08"/>
    <w:rsid w:val="0059531B"/>
    <w:rsid w:val="00595BCD"/>
    <w:rsid w:val="005964B8"/>
    <w:rsid w:val="00596D89"/>
    <w:rsid w:val="00597316"/>
    <w:rsid w:val="005A0A5A"/>
    <w:rsid w:val="005A0B5C"/>
    <w:rsid w:val="005A0FF3"/>
    <w:rsid w:val="005A39A4"/>
    <w:rsid w:val="005A3B12"/>
    <w:rsid w:val="005A46EF"/>
    <w:rsid w:val="005A4A5D"/>
    <w:rsid w:val="005A5587"/>
    <w:rsid w:val="005A657D"/>
    <w:rsid w:val="005A6A07"/>
    <w:rsid w:val="005B0B00"/>
    <w:rsid w:val="005B1AE7"/>
    <w:rsid w:val="005B2603"/>
    <w:rsid w:val="005B26CC"/>
    <w:rsid w:val="005B2993"/>
    <w:rsid w:val="005B35BB"/>
    <w:rsid w:val="005B3833"/>
    <w:rsid w:val="005B5CF8"/>
    <w:rsid w:val="005B60D7"/>
    <w:rsid w:val="005B665D"/>
    <w:rsid w:val="005B79EA"/>
    <w:rsid w:val="005C294B"/>
    <w:rsid w:val="005C2EFF"/>
    <w:rsid w:val="005C335B"/>
    <w:rsid w:val="005C34B8"/>
    <w:rsid w:val="005C3CCA"/>
    <w:rsid w:val="005C3ED2"/>
    <w:rsid w:val="005C4B11"/>
    <w:rsid w:val="005C572B"/>
    <w:rsid w:val="005C6162"/>
    <w:rsid w:val="005C6894"/>
    <w:rsid w:val="005C6BD1"/>
    <w:rsid w:val="005D012F"/>
    <w:rsid w:val="005D16B8"/>
    <w:rsid w:val="005D1BF6"/>
    <w:rsid w:val="005D2F99"/>
    <w:rsid w:val="005D34D3"/>
    <w:rsid w:val="005D38CB"/>
    <w:rsid w:val="005D3D9E"/>
    <w:rsid w:val="005D50C5"/>
    <w:rsid w:val="005D5573"/>
    <w:rsid w:val="005D6969"/>
    <w:rsid w:val="005E0695"/>
    <w:rsid w:val="005E0B12"/>
    <w:rsid w:val="005E1663"/>
    <w:rsid w:val="005E17A2"/>
    <w:rsid w:val="005E237B"/>
    <w:rsid w:val="005E2CD2"/>
    <w:rsid w:val="005E4C44"/>
    <w:rsid w:val="005E5C3F"/>
    <w:rsid w:val="005F2385"/>
    <w:rsid w:val="005F379A"/>
    <w:rsid w:val="005F3C04"/>
    <w:rsid w:val="005F46F8"/>
    <w:rsid w:val="005F4770"/>
    <w:rsid w:val="005F4ABA"/>
    <w:rsid w:val="005F5561"/>
    <w:rsid w:val="005F6E31"/>
    <w:rsid w:val="005F785B"/>
    <w:rsid w:val="00600DCA"/>
    <w:rsid w:val="00600E6F"/>
    <w:rsid w:val="00600F56"/>
    <w:rsid w:val="006012F5"/>
    <w:rsid w:val="006023E6"/>
    <w:rsid w:val="00603533"/>
    <w:rsid w:val="00603CAB"/>
    <w:rsid w:val="00604D2B"/>
    <w:rsid w:val="006057C2"/>
    <w:rsid w:val="006068D2"/>
    <w:rsid w:val="006072A0"/>
    <w:rsid w:val="00607F34"/>
    <w:rsid w:val="006104C7"/>
    <w:rsid w:val="00610BE1"/>
    <w:rsid w:val="00610D4E"/>
    <w:rsid w:val="006118F1"/>
    <w:rsid w:val="00613F05"/>
    <w:rsid w:val="006157CD"/>
    <w:rsid w:val="00616346"/>
    <w:rsid w:val="00616720"/>
    <w:rsid w:val="00616AAC"/>
    <w:rsid w:val="00620705"/>
    <w:rsid w:val="006225EE"/>
    <w:rsid w:val="00622FF9"/>
    <w:rsid w:val="00623C49"/>
    <w:rsid w:val="00624C99"/>
    <w:rsid w:val="00625497"/>
    <w:rsid w:val="00631A39"/>
    <w:rsid w:val="00631A87"/>
    <w:rsid w:val="006333AB"/>
    <w:rsid w:val="00633473"/>
    <w:rsid w:val="00633659"/>
    <w:rsid w:val="0063471B"/>
    <w:rsid w:val="00634BB0"/>
    <w:rsid w:val="006353DE"/>
    <w:rsid w:val="00635B76"/>
    <w:rsid w:val="00635F2A"/>
    <w:rsid w:val="00640028"/>
    <w:rsid w:val="0064245D"/>
    <w:rsid w:val="00642B8D"/>
    <w:rsid w:val="00642C0D"/>
    <w:rsid w:val="00643614"/>
    <w:rsid w:val="006466E5"/>
    <w:rsid w:val="00646974"/>
    <w:rsid w:val="00646E2D"/>
    <w:rsid w:val="00647311"/>
    <w:rsid w:val="0064783B"/>
    <w:rsid w:val="00650199"/>
    <w:rsid w:val="006512C4"/>
    <w:rsid w:val="00651B1E"/>
    <w:rsid w:val="00652180"/>
    <w:rsid w:val="00652C28"/>
    <w:rsid w:val="00653ACB"/>
    <w:rsid w:val="0065423A"/>
    <w:rsid w:val="006546B1"/>
    <w:rsid w:val="00654758"/>
    <w:rsid w:val="00655B82"/>
    <w:rsid w:val="00657C5F"/>
    <w:rsid w:val="00661542"/>
    <w:rsid w:val="006633D3"/>
    <w:rsid w:val="00663621"/>
    <w:rsid w:val="00663B16"/>
    <w:rsid w:val="00670317"/>
    <w:rsid w:val="00670512"/>
    <w:rsid w:val="006712EA"/>
    <w:rsid w:val="00671822"/>
    <w:rsid w:val="006721CB"/>
    <w:rsid w:val="00674F70"/>
    <w:rsid w:val="00675242"/>
    <w:rsid w:val="0067666E"/>
    <w:rsid w:val="00677257"/>
    <w:rsid w:val="006800BB"/>
    <w:rsid w:val="00680290"/>
    <w:rsid w:val="00680296"/>
    <w:rsid w:val="00680934"/>
    <w:rsid w:val="00680AE7"/>
    <w:rsid w:val="00681447"/>
    <w:rsid w:val="0068174C"/>
    <w:rsid w:val="006823C2"/>
    <w:rsid w:val="00682A04"/>
    <w:rsid w:val="00683DBD"/>
    <w:rsid w:val="006847DA"/>
    <w:rsid w:val="00685193"/>
    <w:rsid w:val="00685852"/>
    <w:rsid w:val="006858F3"/>
    <w:rsid w:val="00686813"/>
    <w:rsid w:val="00686DC5"/>
    <w:rsid w:val="00687609"/>
    <w:rsid w:val="006876C1"/>
    <w:rsid w:val="00687B04"/>
    <w:rsid w:val="00690C63"/>
    <w:rsid w:val="00691401"/>
    <w:rsid w:val="00691405"/>
    <w:rsid w:val="00691B20"/>
    <w:rsid w:val="00691D0E"/>
    <w:rsid w:val="00692E42"/>
    <w:rsid w:val="0069413F"/>
    <w:rsid w:val="00694368"/>
    <w:rsid w:val="00694CAB"/>
    <w:rsid w:val="006955D7"/>
    <w:rsid w:val="006960E5"/>
    <w:rsid w:val="006968D9"/>
    <w:rsid w:val="00696A54"/>
    <w:rsid w:val="00697409"/>
    <w:rsid w:val="006A0C5E"/>
    <w:rsid w:val="006A0DE1"/>
    <w:rsid w:val="006A0E4B"/>
    <w:rsid w:val="006A1032"/>
    <w:rsid w:val="006A1DB8"/>
    <w:rsid w:val="006A1E58"/>
    <w:rsid w:val="006A1E9B"/>
    <w:rsid w:val="006A2408"/>
    <w:rsid w:val="006A3819"/>
    <w:rsid w:val="006A3DB7"/>
    <w:rsid w:val="006A411E"/>
    <w:rsid w:val="006A422D"/>
    <w:rsid w:val="006A51FA"/>
    <w:rsid w:val="006A541E"/>
    <w:rsid w:val="006A7A2A"/>
    <w:rsid w:val="006A7C0D"/>
    <w:rsid w:val="006B01FC"/>
    <w:rsid w:val="006B0605"/>
    <w:rsid w:val="006B06CB"/>
    <w:rsid w:val="006B17D0"/>
    <w:rsid w:val="006B1814"/>
    <w:rsid w:val="006B2627"/>
    <w:rsid w:val="006B367D"/>
    <w:rsid w:val="006B3720"/>
    <w:rsid w:val="006B377A"/>
    <w:rsid w:val="006B38B8"/>
    <w:rsid w:val="006B397C"/>
    <w:rsid w:val="006B3F14"/>
    <w:rsid w:val="006B4903"/>
    <w:rsid w:val="006B504C"/>
    <w:rsid w:val="006B628B"/>
    <w:rsid w:val="006B751D"/>
    <w:rsid w:val="006B77B6"/>
    <w:rsid w:val="006B7EDC"/>
    <w:rsid w:val="006C02B0"/>
    <w:rsid w:val="006C0EDF"/>
    <w:rsid w:val="006C1330"/>
    <w:rsid w:val="006C3C85"/>
    <w:rsid w:val="006C4B34"/>
    <w:rsid w:val="006C4C3A"/>
    <w:rsid w:val="006C4FD5"/>
    <w:rsid w:val="006C55D0"/>
    <w:rsid w:val="006C5A33"/>
    <w:rsid w:val="006D162C"/>
    <w:rsid w:val="006D1B13"/>
    <w:rsid w:val="006D1B82"/>
    <w:rsid w:val="006D6716"/>
    <w:rsid w:val="006D7B0A"/>
    <w:rsid w:val="006D7E64"/>
    <w:rsid w:val="006E0063"/>
    <w:rsid w:val="006E02A6"/>
    <w:rsid w:val="006E047E"/>
    <w:rsid w:val="006E058A"/>
    <w:rsid w:val="006E1A9B"/>
    <w:rsid w:val="006E3EBC"/>
    <w:rsid w:val="006E5EEA"/>
    <w:rsid w:val="006E6111"/>
    <w:rsid w:val="006E6266"/>
    <w:rsid w:val="006E6CD8"/>
    <w:rsid w:val="006E6CFA"/>
    <w:rsid w:val="006E75E9"/>
    <w:rsid w:val="006E78AC"/>
    <w:rsid w:val="006F23C5"/>
    <w:rsid w:val="006F3FF9"/>
    <w:rsid w:val="006F42A6"/>
    <w:rsid w:val="006F4329"/>
    <w:rsid w:val="006F539F"/>
    <w:rsid w:val="006F6606"/>
    <w:rsid w:val="006F7225"/>
    <w:rsid w:val="006F747E"/>
    <w:rsid w:val="006F7D72"/>
    <w:rsid w:val="00700B2B"/>
    <w:rsid w:val="007020A4"/>
    <w:rsid w:val="007024B7"/>
    <w:rsid w:val="0070430C"/>
    <w:rsid w:val="0070466C"/>
    <w:rsid w:val="0070519B"/>
    <w:rsid w:val="00705447"/>
    <w:rsid w:val="00705A8C"/>
    <w:rsid w:val="007068A8"/>
    <w:rsid w:val="0070758D"/>
    <w:rsid w:val="007103E7"/>
    <w:rsid w:val="007108AC"/>
    <w:rsid w:val="007108F6"/>
    <w:rsid w:val="0071174F"/>
    <w:rsid w:val="007118B5"/>
    <w:rsid w:val="00712FBF"/>
    <w:rsid w:val="00713666"/>
    <w:rsid w:val="007159D7"/>
    <w:rsid w:val="00715C1B"/>
    <w:rsid w:val="00721445"/>
    <w:rsid w:val="0072187E"/>
    <w:rsid w:val="00721C17"/>
    <w:rsid w:val="00722550"/>
    <w:rsid w:val="00722962"/>
    <w:rsid w:val="007231E2"/>
    <w:rsid w:val="00723242"/>
    <w:rsid w:val="007233BF"/>
    <w:rsid w:val="00723E39"/>
    <w:rsid w:val="00725DC9"/>
    <w:rsid w:val="007264A5"/>
    <w:rsid w:val="007273C5"/>
    <w:rsid w:val="007278FD"/>
    <w:rsid w:val="00732CDA"/>
    <w:rsid w:val="00732F08"/>
    <w:rsid w:val="00733391"/>
    <w:rsid w:val="007363E8"/>
    <w:rsid w:val="00740958"/>
    <w:rsid w:val="00742A87"/>
    <w:rsid w:val="00742F6A"/>
    <w:rsid w:val="00743102"/>
    <w:rsid w:val="00743B4B"/>
    <w:rsid w:val="007441FB"/>
    <w:rsid w:val="00745601"/>
    <w:rsid w:val="00750BD8"/>
    <w:rsid w:val="00752EAD"/>
    <w:rsid w:val="00753139"/>
    <w:rsid w:val="00753A9D"/>
    <w:rsid w:val="007550E7"/>
    <w:rsid w:val="00755532"/>
    <w:rsid w:val="00755EA1"/>
    <w:rsid w:val="00757B56"/>
    <w:rsid w:val="00757E9E"/>
    <w:rsid w:val="007608D4"/>
    <w:rsid w:val="007614CB"/>
    <w:rsid w:val="00761DE4"/>
    <w:rsid w:val="007643DF"/>
    <w:rsid w:val="0076584E"/>
    <w:rsid w:val="00765D69"/>
    <w:rsid w:val="007664D2"/>
    <w:rsid w:val="0076694E"/>
    <w:rsid w:val="00766B55"/>
    <w:rsid w:val="00766EEA"/>
    <w:rsid w:val="007704CE"/>
    <w:rsid w:val="00771382"/>
    <w:rsid w:val="00772C57"/>
    <w:rsid w:val="007733BA"/>
    <w:rsid w:val="007740EF"/>
    <w:rsid w:val="007748D1"/>
    <w:rsid w:val="00775349"/>
    <w:rsid w:val="00775F18"/>
    <w:rsid w:val="00777776"/>
    <w:rsid w:val="0078031C"/>
    <w:rsid w:val="0078496E"/>
    <w:rsid w:val="00784E5D"/>
    <w:rsid w:val="00785C6E"/>
    <w:rsid w:val="00786266"/>
    <w:rsid w:val="00787E03"/>
    <w:rsid w:val="007909C8"/>
    <w:rsid w:val="00791E96"/>
    <w:rsid w:val="00792D28"/>
    <w:rsid w:val="00793184"/>
    <w:rsid w:val="00793EBE"/>
    <w:rsid w:val="00794687"/>
    <w:rsid w:val="00795931"/>
    <w:rsid w:val="007963F9"/>
    <w:rsid w:val="00797866"/>
    <w:rsid w:val="00797F2E"/>
    <w:rsid w:val="007A19C4"/>
    <w:rsid w:val="007A1C47"/>
    <w:rsid w:val="007A1E4B"/>
    <w:rsid w:val="007A2D0B"/>
    <w:rsid w:val="007A35EE"/>
    <w:rsid w:val="007A48ED"/>
    <w:rsid w:val="007A6056"/>
    <w:rsid w:val="007A6CDE"/>
    <w:rsid w:val="007B1E1C"/>
    <w:rsid w:val="007B3635"/>
    <w:rsid w:val="007B79FD"/>
    <w:rsid w:val="007C0595"/>
    <w:rsid w:val="007C2BAF"/>
    <w:rsid w:val="007C4920"/>
    <w:rsid w:val="007C4B76"/>
    <w:rsid w:val="007C656A"/>
    <w:rsid w:val="007C69E0"/>
    <w:rsid w:val="007C782A"/>
    <w:rsid w:val="007C7845"/>
    <w:rsid w:val="007D03B8"/>
    <w:rsid w:val="007D1314"/>
    <w:rsid w:val="007D3339"/>
    <w:rsid w:val="007D4A1B"/>
    <w:rsid w:val="007D6861"/>
    <w:rsid w:val="007D7DD8"/>
    <w:rsid w:val="007E037A"/>
    <w:rsid w:val="007E0426"/>
    <w:rsid w:val="007E10A8"/>
    <w:rsid w:val="007E1104"/>
    <w:rsid w:val="007E1572"/>
    <w:rsid w:val="007E3DB6"/>
    <w:rsid w:val="007E3E43"/>
    <w:rsid w:val="007E3EA7"/>
    <w:rsid w:val="007E4012"/>
    <w:rsid w:val="007E489C"/>
    <w:rsid w:val="007E5AC8"/>
    <w:rsid w:val="007E6038"/>
    <w:rsid w:val="007E6C3B"/>
    <w:rsid w:val="007E729F"/>
    <w:rsid w:val="007E732E"/>
    <w:rsid w:val="007F0747"/>
    <w:rsid w:val="007F126B"/>
    <w:rsid w:val="007F19CF"/>
    <w:rsid w:val="007F23D8"/>
    <w:rsid w:val="007F2537"/>
    <w:rsid w:val="007F31D0"/>
    <w:rsid w:val="007F433A"/>
    <w:rsid w:val="007F4479"/>
    <w:rsid w:val="007F5160"/>
    <w:rsid w:val="007F7EB0"/>
    <w:rsid w:val="008001B7"/>
    <w:rsid w:val="00800B54"/>
    <w:rsid w:val="00801033"/>
    <w:rsid w:val="00801564"/>
    <w:rsid w:val="00801572"/>
    <w:rsid w:val="00802271"/>
    <w:rsid w:val="00802499"/>
    <w:rsid w:val="008035AA"/>
    <w:rsid w:val="0080372D"/>
    <w:rsid w:val="00804648"/>
    <w:rsid w:val="00805238"/>
    <w:rsid w:val="00806144"/>
    <w:rsid w:val="0081023E"/>
    <w:rsid w:val="008114C4"/>
    <w:rsid w:val="00812385"/>
    <w:rsid w:val="008139B7"/>
    <w:rsid w:val="00813A2F"/>
    <w:rsid w:val="00813E02"/>
    <w:rsid w:val="00815739"/>
    <w:rsid w:val="008175CD"/>
    <w:rsid w:val="00820D59"/>
    <w:rsid w:val="00821DE6"/>
    <w:rsid w:val="00822221"/>
    <w:rsid w:val="008223E5"/>
    <w:rsid w:val="00822409"/>
    <w:rsid w:val="00823801"/>
    <w:rsid w:val="00823D8B"/>
    <w:rsid w:val="008247B2"/>
    <w:rsid w:val="0082530C"/>
    <w:rsid w:val="008254B8"/>
    <w:rsid w:val="00825DCF"/>
    <w:rsid w:val="00826FA4"/>
    <w:rsid w:val="008273A9"/>
    <w:rsid w:val="00827B7B"/>
    <w:rsid w:val="00830B92"/>
    <w:rsid w:val="00831BDD"/>
    <w:rsid w:val="00832948"/>
    <w:rsid w:val="00832E8C"/>
    <w:rsid w:val="00833C61"/>
    <w:rsid w:val="0083487C"/>
    <w:rsid w:val="00835FE3"/>
    <w:rsid w:val="00836163"/>
    <w:rsid w:val="00836223"/>
    <w:rsid w:val="00836422"/>
    <w:rsid w:val="00836D3B"/>
    <w:rsid w:val="00836E40"/>
    <w:rsid w:val="008379DD"/>
    <w:rsid w:val="00840A47"/>
    <w:rsid w:val="008414CB"/>
    <w:rsid w:val="0084218C"/>
    <w:rsid w:val="00842F9A"/>
    <w:rsid w:val="0084334E"/>
    <w:rsid w:val="00844215"/>
    <w:rsid w:val="00844644"/>
    <w:rsid w:val="00845BF2"/>
    <w:rsid w:val="00847F72"/>
    <w:rsid w:val="00850F5A"/>
    <w:rsid w:val="0085150E"/>
    <w:rsid w:val="00851C70"/>
    <w:rsid w:val="00853AA5"/>
    <w:rsid w:val="008547F2"/>
    <w:rsid w:val="00854CF0"/>
    <w:rsid w:val="00855FB5"/>
    <w:rsid w:val="008562C7"/>
    <w:rsid w:val="008564C2"/>
    <w:rsid w:val="008566E5"/>
    <w:rsid w:val="00856CD0"/>
    <w:rsid w:val="008573CA"/>
    <w:rsid w:val="00857B92"/>
    <w:rsid w:val="008601A8"/>
    <w:rsid w:val="00861860"/>
    <w:rsid w:val="00861D18"/>
    <w:rsid w:val="00861DA3"/>
    <w:rsid w:val="00862DB9"/>
    <w:rsid w:val="00862E8A"/>
    <w:rsid w:val="008637FB"/>
    <w:rsid w:val="00865BD0"/>
    <w:rsid w:val="00865C90"/>
    <w:rsid w:val="00867A82"/>
    <w:rsid w:val="00870301"/>
    <w:rsid w:val="00871971"/>
    <w:rsid w:val="00871A10"/>
    <w:rsid w:val="00871DD5"/>
    <w:rsid w:val="00871FCB"/>
    <w:rsid w:val="00872A02"/>
    <w:rsid w:val="00872DA0"/>
    <w:rsid w:val="00872E6E"/>
    <w:rsid w:val="00873D87"/>
    <w:rsid w:val="00873FE7"/>
    <w:rsid w:val="00874072"/>
    <w:rsid w:val="0087445E"/>
    <w:rsid w:val="00875965"/>
    <w:rsid w:val="00875C48"/>
    <w:rsid w:val="00877321"/>
    <w:rsid w:val="00877A66"/>
    <w:rsid w:val="00880109"/>
    <w:rsid w:val="0088210B"/>
    <w:rsid w:val="008821E8"/>
    <w:rsid w:val="00882348"/>
    <w:rsid w:val="00883CE3"/>
    <w:rsid w:val="00886D71"/>
    <w:rsid w:val="008871BB"/>
    <w:rsid w:val="00887785"/>
    <w:rsid w:val="00890579"/>
    <w:rsid w:val="00890FF2"/>
    <w:rsid w:val="00891119"/>
    <w:rsid w:val="00891A5F"/>
    <w:rsid w:val="008920A5"/>
    <w:rsid w:val="00892654"/>
    <w:rsid w:val="0089283B"/>
    <w:rsid w:val="00893A81"/>
    <w:rsid w:val="00893EE9"/>
    <w:rsid w:val="00894818"/>
    <w:rsid w:val="00897CCF"/>
    <w:rsid w:val="008A0E3E"/>
    <w:rsid w:val="008A1D93"/>
    <w:rsid w:val="008A27A4"/>
    <w:rsid w:val="008A6F06"/>
    <w:rsid w:val="008A70C2"/>
    <w:rsid w:val="008B0AC8"/>
    <w:rsid w:val="008B0F34"/>
    <w:rsid w:val="008B12CA"/>
    <w:rsid w:val="008B16BB"/>
    <w:rsid w:val="008B2569"/>
    <w:rsid w:val="008B2A65"/>
    <w:rsid w:val="008B4DF3"/>
    <w:rsid w:val="008B5859"/>
    <w:rsid w:val="008B6CD7"/>
    <w:rsid w:val="008B6EFE"/>
    <w:rsid w:val="008B71BB"/>
    <w:rsid w:val="008B7A08"/>
    <w:rsid w:val="008B7D68"/>
    <w:rsid w:val="008C1465"/>
    <w:rsid w:val="008C146A"/>
    <w:rsid w:val="008C1D5C"/>
    <w:rsid w:val="008C2473"/>
    <w:rsid w:val="008C2C06"/>
    <w:rsid w:val="008C2E8E"/>
    <w:rsid w:val="008C3F47"/>
    <w:rsid w:val="008C53A9"/>
    <w:rsid w:val="008C54FD"/>
    <w:rsid w:val="008C5F05"/>
    <w:rsid w:val="008C6BA3"/>
    <w:rsid w:val="008C7AEC"/>
    <w:rsid w:val="008C7F0F"/>
    <w:rsid w:val="008D0011"/>
    <w:rsid w:val="008D0599"/>
    <w:rsid w:val="008D1449"/>
    <w:rsid w:val="008D2013"/>
    <w:rsid w:val="008D284A"/>
    <w:rsid w:val="008D3412"/>
    <w:rsid w:val="008D4020"/>
    <w:rsid w:val="008D41F4"/>
    <w:rsid w:val="008D4B42"/>
    <w:rsid w:val="008D5DC2"/>
    <w:rsid w:val="008E120C"/>
    <w:rsid w:val="008E1594"/>
    <w:rsid w:val="008E1D9E"/>
    <w:rsid w:val="008E2096"/>
    <w:rsid w:val="008E3D41"/>
    <w:rsid w:val="008E4298"/>
    <w:rsid w:val="008E4461"/>
    <w:rsid w:val="008E4652"/>
    <w:rsid w:val="008E4C15"/>
    <w:rsid w:val="008E4D34"/>
    <w:rsid w:val="008E5318"/>
    <w:rsid w:val="008E54C6"/>
    <w:rsid w:val="008E5C41"/>
    <w:rsid w:val="008E6348"/>
    <w:rsid w:val="008E696B"/>
    <w:rsid w:val="008E74A8"/>
    <w:rsid w:val="008E7CED"/>
    <w:rsid w:val="008F0C87"/>
    <w:rsid w:val="008F18CF"/>
    <w:rsid w:val="008F1E1B"/>
    <w:rsid w:val="008F1F97"/>
    <w:rsid w:val="008F4312"/>
    <w:rsid w:val="008F44A2"/>
    <w:rsid w:val="008F4E70"/>
    <w:rsid w:val="008F56F4"/>
    <w:rsid w:val="008F593B"/>
    <w:rsid w:val="008F5AC7"/>
    <w:rsid w:val="008F5AFA"/>
    <w:rsid w:val="008F75B2"/>
    <w:rsid w:val="009004B0"/>
    <w:rsid w:val="0090069E"/>
    <w:rsid w:val="009019BD"/>
    <w:rsid w:val="0090242E"/>
    <w:rsid w:val="00902CAE"/>
    <w:rsid w:val="009045D5"/>
    <w:rsid w:val="009046A4"/>
    <w:rsid w:val="009060A1"/>
    <w:rsid w:val="009062CE"/>
    <w:rsid w:val="00910448"/>
    <w:rsid w:val="0091070C"/>
    <w:rsid w:val="0091087D"/>
    <w:rsid w:val="009119DB"/>
    <w:rsid w:val="009121D6"/>
    <w:rsid w:val="00912888"/>
    <w:rsid w:val="00913C44"/>
    <w:rsid w:val="00913C58"/>
    <w:rsid w:val="00914361"/>
    <w:rsid w:val="00914CB0"/>
    <w:rsid w:val="00915674"/>
    <w:rsid w:val="00915835"/>
    <w:rsid w:val="00915E90"/>
    <w:rsid w:val="00915EFE"/>
    <w:rsid w:val="00915F5E"/>
    <w:rsid w:val="00915FC0"/>
    <w:rsid w:val="0091628B"/>
    <w:rsid w:val="00916344"/>
    <w:rsid w:val="009169ED"/>
    <w:rsid w:val="00920155"/>
    <w:rsid w:val="00925B95"/>
    <w:rsid w:val="00926BDB"/>
    <w:rsid w:val="0092732D"/>
    <w:rsid w:val="00927B82"/>
    <w:rsid w:val="00930A11"/>
    <w:rsid w:val="00930F50"/>
    <w:rsid w:val="009313D6"/>
    <w:rsid w:val="00931C9C"/>
    <w:rsid w:val="00932B43"/>
    <w:rsid w:val="00933DF9"/>
    <w:rsid w:val="0093431E"/>
    <w:rsid w:val="009348F0"/>
    <w:rsid w:val="009352E0"/>
    <w:rsid w:val="00935E98"/>
    <w:rsid w:val="0094073B"/>
    <w:rsid w:val="0094073C"/>
    <w:rsid w:val="0094199B"/>
    <w:rsid w:val="00941ACB"/>
    <w:rsid w:val="00941BF2"/>
    <w:rsid w:val="009446BC"/>
    <w:rsid w:val="0094519D"/>
    <w:rsid w:val="0094529B"/>
    <w:rsid w:val="0094707A"/>
    <w:rsid w:val="00947741"/>
    <w:rsid w:val="00950986"/>
    <w:rsid w:val="00950E38"/>
    <w:rsid w:val="00951734"/>
    <w:rsid w:val="00951C52"/>
    <w:rsid w:val="00952C3C"/>
    <w:rsid w:val="0095400B"/>
    <w:rsid w:val="009544C1"/>
    <w:rsid w:val="00954D74"/>
    <w:rsid w:val="009550FC"/>
    <w:rsid w:val="0095606F"/>
    <w:rsid w:val="00957876"/>
    <w:rsid w:val="00957A5D"/>
    <w:rsid w:val="00957B6A"/>
    <w:rsid w:val="00957D42"/>
    <w:rsid w:val="009613B7"/>
    <w:rsid w:val="00962B3D"/>
    <w:rsid w:val="00962BD3"/>
    <w:rsid w:val="00962FAE"/>
    <w:rsid w:val="009654CC"/>
    <w:rsid w:val="009656ED"/>
    <w:rsid w:val="00973911"/>
    <w:rsid w:val="00974BCA"/>
    <w:rsid w:val="0097514E"/>
    <w:rsid w:val="00976968"/>
    <w:rsid w:val="00977024"/>
    <w:rsid w:val="0098052C"/>
    <w:rsid w:val="0098086E"/>
    <w:rsid w:val="00981BF6"/>
    <w:rsid w:val="00981E90"/>
    <w:rsid w:val="00981F4B"/>
    <w:rsid w:val="009824E3"/>
    <w:rsid w:val="009833BF"/>
    <w:rsid w:val="009839C3"/>
    <w:rsid w:val="009846F6"/>
    <w:rsid w:val="00985F48"/>
    <w:rsid w:val="009866E5"/>
    <w:rsid w:val="00987121"/>
    <w:rsid w:val="00987840"/>
    <w:rsid w:val="00990C02"/>
    <w:rsid w:val="00991AFA"/>
    <w:rsid w:val="00992615"/>
    <w:rsid w:val="00992F16"/>
    <w:rsid w:val="009954E9"/>
    <w:rsid w:val="00995E3C"/>
    <w:rsid w:val="0099727F"/>
    <w:rsid w:val="009A0D3A"/>
    <w:rsid w:val="009A218D"/>
    <w:rsid w:val="009A2695"/>
    <w:rsid w:val="009A3233"/>
    <w:rsid w:val="009A38F2"/>
    <w:rsid w:val="009A3B8B"/>
    <w:rsid w:val="009A50FD"/>
    <w:rsid w:val="009A5440"/>
    <w:rsid w:val="009A749F"/>
    <w:rsid w:val="009A7636"/>
    <w:rsid w:val="009A7743"/>
    <w:rsid w:val="009A7F17"/>
    <w:rsid w:val="009B0343"/>
    <w:rsid w:val="009B0E63"/>
    <w:rsid w:val="009B1207"/>
    <w:rsid w:val="009B24CB"/>
    <w:rsid w:val="009B2EA4"/>
    <w:rsid w:val="009B31A9"/>
    <w:rsid w:val="009B35A2"/>
    <w:rsid w:val="009B365C"/>
    <w:rsid w:val="009B3799"/>
    <w:rsid w:val="009B4144"/>
    <w:rsid w:val="009B44F9"/>
    <w:rsid w:val="009B65BD"/>
    <w:rsid w:val="009B6D79"/>
    <w:rsid w:val="009B7270"/>
    <w:rsid w:val="009B7D52"/>
    <w:rsid w:val="009C1949"/>
    <w:rsid w:val="009C19E0"/>
    <w:rsid w:val="009C2593"/>
    <w:rsid w:val="009C2686"/>
    <w:rsid w:val="009C3F88"/>
    <w:rsid w:val="009C44F2"/>
    <w:rsid w:val="009C6152"/>
    <w:rsid w:val="009C64D3"/>
    <w:rsid w:val="009C6B41"/>
    <w:rsid w:val="009D2BC2"/>
    <w:rsid w:val="009D57F4"/>
    <w:rsid w:val="009D67E5"/>
    <w:rsid w:val="009E0D31"/>
    <w:rsid w:val="009E2CFF"/>
    <w:rsid w:val="009E3B61"/>
    <w:rsid w:val="009E4186"/>
    <w:rsid w:val="009E5286"/>
    <w:rsid w:val="009E5556"/>
    <w:rsid w:val="009E7832"/>
    <w:rsid w:val="009F4D59"/>
    <w:rsid w:val="009F6B15"/>
    <w:rsid w:val="009F6DC4"/>
    <w:rsid w:val="00A00733"/>
    <w:rsid w:val="00A01A93"/>
    <w:rsid w:val="00A01AE8"/>
    <w:rsid w:val="00A024B3"/>
    <w:rsid w:val="00A02D8B"/>
    <w:rsid w:val="00A0308F"/>
    <w:rsid w:val="00A04B99"/>
    <w:rsid w:val="00A04C86"/>
    <w:rsid w:val="00A0689A"/>
    <w:rsid w:val="00A07407"/>
    <w:rsid w:val="00A10470"/>
    <w:rsid w:val="00A11E07"/>
    <w:rsid w:val="00A127CE"/>
    <w:rsid w:val="00A1296F"/>
    <w:rsid w:val="00A13144"/>
    <w:rsid w:val="00A13418"/>
    <w:rsid w:val="00A136E7"/>
    <w:rsid w:val="00A150E1"/>
    <w:rsid w:val="00A155EF"/>
    <w:rsid w:val="00A15C6A"/>
    <w:rsid w:val="00A16810"/>
    <w:rsid w:val="00A168AB"/>
    <w:rsid w:val="00A16FD6"/>
    <w:rsid w:val="00A17832"/>
    <w:rsid w:val="00A17CBC"/>
    <w:rsid w:val="00A2071E"/>
    <w:rsid w:val="00A20C62"/>
    <w:rsid w:val="00A2176F"/>
    <w:rsid w:val="00A21D82"/>
    <w:rsid w:val="00A22274"/>
    <w:rsid w:val="00A22374"/>
    <w:rsid w:val="00A23457"/>
    <w:rsid w:val="00A23661"/>
    <w:rsid w:val="00A237AF"/>
    <w:rsid w:val="00A23DFA"/>
    <w:rsid w:val="00A240EF"/>
    <w:rsid w:val="00A24484"/>
    <w:rsid w:val="00A24C58"/>
    <w:rsid w:val="00A253E6"/>
    <w:rsid w:val="00A25802"/>
    <w:rsid w:val="00A25B63"/>
    <w:rsid w:val="00A26E32"/>
    <w:rsid w:val="00A30C2B"/>
    <w:rsid w:val="00A3108E"/>
    <w:rsid w:val="00A311D0"/>
    <w:rsid w:val="00A31D40"/>
    <w:rsid w:val="00A32307"/>
    <w:rsid w:val="00A348B9"/>
    <w:rsid w:val="00A34A61"/>
    <w:rsid w:val="00A36088"/>
    <w:rsid w:val="00A361C9"/>
    <w:rsid w:val="00A407D7"/>
    <w:rsid w:val="00A4134F"/>
    <w:rsid w:val="00A4573E"/>
    <w:rsid w:val="00A46585"/>
    <w:rsid w:val="00A469B2"/>
    <w:rsid w:val="00A46E48"/>
    <w:rsid w:val="00A47039"/>
    <w:rsid w:val="00A47F1F"/>
    <w:rsid w:val="00A5094A"/>
    <w:rsid w:val="00A510EC"/>
    <w:rsid w:val="00A52417"/>
    <w:rsid w:val="00A5245A"/>
    <w:rsid w:val="00A5429B"/>
    <w:rsid w:val="00A548C0"/>
    <w:rsid w:val="00A54E24"/>
    <w:rsid w:val="00A55459"/>
    <w:rsid w:val="00A5630D"/>
    <w:rsid w:val="00A5701F"/>
    <w:rsid w:val="00A608A0"/>
    <w:rsid w:val="00A60963"/>
    <w:rsid w:val="00A61889"/>
    <w:rsid w:val="00A62990"/>
    <w:rsid w:val="00A62DD1"/>
    <w:rsid w:val="00A63BAC"/>
    <w:rsid w:val="00A664F2"/>
    <w:rsid w:val="00A666AA"/>
    <w:rsid w:val="00A67EB0"/>
    <w:rsid w:val="00A67FE6"/>
    <w:rsid w:val="00A7032A"/>
    <w:rsid w:val="00A7159B"/>
    <w:rsid w:val="00A71BAD"/>
    <w:rsid w:val="00A723A2"/>
    <w:rsid w:val="00A72A06"/>
    <w:rsid w:val="00A734C5"/>
    <w:rsid w:val="00A757C9"/>
    <w:rsid w:val="00A75F23"/>
    <w:rsid w:val="00A76659"/>
    <w:rsid w:val="00A76CAF"/>
    <w:rsid w:val="00A778F8"/>
    <w:rsid w:val="00A81FDA"/>
    <w:rsid w:val="00A83A16"/>
    <w:rsid w:val="00A83CDF"/>
    <w:rsid w:val="00A850C5"/>
    <w:rsid w:val="00A85E53"/>
    <w:rsid w:val="00A86219"/>
    <w:rsid w:val="00A8711D"/>
    <w:rsid w:val="00A8714A"/>
    <w:rsid w:val="00A877F6"/>
    <w:rsid w:val="00A87D9B"/>
    <w:rsid w:val="00A92A82"/>
    <w:rsid w:val="00A94E56"/>
    <w:rsid w:val="00A95163"/>
    <w:rsid w:val="00A95315"/>
    <w:rsid w:val="00A96940"/>
    <w:rsid w:val="00A97740"/>
    <w:rsid w:val="00AA0089"/>
    <w:rsid w:val="00AA0BF0"/>
    <w:rsid w:val="00AA166A"/>
    <w:rsid w:val="00AA1EF7"/>
    <w:rsid w:val="00AA1FE1"/>
    <w:rsid w:val="00AA29D9"/>
    <w:rsid w:val="00AA2FD3"/>
    <w:rsid w:val="00AA31EC"/>
    <w:rsid w:val="00AA3232"/>
    <w:rsid w:val="00AA33DF"/>
    <w:rsid w:val="00AA3785"/>
    <w:rsid w:val="00AA4016"/>
    <w:rsid w:val="00AA4205"/>
    <w:rsid w:val="00AA4C03"/>
    <w:rsid w:val="00AA520E"/>
    <w:rsid w:val="00AA6BC5"/>
    <w:rsid w:val="00AA76C2"/>
    <w:rsid w:val="00AB0019"/>
    <w:rsid w:val="00AB03F4"/>
    <w:rsid w:val="00AB1F9A"/>
    <w:rsid w:val="00AB3061"/>
    <w:rsid w:val="00AB3ADB"/>
    <w:rsid w:val="00AB60EB"/>
    <w:rsid w:val="00AB67C9"/>
    <w:rsid w:val="00AB7B32"/>
    <w:rsid w:val="00AC1140"/>
    <w:rsid w:val="00AC1605"/>
    <w:rsid w:val="00AC1811"/>
    <w:rsid w:val="00AC2638"/>
    <w:rsid w:val="00AC554F"/>
    <w:rsid w:val="00AC65E0"/>
    <w:rsid w:val="00AC6875"/>
    <w:rsid w:val="00AD0C37"/>
    <w:rsid w:val="00AD0D8B"/>
    <w:rsid w:val="00AD1A51"/>
    <w:rsid w:val="00AD1D3C"/>
    <w:rsid w:val="00AD1DE7"/>
    <w:rsid w:val="00AD246E"/>
    <w:rsid w:val="00AD2A08"/>
    <w:rsid w:val="00AD36FB"/>
    <w:rsid w:val="00AD3A6E"/>
    <w:rsid w:val="00AD5155"/>
    <w:rsid w:val="00AD7753"/>
    <w:rsid w:val="00AE0B6D"/>
    <w:rsid w:val="00AE0BA6"/>
    <w:rsid w:val="00AE0BEB"/>
    <w:rsid w:val="00AE105F"/>
    <w:rsid w:val="00AE398E"/>
    <w:rsid w:val="00AE4886"/>
    <w:rsid w:val="00AE5474"/>
    <w:rsid w:val="00AE5499"/>
    <w:rsid w:val="00AE61F2"/>
    <w:rsid w:val="00AE7CDE"/>
    <w:rsid w:val="00AF165B"/>
    <w:rsid w:val="00AF1841"/>
    <w:rsid w:val="00AF1E53"/>
    <w:rsid w:val="00AF1FA5"/>
    <w:rsid w:val="00AF30C3"/>
    <w:rsid w:val="00AF41FE"/>
    <w:rsid w:val="00AF4EB8"/>
    <w:rsid w:val="00AF54B9"/>
    <w:rsid w:val="00AF6907"/>
    <w:rsid w:val="00B00F5D"/>
    <w:rsid w:val="00B01B0D"/>
    <w:rsid w:val="00B02418"/>
    <w:rsid w:val="00B04E61"/>
    <w:rsid w:val="00B05C48"/>
    <w:rsid w:val="00B05FA9"/>
    <w:rsid w:val="00B06DEF"/>
    <w:rsid w:val="00B0778B"/>
    <w:rsid w:val="00B11B2F"/>
    <w:rsid w:val="00B1212A"/>
    <w:rsid w:val="00B138CA"/>
    <w:rsid w:val="00B13C70"/>
    <w:rsid w:val="00B15622"/>
    <w:rsid w:val="00B15D3A"/>
    <w:rsid w:val="00B16BC1"/>
    <w:rsid w:val="00B17297"/>
    <w:rsid w:val="00B22566"/>
    <w:rsid w:val="00B25771"/>
    <w:rsid w:val="00B25FF6"/>
    <w:rsid w:val="00B2693F"/>
    <w:rsid w:val="00B2774D"/>
    <w:rsid w:val="00B30EB4"/>
    <w:rsid w:val="00B31B18"/>
    <w:rsid w:val="00B31B2A"/>
    <w:rsid w:val="00B31BEA"/>
    <w:rsid w:val="00B32880"/>
    <w:rsid w:val="00B34C64"/>
    <w:rsid w:val="00B34DF2"/>
    <w:rsid w:val="00B35910"/>
    <w:rsid w:val="00B3599E"/>
    <w:rsid w:val="00B40336"/>
    <w:rsid w:val="00B413E3"/>
    <w:rsid w:val="00B415E6"/>
    <w:rsid w:val="00B416BA"/>
    <w:rsid w:val="00B418D5"/>
    <w:rsid w:val="00B41FAE"/>
    <w:rsid w:val="00B425DB"/>
    <w:rsid w:val="00B4292B"/>
    <w:rsid w:val="00B42EA4"/>
    <w:rsid w:val="00B45CDA"/>
    <w:rsid w:val="00B46E55"/>
    <w:rsid w:val="00B51039"/>
    <w:rsid w:val="00B51EB5"/>
    <w:rsid w:val="00B533CC"/>
    <w:rsid w:val="00B537D4"/>
    <w:rsid w:val="00B5460D"/>
    <w:rsid w:val="00B55845"/>
    <w:rsid w:val="00B6229F"/>
    <w:rsid w:val="00B62384"/>
    <w:rsid w:val="00B62AD5"/>
    <w:rsid w:val="00B66AE3"/>
    <w:rsid w:val="00B67041"/>
    <w:rsid w:val="00B67F49"/>
    <w:rsid w:val="00B70370"/>
    <w:rsid w:val="00B71B2C"/>
    <w:rsid w:val="00B72129"/>
    <w:rsid w:val="00B72B6E"/>
    <w:rsid w:val="00B73509"/>
    <w:rsid w:val="00B73797"/>
    <w:rsid w:val="00B74554"/>
    <w:rsid w:val="00B74DBA"/>
    <w:rsid w:val="00B754F9"/>
    <w:rsid w:val="00B7557D"/>
    <w:rsid w:val="00B75FD8"/>
    <w:rsid w:val="00B760DA"/>
    <w:rsid w:val="00B7667B"/>
    <w:rsid w:val="00B77A71"/>
    <w:rsid w:val="00B80466"/>
    <w:rsid w:val="00B8081E"/>
    <w:rsid w:val="00B8113C"/>
    <w:rsid w:val="00B813D7"/>
    <w:rsid w:val="00B814AB"/>
    <w:rsid w:val="00B83758"/>
    <w:rsid w:val="00B853CC"/>
    <w:rsid w:val="00B86461"/>
    <w:rsid w:val="00B87E79"/>
    <w:rsid w:val="00B927CA"/>
    <w:rsid w:val="00B92BA2"/>
    <w:rsid w:val="00B92D9E"/>
    <w:rsid w:val="00B93F71"/>
    <w:rsid w:val="00B95796"/>
    <w:rsid w:val="00BA01B0"/>
    <w:rsid w:val="00BA14F9"/>
    <w:rsid w:val="00BA1975"/>
    <w:rsid w:val="00BA21EE"/>
    <w:rsid w:val="00BA2379"/>
    <w:rsid w:val="00BA2CB1"/>
    <w:rsid w:val="00BA3874"/>
    <w:rsid w:val="00BA39B5"/>
    <w:rsid w:val="00BA3B08"/>
    <w:rsid w:val="00BA61A8"/>
    <w:rsid w:val="00BA6B9D"/>
    <w:rsid w:val="00BA6CC5"/>
    <w:rsid w:val="00BA733F"/>
    <w:rsid w:val="00BA75C5"/>
    <w:rsid w:val="00BA7C3B"/>
    <w:rsid w:val="00BB0799"/>
    <w:rsid w:val="00BB23F4"/>
    <w:rsid w:val="00BB2C21"/>
    <w:rsid w:val="00BB3224"/>
    <w:rsid w:val="00BB4753"/>
    <w:rsid w:val="00BB49A5"/>
    <w:rsid w:val="00BB5480"/>
    <w:rsid w:val="00BB5725"/>
    <w:rsid w:val="00BB6EC9"/>
    <w:rsid w:val="00BB71B4"/>
    <w:rsid w:val="00BC1D80"/>
    <w:rsid w:val="00BC2DDC"/>
    <w:rsid w:val="00BC421D"/>
    <w:rsid w:val="00BC5104"/>
    <w:rsid w:val="00BC5B29"/>
    <w:rsid w:val="00BC73A5"/>
    <w:rsid w:val="00BD0485"/>
    <w:rsid w:val="00BD096D"/>
    <w:rsid w:val="00BD0993"/>
    <w:rsid w:val="00BD0AB3"/>
    <w:rsid w:val="00BD0C07"/>
    <w:rsid w:val="00BD1118"/>
    <w:rsid w:val="00BD2910"/>
    <w:rsid w:val="00BD2D06"/>
    <w:rsid w:val="00BD2D51"/>
    <w:rsid w:val="00BD3A2D"/>
    <w:rsid w:val="00BD44AC"/>
    <w:rsid w:val="00BD53FE"/>
    <w:rsid w:val="00BD5AFA"/>
    <w:rsid w:val="00BD6223"/>
    <w:rsid w:val="00BD6EAB"/>
    <w:rsid w:val="00BD7865"/>
    <w:rsid w:val="00BD78B7"/>
    <w:rsid w:val="00BD7E93"/>
    <w:rsid w:val="00BE0082"/>
    <w:rsid w:val="00BE04F7"/>
    <w:rsid w:val="00BE0D1F"/>
    <w:rsid w:val="00BE21E3"/>
    <w:rsid w:val="00BE2757"/>
    <w:rsid w:val="00BE3BA7"/>
    <w:rsid w:val="00BE3D15"/>
    <w:rsid w:val="00BE705E"/>
    <w:rsid w:val="00BE78C4"/>
    <w:rsid w:val="00BE7EF5"/>
    <w:rsid w:val="00BF023C"/>
    <w:rsid w:val="00BF1AC8"/>
    <w:rsid w:val="00BF28BD"/>
    <w:rsid w:val="00BF2A15"/>
    <w:rsid w:val="00BF2ACF"/>
    <w:rsid w:val="00BF3074"/>
    <w:rsid w:val="00BF34F3"/>
    <w:rsid w:val="00BF4B81"/>
    <w:rsid w:val="00BF7653"/>
    <w:rsid w:val="00C0007A"/>
    <w:rsid w:val="00C00132"/>
    <w:rsid w:val="00C005DC"/>
    <w:rsid w:val="00C01281"/>
    <w:rsid w:val="00C043E4"/>
    <w:rsid w:val="00C04A6D"/>
    <w:rsid w:val="00C055AC"/>
    <w:rsid w:val="00C05FE0"/>
    <w:rsid w:val="00C06527"/>
    <w:rsid w:val="00C067A3"/>
    <w:rsid w:val="00C07D36"/>
    <w:rsid w:val="00C10333"/>
    <w:rsid w:val="00C109E1"/>
    <w:rsid w:val="00C10BA0"/>
    <w:rsid w:val="00C12A50"/>
    <w:rsid w:val="00C12B52"/>
    <w:rsid w:val="00C132E0"/>
    <w:rsid w:val="00C134BC"/>
    <w:rsid w:val="00C149E2"/>
    <w:rsid w:val="00C14C44"/>
    <w:rsid w:val="00C16BC5"/>
    <w:rsid w:val="00C17C29"/>
    <w:rsid w:val="00C17D3C"/>
    <w:rsid w:val="00C17DDA"/>
    <w:rsid w:val="00C201CD"/>
    <w:rsid w:val="00C2023B"/>
    <w:rsid w:val="00C2061D"/>
    <w:rsid w:val="00C21EFE"/>
    <w:rsid w:val="00C220CE"/>
    <w:rsid w:val="00C22188"/>
    <w:rsid w:val="00C227EF"/>
    <w:rsid w:val="00C24F7D"/>
    <w:rsid w:val="00C2768B"/>
    <w:rsid w:val="00C31356"/>
    <w:rsid w:val="00C31DDF"/>
    <w:rsid w:val="00C32519"/>
    <w:rsid w:val="00C33289"/>
    <w:rsid w:val="00C337E5"/>
    <w:rsid w:val="00C33C0C"/>
    <w:rsid w:val="00C3670C"/>
    <w:rsid w:val="00C41929"/>
    <w:rsid w:val="00C420B2"/>
    <w:rsid w:val="00C42755"/>
    <w:rsid w:val="00C42E3B"/>
    <w:rsid w:val="00C42E95"/>
    <w:rsid w:val="00C45FD8"/>
    <w:rsid w:val="00C51385"/>
    <w:rsid w:val="00C5229F"/>
    <w:rsid w:val="00C5270C"/>
    <w:rsid w:val="00C52BAA"/>
    <w:rsid w:val="00C546AB"/>
    <w:rsid w:val="00C54F2F"/>
    <w:rsid w:val="00C558C3"/>
    <w:rsid w:val="00C563E7"/>
    <w:rsid w:val="00C56993"/>
    <w:rsid w:val="00C57168"/>
    <w:rsid w:val="00C61FF9"/>
    <w:rsid w:val="00C6238C"/>
    <w:rsid w:val="00C62A72"/>
    <w:rsid w:val="00C62F7F"/>
    <w:rsid w:val="00C6331D"/>
    <w:rsid w:val="00C63B90"/>
    <w:rsid w:val="00C63E99"/>
    <w:rsid w:val="00C6446B"/>
    <w:rsid w:val="00C65EAD"/>
    <w:rsid w:val="00C6614E"/>
    <w:rsid w:val="00C668F1"/>
    <w:rsid w:val="00C66B91"/>
    <w:rsid w:val="00C67398"/>
    <w:rsid w:val="00C67AE6"/>
    <w:rsid w:val="00C70847"/>
    <w:rsid w:val="00C712FB"/>
    <w:rsid w:val="00C72D6E"/>
    <w:rsid w:val="00C73972"/>
    <w:rsid w:val="00C73C84"/>
    <w:rsid w:val="00C74269"/>
    <w:rsid w:val="00C74D80"/>
    <w:rsid w:val="00C75A98"/>
    <w:rsid w:val="00C76212"/>
    <w:rsid w:val="00C77B88"/>
    <w:rsid w:val="00C80376"/>
    <w:rsid w:val="00C81038"/>
    <w:rsid w:val="00C81694"/>
    <w:rsid w:val="00C821FA"/>
    <w:rsid w:val="00C828CB"/>
    <w:rsid w:val="00C8550D"/>
    <w:rsid w:val="00C86619"/>
    <w:rsid w:val="00C9069F"/>
    <w:rsid w:val="00C91B28"/>
    <w:rsid w:val="00C926D0"/>
    <w:rsid w:val="00C9422B"/>
    <w:rsid w:val="00C9427A"/>
    <w:rsid w:val="00C94CFF"/>
    <w:rsid w:val="00C95017"/>
    <w:rsid w:val="00C9510E"/>
    <w:rsid w:val="00C951E0"/>
    <w:rsid w:val="00C96336"/>
    <w:rsid w:val="00C9690D"/>
    <w:rsid w:val="00C9776C"/>
    <w:rsid w:val="00C97EE5"/>
    <w:rsid w:val="00CA076D"/>
    <w:rsid w:val="00CA1650"/>
    <w:rsid w:val="00CA1D3A"/>
    <w:rsid w:val="00CA23E2"/>
    <w:rsid w:val="00CA2793"/>
    <w:rsid w:val="00CA3D14"/>
    <w:rsid w:val="00CA4BF2"/>
    <w:rsid w:val="00CA5793"/>
    <w:rsid w:val="00CA5AEA"/>
    <w:rsid w:val="00CA6028"/>
    <w:rsid w:val="00CA7181"/>
    <w:rsid w:val="00CB0111"/>
    <w:rsid w:val="00CB0D78"/>
    <w:rsid w:val="00CB0D8B"/>
    <w:rsid w:val="00CB0F52"/>
    <w:rsid w:val="00CB142E"/>
    <w:rsid w:val="00CB3316"/>
    <w:rsid w:val="00CB3F60"/>
    <w:rsid w:val="00CB40B7"/>
    <w:rsid w:val="00CB4AE2"/>
    <w:rsid w:val="00CB55A0"/>
    <w:rsid w:val="00CB7A7B"/>
    <w:rsid w:val="00CC0784"/>
    <w:rsid w:val="00CC0A60"/>
    <w:rsid w:val="00CC1431"/>
    <w:rsid w:val="00CC2C5A"/>
    <w:rsid w:val="00CC3EA1"/>
    <w:rsid w:val="00CC485C"/>
    <w:rsid w:val="00CC4FCD"/>
    <w:rsid w:val="00CC5208"/>
    <w:rsid w:val="00CC541F"/>
    <w:rsid w:val="00CC6F02"/>
    <w:rsid w:val="00CC7006"/>
    <w:rsid w:val="00CD1782"/>
    <w:rsid w:val="00CD1BF4"/>
    <w:rsid w:val="00CD1F02"/>
    <w:rsid w:val="00CD1F1A"/>
    <w:rsid w:val="00CD30C8"/>
    <w:rsid w:val="00CD4609"/>
    <w:rsid w:val="00CD464C"/>
    <w:rsid w:val="00CD4A35"/>
    <w:rsid w:val="00CD5EE1"/>
    <w:rsid w:val="00CD61BA"/>
    <w:rsid w:val="00CD6B62"/>
    <w:rsid w:val="00CE1775"/>
    <w:rsid w:val="00CE2107"/>
    <w:rsid w:val="00CE27DC"/>
    <w:rsid w:val="00CE2842"/>
    <w:rsid w:val="00CE4F86"/>
    <w:rsid w:val="00CE51C4"/>
    <w:rsid w:val="00CE5717"/>
    <w:rsid w:val="00CE5DED"/>
    <w:rsid w:val="00CE5E79"/>
    <w:rsid w:val="00CE7137"/>
    <w:rsid w:val="00CE7242"/>
    <w:rsid w:val="00CE771A"/>
    <w:rsid w:val="00CE7E3F"/>
    <w:rsid w:val="00CF2697"/>
    <w:rsid w:val="00CF36C0"/>
    <w:rsid w:val="00CF37BF"/>
    <w:rsid w:val="00CF5DC0"/>
    <w:rsid w:val="00CF6598"/>
    <w:rsid w:val="00CF687C"/>
    <w:rsid w:val="00CF7F6D"/>
    <w:rsid w:val="00D00CB8"/>
    <w:rsid w:val="00D01928"/>
    <w:rsid w:val="00D01CED"/>
    <w:rsid w:val="00D026F1"/>
    <w:rsid w:val="00D0328A"/>
    <w:rsid w:val="00D034AC"/>
    <w:rsid w:val="00D0414A"/>
    <w:rsid w:val="00D04EB4"/>
    <w:rsid w:val="00D05531"/>
    <w:rsid w:val="00D05B22"/>
    <w:rsid w:val="00D06A41"/>
    <w:rsid w:val="00D06F8A"/>
    <w:rsid w:val="00D0738C"/>
    <w:rsid w:val="00D07A5E"/>
    <w:rsid w:val="00D07F20"/>
    <w:rsid w:val="00D10019"/>
    <w:rsid w:val="00D10D4A"/>
    <w:rsid w:val="00D10DFE"/>
    <w:rsid w:val="00D1157E"/>
    <w:rsid w:val="00D116BD"/>
    <w:rsid w:val="00D11937"/>
    <w:rsid w:val="00D11B51"/>
    <w:rsid w:val="00D14508"/>
    <w:rsid w:val="00D14891"/>
    <w:rsid w:val="00D14B10"/>
    <w:rsid w:val="00D14D1D"/>
    <w:rsid w:val="00D14D88"/>
    <w:rsid w:val="00D14E5B"/>
    <w:rsid w:val="00D150C4"/>
    <w:rsid w:val="00D155E1"/>
    <w:rsid w:val="00D15A60"/>
    <w:rsid w:val="00D1651E"/>
    <w:rsid w:val="00D21E09"/>
    <w:rsid w:val="00D22EC6"/>
    <w:rsid w:val="00D24D09"/>
    <w:rsid w:val="00D25B47"/>
    <w:rsid w:val="00D273CC"/>
    <w:rsid w:val="00D30DA2"/>
    <w:rsid w:val="00D32011"/>
    <w:rsid w:val="00D3219F"/>
    <w:rsid w:val="00D33DA0"/>
    <w:rsid w:val="00D3466D"/>
    <w:rsid w:val="00D3561E"/>
    <w:rsid w:val="00D3744B"/>
    <w:rsid w:val="00D40219"/>
    <w:rsid w:val="00D40CD9"/>
    <w:rsid w:val="00D417BD"/>
    <w:rsid w:val="00D4211B"/>
    <w:rsid w:val="00D42297"/>
    <w:rsid w:val="00D43184"/>
    <w:rsid w:val="00D43249"/>
    <w:rsid w:val="00D43A81"/>
    <w:rsid w:val="00D43C58"/>
    <w:rsid w:val="00D43D9F"/>
    <w:rsid w:val="00D451AF"/>
    <w:rsid w:val="00D458EB"/>
    <w:rsid w:val="00D461A6"/>
    <w:rsid w:val="00D466DE"/>
    <w:rsid w:val="00D46D89"/>
    <w:rsid w:val="00D4710C"/>
    <w:rsid w:val="00D4727E"/>
    <w:rsid w:val="00D50668"/>
    <w:rsid w:val="00D50BE9"/>
    <w:rsid w:val="00D51358"/>
    <w:rsid w:val="00D537FE"/>
    <w:rsid w:val="00D5499C"/>
    <w:rsid w:val="00D55739"/>
    <w:rsid w:val="00D60268"/>
    <w:rsid w:val="00D6261C"/>
    <w:rsid w:val="00D6297D"/>
    <w:rsid w:val="00D70BF9"/>
    <w:rsid w:val="00D70FA2"/>
    <w:rsid w:val="00D716E9"/>
    <w:rsid w:val="00D71AE0"/>
    <w:rsid w:val="00D71F3A"/>
    <w:rsid w:val="00D72110"/>
    <w:rsid w:val="00D723A7"/>
    <w:rsid w:val="00D73B5D"/>
    <w:rsid w:val="00D755A2"/>
    <w:rsid w:val="00D75C49"/>
    <w:rsid w:val="00D75F39"/>
    <w:rsid w:val="00D7600E"/>
    <w:rsid w:val="00D765CF"/>
    <w:rsid w:val="00D76C05"/>
    <w:rsid w:val="00D76E4F"/>
    <w:rsid w:val="00D817C8"/>
    <w:rsid w:val="00D82F10"/>
    <w:rsid w:val="00D84352"/>
    <w:rsid w:val="00D86B9B"/>
    <w:rsid w:val="00D86C1D"/>
    <w:rsid w:val="00D876A3"/>
    <w:rsid w:val="00D87D81"/>
    <w:rsid w:val="00D87E23"/>
    <w:rsid w:val="00D91885"/>
    <w:rsid w:val="00D91FCC"/>
    <w:rsid w:val="00D93AA4"/>
    <w:rsid w:val="00D93DE8"/>
    <w:rsid w:val="00D94EA1"/>
    <w:rsid w:val="00D95874"/>
    <w:rsid w:val="00D96C0D"/>
    <w:rsid w:val="00D96D6B"/>
    <w:rsid w:val="00D96E7D"/>
    <w:rsid w:val="00D96F16"/>
    <w:rsid w:val="00D971B6"/>
    <w:rsid w:val="00D97577"/>
    <w:rsid w:val="00DA10CA"/>
    <w:rsid w:val="00DA12EE"/>
    <w:rsid w:val="00DA1CF8"/>
    <w:rsid w:val="00DA2E30"/>
    <w:rsid w:val="00DA3CEE"/>
    <w:rsid w:val="00DA4E74"/>
    <w:rsid w:val="00DA640C"/>
    <w:rsid w:val="00DA6FA9"/>
    <w:rsid w:val="00DA7A6E"/>
    <w:rsid w:val="00DB0909"/>
    <w:rsid w:val="00DB1DA9"/>
    <w:rsid w:val="00DB3280"/>
    <w:rsid w:val="00DB44AD"/>
    <w:rsid w:val="00DB467E"/>
    <w:rsid w:val="00DB4B0E"/>
    <w:rsid w:val="00DB512A"/>
    <w:rsid w:val="00DB555E"/>
    <w:rsid w:val="00DB62D7"/>
    <w:rsid w:val="00DB72B9"/>
    <w:rsid w:val="00DB76BA"/>
    <w:rsid w:val="00DC02C1"/>
    <w:rsid w:val="00DC0B00"/>
    <w:rsid w:val="00DC0FD2"/>
    <w:rsid w:val="00DC1411"/>
    <w:rsid w:val="00DC1510"/>
    <w:rsid w:val="00DC2C36"/>
    <w:rsid w:val="00DC3EE5"/>
    <w:rsid w:val="00DC4D0F"/>
    <w:rsid w:val="00DC4D9D"/>
    <w:rsid w:val="00DC5B29"/>
    <w:rsid w:val="00DC7F1A"/>
    <w:rsid w:val="00DD09EF"/>
    <w:rsid w:val="00DD39D9"/>
    <w:rsid w:val="00DD568A"/>
    <w:rsid w:val="00DD7B53"/>
    <w:rsid w:val="00DD7CBE"/>
    <w:rsid w:val="00DE0A36"/>
    <w:rsid w:val="00DE3115"/>
    <w:rsid w:val="00DE363D"/>
    <w:rsid w:val="00DE4D6B"/>
    <w:rsid w:val="00DE5324"/>
    <w:rsid w:val="00DE5452"/>
    <w:rsid w:val="00DE6CD7"/>
    <w:rsid w:val="00DE6D82"/>
    <w:rsid w:val="00DE72E5"/>
    <w:rsid w:val="00DE787F"/>
    <w:rsid w:val="00DE79BF"/>
    <w:rsid w:val="00DE7DBB"/>
    <w:rsid w:val="00DE7E90"/>
    <w:rsid w:val="00DF0DBD"/>
    <w:rsid w:val="00DF0F6C"/>
    <w:rsid w:val="00DF2031"/>
    <w:rsid w:val="00DF33D2"/>
    <w:rsid w:val="00DF4D66"/>
    <w:rsid w:val="00DF5B18"/>
    <w:rsid w:val="00DF6432"/>
    <w:rsid w:val="00E005AF"/>
    <w:rsid w:val="00E00A60"/>
    <w:rsid w:val="00E01C97"/>
    <w:rsid w:val="00E0298B"/>
    <w:rsid w:val="00E029B5"/>
    <w:rsid w:val="00E029B8"/>
    <w:rsid w:val="00E0352A"/>
    <w:rsid w:val="00E0363D"/>
    <w:rsid w:val="00E03D29"/>
    <w:rsid w:val="00E05118"/>
    <w:rsid w:val="00E05189"/>
    <w:rsid w:val="00E0531D"/>
    <w:rsid w:val="00E054E0"/>
    <w:rsid w:val="00E0628D"/>
    <w:rsid w:val="00E06A5A"/>
    <w:rsid w:val="00E129F6"/>
    <w:rsid w:val="00E15769"/>
    <w:rsid w:val="00E15E91"/>
    <w:rsid w:val="00E165BF"/>
    <w:rsid w:val="00E16B4A"/>
    <w:rsid w:val="00E178AB"/>
    <w:rsid w:val="00E17A29"/>
    <w:rsid w:val="00E20755"/>
    <w:rsid w:val="00E21657"/>
    <w:rsid w:val="00E2189E"/>
    <w:rsid w:val="00E22FDF"/>
    <w:rsid w:val="00E24925"/>
    <w:rsid w:val="00E25362"/>
    <w:rsid w:val="00E254DA"/>
    <w:rsid w:val="00E25B6E"/>
    <w:rsid w:val="00E26987"/>
    <w:rsid w:val="00E30659"/>
    <w:rsid w:val="00E32109"/>
    <w:rsid w:val="00E32A24"/>
    <w:rsid w:val="00E3463A"/>
    <w:rsid w:val="00E34FDF"/>
    <w:rsid w:val="00E35225"/>
    <w:rsid w:val="00E356D2"/>
    <w:rsid w:val="00E35D0C"/>
    <w:rsid w:val="00E3668A"/>
    <w:rsid w:val="00E3669C"/>
    <w:rsid w:val="00E36A03"/>
    <w:rsid w:val="00E375BB"/>
    <w:rsid w:val="00E40E00"/>
    <w:rsid w:val="00E41538"/>
    <w:rsid w:val="00E419E5"/>
    <w:rsid w:val="00E4225B"/>
    <w:rsid w:val="00E4228A"/>
    <w:rsid w:val="00E438AF"/>
    <w:rsid w:val="00E43B88"/>
    <w:rsid w:val="00E450C3"/>
    <w:rsid w:val="00E4589F"/>
    <w:rsid w:val="00E46390"/>
    <w:rsid w:val="00E468F4"/>
    <w:rsid w:val="00E475AC"/>
    <w:rsid w:val="00E5347D"/>
    <w:rsid w:val="00E536B5"/>
    <w:rsid w:val="00E5393D"/>
    <w:rsid w:val="00E53C28"/>
    <w:rsid w:val="00E54026"/>
    <w:rsid w:val="00E542AB"/>
    <w:rsid w:val="00E5443F"/>
    <w:rsid w:val="00E55854"/>
    <w:rsid w:val="00E5597A"/>
    <w:rsid w:val="00E57651"/>
    <w:rsid w:val="00E57FA9"/>
    <w:rsid w:val="00E61DFB"/>
    <w:rsid w:val="00E63021"/>
    <w:rsid w:val="00E63147"/>
    <w:rsid w:val="00E63385"/>
    <w:rsid w:val="00E63888"/>
    <w:rsid w:val="00E670D1"/>
    <w:rsid w:val="00E70477"/>
    <w:rsid w:val="00E70A02"/>
    <w:rsid w:val="00E70F14"/>
    <w:rsid w:val="00E72138"/>
    <w:rsid w:val="00E7455E"/>
    <w:rsid w:val="00E74E3B"/>
    <w:rsid w:val="00E751DB"/>
    <w:rsid w:val="00E7539E"/>
    <w:rsid w:val="00E75703"/>
    <w:rsid w:val="00E75E50"/>
    <w:rsid w:val="00E75E75"/>
    <w:rsid w:val="00E778CD"/>
    <w:rsid w:val="00E80C09"/>
    <w:rsid w:val="00E814D2"/>
    <w:rsid w:val="00E8333B"/>
    <w:rsid w:val="00E84093"/>
    <w:rsid w:val="00E844C4"/>
    <w:rsid w:val="00E8519F"/>
    <w:rsid w:val="00E86BBB"/>
    <w:rsid w:val="00E86EB0"/>
    <w:rsid w:val="00E87230"/>
    <w:rsid w:val="00E87813"/>
    <w:rsid w:val="00E901F5"/>
    <w:rsid w:val="00E90957"/>
    <w:rsid w:val="00E92618"/>
    <w:rsid w:val="00E943B0"/>
    <w:rsid w:val="00E947BA"/>
    <w:rsid w:val="00E964B9"/>
    <w:rsid w:val="00EA0147"/>
    <w:rsid w:val="00EA19C3"/>
    <w:rsid w:val="00EA1C6F"/>
    <w:rsid w:val="00EA1D45"/>
    <w:rsid w:val="00EA33BE"/>
    <w:rsid w:val="00EA6D7D"/>
    <w:rsid w:val="00EB0616"/>
    <w:rsid w:val="00EB1F03"/>
    <w:rsid w:val="00EB2C01"/>
    <w:rsid w:val="00EB310D"/>
    <w:rsid w:val="00EB367C"/>
    <w:rsid w:val="00EB3775"/>
    <w:rsid w:val="00EB457C"/>
    <w:rsid w:val="00EB46FE"/>
    <w:rsid w:val="00EB6EBD"/>
    <w:rsid w:val="00EB7330"/>
    <w:rsid w:val="00EC019E"/>
    <w:rsid w:val="00EC01F4"/>
    <w:rsid w:val="00EC0534"/>
    <w:rsid w:val="00EC0FE5"/>
    <w:rsid w:val="00EC143F"/>
    <w:rsid w:val="00EC496C"/>
    <w:rsid w:val="00EC4C9E"/>
    <w:rsid w:val="00EC6D66"/>
    <w:rsid w:val="00EC6F7C"/>
    <w:rsid w:val="00ED05F2"/>
    <w:rsid w:val="00ED1C37"/>
    <w:rsid w:val="00ED1C76"/>
    <w:rsid w:val="00ED3109"/>
    <w:rsid w:val="00ED3651"/>
    <w:rsid w:val="00ED4E4D"/>
    <w:rsid w:val="00ED5304"/>
    <w:rsid w:val="00ED74C2"/>
    <w:rsid w:val="00EE1D5A"/>
    <w:rsid w:val="00EE2DA8"/>
    <w:rsid w:val="00EE32C7"/>
    <w:rsid w:val="00EE39FE"/>
    <w:rsid w:val="00EE5070"/>
    <w:rsid w:val="00EE5CB8"/>
    <w:rsid w:val="00EE7CE6"/>
    <w:rsid w:val="00EF09EE"/>
    <w:rsid w:val="00EF1ED4"/>
    <w:rsid w:val="00EF20F5"/>
    <w:rsid w:val="00EF21F3"/>
    <w:rsid w:val="00EF3DC6"/>
    <w:rsid w:val="00EF3EFE"/>
    <w:rsid w:val="00EF3F92"/>
    <w:rsid w:val="00EF4222"/>
    <w:rsid w:val="00EF4441"/>
    <w:rsid w:val="00EF4EA7"/>
    <w:rsid w:val="00EF77FA"/>
    <w:rsid w:val="00EF7D28"/>
    <w:rsid w:val="00EF7FD4"/>
    <w:rsid w:val="00F00049"/>
    <w:rsid w:val="00F01AB8"/>
    <w:rsid w:val="00F02731"/>
    <w:rsid w:val="00F0462F"/>
    <w:rsid w:val="00F05858"/>
    <w:rsid w:val="00F06428"/>
    <w:rsid w:val="00F06435"/>
    <w:rsid w:val="00F06542"/>
    <w:rsid w:val="00F103D9"/>
    <w:rsid w:val="00F10455"/>
    <w:rsid w:val="00F10DF4"/>
    <w:rsid w:val="00F129A9"/>
    <w:rsid w:val="00F12A82"/>
    <w:rsid w:val="00F13294"/>
    <w:rsid w:val="00F13481"/>
    <w:rsid w:val="00F13E1F"/>
    <w:rsid w:val="00F13F1B"/>
    <w:rsid w:val="00F1401B"/>
    <w:rsid w:val="00F14402"/>
    <w:rsid w:val="00F14CF9"/>
    <w:rsid w:val="00F14EAE"/>
    <w:rsid w:val="00F15151"/>
    <w:rsid w:val="00F15A93"/>
    <w:rsid w:val="00F17835"/>
    <w:rsid w:val="00F17848"/>
    <w:rsid w:val="00F21A00"/>
    <w:rsid w:val="00F2238A"/>
    <w:rsid w:val="00F22577"/>
    <w:rsid w:val="00F22A2A"/>
    <w:rsid w:val="00F22C06"/>
    <w:rsid w:val="00F2360E"/>
    <w:rsid w:val="00F238EE"/>
    <w:rsid w:val="00F23D43"/>
    <w:rsid w:val="00F245E3"/>
    <w:rsid w:val="00F2578B"/>
    <w:rsid w:val="00F25BF5"/>
    <w:rsid w:val="00F27393"/>
    <w:rsid w:val="00F27E00"/>
    <w:rsid w:val="00F329E9"/>
    <w:rsid w:val="00F34770"/>
    <w:rsid w:val="00F37010"/>
    <w:rsid w:val="00F37215"/>
    <w:rsid w:val="00F40D6F"/>
    <w:rsid w:val="00F40F69"/>
    <w:rsid w:val="00F418A5"/>
    <w:rsid w:val="00F44118"/>
    <w:rsid w:val="00F44521"/>
    <w:rsid w:val="00F4476F"/>
    <w:rsid w:val="00F45040"/>
    <w:rsid w:val="00F45FFF"/>
    <w:rsid w:val="00F46D63"/>
    <w:rsid w:val="00F47097"/>
    <w:rsid w:val="00F47E15"/>
    <w:rsid w:val="00F50292"/>
    <w:rsid w:val="00F504E7"/>
    <w:rsid w:val="00F510A9"/>
    <w:rsid w:val="00F53843"/>
    <w:rsid w:val="00F5535E"/>
    <w:rsid w:val="00F553BA"/>
    <w:rsid w:val="00F558C4"/>
    <w:rsid w:val="00F55CDB"/>
    <w:rsid w:val="00F55EE1"/>
    <w:rsid w:val="00F56513"/>
    <w:rsid w:val="00F57139"/>
    <w:rsid w:val="00F57DA1"/>
    <w:rsid w:val="00F57DCE"/>
    <w:rsid w:val="00F60CD2"/>
    <w:rsid w:val="00F61DDB"/>
    <w:rsid w:val="00F61FC3"/>
    <w:rsid w:val="00F6273F"/>
    <w:rsid w:val="00F63072"/>
    <w:rsid w:val="00F632D5"/>
    <w:rsid w:val="00F63417"/>
    <w:rsid w:val="00F6458F"/>
    <w:rsid w:val="00F645C3"/>
    <w:rsid w:val="00F66379"/>
    <w:rsid w:val="00F66705"/>
    <w:rsid w:val="00F66A27"/>
    <w:rsid w:val="00F67035"/>
    <w:rsid w:val="00F67C9F"/>
    <w:rsid w:val="00F67CCE"/>
    <w:rsid w:val="00F71948"/>
    <w:rsid w:val="00F74E87"/>
    <w:rsid w:val="00F753CE"/>
    <w:rsid w:val="00F76230"/>
    <w:rsid w:val="00F77123"/>
    <w:rsid w:val="00F80C53"/>
    <w:rsid w:val="00F80F0F"/>
    <w:rsid w:val="00F82368"/>
    <w:rsid w:val="00F83B9B"/>
    <w:rsid w:val="00F8466B"/>
    <w:rsid w:val="00F8492D"/>
    <w:rsid w:val="00F85CDC"/>
    <w:rsid w:val="00F8633F"/>
    <w:rsid w:val="00F87E60"/>
    <w:rsid w:val="00F9144A"/>
    <w:rsid w:val="00F91E1B"/>
    <w:rsid w:val="00F932BB"/>
    <w:rsid w:val="00F93FDA"/>
    <w:rsid w:val="00F947A7"/>
    <w:rsid w:val="00F94E13"/>
    <w:rsid w:val="00F9574C"/>
    <w:rsid w:val="00F97224"/>
    <w:rsid w:val="00F973E6"/>
    <w:rsid w:val="00F97F99"/>
    <w:rsid w:val="00FA0A55"/>
    <w:rsid w:val="00FA0D70"/>
    <w:rsid w:val="00FA16A1"/>
    <w:rsid w:val="00FA1909"/>
    <w:rsid w:val="00FA2837"/>
    <w:rsid w:val="00FA2F78"/>
    <w:rsid w:val="00FA3069"/>
    <w:rsid w:val="00FA3EE3"/>
    <w:rsid w:val="00FA434D"/>
    <w:rsid w:val="00FA451C"/>
    <w:rsid w:val="00FA6115"/>
    <w:rsid w:val="00FA6366"/>
    <w:rsid w:val="00FA6704"/>
    <w:rsid w:val="00FA686A"/>
    <w:rsid w:val="00FB0211"/>
    <w:rsid w:val="00FB0814"/>
    <w:rsid w:val="00FB0E19"/>
    <w:rsid w:val="00FB3408"/>
    <w:rsid w:val="00FB3892"/>
    <w:rsid w:val="00FB4CB4"/>
    <w:rsid w:val="00FB622B"/>
    <w:rsid w:val="00FB64F7"/>
    <w:rsid w:val="00FB7652"/>
    <w:rsid w:val="00FB7FBF"/>
    <w:rsid w:val="00FC008C"/>
    <w:rsid w:val="00FC0C1D"/>
    <w:rsid w:val="00FC373B"/>
    <w:rsid w:val="00FC44BD"/>
    <w:rsid w:val="00FC4747"/>
    <w:rsid w:val="00FC5ADB"/>
    <w:rsid w:val="00FC5B3C"/>
    <w:rsid w:val="00FC778E"/>
    <w:rsid w:val="00FC7E09"/>
    <w:rsid w:val="00FD1969"/>
    <w:rsid w:val="00FD2B99"/>
    <w:rsid w:val="00FD3721"/>
    <w:rsid w:val="00FD3EFD"/>
    <w:rsid w:val="00FD41D2"/>
    <w:rsid w:val="00FD4FDB"/>
    <w:rsid w:val="00FD5C10"/>
    <w:rsid w:val="00FD768B"/>
    <w:rsid w:val="00FD7E73"/>
    <w:rsid w:val="00FE1AB2"/>
    <w:rsid w:val="00FE1E45"/>
    <w:rsid w:val="00FE2C16"/>
    <w:rsid w:val="00FE3C17"/>
    <w:rsid w:val="00FE3F18"/>
    <w:rsid w:val="00FE4F4F"/>
    <w:rsid w:val="00FE5709"/>
    <w:rsid w:val="00FE5AA7"/>
    <w:rsid w:val="00FF05CE"/>
    <w:rsid w:val="00FF0C88"/>
    <w:rsid w:val="00FF0D3F"/>
    <w:rsid w:val="00FF1034"/>
    <w:rsid w:val="00FF114D"/>
    <w:rsid w:val="00FF18F7"/>
    <w:rsid w:val="00FF202F"/>
    <w:rsid w:val="00FF2D8E"/>
    <w:rsid w:val="00FF6B98"/>
    <w:rsid w:val="00FF6ED2"/>
    <w:rsid w:val="00FF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728B9C4"/>
  <w15:docId w15:val="{E0CC2D07-0AA9-4D64-ACC8-80D4C2D82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AEC"/>
    <w:pPr>
      <w:widowControl w:val="0"/>
      <w:tabs>
        <w:tab w:val="left" w:pos="567"/>
      </w:tabs>
      <w:ind w:firstLine="709"/>
      <w:jc w:val="both"/>
    </w:pPr>
    <w:rPr>
      <w:rFonts w:ascii="Times New Roman" w:eastAsia="Times New Roman" w:hAnsi="Times New Roman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locked/>
    <w:rsid w:val="007F31D0"/>
    <w:pPr>
      <w:keepNext/>
      <w:widowControl/>
      <w:tabs>
        <w:tab w:val="clear" w:pos="567"/>
      </w:tabs>
      <w:ind w:firstLine="0"/>
      <w:jc w:val="center"/>
      <w:outlineLvl w:val="0"/>
    </w:pPr>
    <w:rPr>
      <w:b/>
      <w:spacing w:val="60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F31D0"/>
    <w:rPr>
      <w:rFonts w:ascii="Times New Roman" w:hAnsi="Times New Roman" w:cs="Times New Roman"/>
      <w:b/>
      <w:spacing w:val="60"/>
      <w:sz w:val="20"/>
      <w:szCs w:val="20"/>
    </w:rPr>
  </w:style>
  <w:style w:type="paragraph" w:customStyle="1" w:styleId="ConsPlusNormal">
    <w:name w:val="ConsPlusNormal"/>
    <w:rsid w:val="00266AEC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266A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3">
    <w:name w:val="Гипертекстовая ссылка"/>
    <w:basedOn w:val="a0"/>
    <w:uiPriority w:val="99"/>
    <w:rsid w:val="00742F6A"/>
    <w:rPr>
      <w:rFonts w:cs="Times New Roman"/>
      <w:color w:val="106BBE"/>
    </w:rPr>
  </w:style>
  <w:style w:type="paragraph" w:customStyle="1" w:styleId="a4">
    <w:name w:val="Комментарий"/>
    <w:basedOn w:val="a"/>
    <w:next w:val="a"/>
    <w:uiPriority w:val="99"/>
    <w:rsid w:val="00742F6A"/>
    <w:pPr>
      <w:widowControl/>
      <w:tabs>
        <w:tab w:val="clear" w:pos="567"/>
      </w:tabs>
      <w:autoSpaceDE w:val="0"/>
      <w:autoSpaceDN w:val="0"/>
      <w:adjustRightInd w:val="0"/>
      <w:spacing w:before="75"/>
      <w:ind w:left="170" w:firstLine="0"/>
    </w:pPr>
    <w:rPr>
      <w:rFonts w:ascii="Arial" w:eastAsia="Calibri" w:hAnsi="Arial"/>
      <w:color w:val="353842"/>
      <w:sz w:val="20"/>
      <w:szCs w:val="20"/>
      <w:shd w:val="clear" w:color="auto" w:fill="F0F0F0"/>
    </w:rPr>
  </w:style>
  <w:style w:type="paragraph" w:styleId="a5">
    <w:name w:val="Body Text"/>
    <w:basedOn w:val="a"/>
    <w:link w:val="a6"/>
    <w:uiPriority w:val="99"/>
    <w:rsid w:val="0097702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locked/>
    <w:rsid w:val="00977024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977024"/>
    <w:pPr>
      <w:widowControl w:val="0"/>
      <w:autoSpaceDE w:val="0"/>
      <w:autoSpaceDN w:val="0"/>
      <w:adjustRightInd w:val="0"/>
      <w:ind w:firstLine="709"/>
      <w:jc w:val="both"/>
    </w:pPr>
    <w:rPr>
      <w:rFonts w:ascii="Courier New" w:hAnsi="Courier New" w:cs="Courier New"/>
    </w:rPr>
  </w:style>
  <w:style w:type="paragraph" w:styleId="a7">
    <w:name w:val="footnote text"/>
    <w:basedOn w:val="a"/>
    <w:link w:val="a8"/>
    <w:uiPriority w:val="99"/>
    <w:semiHidden/>
    <w:rsid w:val="00CD1782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locked/>
    <w:rsid w:val="00CD1782"/>
    <w:rPr>
      <w:rFonts w:ascii="Times New Roman" w:hAnsi="Times New Roman" w:cs="Times New Roman"/>
    </w:rPr>
  </w:style>
  <w:style w:type="character" w:styleId="a9">
    <w:name w:val="footnote reference"/>
    <w:basedOn w:val="a0"/>
    <w:uiPriority w:val="99"/>
    <w:semiHidden/>
    <w:rsid w:val="00CD1782"/>
    <w:rPr>
      <w:rFonts w:cs="Times New Roman"/>
      <w:vertAlign w:val="superscript"/>
    </w:rPr>
  </w:style>
  <w:style w:type="table" w:styleId="aa">
    <w:name w:val="Table Grid"/>
    <w:basedOn w:val="a1"/>
    <w:uiPriority w:val="99"/>
    <w:locked/>
    <w:rsid w:val="00450C19"/>
    <w:pPr>
      <w:widowControl w:val="0"/>
      <w:tabs>
        <w:tab w:val="left" w:pos="567"/>
      </w:tabs>
      <w:ind w:firstLine="709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rsid w:val="00577EE5"/>
    <w:pPr>
      <w:tabs>
        <w:tab w:val="clear" w:pos="567"/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577EE5"/>
    <w:rPr>
      <w:rFonts w:ascii="Times New Roman" w:hAnsi="Times New Roman" w:cs="Times New Roman"/>
      <w:sz w:val="26"/>
      <w:szCs w:val="26"/>
    </w:rPr>
  </w:style>
  <w:style w:type="paragraph" w:styleId="ad">
    <w:name w:val="footer"/>
    <w:basedOn w:val="a"/>
    <w:link w:val="ae"/>
    <w:uiPriority w:val="99"/>
    <w:semiHidden/>
    <w:rsid w:val="00577EE5"/>
    <w:pPr>
      <w:tabs>
        <w:tab w:val="clear" w:pos="567"/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577EE5"/>
    <w:rPr>
      <w:rFonts w:ascii="Times New Roman" w:hAnsi="Times New Roman" w:cs="Times New Roman"/>
      <w:sz w:val="26"/>
      <w:szCs w:val="26"/>
    </w:rPr>
  </w:style>
  <w:style w:type="paragraph" w:styleId="af">
    <w:name w:val="Title"/>
    <w:basedOn w:val="a"/>
    <w:link w:val="af0"/>
    <w:qFormat/>
    <w:locked/>
    <w:rsid w:val="0009410D"/>
    <w:pPr>
      <w:widowControl/>
      <w:tabs>
        <w:tab w:val="clear" w:pos="567"/>
      </w:tabs>
      <w:ind w:firstLine="0"/>
      <w:jc w:val="center"/>
    </w:pPr>
    <w:rPr>
      <w:b/>
      <w:sz w:val="28"/>
      <w:szCs w:val="20"/>
    </w:rPr>
  </w:style>
  <w:style w:type="character" w:customStyle="1" w:styleId="af0">
    <w:name w:val="Заголовок Знак"/>
    <w:basedOn w:val="a0"/>
    <w:link w:val="af"/>
    <w:rsid w:val="0009410D"/>
    <w:rPr>
      <w:rFonts w:ascii="Times New Roman" w:eastAsia="Times New Roman" w:hAnsi="Times New Roman"/>
      <w:b/>
      <w:sz w:val="28"/>
    </w:rPr>
  </w:style>
  <w:style w:type="character" w:styleId="af1">
    <w:name w:val="line number"/>
    <w:basedOn w:val="a0"/>
    <w:uiPriority w:val="99"/>
    <w:semiHidden/>
    <w:unhideWhenUsed/>
    <w:rsid w:val="007108AC"/>
  </w:style>
  <w:style w:type="paragraph" w:styleId="af2">
    <w:name w:val="Balloon Text"/>
    <w:basedOn w:val="a"/>
    <w:link w:val="af3"/>
    <w:uiPriority w:val="99"/>
    <w:semiHidden/>
    <w:unhideWhenUsed/>
    <w:rsid w:val="009F6B15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F6B15"/>
    <w:rPr>
      <w:rFonts w:ascii="Tahoma" w:eastAsia="Times New Roman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B927CA"/>
    <w:pPr>
      <w:ind w:left="720"/>
      <w:contextualSpacing/>
    </w:pPr>
  </w:style>
  <w:style w:type="paragraph" w:customStyle="1" w:styleId="Style">
    <w:name w:val="Style"/>
    <w:rsid w:val="00853AA5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  <w:lang w:val="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80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B82E48-FA53-4E78-BF0A-7E330F8F9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10</Pages>
  <Words>2104</Words>
  <Characters>11996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Акинфеева</dc:creator>
  <cp:lastModifiedBy>Шляпкина Татьяна Валентиновна</cp:lastModifiedBy>
  <cp:revision>43</cp:revision>
  <cp:lastPrinted>2025-06-05T11:01:00Z</cp:lastPrinted>
  <dcterms:created xsi:type="dcterms:W3CDTF">2019-11-12T07:26:00Z</dcterms:created>
  <dcterms:modified xsi:type="dcterms:W3CDTF">2025-06-09T13:02:00Z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1082534062</vt:i4>
  </property>
  <property fmtid="{D5CDD505-2E9C-101B-9397-08002B2CF9AE}" pid="3" name="_NewReviewCycle">
    <vt:lpwstr/>
  </property>
  <property fmtid="{D5CDD505-2E9C-101B-9397-08002B2CF9AE}" pid="4" name="_EmailSubject">
    <vt:lpwstr>Для размещения</vt:lpwstr>
  </property>
  <property fmtid="{D5CDD505-2E9C-101B-9397-08002B2CF9AE}" pid="5" name="_AuthorEmail">
    <vt:lpwstr>mishina.sv@cherepovetscity.ru</vt:lpwstr>
  </property>
  <property fmtid="{D5CDD505-2E9C-101B-9397-08002B2CF9AE}" pid="6" name="_AuthorEmailDisplayName">
    <vt:lpwstr>Мишина Светлана Викторовна</vt:lpwstr>
  </property>
  <property fmtid="{D5CDD505-2E9C-101B-9397-08002B2CF9AE}" pid="8" name="_PreviousAdHocReviewCycleID">
    <vt:i4>-1527387276</vt:i4>
  </property>
</Properties>
</file>