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76" w:dyaOrig="97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8pt;height:48.85pt">
                                  <v:imagedata r:id="rId8" o:title=""/>
                                </v:shape>
                                <o:OLEObject Type="Embed" ProgID="CorelDRAW.Graphic.9" ShapeID="_x0000_i1026" DrawAspect="Content" ObjectID="_1800964008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800362824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3C2A10" w:rsidRDefault="003C2A10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</w:t>
      </w:r>
      <w:r w:rsidR="00A65AB7">
        <w:rPr>
          <w:b/>
          <w:sz w:val="26"/>
          <w:szCs w:val="26"/>
        </w:rPr>
        <w:t xml:space="preserve">нормативные </w:t>
      </w:r>
      <w:r>
        <w:rPr>
          <w:b/>
          <w:sz w:val="26"/>
          <w:szCs w:val="26"/>
        </w:rPr>
        <w:t>правовые акты</w:t>
      </w:r>
    </w:p>
    <w:p w:rsidR="00920A84" w:rsidRPr="00544D15" w:rsidRDefault="003C2A10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65AB7" w:rsidRPr="00A65AB7" w:rsidRDefault="00A65AB7" w:rsidP="00A65AB7">
      <w:pPr>
        <w:ind w:firstLine="708"/>
        <w:jc w:val="both"/>
        <w:rPr>
          <w:sz w:val="26"/>
          <w:szCs w:val="26"/>
        </w:rPr>
      </w:pPr>
      <w:r w:rsidRPr="00A65AB7">
        <w:rPr>
          <w:sz w:val="26"/>
          <w:szCs w:val="26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28 июня 2014 года № 172-ФЗ «О стратегическом планировании в Российской Федерации», Уставом городского округа город Череповец Вологодской области Череповецкая городская Дума</w:t>
      </w:r>
    </w:p>
    <w:p w:rsidR="00A65AB7" w:rsidRPr="00A65AB7" w:rsidRDefault="00A65AB7" w:rsidP="00A65AB7">
      <w:pPr>
        <w:jc w:val="both"/>
        <w:rPr>
          <w:sz w:val="26"/>
          <w:szCs w:val="26"/>
        </w:rPr>
      </w:pPr>
      <w:r w:rsidRPr="00A65AB7">
        <w:rPr>
          <w:sz w:val="26"/>
          <w:szCs w:val="26"/>
        </w:rPr>
        <w:t>РЕШИЛА:</w:t>
      </w:r>
    </w:p>
    <w:p w:rsidR="00A65AB7" w:rsidRPr="00A65AB7" w:rsidRDefault="00A65AB7" w:rsidP="00A65AB7">
      <w:pPr>
        <w:ind w:firstLine="708"/>
        <w:jc w:val="both"/>
        <w:rPr>
          <w:sz w:val="26"/>
          <w:szCs w:val="26"/>
        </w:rPr>
      </w:pPr>
      <w:r w:rsidRPr="00A65AB7">
        <w:rPr>
          <w:sz w:val="26"/>
          <w:szCs w:val="26"/>
        </w:rPr>
        <w:t>1. Пункт 2.4 Порядка представления и рассмотрения ежегодного отчета главы города Череповца о результатах своей деятельности и деятельности Череповецкой городской Думы, утвержденного решением Череповецкой городской Думы от 06.03.2018 № 47, дополнить абзацем следующего содержания:</w:t>
      </w:r>
    </w:p>
    <w:p w:rsidR="00A65AB7" w:rsidRPr="00A65AB7" w:rsidRDefault="00A65AB7" w:rsidP="00A65AB7">
      <w:pPr>
        <w:ind w:firstLine="708"/>
        <w:jc w:val="both"/>
        <w:rPr>
          <w:sz w:val="26"/>
          <w:szCs w:val="26"/>
        </w:rPr>
      </w:pPr>
      <w:r w:rsidRPr="00A65AB7">
        <w:rPr>
          <w:sz w:val="26"/>
          <w:szCs w:val="26"/>
        </w:rPr>
        <w:t>«</w:t>
      </w:r>
      <w:bookmarkStart w:id="0" w:name="_GoBack"/>
      <w:bookmarkEnd w:id="0"/>
      <w:r w:rsidRPr="00A65AB7">
        <w:rPr>
          <w:sz w:val="26"/>
          <w:szCs w:val="26"/>
        </w:rPr>
        <w:t>На заседание приглашаются представители территориальных общественных самоуправлений, Городского общественного совета и иные лица.».</w:t>
      </w:r>
    </w:p>
    <w:p w:rsidR="00A65AB7" w:rsidRPr="00A65AB7" w:rsidRDefault="00A65AB7" w:rsidP="00A65AB7">
      <w:pPr>
        <w:ind w:firstLine="708"/>
        <w:jc w:val="both"/>
        <w:rPr>
          <w:sz w:val="26"/>
          <w:szCs w:val="26"/>
        </w:rPr>
      </w:pPr>
      <w:r w:rsidRPr="00A65AB7">
        <w:rPr>
          <w:sz w:val="26"/>
          <w:szCs w:val="26"/>
        </w:rPr>
        <w:t>2. Пункт 2.2 Порядка представления и рассмотрения ежегодного отчета мэра города Череповца о результатах его деятельности и деятельности мэрии города, утвержденного решением Череповецкой городской Думы от 02.02.2016 № 13, дополнить абзацем следующего содержания:</w:t>
      </w:r>
    </w:p>
    <w:p w:rsidR="00A65AB7" w:rsidRPr="00A65AB7" w:rsidRDefault="00A65AB7" w:rsidP="008E4FF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65AB7">
        <w:rPr>
          <w:sz w:val="26"/>
          <w:szCs w:val="26"/>
        </w:rPr>
        <w:t>«</w:t>
      </w:r>
      <w:r w:rsidR="008E4FF5">
        <w:rPr>
          <w:sz w:val="26"/>
          <w:szCs w:val="26"/>
        </w:rPr>
        <w:t xml:space="preserve">Отчет </w:t>
      </w:r>
      <w:r w:rsidR="008E4FF5">
        <w:rPr>
          <w:sz w:val="26"/>
          <w:szCs w:val="26"/>
        </w:rPr>
        <w:t xml:space="preserve">мэра заслушивается на заседании </w:t>
      </w:r>
      <w:r w:rsidR="008E4FF5">
        <w:rPr>
          <w:sz w:val="26"/>
          <w:szCs w:val="26"/>
        </w:rPr>
        <w:t>городской Дум</w:t>
      </w:r>
      <w:r w:rsidR="008E4FF5">
        <w:rPr>
          <w:sz w:val="26"/>
          <w:szCs w:val="26"/>
        </w:rPr>
        <w:t>ы</w:t>
      </w:r>
      <w:r w:rsidR="008E4FF5">
        <w:rPr>
          <w:sz w:val="26"/>
          <w:szCs w:val="26"/>
        </w:rPr>
        <w:t>.</w:t>
      </w:r>
      <w:r w:rsidR="008E4FF5">
        <w:rPr>
          <w:sz w:val="26"/>
          <w:szCs w:val="26"/>
        </w:rPr>
        <w:t xml:space="preserve"> </w:t>
      </w:r>
      <w:r w:rsidRPr="00A65AB7">
        <w:rPr>
          <w:sz w:val="26"/>
          <w:szCs w:val="26"/>
        </w:rPr>
        <w:t>На заседание приглашаются представители территориальных общественных самоуправлений, Городского общественного совета и иные лица.».</w:t>
      </w:r>
    </w:p>
    <w:p w:rsidR="00D75F9A" w:rsidRPr="008D4B8E" w:rsidRDefault="00A65AB7" w:rsidP="00A65AB7">
      <w:pPr>
        <w:ind w:firstLine="708"/>
        <w:jc w:val="both"/>
        <w:rPr>
          <w:sz w:val="26"/>
          <w:szCs w:val="26"/>
        </w:rPr>
      </w:pPr>
      <w:r w:rsidRPr="00A65AB7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sectPr w:rsidR="00D75F9A" w:rsidRPr="008D4B8E" w:rsidSect="00D75F9A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CCF" w:rsidRDefault="00C13CCF" w:rsidP="00EB095B">
      <w:r>
        <w:separator/>
      </w:r>
    </w:p>
  </w:endnote>
  <w:endnote w:type="continuationSeparator" w:id="0">
    <w:p w:rsidR="00C13CCF" w:rsidRDefault="00C13CCF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CCF" w:rsidRDefault="00C13CCF" w:rsidP="00EB095B">
      <w:r>
        <w:separator/>
      </w:r>
    </w:p>
  </w:footnote>
  <w:footnote w:type="continuationSeparator" w:id="0">
    <w:p w:rsidR="00C13CCF" w:rsidRDefault="00C13CCF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A65AB7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3BD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57FBB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492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2899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23D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1DC2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3CE3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4B8E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4FF5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44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5AB7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CCF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599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0F3C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A69AA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3B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904"/>
    <w:rsid w:val="00EC2971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0E9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D1A9C0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7BA16-ECF8-474B-AC6C-69A37BB5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Тихомирова Ольга Анатольевна</cp:lastModifiedBy>
  <cp:revision>6</cp:revision>
  <cp:lastPrinted>2024-12-03T07:51:00Z</cp:lastPrinted>
  <dcterms:created xsi:type="dcterms:W3CDTF">2025-02-13T05:35:00Z</dcterms:created>
  <dcterms:modified xsi:type="dcterms:W3CDTF">2025-02-13T11:59:00Z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141021135</vt:i4>
  </property>
  <property fmtid="{D5CDD505-2E9C-101B-9397-08002B2CF9AE}" pid="3" name="_NewReviewCycle">
    <vt:lpwstr/>
  </property>
  <property fmtid="{D5CDD505-2E9C-101B-9397-08002B2CF9AE}" pid="4" name="_EmailSubject">
    <vt:lpwstr>проект на сайт антикор изменения в нормативные правовые акты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</Properties>
</file>