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A0" w:rsidRDefault="00003BA0">
      <w:pPr>
        <w:jc w:val="center"/>
        <w:rPr>
          <w:sz w:val="2"/>
          <w:szCs w:val="2"/>
        </w:rPr>
      </w:pPr>
    </w:p>
    <w:p w:rsidR="00003BA0" w:rsidRDefault="00003BA0">
      <w:pPr>
        <w:jc w:val="center"/>
        <w:rPr>
          <w:sz w:val="2"/>
          <w:szCs w:val="2"/>
        </w:rPr>
      </w:pPr>
    </w:p>
    <w:p w:rsidR="00003BA0" w:rsidRDefault="005822A3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 w:rsidR="00003BA0" w:rsidRDefault="005822A3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9pt;height:48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7935393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" filled="f" stroked="f">
                <v:textbox>
                  <w:txbxContent>
                    <w:p w:rsidR="00003BA0" w:rsidRDefault="005822A3">
                      <w:r>
                        <w:object w:dxaOrig="780" w:dyaOrig="960">
                          <v:shape id="_x0000_i0" o:spid="_x0000_i1026" type="#_x0000_t75" style="width:38.7pt;height:48.25pt;mso-wrap-distance-left:0;mso-wrap-distance-top:0;mso-wrap-distance-right:0;mso-wrap-distance-bottom:0">
                            <v:imagedata r:id="rId10" o:title=""/>
                            <v:path textboxrect="0,0,0,0"/>
                          </v:shape>
                          <o:OLEObject Type="Embed" ProgID="CorelDraw.Graphic.9" ShapeID="_x0000_i0" DrawAspect="Content" ObjectID="_179189770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F7D57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003BA0" w:rsidRDefault="005822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003BA0" w:rsidRDefault="00003BA0"/>
    <w:p w:rsidR="00003BA0" w:rsidRDefault="00003BA0"/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  <w:sz w:val="6"/>
        </w:rPr>
      </w:pPr>
    </w:p>
    <w:p w:rsidR="00003BA0" w:rsidRDefault="005822A3">
      <w:pPr>
        <w:pStyle w:val="13"/>
        <w:rPr>
          <w:spacing w:val="34"/>
          <w:sz w:val="24"/>
        </w:rPr>
      </w:pPr>
      <w:r>
        <w:rPr>
          <w:spacing w:val="34"/>
          <w:sz w:val="24"/>
        </w:rPr>
        <w:t>ВОЛОГОДСКАЯ ОБЛАСТЬ</w:t>
      </w:r>
    </w:p>
    <w:p w:rsidR="00003BA0" w:rsidRDefault="00003BA0">
      <w:pPr>
        <w:pStyle w:val="25"/>
        <w:rPr>
          <w:spacing w:val="0"/>
          <w:sz w:val="8"/>
        </w:rPr>
      </w:pPr>
    </w:p>
    <w:p w:rsidR="00003BA0" w:rsidRDefault="005822A3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003BA0" w:rsidRDefault="00003BA0">
      <w:pPr>
        <w:pStyle w:val="13"/>
        <w:rPr>
          <w:spacing w:val="20"/>
          <w:sz w:val="20"/>
        </w:rPr>
      </w:pPr>
    </w:p>
    <w:p w:rsidR="00003BA0" w:rsidRDefault="005822A3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5822A3" w:rsidP="006E22BA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6E22BA">
        <w:rPr>
          <w:b/>
          <w:sz w:val="26"/>
          <w:szCs w:val="26"/>
        </w:rPr>
        <w:t>Порядок</w:t>
      </w:r>
      <w:r w:rsidR="006E22BA" w:rsidRPr="006E22BA">
        <w:rPr>
          <w:b/>
          <w:sz w:val="26"/>
          <w:szCs w:val="26"/>
        </w:rPr>
        <w:t xml:space="preserve"> проведения конкурса на замещение должности мэра города Череповца</w:t>
      </w:r>
    </w:p>
    <w:p w:rsidR="006E22BA" w:rsidRDefault="006E22BA">
      <w:pPr>
        <w:widowControl w:val="0"/>
        <w:jc w:val="right"/>
        <w:rPr>
          <w:sz w:val="26"/>
          <w:szCs w:val="26"/>
        </w:rPr>
      </w:pPr>
    </w:p>
    <w:p w:rsidR="00003BA0" w:rsidRDefault="005822A3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ind w:firstLine="709"/>
        <w:jc w:val="both"/>
        <w:rPr>
          <w:sz w:val="26"/>
          <w:szCs w:val="26"/>
        </w:rPr>
      </w:pP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2 марта 2007 года № 25-ФЗ «О муниципальной службе в Российской Федерации», Уставом городского округа город Череповец Вологодской области Череповецкая городская Дума решила:</w:t>
      </w:r>
    </w:p>
    <w:p w:rsidR="00732715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F96656">
        <w:rPr>
          <w:sz w:val="26"/>
          <w:szCs w:val="26"/>
        </w:rPr>
        <w:t>пункт 2.2</w:t>
      </w:r>
      <w:r w:rsidR="00F96656">
        <w:rPr>
          <w:sz w:val="26"/>
          <w:szCs w:val="26"/>
        </w:rPr>
        <w:t xml:space="preserve"> </w:t>
      </w:r>
      <w:r w:rsidR="006E22BA">
        <w:rPr>
          <w:sz w:val="26"/>
          <w:szCs w:val="26"/>
        </w:rPr>
        <w:t>Поряд</w:t>
      </w:r>
      <w:r w:rsidR="00F96656">
        <w:rPr>
          <w:sz w:val="26"/>
          <w:szCs w:val="26"/>
        </w:rPr>
        <w:t>ка</w:t>
      </w:r>
      <w:r w:rsidR="006E22BA">
        <w:rPr>
          <w:sz w:val="26"/>
          <w:szCs w:val="26"/>
        </w:rPr>
        <w:t xml:space="preserve"> проведения конкурса на замещение должности мэра города Череповца</w:t>
      </w:r>
      <w:r>
        <w:rPr>
          <w:sz w:val="26"/>
          <w:szCs w:val="26"/>
        </w:rPr>
        <w:t>, утвержденн</w:t>
      </w:r>
      <w:r w:rsidR="00F96656">
        <w:rPr>
          <w:sz w:val="26"/>
          <w:szCs w:val="26"/>
        </w:rPr>
        <w:t>ого</w:t>
      </w:r>
      <w:r w:rsidR="006E22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решением Череповецкой городской Думы от </w:t>
      </w:r>
      <w:r w:rsidR="006E22BA">
        <w:rPr>
          <w:sz w:val="26"/>
          <w:szCs w:val="26"/>
        </w:rPr>
        <w:t>03.05.2017</w:t>
      </w:r>
      <w:r>
        <w:rPr>
          <w:sz w:val="26"/>
          <w:szCs w:val="26"/>
        </w:rPr>
        <w:t xml:space="preserve"> № </w:t>
      </w:r>
      <w:r w:rsidR="006E22BA">
        <w:rPr>
          <w:sz w:val="26"/>
          <w:szCs w:val="26"/>
        </w:rPr>
        <w:t>84</w:t>
      </w:r>
      <w:r>
        <w:rPr>
          <w:sz w:val="26"/>
          <w:szCs w:val="26"/>
        </w:rPr>
        <w:t>, следующие изменения:</w:t>
      </w:r>
    </w:p>
    <w:p w:rsidR="006E22BA" w:rsidRDefault="007327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4A58AE">
        <w:rPr>
          <w:sz w:val="26"/>
          <w:szCs w:val="26"/>
        </w:rPr>
        <w:t xml:space="preserve">бзац </w:t>
      </w:r>
      <w:r w:rsidR="006E22BA">
        <w:rPr>
          <w:sz w:val="26"/>
          <w:szCs w:val="26"/>
        </w:rPr>
        <w:t xml:space="preserve">третий изложить в </w:t>
      </w:r>
      <w:r w:rsidR="00F96656">
        <w:rPr>
          <w:sz w:val="26"/>
          <w:szCs w:val="26"/>
        </w:rPr>
        <w:t>следующей</w:t>
      </w:r>
      <w:r w:rsidR="006E22BA">
        <w:rPr>
          <w:sz w:val="26"/>
          <w:szCs w:val="26"/>
        </w:rPr>
        <w:t xml:space="preserve"> редакции:</w:t>
      </w:r>
    </w:p>
    <w:p w:rsidR="004A58AE" w:rsidRDefault="006E22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«заполненную и подписанную анкету, предусмотренную статьей 15.2 Федерального закона от 02.03.2007 № 25-ФЗ «О муниципальной службе в Российской Федерации</w:t>
      </w:r>
      <w:r w:rsidR="00592923">
        <w:rPr>
          <w:sz w:val="26"/>
          <w:szCs w:val="26"/>
        </w:rPr>
        <w:t>;</w:t>
      </w:r>
      <w:r>
        <w:rPr>
          <w:sz w:val="26"/>
          <w:szCs w:val="26"/>
        </w:rPr>
        <w:t>»</w:t>
      </w:r>
      <w:r w:rsidR="00732715">
        <w:rPr>
          <w:sz w:val="26"/>
          <w:szCs w:val="26"/>
        </w:rPr>
        <w:t>;</w:t>
      </w:r>
    </w:p>
    <w:p w:rsidR="00732715" w:rsidRDefault="007327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шестом слов</w:t>
      </w:r>
      <w:r w:rsidR="00F96656">
        <w:rPr>
          <w:sz w:val="26"/>
          <w:szCs w:val="26"/>
        </w:rPr>
        <w:t>о</w:t>
      </w:r>
      <w:r>
        <w:rPr>
          <w:sz w:val="26"/>
          <w:szCs w:val="26"/>
        </w:rPr>
        <w:t xml:space="preserve"> «(или)» исключить;</w:t>
      </w:r>
    </w:p>
    <w:p w:rsidR="00732715" w:rsidRDefault="007327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пятнадцатый изложить в </w:t>
      </w:r>
      <w:r w:rsidR="00F96656">
        <w:rPr>
          <w:sz w:val="26"/>
          <w:szCs w:val="26"/>
        </w:rPr>
        <w:t>следующей</w:t>
      </w:r>
      <w:bookmarkStart w:id="0" w:name="_GoBack"/>
      <w:bookmarkEnd w:id="0"/>
      <w:r>
        <w:rPr>
          <w:sz w:val="26"/>
          <w:szCs w:val="26"/>
        </w:rPr>
        <w:t xml:space="preserve"> редакции:</w:t>
      </w:r>
    </w:p>
    <w:p w:rsidR="00732715" w:rsidRDefault="007327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«собственноручно заполненную и подписанную анкету по форме, утвержденной постановлением Правительства Российской Федерации,</w:t>
      </w:r>
      <w:r w:rsidR="00040C96">
        <w:rPr>
          <w:sz w:val="26"/>
          <w:szCs w:val="26"/>
        </w:rPr>
        <w:t xml:space="preserve"> устанавливающим порядок оформления, переоформления и прекращения допуска должностных лиц и граждан Российской Федерации к государственной тайне, сведениям, составляющим государственную тайну,</w:t>
      </w:r>
      <w:r>
        <w:rPr>
          <w:sz w:val="26"/>
          <w:szCs w:val="26"/>
        </w:rPr>
        <w:t xml:space="preserve"> а </w:t>
      </w:r>
      <w:r w:rsidR="00C429CC">
        <w:rPr>
          <w:sz w:val="26"/>
          <w:szCs w:val="26"/>
        </w:rPr>
        <w:t xml:space="preserve">также справку об отсутствии </w:t>
      </w:r>
      <w:r w:rsidR="00C429CC" w:rsidRPr="00C429CC">
        <w:rPr>
          <w:sz w:val="26"/>
          <w:szCs w:val="26"/>
        </w:rPr>
        <w:t>медицинских противопоказаний для работы с использованием сведений, составляющих государственную тайну, согласно перечню, утверждаемому Министерством здравоохранения Российской Федерации</w:t>
      </w:r>
      <w:r w:rsidR="00C429CC">
        <w:rPr>
          <w:sz w:val="26"/>
          <w:szCs w:val="26"/>
        </w:rPr>
        <w:t>;».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 </w:t>
      </w:r>
      <w:r w:rsidR="00C429CC">
        <w:rPr>
          <w:sz w:val="26"/>
          <w:szCs w:val="26"/>
        </w:rPr>
        <w:t xml:space="preserve">момента подписания </w:t>
      </w:r>
      <w:r w:rsidR="00180067">
        <w:rPr>
          <w:sz w:val="26"/>
          <w:szCs w:val="26"/>
        </w:rPr>
        <w:t>и подлежит официальному опубликованию</w:t>
      </w:r>
      <w:r>
        <w:rPr>
          <w:sz w:val="26"/>
          <w:szCs w:val="26"/>
        </w:rPr>
        <w:t xml:space="preserve">. </w:t>
      </w:r>
    </w:p>
    <w:p w:rsidR="00003BA0" w:rsidRDefault="00003BA0">
      <w:pPr>
        <w:ind w:firstLine="709"/>
        <w:jc w:val="both"/>
        <w:rPr>
          <w:sz w:val="26"/>
          <w:szCs w:val="26"/>
        </w:rPr>
      </w:pPr>
    </w:p>
    <w:p w:rsidR="00003BA0" w:rsidRDefault="00003BA0">
      <w:pPr>
        <w:ind w:firstLine="709"/>
        <w:jc w:val="both"/>
        <w:rPr>
          <w:sz w:val="26"/>
          <w:szCs w:val="26"/>
        </w:rPr>
      </w:pPr>
    </w:p>
    <w:p w:rsidR="00003BA0" w:rsidRDefault="00003BA0">
      <w:pPr>
        <w:jc w:val="center"/>
        <w:rPr>
          <w:sz w:val="2"/>
          <w:szCs w:val="2"/>
        </w:rPr>
      </w:pPr>
    </w:p>
    <w:sectPr w:rsidR="00003BA0" w:rsidSect="00C86C33">
      <w:headerReference w:type="default" r:id="rId12"/>
      <w:pgSz w:w="11906" w:h="16838"/>
      <w:pgMar w:top="1134" w:right="567" w:bottom="1134" w:left="1985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A0" w:rsidRDefault="005822A3">
      <w:r>
        <w:separator/>
      </w:r>
    </w:p>
  </w:endnote>
  <w:endnote w:type="continuationSeparator" w:id="0">
    <w:p w:rsidR="00003BA0" w:rsidRDefault="0058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A0" w:rsidRDefault="005822A3">
      <w:r>
        <w:separator/>
      </w:r>
    </w:p>
  </w:footnote>
  <w:footnote w:type="continuationSeparator" w:id="0">
    <w:p w:rsidR="00003BA0" w:rsidRDefault="0058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BA0" w:rsidRDefault="00003BA0">
    <w:pPr>
      <w:pStyle w:val="aff1"/>
      <w:jc w:val="center"/>
    </w:pPr>
  </w:p>
  <w:p w:rsidR="00003BA0" w:rsidRDefault="00003BA0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0D70"/>
    <w:multiLevelType w:val="multilevel"/>
    <w:tmpl w:val="37AE6EB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6DFC"/>
    <w:multiLevelType w:val="hybridMultilevel"/>
    <w:tmpl w:val="490256B6"/>
    <w:lvl w:ilvl="0" w:tplc="1DACD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682A0">
      <w:start w:val="1"/>
      <w:numFmt w:val="lowerLetter"/>
      <w:lvlText w:val="%2."/>
      <w:lvlJc w:val="left"/>
      <w:pPr>
        <w:ind w:left="1440" w:hanging="360"/>
      </w:pPr>
    </w:lvl>
    <w:lvl w:ilvl="2" w:tplc="9D58E40E">
      <w:start w:val="1"/>
      <w:numFmt w:val="lowerRoman"/>
      <w:lvlText w:val="%3."/>
      <w:lvlJc w:val="right"/>
      <w:pPr>
        <w:ind w:left="2160" w:hanging="180"/>
      </w:pPr>
    </w:lvl>
    <w:lvl w:ilvl="3" w:tplc="69AC7F6E">
      <w:start w:val="1"/>
      <w:numFmt w:val="decimal"/>
      <w:lvlText w:val="%4."/>
      <w:lvlJc w:val="left"/>
      <w:pPr>
        <w:ind w:left="2880" w:hanging="360"/>
      </w:pPr>
    </w:lvl>
    <w:lvl w:ilvl="4" w:tplc="4412BFEC">
      <w:start w:val="1"/>
      <w:numFmt w:val="lowerLetter"/>
      <w:lvlText w:val="%5."/>
      <w:lvlJc w:val="left"/>
      <w:pPr>
        <w:ind w:left="3600" w:hanging="360"/>
      </w:pPr>
    </w:lvl>
    <w:lvl w:ilvl="5" w:tplc="326CB022">
      <w:start w:val="1"/>
      <w:numFmt w:val="lowerRoman"/>
      <w:lvlText w:val="%6."/>
      <w:lvlJc w:val="right"/>
      <w:pPr>
        <w:ind w:left="4320" w:hanging="180"/>
      </w:pPr>
    </w:lvl>
    <w:lvl w:ilvl="6" w:tplc="9196D1C2">
      <w:start w:val="1"/>
      <w:numFmt w:val="decimal"/>
      <w:lvlText w:val="%7."/>
      <w:lvlJc w:val="left"/>
      <w:pPr>
        <w:ind w:left="5040" w:hanging="360"/>
      </w:pPr>
    </w:lvl>
    <w:lvl w:ilvl="7" w:tplc="C050398E">
      <w:start w:val="1"/>
      <w:numFmt w:val="lowerLetter"/>
      <w:lvlText w:val="%8."/>
      <w:lvlJc w:val="left"/>
      <w:pPr>
        <w:ind w:left="5760" w:hanging="360"/>
      </w:pPr>
    </w:lvl>
    <w:lvl w:ilvl="8" w:tplc="66D0CD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09C9"/>
    <w:multiLevelType w:val="multilevel"/>
    <w:tmpl w:val="55867AE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5771908"/>
    <w:multiLevelType w:val="hybridMultilevel"/>
    <w:tmpl w:val="0FCEB9BA"/>
    <w:lvl w:ilvl="0" w:tplc="B662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145FB6">
      <w:start w:val="1"/>
      <w:numFmt w:val="lowerLetter"/>
      <w:lvlText w:val="%2."/>
      <w:lvlJc w:val="left"/>
      <w:pPr>
        <w:ind w:left="1789" w:hanging="360"/>
      </w:pPr>
    </w:lvl>
    <w:lvl w:ilvl="2" w:tplc="52FE64D4">
      <w:start w:val="1"/>
      <w:numFmt w:val="lowerRoman"/>
      <w:lvlText w:val="%3."/>
      <w:lvlJc w:val="right"/>
      <w:pPr>
        <w:ind w:left="2509" w:hanging="180"/>
      </w:pPr>
    </w:lvl>
    <w:lvl w:ilvl="3" w:tplc="B7D878DE">
      <w:start w:val="1"/>
      <w:numFmt w:val="decimal"/>
      <w:lvlText w:val="%4."/>
      <w:lvlJc w:val="left"/>
      <w:pPr>
        <w:ind w:left="3229" w:hanging="360"/>
      </w:pPr>
    </w:lvl>
    <w:lvl w:ilvl="4" w:tplc="3B2C6C28">
      <w:start w:val="1"/>
      <w:numFmt w:val="lowerLetter"/>
      <w:lvlText w:val="%5."/>
      <w:lvlJc w:val="left"/>
      <w:pPr>
        <w:ind w:left="3949" w:hanging="360"/>
      </w:pPr>
    </w:lvl>
    <w:lvl w:ilvl="5" w:tplc="D0D86D94">
      <w:start w:val="1"/>
      <w:numFmt w:val="lowerRoman"/>
      <w:lvlText w:val="%6."/>
      <w:lvlJc w:val="right"/>
      <w:pPr>
        <w:ind w:left="4669" w:hanging="180"/>
      </w:pPr>
    </w:lvl>
    <w:lvl w:ilvl="6" w:tplc="5058AA86">
      <w:start w:val="1"/>
      <w:numFmt w:val="decimal"/>
      <w:lvlText w:val="%7."/>
      <w:lvlJc w:val="left"/>
      <w:pPr>
        <w:ind w:left="5389" w:hanging="360"/>
      </w:pPr>
    </w:lvl>
    <w:lvl w:ilvl="7" w:tplc="40661E98">
      <w:start w:val="1"/>
      <w:numFmt w:val="lowerLetter"/>
      <w:lvlText w:val="%8."/>
      <w:lvlJc w:val="left"/>
      <w:pPr>
        <w:ind w:left="6109" w:hanging="360"/>
      </w:pPr>
    </w:lvl>
    <w:lvl w:ilvl="8" w:tplc="3502083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53F60"/>
    <w:multiLevelType w:val="multilevel"/>
    <w:tmpl w:val="6F06A4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D48254C"/>
    <w:multiLevelType w:val="hybridMultilevel"/>
    <w:tmpl w:val="0368F74C"/>
    <w:lvl w:ilvl="0" w:tplc="DD5A5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BB2E9CE">
      <w:start w:val="1"/>
      <w:numFmt w:val="lowerLetter"/>
      <w:lvlText w:val="%2."/>
      <w:lvlJc w:val="left"/>
      <w:pPr>
        <w:ind w:left="1788" w:hanging="360"/>
      </w:pPr>
    </w:lvl>
    <w:lvl w:ilvl="2" w:tplc="44F8646C">
      <w:start w:val="1"/>
      <w:numFmt w:val="lowerRoman"/>
      <w:lvlText w:val="%3."/>
      <w:lvlJc w:val="right"/>
      <w:pPr>
        <w:ind w:left="2508" w:hanging="180"/>
      </w:pPr>
    </w:lvl>
    <w:lvl w:ilvl="3" w:tplc="18E6AFDA">
      <w:start w:val="1"/>
      <w:numFmt w:val="decimal"/>
      <w:lvlText w:val="%4."/>
      <w:lvlJc w:val="left"/>
      <w:pPr>
        <w:ind w:left="3228" w:hanging="360"/>
      </w:pPr>
    </w:lvl>
    <w:lvl w:ilvl="4" w:tplc="BCB64B1E">
      <w:start w:val="1"/>
      <w:numFmt w:val="lowerLetter"/>
      <w:lvlText w:val="%5."/>
      <w:lvlJc w:val="left"/>
      <w:pPr>
        <w:ind w:left="3948" w:hanging="360"/>
      </w:pPr>
    </w:lvl>
    <w:lvl w:ilvl="5" w:tplc="1DA0FC56">
      <w:start w:val="1"/>
      <w:numFmt w:val="lowerRoman"/>
      <w:lvlText w:val="%6."/>
      <w:lvlJc w:val="right"/>
      <w:pPr>
        <w:ind w:left="4668" w:hanging="180"/>
      </w:pPr>
    </w:lvl>
    <w:lvl w:ilvl="6" w:tplc="3530FB2C">
      <w:start w:val="1"/>
      <w:numFmt w:val="decimal"/>
      <w:lvlText w:val="%7."/>
      <w:lvlJc w:val="left"/>
      <w:pPr>
        <w:ind w:left="5388" w:hanging="360"/>
      </w:pPr>
    </w:lvl>
    <w:lvl w:ilvl="7" w:tplc="64F0C82E">
      <w:start w:val="1"/>
      <w:numFmt w:val="lowerLetter"/>
      <w:lvlText w:val="%8."/>
      <w:lvlJc w:val="left"/>
      <w:pPr>
        <w:ind w:left="6108" w:hanging="360"/>
      </w:pPr>
    </w:lvl>
    <w:lvl w:ilvl="8" w:tplc="34F6135C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D22704"/>
    <w:multiLevelType w:val="multilevel"/>
    <w:tmpl w:val="7CFE83E8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7" w15:restartNumberingAfterBreak="0">
    <w:nsid w:val="7786320D"/>
    <w:multiLevelType w:val="hybridMultilevel"/>
    <w:tmpl w:val="D7521246"/>
    <w:lvl w:ilvl="0" w:tplc="664C12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6C60D06">
      <w:start w:val="1"/>
      <w:numFmt w:val="lowerLetter"/>
      <w:lvlText w:val="%2."/>
      <w:lvlJc w:val="left"/>
      <w:pPr>
        <w:ind w:left="1620" w:hanging="360"/>
      </w:pPr>
    </w:lvl>
    <w:lvl w:ilvl="2" w:tplc="220A4996">
      <w:start w:val="1"/>
      <w:numFmt w:val="lowerRoman"/>
      <w:lvlText w:val="%3."/>
      <w:lvlJc w:val="right"/>
      <w:pPr>
        <w:ind w:left="2340" w:hanging="180"/>
      </w:pPr>
    </w:lvl>
    <w:lvl w:ilvl="3" w:tplc="54DA8EAC">
      <w:start w:val="1"/>
      <w:numFmt w:val="decimal"/>
      <w:lvlText w:val="%4."/>
      <w:lvlJc w:val="left"/>
      <w:pPr>
        <w:ind w:left="3060" w:hanging="360"/>
      </w:pPr>
    </w:lvl>
    <w:lvl w:ilvl="4" w:tplc="CA300BF6">
      <w:start w:val="1"/>
      <w:numFmt w:val="lowerLetter"/>
      <w:lvlText w:val="%5."/>
      <w:lvlJc w:val="left"/>
      <w:pPr>
        <w:ind w:left="3780" w:hanging="360"/>
      </w:pPr>
    </w:lvl>
    <w:lvl w:ilvl="5" w:tplc="48EE5CFC">
      <w:start w:val="1"/>
      <w:numFmt w:val="lowerRoman"/>
      <w:lvlText w:val="%6."/>
      <w:lvlJc w:val="right"/>
      <w:pPr>
        <w:ind w:left="4500" w:hanging="180"/>
      </w:pPr>
    </w:lvl>
    <w:lvl w:ilvl="6" w:tplc="B63830E2">
      <w:start w:val="1"/>
      <w:numFmt w:val="decimal"/>
      <w:lvlText w:val="%7."/>
      <w:lvlJc w:val="left"/>
      <w:pPr>
        <w:ind w:left="5220" w:hanging="360"/>
      </w:pPr>
    </w:lvl>
    <w:lvl w:ilvl="7" w:tplc="BAF6F6F4">
      <w:start w:val="1"/>
      <w:numFmt w:val="lowerLetter"/>
      <w:lvlText w:val="%8."/>
      <w:lvlJc w:val="left"/>
      <w:pPr>
        <w:ind w:left="5940" w:hanging="360"/>
      </w:pPr>
    </w:lvl>
    <w:lvl w:ilvl="8" w:tplc="73A63062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7FA78B9"/>
    <w:multiLevelType w:val="hybridMultilevel"/>
    <w:tmpl w:val="2196FFC4"/>
    <w:lvl w:ilvl="0" w:tplc="ADB477F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D0D298DC">
      <w:start w:val="1"/>
      <w:numFmt w:val="lowerLetter"/>
      <w:lvlText w:val="%2."/>
      <w:lvlJc w:val="left"/>
      <w:pPr>
        <w:ind w:left="1788" w:hanging="360"/>
      </w:pPr>
    </w:lvl>
    <w:lvl w:ilvl="2" w:tplc="B07E875C">
      <w:start w:val="1"/>
      <w:numFmt w:val="lowerRoman"/>
      <w:lvlText w:val="%3."/>
      <w:lvlJc w:val="right"/>
      <w:pPr>
        <w:ind w:left="2508" w:hanging="180"/>
      </w:pPr>
    </w:lvl>
    <w:lvl w:ilvl="3" w:tplc="5212E93C">
      <w:start w:val="1"/>
      <w:numFmt w:val="decimal"/>
      <w:lvlText w:val="%4."/>
      <w:lvlJc w:val="left"/>
      <w:pPr>
        <w:ind w:left="3228" w:hanging="360"/>
      </w:pPr>
    </w:lvl>
    <w:lvl w:ilvl="4" w:tplc="6668FA6C">
      <w:start w:val="1"/>
      <w:numFmt w:val="lowerLetter"/>
      <w:lvlText w:val="%5."/>
      <w:lvlJc w:val="left"/>
      <w:pPr>
        <w:ind w:left="3948" w:hanging="360"/>
      </w:pPr>
    </w:lvl>
    <w:lvl w:ilvl="5" w:tplc="C19E8556">
      <w:start w:val="1"/>
      <w:numFmt w:val="lowerRoman"/>
      <w:lvlText w:val="%6."/>
      <w:lvlJc w:val="right"/>
      <w:pPr>
        <w:ind w:left="4668" w:hanging="180"/>
      </w:pPr>
    </w:lvl>
    <w:lvl w:ilvl="6" w:tplc="C144D50C">
      <w:start w:val="1"/>
      <w:numFmt w:val="decimal"/>
      <w:lvlText w:val="%7."/>
      <w:lvlJc w:val="left"/>
      <w:pPr>
        <w:ind w:left="5388" w:hanging="360"/>
      </w:pPr>
    </w:lvl>
    <w:lvl w:ilvl="7" w:tplc="D57A5FBE">
      <w:start w:val="1"/>
      <w:numFmt w:val="lowerLetter"/>
      <w:lvlText w:val="%8."/>
      <w:lvlJc w:val="left"/>
      <w:pPr>
        <w:ind w:left="6108" w:hanging="360"/>
      </w:pPr>
    </w:lvl>
    <w:lvl w:ilvl="8" w:tplc="52C6CB1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A0"/>
    <w:rsid w:val="00003BA0"/>
    <w:rsid w:val="00040C96"/>
    <w:rsid w:val="00180067"/>
    <w:rsid w:val="003452A0"/>
    <w:rsid w:val="004A58AE"/>
    <w:rsid w:val="004B3A9F"/>
    <w:rsid w:val="005822A3"/>
    <w:rsid w:val="00592923"/>
    <w:rsid w:val="006E22BA"/>
    <w:rsid w:val="00722761"/>
    <w:rsid w:val="00732715"/>
    <w:rsid w:val="008E1476"/>
    <w:rsid w:val="00A80B48"/>
    <w:rsid w:val="00C429CC"/>
    <w:rsid w:val="00C86C33"/>
    <w:rsid w:val="00D64275"/>
    <w:rsid w:val="00E25072"/>
    <w:rsid w:val="00F96656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3A72C7"/>
  <w15:docId w15:val="{9E3A528E-CA52-42A6-B217-2934532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A75D8E3-4B10-43E6-8EE9-02CB348D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Шушков Николай Викторович</cp:lastModifiedBy>
  <cp:revision>2</cp:revision>
  <dcterms:created xsi:type="dcterms:W3CDTF">2024-11-19T13:36:00Z</dcterms:created>
  <dcterms:modified xsi:type="dcterms:W3CDTF">2024-11-19T13:36:00Z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-1172326597</vt:i4>
  </property>
  <property fmtid="{D5CDD505-2E9C-101B-9397-08002B2CF9AE}" pid="4" name="_EmailSubject">
    <vt:lpwstr>антикорр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