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543F9" w14:textId="77777777" w:rsidR="008817D1" w:rsidRPr="000D798B" w:rsidRDefault="008817D1" w:rsidP="00FE178A">
      <w:pPr>
        <w:jc w:val="center"/>
      </w:pPr>
      <w:r w:rsidRPr="000D798B">
        <w:object w:dxaOrig="733" w:dyaOrig="910" w14:anchorId="0CEA19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pt;height:51.25pt" o:ole="">
            <v:imagedata r:id="rId8" o:title=""/>
          </v:shape>
          <o:OLEObject Type="Embed" ProgID="CorelDRAW.Graphic.14" ShapeID="_x0000_i1025" DrawAspect="Content" ObjectID="_1789198162" r:id="rId9"/>
        </w:object>
      </w:r>
    </w:p>
    <w:p w14:paraId="5EAD6340" w14:textId="77777777" w:rsidR="008817D1" w:rsidRPr="000D798B" w:rsidRDefault="008817D1" w:rsidP="00FE178A">
      <w:pPr>
        <w:jc w:val="center"/>
        <w:rPr>
          <w:sz w:val="4"/>
          <w:szCs w:val="4"/>
        </w:rPr>
      </w:pPr>
    </w:p>
    <w:p w14:paraId="3CC56624" w14:textId="77777777"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ВОЛОГОДСКАЯ ОБЛАСТЬ </w:t>
      </w:r>
    </w:p>
    <w:p w14:paraId="7BEC4F63" w14:textId="77777777"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 ГОРОД ЧЕРЕПОВЕЦ</w:t>
      </w:r>
    </w:p>
    <w:p w14:paraId="33AE80C7" w14:textId="77777777" w:rsidR="008817D1" w:rsidRPr="000D798B" w:rsidRDefault="008817D1" w:rsidP="00FE178A">
      <w:pPr>
        <w:jc w:val="center"/>
        <w:rPr>
          <w:sz w:val="8"/>
          <w:szCs w:val="8"/>
        </w:rPr>
      </w:pPr>
    </w:p>
    <w:p w14:paraId="488F16DA" w14:textId="77777777" w:rsidR="008817D1" w:rsidRPr="000D798B" w:rsidRDefault="008817D1" w:rsidP="00FE178A">
      <w:pPr>
        <w:jc w:val="center"/>
        <w:rPr>
          <w:b/>
          <w:spacing w:val="60"/>
          <w:sz w:val="28"/>
          <w:szCs w:val="28"/>
        </w:rPr>
      </w:pPr>
      <w:r w:rsidRPr="000D798B">
        <w:rPr>
          <w:b/>
          <w:spacing w:val="60"/>
          <w:sz w:val="28"/>
          <w:szCs w:val="28"/>
        </w:rPr>
        <w:t>МЭРИЯ</w:t>
      </w:r>
    </w:p>
    <w:p w14:paraId="346C8AC1" w14:textId="77777777" w:rsidR="008817D1" w:rsidRPr="000D798B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4313D49F" w14:textId="77777777" w:rsidR="008817D1" w:rsidRPr="000D798B" w:rsidRDefault="008817D1" w:rsidP="00FE178A">
      <w:pPr>
        <w:jc w:val="center"/>
        <w:rPr>
          <w:b/>
          <w:spacing w:val="60"/>
          <w:sz w:val="36"/>
          <w:szCs w:val="36"/>
        </w:rPr>
      </w:pPr>
      <w:r w:rsidRPr="000D798B">
        <w:rPr>
          <w:b/>
          <w:spacing w:val="60"/>
          <w:sz w:val="36"/>
          <w:szCs w:val="36"/>
        </w:rPr>
        <w:t>ПОСТАНОВЛЕНИЕ</w:t>
      </w:r>
    </w:p>
    <w:p w14:paraId="6AD0AEAD" w14:textId="77777777" w:rsidR="008817D1" w:rsidRPr="000D798B" w:rsidRDefault="008817D1" w:rsidP="00FE178A">
      <w:pPr>
        <w:jc w:val="both"/>
        <w:rPr>
          <w:sz w:val="26"/>
          <w:szCs w:val="26"/>
        </w:rPr>
      </w:pPr>
    </w:p>
    <w:p w14:paraId="62CA17A9" w14:textId="77777777" w:rsidR="00302784" w:rsidRPr="000D798B" w:rsidRDefault="00302784" w:rsidP="00FE178A">
      <w:pPr>
        <w:jc w:val="both"/>
        <w:rPr>
          <w:sz w:val="26"/>
          <w:szCs w:val="26"/>
        </w:rPr>
      </w:pPr>
    </w:p>
    <w:p w14:paraId="7DFA8F20" w14:textId="77777777" w:rsidR="00302784" w:rsidRPr="000D798B" w:rsidRDefault="00302784" w:rsidP="00FE178A">
      <w:pPr>
        <w:jc w:val="both"/>
        <w:rPr>
          <w:sz w:val="26"/>
          <w:szCs w:val="26"/>
        </w:rPr>
      </w:pPr>
    </w:p>
    <w:p w14:paraId="1051AB93" w14:textId="5ABA1CF0" w:rsidR="003874ED" w:rsidRPr="000D798B" w:rsidRDefault="000B4436" w:rsidP="00FE178A">
      <w:pPr>
        <w:jc w:val="both"/>
        <w:rPr>
          <w:sz w:val="26"/>
          <w:szCs w:val="26"/>
        </w:rPr>
      </w:pPr>
      <w:r w:rsidRPr="000B4436">
        <w:rPr>
          <w:sz w:val="26"/>
          <w:szCs w:val="26"/>
        </w:rPr>
        <w:t>30.09.2024 № 2576</w:t>
      </w:r>
    </w:p>
    <w:p w14:paraId="282FDE13" w14:textId="77777777" w:rsidR="00FF403F" w:rsidRPr="000D798B" w:rsidRDefault="00FF403F" w:rsidP="00FE178A">
      <w:pPr>
        <w:jc w:val="both"/>
        <w:rPr>
          <w:sz w:val="26"/>
          <w:szCs w:val="26"/>
        </w:rPr>
      </w:pPr>
    </w:p>
    <w:p w14:paraId="4F67572B" w14:textId="77777777" w:rsidR="003874ED" w:rsidRPr="000D798B" w:rsidRDefault="003874ED" w:rsidP="00FE178A">
      <w:pPr>
        <w:jc w:val="both"/>
        <w:rPr>
          <w:sz w:val="26"/>
          <w:szCs w:val="26"/>
        </w:rPr>
      </w:pPr>
    </w:p>
    <w:p w14:paraId="4A87E569" w14:textId="77777777" w:rsidR="000D798B" w:rsidRPr="000D798B" w:rsidRDefault="000D798B" w:rsidP="00041924">
      <w:pPr>
        <w:jc w:val="both"/>
        <w:rPr>
          <w:sz w:val="26"/>
          <w:szCs w:val="26"/>
        </w:rPr>
      </w:pPr>
    </w:p>
    <w:p w14:paraId="5A78D059" w14:textId="77777777" w:rsidR="000D592A" w:rsidRPr="00BB7993" w:rsidRDefault="000D592A" w:rsidP="000D592A">
      <w:pPr>
        <w:jc w:val="both"/>
        <w:rPr>
          <w:sz w:val="26"/>
          <w:szCs w:val="26"/>
        </w:rPr>
      </w:pPr>
      <w:r w:rsidRPr="00BB7993">
        <w:rPr>
          <w:sz w:val="26"/>
          <w:szCs w:val="26"/>
        </w:rPr>
        <w:t xml:space="preserve">Об утверждении муниципальной </w:t>
      </w:r>
    </w:p>
    <w:p w14:paraId="67DDD30D" w14:textId="77777777" w:rsidR="000D592A" w:rsidRPr="00BB7993" w:rsidRDefault="000D592A" w:rsidP="000D592A">
      <w:pPr>
        <w:jc w:val="both"/>
        <w:rPr>
          <w:bCs/>
          <w:sz w:val="26"/>
          <w:szCs w:val="26"/>
        </w:rPr>
      </w:pPr>
      <w:r w:rsidRPr="00BB7993">
        <w:rPr>
          <w:sz w:val="26"/>
          <w:szCs w:val="26"/>
        </w:rPr>
        <w:t xml:space="preserve">программы </w:t>
      </w:r>
      <w:r w:rsidRPr="00BB7993">
        <w:rPr>
          <w:bCs/>
          <w:sz w:val="26"/>
          <w:szCs w:val="26"/>
        </w:rPr>
        <w:t xml:space="preserve">«Развитие культуры </w:t>
      </w:r>
    </w:p>
    <w:p w14:paraId="43F68911" w14:textId="77777777" w:rsidR="000D592A" w:rsidRPr="00BB7993" w:rsidRDefault="000D592A" w:rsidP="000D592A">
      <w:pPr>
        <w:jc w:val="both"/>
        <w:rPr>
          <w:bCs/>
          <w:sz w:val="26"/>
          <w:szCs w:val="26"/>
        </w:rPr>
      </w:pPr>
      <w:r w:rsidRPr="00BB7993">
        <w:rPr>
          <w:bCs/>
          <w:sz w:val="26"/>
          <w:szCs w:val="26"/>
        </w:rPr>
        <w:t xml:space="preserve">и искусства в городе Череповце» </w:t>
      </w:r>
    </w:p>
    <w:p w14:paraId="63F527DE" w14:textId="77777777" w:rsidR="008817D1" w:rsidRPr="000D798B" w:rsidRDefault="008817D1" w:rsidP="00FE178A">
      <w:pPr>
        <w:pStyle w:val="5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14:paraId="4F074F8E" w14:textId="77777777" w:rsidR="008817D1" w:rsidRPr="000D798B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6683E79B" w14:textId="77777777" w:rsidR="000D592A" w:rsidRPr="00BB7993" w:rsidRDefault="000D592A" w:rsidP="000D592A">
      <w:pPr>
        <w:shd w:val="clear" w:color="auto" w:fill="FFFFFF"/>
        <w:ind w:firstLine="709"/>
        <w:jc w:val="both"/>
        <w:rPr>
          <w:sz w:val="26"/>
          <w:szCs w:val="26"/>
        </w:rPr>
      </w:pPr>
      <w:r w:rsidRPr="00BB7993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</w:t>
      </w:r>
    </w:p>
    <w:p w14:paraId="6D590A29" w14:textId="77777777" w:rsidR="000D592A" w:rsidRPr="00BB7993" w:rsidRDefault="000D592A" w:rsidP="000D592A">
      <w:pPr>
        <w:jc w:val="both"/>
        <w:rPr>
          <w:sz w:val="26"/>
          <w:szCs w:val="26"/>
        </w:rPr>
      </w:pPr>
      <w:r w:rsidRPr="00BB7993">
        <w:rPr>
          <w:sz w:val="26"/>
          <w:szCs w:val="26"/>
        </w:rPr>
        <w:t>ПОСТАНОВЛЯЮ:</w:t>
      </w:r>
    </w:p>
    <w:p w14:paraId="0BE7B378" w14:textId="77777777" w:rsidR="000D592A" w:rsidRPr="00BB7993" w:rsidRDefault="000D592A" w:rsidP="000D59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7993">
        <w:rPr>
          <w:sz w:val="26"/>
          <w:szCs w:val="26"/>
        </w:rPr>
        <w:t xml:space="preserve">1. Утвердить </w:t>
      </w:r>
      <w:hyperlink w:anchor="sub_1000" w:history="1">
        <w:r w:rsidRPr="00BB7993">
          <w:rPr>
            <w:rFonts w:eastAsia="MS Mincho"/>
            <w:bCs/>
            <w:sz w:val="26"/>
            <w:szCs w:val="26"/>
          </w:rPr>
          <w:t>муниципальную программу</w:t>
        </w:r>
      </w:hyperlink>
      <w:r w:rsidRPr="00BB7993">
        <w:rPr>
          <w:b/>
          <w:sz w:val="26"/>
          <w:szCs w:val="26"/>
        </w:rPr>
        <w:t xml:space="preserve"> </w:t>
      </w:r>
      <w:r w:rsidRPr="00BB7993">
        <w:rPr>
          <w:bCs/>
          <w:sz w:val="26"/>
          <w:szCs w:val="26"/>
        </w:rPr>
        <w:t xml:space="preserve">«Развитие культуры и искусства в городе Череповце» </w:t>
      </w:r>
      <w:r w:rsidRPr="00BB7993">
        <w:rPr>
          <w:sz w:val="26"/>
          <w:szCs w:val="26"/>
        </w:rPr>
        <w:t>(прилагается).</w:t>
      </w:r>
    </w:p>
    <w:p w14:paraId="52DCBDB6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sz w:val="26"/>
          <w:szCs w:val="26"/>
        </w:rPr>
        <w:t>2. Признать утратившими силу постановления мэрии города от:</w:t>
      </w:r>
    </w:p>
    <w:p w14:paraId="7966D504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sz w:val="26"/>
          <w:szCs w:val="26"/>
        </w:rPr>
        <w:t>26.10.2021 № 4133 «Об</w:t>
      </w:r>
      <w:r w:rsidR="00AA3DB6">
        <w:rPr>
          <w:sz w:val="26"/>
          <w:szCs w:val="26"/>
        </w:rPr>
        <w:t xml:space="preserve"> </w:t>
      </w:r>
      <w:r w:rsidRPr="00BB7993">
        <w:rPr>
          <w:sz w:val="26"/>
          <w:szCs w:val="26"/>
        </w:rPr>
        <w:t xml:space="preserve">утверждении муниципальной программы </w:t>
      </w:r>
      <w:r w:rsidRPr="00BB7993">
        <w:rPr>
          <w:bCs/>
          <w:sz w:val="26"/>
          <w:szCs w:val="26"/>
        </w:rPr>
        <w:t>«Развитие культуры и искусства в городе Череповце» на 2022-2027 годы»</w:t>
      </w:r>
      <w:r w:rsidRPr="00BB7993">
        <w:rPr>
          <w:sz w:val="26"/>
          <w:szCs w:val="26"/>
        </w:rPr>
        <w:t>;</w:t>
      </w:r>
    </w:p>
    <w:p w14:paraId="7906FBDA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26.11.2021 №4536 «О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внесении изменений в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1BF8CEB6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17.03.2022 № 665 «О</w:t>
      </w:r>
      <w:r w:rsidR="00AA3DB6">
        <w:rPr>
          <w:color w:val="000000"/>
          <w:sz w:val="26"/>
          <w:szCs w:val="26"/>
        </w:rPr>
        <w:t xml:space="preserve"> внесении изменений в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331EE0FA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12.05.2022 № 1282 «О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внесении изменений в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42A9ADE3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25.07.2022 № 2205 «О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внесении изменений в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0280B9DB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31.10.2022 № 3186 «О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внесении изменений в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1F66B89D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24.11.2022 № 3370 «О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внесении изменений в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42C51F67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21.12.2022 № 3665 «О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внесении изменений в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1F527E06" w14:textId="77777777" w:rsidR="000D592A" w:rsidRPr="00BB7993" w:rsidRDefault="00AA3DB6" w:rsidP="000D592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16.02.2023 № 425 </w:t>
      </w:r>
      <w:r w:rsidR="000D592A" w:rsidRPr="00BB7993">
        <w:rPr>
          <w:color w:val="000000"/>
          <w:sz w:val="26"/>
          <w:szCs w:val="26"/>
        </w:rPr>
        <w:t>«О</w:t>
      </w:r>
      <w:r>
        <w:rPr>
          <w:color w:val="000000"/>
          <w:sz w:val="26"/>
          <w:szCs w:val="26"/>
        </w:rPr>
        <w:t xml:space="preserve"> внесении изменений в </w:t>
      </w:r>
      <w:r w:rsidR="000D592A"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3AB96A39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29.03.2023 № 842 «О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внесении изменений в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762CCF77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lastRenderedPageBreak/>
        <w:t>12.07.2023 № 2049 «О</w:t>
      </w:r>
      <w:r w:rsidR="00AA3DB6">
        <w:rPr>
          <w:color w:val="000000"/>
          <w:sz w:val="26"/>
          <w:szCs w:val="26"/>
        </w:rPr>
        <w:t xml:space="preserve"> внесении изменений в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3020025D" w14:textId="77777777" w:rsidR="000D592A" w:rsidRPr="00BB7993" w:rsidRDefault="00AA3DB6" w:rsidP="000D592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19.10.2023 № 3047 «О </w:t>
      </w:r>
      <w:r w:rsidR="000D592A" w:rsidRPr="00BB7993">
        <w:rPr>
          <w:color w:val="000000"/>
          <w:sz w:val="26"/>
          <w:szCs w:val="26"/>
        </w:rPr>
        <w:t>внесении изменений в</w:t>
      </w:r>
      <w:r>
        <w:rPr>
          <w:color w:val="000000"/>
          <w:sz w:val="26"/>
          <w:szCs w:val="26"/>
        </w:rPr>
        <w:t xml:space="preserve"> </w:t>
      </w:r>
      <w:r w:rsidR="000D592A"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5707869F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09.11.2023 № 3255 «О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внесении изменений в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56C45D9F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14.12.2023 №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3667 «О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внесении изменений в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46489120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28.12.2023 №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3946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«О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внесении изменений в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68F455D5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01.04.2024 № 811 «О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внесении изменений в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008DCB16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17.05.2024 №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1299 «О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внесении изменений в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постановление мэрии города от 26.10.2021 № 4133»;</w:t>
      </w:r>
    </w:p>
    <w:p w14:paraId="5AB4C463" w14:textId="77777777" w:rsidR="000D592A" w:rsidRPr="00BB7993" w:rsidRDefault="000D592A" w:rsidP="000D592A">
      <w:pPr>
        <w:ind w:firstLine="709"/>
        <w:jc w:val="both"/>
        <w:rPr>
          <w:sz w:val="26"/>
          <w:szCs w:val="26"/>
        </w:rPr>
      </w:pPr>
      <w:r w:rsidRPr="00BB7993">
        <w:rPr>
          <w:color w:val="000000"/>
          <w:sz w:val="26"/>
          <w:szCs w:val="26"/>
        </w:rPr>
        <w:t>23.07.2024 №</w:t>
      </w:r>
      <w:r w:rsidR="00AA3DB6">
        <w:rPr>
          <w:color w:val="000000"/>
          <w:sz w:val="26"/>
          <w:szCs w:val="26"/>
        </w:rPr>
        <w:t xml:space="preserve"> </w:t>
      </w:r>
      <w:r w:rsidRPr="00BB7993">
        <w:rPr>
          <w:color w:val="000000"/>
          <w:sz w:val="26"/>
          <w:szCs w:val="26"/>
        </w:rPr>
        <w:t>2001 «О</w:t>
      </w:r>
      <w:r w:rsidR="00AA3DB6">
        <w:rPr>
          <w:color w:val="000000"/>
          <w:sz w:val="26"/>
          <w:szCs w:val="26"/>
        </w:rPr>
        <w:t xml:space="preserve"> внесении изменений в </w:t>
      </w:r>
      <w:r w:rsidRPr="00BB7993">
        <w:rPr>
          <w:color w:val="000000"/>
          <w:sz w:val="26"/>
          <w:szCs w:val="26"/>
        </w:rPr>
        <w:t>постановление мэрии города от 26.10.2021 № 4133».</w:t>
      </w:r>
    </w:p>
    <w:p w14:paraId="63DEE90C" w14:textId="77777777" w:rsidR="000D592A" w:rsidRPr="00BB7993" w:rsidRDefault="000D592A" w:rsidP="000D59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7993">
        <w:rPr>
          <w:sz w:val="26"/>
          <w:szCs w:val="26"/>
        </w:rPr>
        <w:t>3. Настоящее постановление вступает в силу с 01.01.2025 и применяется к правоотношениям, возникшим при формировании городского бюджета, начиная с бюджета на 2025 год и плановый период 2026 и 2027 годов.</w:t>
      </w:r>
    </w:p>
    <w:p w14:paraId="799F69EA" w14:textId="77777777" w:rsidR="000D592A" w:rsidRPr="00BB7993" w:rsidRDefault="000D592A" w:rsidP="000D592A">
      <w:pPr>
        <w:tabs>
          <w:tab w:val="right" w:pos="9214"/>
        </w:tabs>
        <w:ind w:firstLine="709"/>
        <w:jc w:val="both"/>
        <w:rPr>
          <w:bCs/>
          <w:sz w:val="26"/>
          <w:szCs w:val="26"/>
        </w:rPr>
      </w:pPr>
      <w:r w:rsidRPr="00BB7993">
        <w:rPr>
          <w:sz w:val="26"/>
          <w:szCs w:val="26"/>
        </w:rPr>
        <w:t>4. Контроль за исполнением постановления возложить на заместителя мэра города, курирующего социальные вопросы.</w:t>
      </w:r>
      <w:bookmarkStart w:id="0" w:name="sub_6"/>
    </w:p>
    <w:p w14:paraId="73AF402C" w14:textId="77777777" w:rsidR="000D592A" w:rsidRPr="00BB7993" w:rsidRDefault="000D592A" w:rsidP="000D592A">
      <w:pPr>
        <w:tabs>
          <w:tab w:val="right" w:pos="9214"/>
        </w:tabs>
        <w:ind w:firstLine="709"/>
        <w:jc w:val="both"/>
        <w:rPr>
          <w:bCs/>
          <w:sz w:val="26"/>
          <w:szCs w:val="26"/>
        </w:rPr>
      </w:pPr>
      <w:r w:rsidRPr="00BB7993">
        <w:rPr>
          <w:sz w:val="26"/>
          <w:szCs w:val="26"/>
        </w:rPr>
        <w:t xml:space="preserve">5. Постановление подлежит опубликованию на </w:t>
      </w:r>
      <w:hyperlink r:id="rId10" w:history="1">
        <w:r w:rsidRPr="00BB7993">
          <w:rPr>
            <w:bCs/>
            <w:sz w:val="26"/>
            <w:szCs w:val="26"/>
          </w:rPr>
          <w:t>официальном интернет-портале</w:t>
        </w:r>
      </w:hyperlink>
      <w:r w:rsidRPr="00BB7993">
        <w:rPr>
          <w:sz w:val="26"/>
          <w:szCs w:val="26"/>
        </w:rPr>
        <w:t xml:space="preserve"> правовой информации г. Череповца.</w:t>
      </w:r>
    </w:p>
    <w:bookmarkEnd w:id="0"/>
    <w:p w14:paraId="253DD617" w14:textId="77777777" w:rsidR="007C5D83" w:rsidRPr="000D798B" w:rsidRDefault="007C5D83" w:rsidP="00FC56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504AFECE" w14:textId="77777777" w:rsidR="008817D1" w:rsidRPr="000D798B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681E057E" w14:textId="77777777" w:rsidR="00BD22D6" w:rsidRPr="000D798B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62C598C0" w14:textId="77777777" w:rsidR="003D541A" w:rsidRDefault="008817D1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Мэр города</w:t>
      </w:r>
      <w:r w:rsidRPr="000D798B">
        <w:rPr>
          <w:rFonts w:eastAsia="Calibri"/>
          <w:sz w:val="26"/>
          <w:szCs w:val="26"/>
        </w:rPr>
        <w:tab/>
        <w:t>В.Е. Германов</w:t>
      </w:r>
    </w:p>
    <w:p w14:paraId="5181DFC1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7E71DF6D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71956383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0B178FCE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21F48504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3C9FA041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52D3A11F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1BD9155B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7214F788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29691471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3F420C97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63E9D904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1D375854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6F445B3D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2C6D335D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74584887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79E369C3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245D4E76" w14:textId="77777777" w:rsidR="00AA3DB6" w:rsidRDefault="00AA3DB6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AA3DB6" w:rsidSect="00E8518F">
          <w:headerReference w:type="default" r:id="rId11"/>
          <w:pgSz w:w="11906" w:h="16838" w:code="9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14:paraId="2A97B8A5" w14:textId="77777777" w:rsidR="00A4073D" w:rsidRPr="001F26E5" w:rsidRDefault="00A4073D" w:rsidP="00A4073D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УТВЕРЖДЕНА</w:t>
      </w:r>
    </w:p>
    <w:p w14:paraId="19935920" w14:textId="77777777" w:rsidR="00A4073D" w:rsidRPr="001F26E5" w:rsidRDefault="00A4073D" w:rsidP="00A4073D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постановлением мэрии города</w:t>
      </w:r>
    </w:p>
    <w:p w14:paraId="44CEE988" w14:textId="4C25DB7C" w:rsidR="00A4073D" w:rsidRPr="001F26E5" w:rsidRDefault="00A4073D" w:rsidP="00A4073D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 xml:space="preserve">от </w:t>
      </w:r>
      <w:bookmarkStart w:id="1" w:name="_Hlk87283550"/>
      <w:r w:rsidR="000B4436">
        <w:rPr>
          <w:sz w:val="26"/>
          <w:szCs w:val="26"/>
        </w:rPr>
        <w:t>30.09.2024</w:t>
      </w:r>
      <w:r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 xml:space="preserve">№ </w:t>
      </w:r>
      <w:bookmarkEnd w:id="1"/>
      <w:r w:rsidR="000B4436">
        <w:rPr>
          <w:sz w:val="26"/>
          <w:szCs w:val="26"/>
        </w:rPr>
        <w:t>2576</w:t>
      </w:r>
    </w:p>
    <w:p w14:paraId="50E1D621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02E09406" w14:textId="77777777" w:rsidR="00A4073D" w:rsidRDefault="00A4073D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</w:pPr>
    </w:p>
    <w:p w14:paraId="7C9B4A19" w14:textId="77777777" w:rsidR="00A4073D" w:rsidRPr="00A4073D" w:rsidRDefault="00A4073D" w:rsidP="00A4073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4073D">
        <w:rPr>
          <w:sz w:val="26"/>
          <w:szCs w:val="26"/>
        </w:rPr>
        <w:t>Муниципальная программа</w:t>
      </w:r>
    </w:p>
    <w:p w14:paraId="6C768975" w14:textId="77777777" w:rsidR="00A4073D" w:rsidRPr="00A4073D" w:rsidRDefault="00A4073D" w:rsidP="00A4073D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2" w:name="_Hlk87283599"/>
      <w:r w:rsidRPr="00A4073D">
        <w:rPr>
          <w:bCs/>
          <w:sz w:val="26"/>
          <w:szCs w:val="26"/>
        </w:rPr>
        <w:t>«Развитие культуры и искусства в городе Череповце»</w:t>
      </w:r>
    </w:p>
    <w:bookmarkEnd w:id="2"/>
    <w:p w14:paraId="1A843F53" w14:textId="77777777" w:rsidR="00A4073D" w:rsidRPr="00A4073D" w:rsidRDefault="00A4073D" w:rsidP="00A4073D">
      <w:pPr>
        <w:ind w:firstLine="709"/>
        <w:jc w:val="center"/>
        <w:rPr>
          <w:sz w:val="26"/>
          <w:szCs w:val="26"/>
        </w:rPr>
      </w:pPr>
    </w:p>
    <w:p w14:paraId="5E7E0354" w14:textId="77777777" w:rsidR="00A4073D" w:rsidRPr="00A4073D" w:rsidRDefault="00A4073D" w:rsidP="00A4073D">
      <w:pPr>
        <w:ind w:firstLine="709"/>
        <w:jc w:val="both"/>
        <w:rPr>
          <w:sz w:val="26"/>
          <w:szCs w:val="26"/>
        </w:rPr>
      </w:pPr>
    </w:p>
    <w:p w14:paraId="2352A5DA" w14:textId="77777777" w:rsidR="00A4073D" w:rsidRPr="00A4073D" w:rsidRDefault="00AA3DB6" w:rsidP="00AA3DB6">
      <w:pPr>
        <w:pStyle w:val="af8"/>
        <w:ind w:left="0" w:firstLine="708"/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="00A4073D" w:rsidRPr="00A4073D">
        <w:rPr>
          <w:sz w:val="26"/>
          <w:szCs w:val="26"/>
        </w:rPr>
        <w:t>. Оценка текущего состояния сферы «Культура» социально-экономического</w:t>
      </w:r>
    </w:p>
    <w:p w14:paraId="34B16B19" w14:textId="77777777" w:rsidR="00A4073D" w:rsidRPr="00A4073D" w:rsidRDefault="00A4073D" w:rsidP="00AA3DB6">
      <w:pPr>
        <w:pStyle w:val="af8"/>
        <w:ind w:left="0"/>
        <w:jc w:val="center"/>
        <w:rPr>
          <w:sz w:val="26"/>
          <w:szCs w:val="26"/>
        </w:rPr>
      </w:pPr>
      <w:r w:rsidRPr="00A4073D">
        <w:rPr>
          <w:sz w:val="26"/>
          <w:szCs w:val="26"/>
        </w:rPr>
        <w:t>развития города Череповца</w:t>
      </w:r>
    </w:p>
    <w:p w14:paraId="15665BD3" w14:textId="77777777" w:rsidR="00A4073D" w:rsidRPr="00A4073D" w:rsidRDefault="00A4073D" w:rsidP="00A4073D">
      <w:pPr>
        <w:pStyle w:val="af8"/>
        <w:ind w:left="1429"/>
        <w:jc w:val="both"/>
        <w:rPr>
          <w:b/>
          <w:sz w:val="26"/>
          <w:szCs w:val="26"/>
        </w:rPr>
      </w:pPr>
    </w:p>
    <w:p w14:paraId="12DD7AE8" w14:textId="77777777" w:rsidR="00A4073D" w:rsidRPr="00A4073D" w:rsidRDefault="00A4073D" w:rsidP="00A4073D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A4073D">
        <w:rPr>
          <w:spacing w:val="-2"/>
          <w:sz w:val="26"/>
          <w:szCs w:val="26"/>
        </w:rPr>
        <w:t>Город Череповец - один из наиболее развитых и интересных в культурном отношении муниципальных образований Вологодской области. Об этом свидетельствуют как количественные, так и качественные показатели культурной жизни города, обладающего бесспорными достижениями в различных областях творчества, признанными в городе и за его пределами.</w:t>
      </w:r>
    </w:p>
    <w:p w14:paraId="55C0D42C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Сеть муниципальных учреждений культуры в городе Череповце состоит из 14-ти</w:t>
      </w:r>
      <w:r w:rsidRPr="00A4073D">
        <w:rPr>
          <w:spacing w:val="-3"/>
          <w:sz w:val="26"/>
          <w:szCs w:val="26"/>
        </w:rPr>
        <w:t xml:space="preserve"> муниципальных автономных </w:t>
      </w:r>
      <w:r w:rsidRPr="00A4073D">
        <w:rPr>
          <w:sz w:val="26"/>
          <w:szCs w:val="26"/>
        </w:rPr>
        <w:t>учреждений</w:t>
      </w:r>
      <w:r w:rsidRPr="00A4073D">
        <w:rPr>
          <w:spacing w:val="-3"/>
          <w:sz w:val="26"/>
          <w:szCs w:val="26"/>
        </w:rPr>
        <w:t xml:space="preserve"> </w:t>
      </w:r>
      <w:r w:rsidRPr="00A4073D">
        <w:rPr>
          <w:sz w:val="26"/>
          <w:szCs w:val="26"/>
        </w:rPr>
        <w:t>культуры, искусства</w:t>
      </w:r>
      <w:r w:rsidRPr="00A4073D">
        <w:rPr>
          <w:spacing w:val="-3"/>
          <w:sz w:val="26"/>
          <w:szCs w:val="26"/>
        </w:rPr>
        <w:t xml:space="preserve"> </w:t>
      </w:r>
      <w:r w:rsidRPr="00A4073D">
        <w:rPr>
          <w:sz w:val="26"/>
          <w:szCs w:val="26"/>
        </w:rPr>
        <w:t>и</w:t>
      </w:r>
      <w:r w:rsidRPr="00A4073D">
        <w:rPr>
          <w:spacing w:val="-3"/>
          <w:sz w:val="26"/>
          <w:szCs w:val="26"/>
        </w:rPr>
        <w:t xml:space="preserve"> дополнительного </w:t>
      </w:r>
      <w:r w:rsidRPr="00A4073D">
        <w:rPr>
          <w:sz w:val="26"/>
          <w:szCs w:val="26"/>
        </w:rPr>
        <w:t>образования (далее – Учреждения), которые обеспечивают жителям города конституционные гарантии на доступ к культурным ценностям и участие в культурной жизни, в том числе: централизованная библиотечная сеть,  музейное объединение, 2 театра, 1- концертная организация, 4 учреждения культурно-досугового типа, 3 парка, 5 учреждений дополнительного образования (далее - УДО).</w:t>
      </w:r>
    </w:p>
    <w:p w14:paraId="6198772C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Экономическую и хозяйственную деятельность Учреждений, подведомственных управлению по делам культуры, обеспечивает муниципальное казённое учреждение «Центр по обслуживанию учреждений сферы «Культура» (далее - МКУ «ЦОУ «Культура»). </w:t>
      </w:r>
    </w:p>
    <w:p w14:paraId="3120AEFF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Доступность горожан к социально значимой информации, произведениям классической и современной отечественной и зарубежной литературы, литературы для детей обеспечивают общедоступные муниципальные библиотеки (далее - Библиотеки).</w:t>
      </w:r>
    </w:p>
    <w:p w14:paraId="4DE64893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Библиотеки способствуют формированию нравственной, самостоятельной, творчески мыслящей, образованной личности, воспитанию гражданской ответственности и патриотизма.</w:t>
      </w:r>
    </w:p>
    <w:p w14:paraId="167B0460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В</w:t>
      </w:r>
      <w:r w:rsidRPr="00A4073D">
        <w:rPr>
          <w:spacing w:val="-6"/>
          <w:sz w:val="26"/>
          <w:szCs w:val="26"/>
        </w:rPr>
        <w:t xml:space="preserve"> </w:t>
      </w:r>
      <w:r w:rsidRPr="00A4073D">
        <w:rPr>
          <w:sz w:val="26"/>
          <w:szCs w:val="26"/>
        </w:rPr>
        <w:t>городе</w:t>
      </w:r>
      <w:r w:rsidRPr="00A4073D">
        <w:rPr>
          <w:spacing w:val="-6"/>
          <w:sz w:val="26"/>
          <w:szCs w:val="26"/>
        </w:rPr>
        <w:t xml:space="preserve"> </w:t>
      </w:r>
      <w:r w:rsidRPr="00A4073D">
        <w:rPr>
          <w:sz w:val="26"/>
          <w:szCs w:val="26"/>
        </w:rPr>
        <w:t xml:space="preserve">Череповце функционируют 11 общедоступных муниципальных библиотек, объединённых в муниципальное автономное учреждение культуры «Объединение библиотек» (далее – МАУК «Объединение библиотек»). </w:t>
      </w:r>
    </w:p>
    <w:p w14:paraId="0863899B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  <w:shd w:val="clear" w:color="auto" w:fill="FFFFFF"/>
        </w:rPr>
      </w:pPr>
      <w:r w:rsidRPr="00A4073D">
        <w:rPr>
          <w:sz w:val="26"/>
          <w:szCs w:val="26"/>
          <w:shd w:val="clear" w:color="auto" w:fill="FFFFFF"/>
        </w:rPr>
        <w:t xml:space="preserve">Совокупный библиотечный фонд </w:t>
      </w:r>
      <w:r w:rsidR="00AA3DB6">
        <w:rPr>
          <w:sz w:val="26"/>
          <w:szCs w:val="26"/>
          <w:shd w:val="clear" w:color="auto" w:fill="FFFFFF"/>
        </w:rPr>
        <w:t>Би</w:t>
      </w:r>
      <w:r w:rsidRPr="00A4073D">
        <w:rPr>
          <w:sz w:val="26"/>
          <w:szCs w:val="26"/>
          <w:shd w:val="clear" w:color="auto" w:fill="FFFFFF"/>
        </w:rPr>
        <w:t xml:space="preserve">блиотек превысил 622,804 тыс. экземпляров книг. Книгообеспеченность из расчёта на 1 жителя составила 14,3%. В Библиотеках зарегистрировано 44114 пользователей. Охват городского населения обслуживанием муниципальных библиотек составил 14,65%. Ежегодно библиотеки регистрируют более 482,19 тыс. посещений пользователями в стационаре и 203,93 тыс. обращений на сайт и к удаленным базам данных Библиотек, которым выдают более 1 млн. экземпляров документов в год. </w:t>
      </w:r>
    </w:p>
    <w:p w14:paraId="6DA2B1A8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С 2020 года четыре Библиотеки приведены к модельному стандарту (две из них по Национальному проекту «Культура»: детская библиотека №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13 «Золотой ключик» и библиотека №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 xml:space="preserve">1 «Мир информационных ресурсов», и две библиотеки полностью за </w:t>
      </w:r>
      <w:r w:rsidRPr="00A4073D">
        <w:rPr>
          <w:sz w:val="26"/>
          <w:szCs w:val="26"/>
        </w:rPr>
        <w:lastRenderedPageBreak/>
        <w:t>счёт городского бюджета: библиотека №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4 «Интеллект-библиотека» и библиотека №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3 «Цент семейного чтения им. В. Хлебова»).</w:t>
      </w:r>
    </w:p>
    <w:p w14:paraId="15867CA2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Задачи в организации библиотечного обслуживания населения и комплектования библиотечных фондов Библиотек:</w:t>
      </w:r>
    </w:p>
    <w:p w14:paraId="63681D67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продолжение модернизации муниципальных библиотек (Центральной детско-юношеской библиотеки, библиотек №№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2,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6,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9,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14,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15) на основе Модельного стандарта;</w:t>
      </w:r>
    </w:p>
    <w:p w14:paraId="2C3CEE5B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pacing w:val="-2"/>
          <w:sz w:val="26"/>
          <w:szCs w:val="26"/>
        </w:rPr>
        <w:t>автоматизация</w:t>
      </w:r>
      <w:r w:rsidR="00AA3DB6">
        <w:rPr>
          <w:spacing w:val="-2"/>
          <w:sz w:val="26"/>
          <w:szCs w:val="26"/>
        </w:rPr>
        <w:t xml:space="preserve"> </w:t>
      </w:r>
      <w:r w:rsidRPr="00A4073D">
        <w:rPr>
          <w:spacing w:val="-2"/>
          <w:sz w:val="26"/>
          <w:szCs w:val="26"/>
        </w:rPr>
        <w:t>библиотечных</w:t>
      </w:r>
      <w:r w:rsidR="00AA3DB6">
        <w:rPr>
          <w:spacing w:val="-2"/>
          <w:sz w:val="26"/>
          <w:szCs w:val="26"/>
        </w:rPr>
        <w:t xml:space="preserve"> </w:t>
      </w:r>
      <w:r w:rsidRPr="00A4073D">
        <w:rPr>
          <w:spacing w:val="-2"/>
          <w:sz w:val="26"/>
          <w:szCs w:val="26"/>
        </w:rPr>
        <w:t>процессов,</w:t>
      </w:r>
      <w:r w:rsidR="00AA3DB6">
        <w:rPr>
          <w:spacing w:val="-2"/>
          <w:sz w:val="26"/>
          <w:szCs w:val="26"/>
        </w:rPr>
        <w:t xml:space="preserve"> </w:t>
      </w:r>
      <w:r w:rsidRPr="00A4073D">
        <w:rPr>
          <w:spacing w:val="-10"/>
          <w:sz w:val="26"/>
          <w:szCs w:val="26"/>
        </w:rPr>
        <w:t>внедрение</w:t>
      </w:r>
      <w:r w:rsidRPr="00A4073D">
        <w:rPr>
          <w:sz w:val="26"/>
          <w:szCs w:val="26"/>
        </w:rPr>
        <w:tab/>
      </w:r>
      <w:r w:rsidRPr="00A4073D">
        <w:rPr>
          <w:spacing w:val="-2"/>
          <w:sz w:val="26"/>
          <w:szCs w:val="26"/>
        </w:rPr>
        <w:t xml:space="preserve">новых </w:t>
      </w:r>
      <w:r w:rsidRPr="00A4073D">
        <w:rPr>
          <w:sz w:val="26"/>
          <w:szCs w:val="26"/>
        </w:rPr>
        <w:t>информационно-коммуникационных технологий, в том числе виртуальных сервисов;</w:t>
      </w:r>
    </w:p>
    <w:p w14:paraId="3890EF27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обновление</w:t>
      </w:r>
      <w:r w:rsidRPr="00A4073D">
        <w:rPr>
          <w:spacing w:val="28"/>
          <w:sz w:val="26"/>
          <w:szCs w:val="26"/>
        </w:rPr>
        <w:t xml:space="preserve"> </w:t>
      </w:r>
      <w:r w:rsidRPr="00A4073D">
        <w:rPr>
          <w:sz w:val="26"/>
          <w:szCs w:val="26"/>
        </w:rPr>
        <w:t>библиотечного</w:t>
      </w:r>
      <w:r w:rsidRPr="00A4073D">
        <w:rPr>
          <w:spacing w:val="28"/>
          <w:sz w:val="26"/>
          <w:szCs w:val="26"/>
        </w:rPr>
        <w:t xml:space="preserve"> </w:t>
      </w:r>
      <w:r w:rsidRPr="00A4073D">
        <w:rPr>
          <w:sz w:val="26"/>
          <w:szCs w:val="26"/>
        </w:rPr>
        <w:t>фонда</w:t>
      </w:r>
      <w:r w:rsidRPr="00A4073D">
        <w:rPr>
          <w:spacing w:val="28"/>
          <w:sz w:val="26"/>
          <w:szCs w:val="26"/>
        </w:rPr>
        <w:t xml:space="preserve"> </w:t>
      </w:r>
      <w:r w:rsidRPr="00A4073D">
        <w:rPr>
          <w:sz w:val="26"/>
          <w:szCs w:val="26"/>
        </w:rPr>
        <w:t>на</w:t>
      </w:r>
      <w:r w:rsidRPr="00A4073D">
        <w:rPr>
          <w:spacing w:val="28"/>
          <w:sz w:val="26"/>
          <w:szCs w:val="26"/>
        </w:rPr>
        <w:t xml:space="preserve"> </w:t>
      </w:r>
      <w:r w:rsidRPr="00A4073D">
        <w:rPr>
          <w:sz w:val="26"/>
          <w:szCs w:val="26"/>
        </w:rPr>
        <w:t>физических</w:t>
      </w:r>
      <w:r w:rsidRPr="00A4073D">
        <w:rPr>
          <w:spacing w:val="28"/>
          <w:sz w:val="26"/>
          <w:szCs w:val="26"/>
        </w:rPr>
        <w:t xml:space="preserve"> </w:t>
      </w:r>
      <w:r w:rsidRPr="00A4073D">
        <w:rPr>
          <w:sz w:val="26"/>
          <w:szCs w:val="26"/>
        </w:rPr>
        <w:t>(материальных)</w:t>
      </w:r>
      <w:r w:rsidRPr="00A4073D">
        <w:rPr>
          <w:spacing w:val="28"/>
          <w:sz w:val="26"/>
          <w:szCs w:val="26"/>
        </w:rPr>
        <w:t xml:space="preserve"> </w:t>
      </w:r>
      <w:r w:rsidRPr="00A4073D">
        <w:rPr>
          <w:sz w:val="26"/>
          <w:szCs w:val="26"/>
        </w:rPr>
        <w:t>носителях;</w:t>
      </w:r>
    </w:p>
    <w:p w14:paraId="2B3379B2" w14:textId="77777777" w:rsidR="00A4073D" w:rsidRPr="00A4073D" w:rsidRDefault="00A4073D" w:rsidP="00A4073D">
      <w:pPr>
        <w:pStyle w:val="aff8"/>
        <w:ind w:firstLine="709"/>
        <w:jc w:val="both"/>
        <w:rPr>
          <w:spacing w:val="-2"/>
          <w:sz w:val="26"/>
          <w:szCs w:val="26"/>
        </w:rPr>
      </w:pPr>
      <w:r w:rsidRPr="00A4073D">
        <w:rPr>
          <w:sz w:val="26"/>
          <w:szCs w:val="26"/>
        </w:rPr>
        <w:t>обеспечение</w:t>
      </w:r>
      <w:r w:rsidRPr="00A4073D">
        <w:rPr>
          <w:spacing w:val="-5"/>
          <w:sz w:val="26"/>
          <w:szCs w:val="26"/>
        </w:rPr>
        <w:t xml:space="preserve"> </w:t>
      </w:r>
      <w:r w:rsidRPr="00A4073D">
        <w:rPr>
          <w:sz w:val="26"/>
          <w:szCs w:val="26"/>
        </w:rPr>
        <w:t>условий</w:t>
      </w:r>
      <w:r w:rsidRPr="00A4073D">
        <w:rPr>
          <w:spacing w:val="-5"/>
          <w:sz w:val="26"/>
          <w:szCs w:val="26"/>
        </w:rPr>
        <w:t xml:space="preserve"> </w:t>
      </w:r>
      <w:r w:rsidRPr="00A4073D">
        <w:rPr>
          <w:sz w:val="26"/>
          <w:szCs w:val="26"/>
        </w:rPr>
        <w:t>для</w:t>
      </w:r>
      <w:r w:rsidRPr="00A4073D">
        <w:rPr>
          <w:spacing w:val="-5"/>
          <w:sz w:val="26"/>
          <w:szCs w:val="26"/>
        </w:rPr>
        <w:t xml:space="preserve"> </w:t>
      </w:r>
      <w:r w:rsidRPr="00A4073D">
        <w:rPr>
          <w:sz w:val="26"/>
          <w:szCs w:val="26"/>
        </w:rPr>
        <w:t>полноценного</w:t>
      </w:r>
      <w:r w:rsidRPr="00A4073D">
        <w:rPr>
          <w:spacing w:val="-4"/>
          <w:sz w:val="26"/>
          <w:szCs w:val="26"/>
        </w:rPr>
        <w:t xml:space="preserve"> </w:t>
      </w:r>
      <w:r w:rsidRPr="00A4073D">
        <w:rPr>
          <w:sz w:val="26"/>
          <w:szCs w:val="26"/>
        </w:rPr>
        <w:t>доступа</w:t>
      </w:r>
      <w:r w:rsidRPr="00A4073D">
        <w:rPr>
          <w:spacing w:val="-5"/>
          <w:sz w:val="26"/>
          <w:szCs w:val="26"/>
        </w:rPr>
        <w:t xml:space="preserve"> </w:t>
      </w:r>
      <w:r w:rsidRPr="00A4073D">
        <w:rPr>
          <w:sz w:val="26"/>
          <w:szCs w:val="26"/>
        </w:rPr>
        <w:t>маломобильных</w:t>
      </w:r>
      <w:r w:rsidRPr="00A4073D">
        <w:rPr>
          <w:spacing w:val="-5"/>
          <w:sz w:val="26"/>
          <w:szCs w:val="26"/>
        </w:rPr>
        <w:t xml:space="preserve"> </w:t>
      </w:r>
      <w:r w:rsidRPr="00A4073D">
        <w:rPr>
          <w:sz w:val="26"/>
          <w:szCs w:val="26"/>
        </w:rPr>
        <w:t>групп</w:t>
      </w:r>
      <w:r w:rsidRPr="00A4073D">
        <w:rPr>
          <w:spacing w:val="-4"/>
          <w:sz w:val="26"/>
          <w:szCs w:val="26"/>
        </w:rPr>
        <w:t xml:space="preserve"> </w:t>
      </w:r>
      <w:r w:rsidRPr="00A4073D">
        <w:rPr>
          <w:spacing w:val="-2"/>
          <w:sz w:val="26"/>
          <w:szCs w:val="26"/>
        </w:rPr>
        <w:t>населения в Библиотеки;</w:t>
      </w:r>
    </w:p>
    <w:p w14:paraId="70D062ED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pacing w:val="-2"/>
          <w:sz w:val="26"/>
          <w:szCs w:val="26"/>
        </w:rPr>
        <w:t xml:space="preserve">обеспечение жителей Зашекснинского района муниципальными библиотеками. </w:t>
      </w:r>
    </w:p>
    <w:p w14:paraId="056FFFF5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Одной из целей государственной политики Российской Федерации является воспитание патриотизма, уважение к истории страны, получение доступной достоверной информации об истории родного края и города.</w:t>
      </w:r>
    </w:p>
    <w:p w14:paraId="34BB162C" w14:textId="77777777" w:rsidR="00A4073D" w:rsidRPr="00A4073D" w:rsidRDefault="00A4073D" w:rsidP="00A407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В состав сферы «Культура» города входит МАУК «Череповецкое музейное объединение» (далее - МАУК «ЧерМО») состоящее из 14 объектов: историко-этнографического музея «Усадьба Гальских», музея природы, художественного музея, мемориального дома-музея Верещагиных, музея «Дом И.А. Милютина», детского музея, литературного музея Игоря Северянина, музея археологии, выставочного зала, историко-краеведческого музея, музея военной техники под открытым небом «Парк Победы», музея аптеки, музея Александра Башлачёва, отдела фондов. </w:t>
      </w:r>
    </w:p>
    <w:p w14:paraId="084E6A5B" w14:textId="77777777" w:rsidR="00A4073D" w:rsidRPr="00A4073D" w:rsidRDefault="00A4073D" w:rsidP="00A407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Общий музейный фонд музейного объединения насчитывает более 494331 единицы хранения, из них предметов основного фонда – 238683 ед. хранения, научно-вспомогательного фонда – 255648 ед. хранения. В их составе иконописи </w:t>
      </w:r>
      <w:r w:rsidRPr="00A4073D">
        <w:rPr>
          <w:sz w:val="26"/>
          <w:szCs w:val="26"/>
          <w:lang w:val="en-US"/>
        </w:rPr>
        <w:t>IX</w:t>
      </w:r>
      <w:r w:rsidRPr="00A4073D">
        <w:rPr>
          <w:sz w:val="26"/>
          <w:szCs w:val="26"/>
        </w:rPr>
        <w:t xml:space="preserve"> – </w:t>
      </w:r>
      <w:r w:rsidRPr="00A4073D">
        <w:rPr>
          <w:sz w:val="26"/>
          <w:szCs w:val="26"/>
          <w:lang w:val="en-US"/>
        </w:rPr>
        <w:t>XVIII</w:t>
      </w:r>
      <w:r w:rsidRPr="00A4073D">
        <w:rPr>
          <w:sz w:val="26"/>
          <w:szCs w:val="26"/>
        </w:rPr>
        <w:t xml:space="preserve"> веков, живописи конца </w:t>
      </w:r>
      <w:r w:rsidRPr="00A4073D">
        <w:rPr>
          <w:sz w:val="26"/>
          <w:szCs w:val="26"/>
          <w:lang w:val="en-US"/>
        </w:rPr>
        <w:t>XVIII</w:t>
      </w:r>
      <w:r w:rsidRPr="00A4073D">
        <w:rPr>
          <w:sz w:val="26"/>
          <w:szCs w:val="26"/>
        </w:rPr>
        <w:t xml:space="preserve">- нач. </w:t>
      </w:r>
      <w:r w:rsidRPr="00A4073D">
        <w:rPr>
          <w:sz w:val="26"/>
          <w:szCs w:val="26"/>
          <w:lang w:val="en-US"/>
        </w:rPr>
        <w:t>XX</w:t>
      </w:r>
      <w:r w:rsidRPr="00A4073D">
        <w:rPr>
          <w:sz w:val="26"/>
          <w:szCs w:val="26"/>
        </w:rPr>
        <w:t xml:space="preserve"> века., мемориальные вещи знаменитых горожан И.А. Милютина, В.В. Верещагина, помещиков Гальских, знаменитых современников.</w:t>
      </w:r>
    </w:p>
    <w:p w14:paraId="4352ECC4" w14:textId="77777777" w:rsidR="00A4073D" w:rsidRPr="00A4073D" w:rsidRDefault="00A4073D" w:rsidP="00A4073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За последние годы в музейном объединении произошли значительные изменения. В 2019 году был открыт после капитального ремонта музей археологии по адресу: Советский пр., д.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19. Появились экспозиционные площадки: дворик Художественного музея (Советский пр., д.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30а), дворик Музея археологии (Советский пр., д.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 xml:space="preserve">19). В 2020 году отдел историко-краеведческого музея пополнился новой экспозицией - «Поезд Милосердия», размещенной на перроне ж/д вокзала города Череповца в реконструированном санитарном вагоне времен Великой Отечественной войны, а в 2021 году музеем аптеки.  В 2021 году литературный музей расширился новой экспозицией, посвященной рок-поэту и музыканту Александру Башлачеву (размещенной в здании на Советском пр., 35а), в 2024 году открылся в новом здании по адресу: ул. Коммунистов, д.42 «Музей природы». Активно пополняется образцами военной техники и мемориальными объектами музей военной техники под открытым небом «Парк Победы». </w:t>
      </w:r>
    </w:p>
    <w:p w14:paraId="5F51EE86" w14:textId="77777777" w:rsidR="00A4073D" w:rsidRPr="00A4073D" w:rsidRDefault="00A4073D" w:rsidP="00A4073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Основными формами презентации музейных коллекций являются экспозиции и выставки, культурно-массовые мероприятия в музеях представлены вечерами, посвященными церковным и гражданским праздникам; празднованию дня рождения предводителя уездного дворянства В.В. Верещагина, поэта серебряного века И. Северянина, музыкальными вечерами в усадьбе Гальских, в доме-музее И.А. Милютина; новогодними балами в художественном музее; фольклорными праздниками, военно-историческими реконструкциями и др.</w:t>
      </w:r>
    </w:p>
    <w:p w14:paraId="653863EB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Основные</w:t>
      </w:r>
      <w:r w:rsidRPr="00A4073D">
        <w:rPr>
          <w:spacing w:val="-7"/>
          <w:sz w:val="26"/>
          <w:szCs w:val="26"/>
        </w:rPr>
        <w:t xml:space="preserve"> </w:t>
      </w:r>
      <w:r w:rsidRPr="00A4073D">
        <w:rPr>
          <w:sz w:val="26"/>
          <w:szCs w:val="26"/>
        </w:rPr>
        <w:t>задачи развития</w:t>
      </w:r>
      <w:r w:rsidRPr="00A4073D">
        <w:rPr>
          <w:spacing w:val="-6"/>
          <w:sz w:val="26"/>
          <w:szCs w:val="26"/>
        </w:rPr>
        <w:t xml:space="preserve"> </w:t>
      </w:r>
      <w:r w:rsidRPr="00A4073D">
        <w:rPr>
          <w:sz w:val="26"/>
          <w:szCs w:val="26"/>
        </w:rPr>
        <w:t>музейного дела города</w:t>
      </w:r>
      <w:r w:rsidRPr="00A4073D">
        <w:rPr>
          <w:spacing w:val="-6"/>
          <w:sz w:val="26"/>
          <w:szCs w:val="26"/>
        </w:rPr>
        <w:t xml:space="preserve"> </w:t>
      </w:r>
      <w:r w:rsidRPr="00A4073D">
        <w:rPr>
          <w:spacing w:val="-2"/>
          <w:sz w:val="26"/>
          <w:szCs w:val="26"/>
        </w:rPr>
        <w:t>Череповца:</w:t>
      </w:r>
    </w:p>
    <w:p w14:paraId="3F5E1506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lastRenderedPageBreak/>
        <w:t>разработка научно-проектной документации по ремонту и реконструкции зданий музеев, являющимися объектами культурного наследия народов Российской Федерации;</w:t>
      </w:r>
    </w:p>
    <w:p w14:paraId="17595B2D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капитальный ремонт зданий художественного (Советский пр., д.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30а) и детского (</w:t>
      </w:r>
      <w:r w:rsidR="00AA3DB6">
        <w:rPr>
          <w:sz w:val="26"/>
          <w:szCs w:val="26"/>
        </w:rPr>
        <w:t>пр</w:t>
      </w:r>
      <w:r w:rsidRPr="00A4073D">
        <w:rPr>
          <w:sz w:val="26"/>
          <w:szCs w:val="26"/>
        </w:rPr>
        <w:t>. Луначарского, д.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39) музеев, завершение ремонта музея природы на ул. Коммунистов, д.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42;</w:t>
      </w:r>
    </w:p>
    <w:p w14:paraId="5A0B9893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строительство (или приспособление существующего) специализированного здания для хранения музейных фондов; </w:t>
      </w:r>
    </w:p>
    <w:p w14:paraId="09E92755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повышение доступности музеев для лиц с ограниченными возможностями здоровья, социально незащищенных групп населения.</w:t>
      </w:r>
    </w:p>
    <w:p w14:paraId="509698E2" w14:textId="77777777" w:rsidR="00A4073D" w:rsidRPr="00A4073D" w:rsidRDefault="00A4073D" w:rsidP="00A4073D">
      <w:pPr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В целях организации досуга населения в городе Череповце создана сеть муниципальных учреждений культурно-досугового типа (далее -УКДТ), в которую входят 4 Дворца культуры (МАУК «Дворец металлургов», МАУК «ДК «Строитель им. Д.Н. Мамлеева», МАУК «Дворец химиков» и Городской культурно-досуговый центр «Единение» (далее-  МАУК «ГКДЦ «Единение»). Дворцы культуры имеют филиалы – центры и клубы по месту жительства., расположенные во всех районах города.</w:t>
      </w:r>
    </w:p>
    <w:p w14:paraId="3C73E800" w14:textId="77777777" w:rsidR="00A4073D" w:rsidRPr="00A4073D" w:rsidRDefault="00A4073D" w:rsidP="00A4073D">
      <w:pPr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Во дворцах культуры осуществляют свою деятельность более 355 клубных формирований (коллективы любительского художественного творчества, любительские объединения и клубы по интересам), в которых занималось свыше 7,1 тыс. человек в возрасте от 2-х до 80-ти лет. УКДТ в год проводится более 1130 культурно-массовых и зрелищных мероприятия (658 тыс. посещений). </w:t>
      </w:r>
    </w:p>
    <w:p w14:paraId="45980FEE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Основные</w:t>
      </w:r>
      <w:r w:rsidRPr="00A4073D">
        <w:rPr>
          <w:spacing w:val="-7"/>
          <w:sz w:val="26"/>
          <w:szCs w:val="26"/>
        </w:rPr>
        <w:t xml:space="preserve"> </w:t>
      </w:r>
      <w:r w:rsidRPr="00A4073D">
        <w:rPr>
          <w:sz w:val="26"/>
          <w:szCs w:val="26"/>
        </w:rPr>
        <w:t>задачи развития</w:t>
      </w:r>
      <w:r w:rsidRPr="00A4073D">
        <w:rPr>
          <w:spacing w:val="-6"/>
          <w:sz w:val="26"/>
          <w:szCs w:val="26"/>
        </w:rPr>
        <w:t xml:space="preserve"> </w:t>
      </w:r>
      <w:r w:rsidRPr="00A4073D">
        <w:rPr>
          <w:sz w:val="26"/>
          <w:szCs w:val="26"/>
        </w:rPr>
        <w:t>системы</w:t>
      </w:r>
      <w:r w:rsidRPr="00A4073D">
        <w:rPr>
          <w:spacing w:val="-6"/>
          <w:sz w:val="26"/>
          <w:szCs w:val="26"/>
        </w:rPr>
        <w:t xml:space="preserve"> </w:t>
      </w:r>
      <w:r w:rsidRPr="00A4073D">
        <w:rPr>
          <w:sz w:val="26"/>
          <w:szCs w:val="26"/>
        </w:rPr>
        <w:t>культурно-досуговых</w:t>
      </w:r>
      <w:r w:rsidRPr="00A4073D">
        <w:rPr>
          <w:spacing w:val="-5"/>
          <w:sz w:val="26"/>
          <w:szCs w:val="26"/>
        </w:rPr>
        <w:t xml:space="preserve"> </w:t>
      </w:r>
      <w:r w:rsidRPr="00A4073D">
        <w:rPr>
          <w:sz w:val="26"/>
          <w:szCs w:val="26"/>
        </w:rPr>
        <w:t>учреждений</w:t>
      </w:r>
      <w:r w:rsidRPr="00A4073D">
        <w:rPr>
          <w:spacing w:val="-6"/>
          <w:sz w:val="26"/>
          <w:szCs w:val="26"/>
        </w:rPr>
        <w:t xml:space="preserve"> </w:t>
      </w:r>
      <w:r w:rsidRPr="00A4073D">
        <w:rPr>
          <w:sz w:val="26"/>
          <w:szCs w:val="26"/>
        </w:rPr>
        <w:t>города</w:t>
      </w:r>
      <w:r w:rsidRPr="00A4073D">
        <w:rPr>
          <w:spacing w:val="-6"/>
          <w:sz w:val="26"/>
          <w:szCs w:val="26"/>
        </w:rPr>
        <w:t xml:space="preserve"> </w:t>
      </w:r>
      <w:r w:rsidRPr="00A4073D">
        <w:rPr>
          <w:spacing w:val="-2"/>
          <w:sz w:val="26"/>
          <w:szCs w:val="26"/>
        </w:rPr>
        <w:t>Череповца:</w:t>
      </w:r>
    </w:p>
    <w:p w14:paraId="75A805AF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модернизация материально-технической базы муниципальных УКДТ (проведение текущих ремонтов, приобретение музыкального оборудования, специализированной мебели, сценического оборудования);</w:t>
      </w:r>
    </w:p>
    <w:p w14:paraId="49EEFDD0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повышение доступности для лиц с ограниченными возможностями здоровья, социально незащищенных групп населения;</w:t>
      </w:r>
    </w:p>
    <w:p w14:paraId="708BFC7C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капитальный ремонт зданий КДЦ «Северный» (ул. Спортивная, д.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13) и Дома музыки и кино «Комсомолец» (ул. Горького, д.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22а), Дворца химиков (пр. Победы, д.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100).</w:t>
      </w:r>
    </w:p>
    <w:p w14:paraId="45621EC7" w14:textId="77777777" w:rsidR="00A4073D" w:rsidRPr="00A4073D" w:rsidRDefault="00A4073D" w:rsidP="00A4073D">
      <w:pPr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Особое место в организации отдыха горожан занимают муниципальные парки, входящие в состав МАУК «ГКДЦ «Единение»: парк культуры и отдыха «Соляной сад», парк 200-летия Череповца и парк имени Ленинского комсомола. </w:t>
      </w:r>
    </w:p>
    <w:p w14:paraId="60438A56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С целью </w:t>
      </w:r>
      <w:r w:rsidRPr="00A4073D">
        <w:rPr>
          <w:bCs/>
          <w:sz w:val="26"/>
          <w:szCs w:val="26"/>
        </w:rPr>
        <w:t xml:space="preserve">эффективного </w:t>
      </w:r>
      <w:r w:rsidRPr="00A4073D">
        <w:rPr>
          <w:sz w:val="26"/>
          <w:szCs w:val="26"/>
        </w:rPr>
        <w:t>использования природных условий для организации культурного отдыха населения и проведения разносторонней культурно-развлекательной работы</w:t>
      </w:r>
      <w:r w:rsidRPr="00A4073D">
        <w:rPr>
          <w:spacing w:val="60"/>
          <w:sz w:val="26"/>
          <w:szCs w:val="26"/>
        </w:rPr>
        <w:t xml:space="preserve"> </w:t>
      </w:r>
      <w:r w:rsidRPr="00A4073D">
        <w:rPr>
          <w:sz w:val="26"/>
          <w:szCs w:val="26"/>
        </w:rPr>
        <w:t>среди</w:t>
      </w:r>
      <w:r w:rsidRPr="00A4073D">
        <w:rPr>
          <w:spacing w:val="60"/>
          <w:sz w:val="26"/>
          <w:szCs w:val="26"/>
        </w:rPr>
        <w:t xml:space="preserve"> </w:t>
      </w:r>
      <w:r w:rsidRPr="00A4073D">
        <w:rPr>
          <w:sz w:val="26"/>
          <w:szCs w:val="26"/>
        </w:rPr>
        <w:t>взрослых</w:t>
      </w:r>
      <w:r w:rsidRPr="00A4073D">
        <w:rPr>
          <w:spacing w:val="60"/>
          <w:sz w:val="26"/>
          <w:szCs w:val="26"/>
        </w:rPr>
        <w:t xml:space="preserve"> </w:t>
      </w:r>
      <w:r w:rsidRPr="00A4073D">
        <w:rPr>
          <w:sz w:val="26"/>
          <w:szCs w:val="26"/>
        </w:rPr>
        <w:t>и</w:t>
      </w:r>
      <w:r w:rsidRPr="00A4073D">
        <w:rPr>
          <w:spacing w:val="60"/>
          <w:sz w:val="26"/>
          <w:szCs w:val="26"/>
        </w:rPr>
        <w:t xml:space="preserve"> </w:t>
      </w:r>
      <w:r w:rsidRPr="00A4073D">
        <w:rPr>
          <w:sz w:val="26"/>
          <w:szCs w:val="26"/>
        </w:rPr>
        <w:t>детей</w:t>
      </w:r>
      <w:r w:rsidRPr="00A4073D">
        <w:rPr>
          <w:spacing w:val="60"/>
          <w:sz w:val="26"/>
          <w:szCs w:val="26"/>
        </w:rPr>
        <w:t xml:space="preserve"> </w:t>
      </w:r>
      <w:r w:rsidRPr="00A4073D">
        <w:rPr>
          <w:sz w:val="26"/>
          <w:szCs w:val="26"/>
        </w:rPr>
        <w:t>с 2021 года</w:t>
      </w:r>
      <w:r w:rsidRPr="00A4073D">
        <w:rPr>
          <w:spacing w:val="59"/>
          <w:sz w:val="26"/>
          <w:szCs w:val="26"/>
        </w:rPr>
        <w:t xml:space="preserve"> </w:t>
      </w:r>
      <w:r w:rsidRPr="00A4073D">
        <w:rPr>
          <w:sz w:val="26"/>
          <w:szCs w:val="26"/>
        </w:rPr>
        <w:t>в</w:t>
      </w:r>
      <w:r w:rsidRPr="00A4073D">
        <w:rPr>
          <w:spacing w:val="60"/>
          <w:sz w:val="26"/>
          <w:szCs w:val="26"/>
        </w:rPr>
        <w:t xml:space="preserve"> </w:t>
      </w:r>
      <w:r w:rsidRPr="00A4073D">
        <w:rPr>
          <w:sz w:val="26"/>
          <w:szCs w:val="26"/>
        </w:rPr>
        <w:t>городе</w:t>
      </w:r>
      <w:r w:rsidRPr="00A4073D">
        <w:rPr>
          <w:spacing w:val="60"/>
          <w:sz w:val="26"/>
          <w:szCs w:val="26"/>
        </w:rPr>
        <w:t xml:space="preserve"> </w:t>
      </w:r>
      <w:r w:rsidRPr="00A4073D">
        <w:rPr>
          <w:sz w:val="26"/>
          <w:szCs w:val="26"/>
        </w:rPr>
        <w:t xml:space="preserve">Череповце проводится комплексная поэтапная работа по реконструкции и модернизации парков культуры и отдыха.  </w:t>
      </w:r>
    </w:p>
    <w:p w14:paraId="1A1F017A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В 2021-2022 гг. проведено благоустройство парка культуры и отдыха на ул. М. Горького в рамках проекта «Соляной сад: восстановление исторического дендропарка», в 2022 году начато благоустройство парка 200-летия Череповца (ремонт центральной аллеи, обустройство прогулочных дорожек, наружное освещение). </w:t>
      </w:r>
    </w:p>
    <w:p w14:paraId="32885EF1" w14:textId="77777777" w:rsidR="00A4073D" w:rsidRPr="00A4073D" w:rsidRDefault="00A4073D" w:rsidP="00A4073D">
      <w:pPr>
        <w:pStyle w:val="aff8"/>
        <w:ind w:firstLine="709"/>
        <w:jc w:val="both"/>
        <w:rPr>
          <w:spacing w:val="-2"/>
          <w:sz w:val="26"/>
          <w:szCs w:val="26"/>
        </w:rPr>
      </w:pPr>
      <w:r w:rsidRPr="00A4073D">
        <w:rPr>
          <w:sz w:val="26"/>
          <w:szCs w:val="26"/>
        </w:rPr>
        <w:t>Основные</w:t>
      </w:r>
      <w:r w:rsidRPr="00A4073D">
        <w:rPr>
          <w:spacing w:val="-7"/>
          <w:sz w:val="26"/>
          <w:szCs w:val="26"/>
        </w:rPr>
        <w:t xml:space="preserve"> </w:t>
      </w:r>
      <w:r w:rsidRPr="00A4073D">
        <w:rPr>
          <w:sz w:val="26"/>
          <w:szCs w:val="26"/>
        </w:rPr>
        <w:t>задачи развития</w:t>
      </w:r>
      <w:r w:rsidRPr="00A4073D">
        <w:rPr>
          <w:spacing w:val="-6"/>
          <w:sz w:val="26"/>
          <w:szCs w:val="26"/>
        </w:rPr>
        <w:t xml:space="preserve"> </w:t>
      </w:r>
      <w:r w:rsidRPr="00A4073D">
        <w:rPr>
          <w:sz w:val="26"/>
          <w:szCs w:val="26"/>
        </w:rPr>
        <w:t>муниципальных парков города</w:t>
      </w:r>
      <w:r w:rsidRPr="00A4073D">
        <w:rPr>
          <w:spacing w:val="-6"/>
          <w:sz w:val="26"/>
          <w:szCs w:val="26"/>
        </w:rPr>
        <w:t xml:space="preserve"> </w:t>
      </w:r>
      <w:r w:rsidRPr="00A4073D">
        <w:rPr>
          <w:spacing w:val="-2"/>
          <w:sz w:val="26"/>
          <w:szCs w:val="26"/>
        </w:rPr>
        <w:t>Череповца:</w:t>
      </w:r>
    </w:p>
    <w:p w14:paraId="34AF112D" w14:textId="77777777" w:rsidR="00A4073D" w:rsidRPr="00A4073D" w:rsidRDefault="00A4073D" w:rsidP="00A4073D">
      <w:pPr>
        <w:pStyle w:val="aff8"/>
        <w:ind w:firstLine="709"/>
        <w:jc w:val="both"/>
        <w:rPr>
          <w:spacing w:val="-2"/>
          <w:sz w:val="26"/>
          <w:szCs w:val="26"/>
        </w:rPr>
      </w:pPr>
      <w:r w:rsidRPr="00A4073D">
        <w:rPr>
          <w:spacing w:val="-2"/>
          <w:sz w:val="26"/>
          <w:szCs w:val="26"/>
        </w:rPr>
        <w:t>реализация концепции благоустройства парка 200-летия города Череповца, разработанной в 2021 году;</w:t>
      </w:r>
    </w:p>
    <w:p w14:paraId="3B32CC15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pacing w:val="-2"/>
          <w:sz w:val="26"/>
          <w:szCs w:val="26"/>
        </w:rPr>
        <w:lastRenderedPageBreak/>
        <w:t xml:space="preserve">комплексная реконструкция парка им. Ленинского комсомола. В период разработки проектно-сметной документации </w:t>
      </w:r>
      <w:r w:rsidRPr="00A4073D">
        <w:rPr>
          <w:sz w:val="26"/>
          <w:szCs w:val="26"/>
        </w:rPr>
        <w:t>необходимо не только воссоздать былые ценности парка, построенного в 60-х годах ХХ века, но и включить новые смыслы, отвечающие запросам современных пользователей;</w:t>
      </w:r>
    </w:p>
    <w:p w14:paraId="26CC0837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замена (установка новых) объектов благоустройства территории и малых архитектурных форм.   </w:t>
      </w:r>
    </w:p>
    <w:p w14:paraId="7C63DD80" w14:textId="77777777" w:rsidR="00A4073D" w:rsidRPr="00A4073D" w:rsidRDefault="00A4073D" w:rsidP="00A4073D">
      <w:pPr>
        <w:tabs>
          <w:tab w:val="left" w:pos="1155"/>
        </w:tabs>
        <w:ind w:firstLine="709"/>
        <w:jc w:val="both"/>
        <w:rPr>
          <w:strike/>
          <w:sz w:val="26"/>
          <w:szCs w:val="26"/>
        </w:rPr>
      </w:pPr>
      <w:r w:rsidRPr="00A4073D">
        <w:rPr>
          <w:sz w:val="26"/>
          <w:szCs w:val="26"/>
        </w:rPr>
        <w:t xml:space="preserve">Деятельность учреждений искусства является важнейшей составляющей культурной жизни города и включает в себя процесс создания творческого продукта, показ спектаклей и концертных программ. </w:t>
      </w:r>
    </w:p>
    <w:p w14:paraId="1E356832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Система муниципальных учреждений искусства, осуществляющих театрально-концертную деятельность на территории города Череповца, включает 2 театра - МАУК «Камерный театр», МАУК «Театр для детей и молодёжи» и концертную организацию МАУК «Концертный центр «Череповец».</w:t>
      </w:r>
    </w:p>
    <w:p w14:paraId="01EB00D6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МАУК «Театр для детей и молодёжи» и концертная организация МАУК «Концертный центр «Череповец» не имеют своих отдельных зданий и выступают в залах дворцов культуры и филармоническом зале, а также организуют показы в школах, детских садах, библиотеках. </w:t>
      </w:r>
    </w:p>
    <w:p w14:paraId="2F8BCDD6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В 2024 году в рамках Национального проекта «Культура» проведена замена светового оборудования в большом зале Камерного театра. </w:t>
      </w:r>
    </w:p>
    <w:p w14:paraId="21645826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С 2022 года МАУК «Театр для детей и молодёжи» получает поддержку из федерального бюджета на новые постановки по программе «Театр детям».  </w:t>
      </w:r>
    </w:p>
    <w:p w14:paraId="21966646" w14:textId="77777777" w:rsidR="00A4073D" w:rsidRPr="00A4073D" w:rsidRDefault="00A4073D" w:rsidP="00A4073D">
      <w:pPr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Приоритетными направлениями в искусстве за последние годы явились: </w:t>
      </w:r>
      <w:r w:rsidRPr="00A4073D">
        <w:rPr>
          <w:rFonts w:eastAsia="TimesNewRomanPSMT"/>
          <w:sz w:val="26"/>
          <w:szCs w:val="26"/>
        </w:rPr>
        <w:t xml:space="preserve">совершенствование профессионального искусства, формирование репертуарной политики, </w:t>
      </w:r>
      <w:r w:rsidRPr="00A4073D">
        <w:rPr>
          <w:sz w:val="26"/>
          <w:szCs w:val="26"/>
        </w:rPr>
        <w:t>постановка и прокат спектаклей и концертных программ, как на стационарных площадках, так и в ходе проведения гастрольных поездок по Вологодской области и за ее пределами; организация проката спектаклей и концертных программ, подготовленных сторонними организациями и коллективами, а также участие профессиональных коллективов в фестивалях регионального, российского и международного уровня. В репертуарах театров более 65 постановок для разных возрастных групп зрителей.</w:t>
      </w:r>
    </w:p>
    <w:p w14:paraId="21DE5550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Задачи расширения аудитории муниципальных театров и концертной организации, совершенствования репертуарной политики предполагают нацеленность муниципальной программы на решение ряда </w:t>
      </w:r>
      <w:r w:rsidRPr="00A4073D">
        <w:rPr>
          <w:spacing w:val="-2"/>
          <w:sz w:val="26"/>
          <w:szCs w:val="26"/>
        </w:rPr>
        <w:t>проблем:</w:t>
      </w:r>
    </w:p>
    <w:p w14:paraId="697B9548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модернизация сценического, светового и звукового оборудования;</w:t>
      </w:r>
    </w:p>
    <w:p w14:paraId="451AE657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привлечение средств федерального и областного бюджетов на новые постановки; </w:t>
      </w:r>
    </w:p>
    <w:p w14:paraId="340362C2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обеспечение художественных коллективов квалифицированными специалистами; </w:t>
      </w:r>
    </w:p>
    <w:p w14:paraId="00F08D70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оказание поддержки талантливым актерам и исполнителям;</w:t>
      </w:r>
    </w:p>
    <w:p w14:paraId="276EB6D0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поддержка театров для участия в творческих форумах различного уровня и организация гастрольной деятельности за пределами города Череповца.</w:t>
      </w:r>
    </w:p>
    <w:p w14:paraId="5D681B16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Дополнительное образование детей в области искусств - важнейшая составляющая современной системы художественного образования Российской Федерации, обеспечивающая условия для жизненного и профессионального самоопределения, развитие разносторонних способностей различных категорий детей, в том числе одаренных детей, детей с ограниченными возможностями здоровья.</w:t>
      </w:r>
    </w:p>
    <w:p w14:paraId="7DE3F1F1" w14:textId="77777777" w:rsidR="00A4073D" w:rsidRPr="00A4073D" w:rsidRDefault="00A4073D" w:rsidP="00A4073D">
      <w:pPr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В городе Череповце дополнительное образование в сфере искусств осуществляют 5 учреждений: МАУ ДО «ДМШ № 1 имени Колесникова Е.А.», МАУ ДО «Дет</w:t>
      </w:r>
      <w:r w:rsidRPr="00A4073D">
        <w:rPr>
          <w:sz w:val="26"/>
          <w:szCs w:val="26"/>
        </w:rPr>
        <w:lastRenderedPageBreak/>
        <w:t>ская школа искусств», МАУ ДО «ДШИ «Гармония», МАУ ДО «Детская художественная школа», МАУ ДО «Дом детства и юношества «Дом знаний». УДО имеют филиалы во всех районах города.</w:t>
      </w:r>
    </w:p>
    <w:p w14:paraId="2CC5B612" w14:textId="77777777" w:rsidR="00A4073D" w:rsidRPr="00A4073D" w:rsidRDefault="00A4073D" w:rsidP="00A4073D">
      <w:pPr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Учреждениями дополнительного образования в сфере искусств на основании лицензии реализуются дополнительные общеразвивающие программы и дополнительные предпрофессиональные программы детей художественно-эстетической направленности по различным видам искусств. </w:t>
      </w:r>
    </w:p>
    <w:p w14:paraId="37E68C68" w14:textId="77777777" w:rsidR="00A4073D" w:rsidRPr="00A4073D" w:rsidRDefault="00A4073D" w:rsidP="00A4073D">
      <w:pPr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С 2020 года в рамках Национального проекта «Культура» началось переоснащение детских школ искусств музыкальными инструментами, оборудованием и учебными материалами. В 2021 году МАУ ДО «</w:t>
      </w:r>
      <w:bookmarkStart w:id="3" w:name="_Hlk149307601"/>
      <w:r w:rsidRPr="00A4073D">
        <w:rPr>
          <w:sz w:val="26"/>
          <w:szCs w:val="26"/>
        </w:rPr>
        <w:t>ДМШ № 1 имени Колесникова Е.А</w:t>
      </w:r>
      <w:bookmarkEnd w:id="3"/>
      <w:r w:rsidRPr="00A4073D">
        <w:rPr>
          <w:sz w:val="26"/>
          <w:szCs w:val="26"/>
        </w:rPr>
        <w:t xml:space="preserve">.» получила федеральную поддержку. В 2022 году три учреждения дополнительного образования получили по комплекту ударных инструментов. </w:t>
      </w:r>
    </w:p>
    <w:p w14:paraId="22A550A5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Контингент УДО города Череповца составил 4000 обучающихся в возрасте от 5 до 18 лет (12% от численности детей данного возраста). Среди них 45% учащихся осваивают дополнительные предпрофессиональные программы, 55% общеразвивающие. </w:t>
      </w:r>
    </w:p>
    <w:p w14:paraId="3B137BC5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Основные проблемы в развитии системы дополнительного образования детей в сфере «Культура»:</w:t>
      </w:r>
    </w:p>
    <w:p w14:paraId="75800663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необходимость дальнейшего укрепления и развития материально-технической базы УДО для создания комфортной образовательной среды (обновление музыкального инструментария, ремонт зданий и помещений УДО);</w:t>
      </w:r>
    </w:p>
    <w:p w14:paraId="4B81EB4A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необходимость сохранения контингента обучающихся в системе дополнительного образования детей;</w:t>
      </w:r>
    </w:p>
    <w:p w14:paraId="522C624E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повышение квалификации педагогических работников УДО (переподготовка преподавателей по Национальному проекту «Культура» (региональный проект «Творческие люди»);</w:t>
      </w:r>
    </w:p>
    <w:p w14:paraId="0BC41DCF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необходимость капитального ремонта здания ДШИ на ул. Вологодская, д.</w:t>
      </w:r>
      <w:r w:rsidR="00AA3DB6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3.</w:t>
      </w:r>
    </w:p>
    <w:p w14:paraId="7DB84F02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Ежегодно учреждениями, подведомственными Управлению культуры, проводится 65 общегородских культурно-массовых мероприятий, участниками которых становятся более 800 тыс. человек. Удельный вес населения, участвующего в культурно-досуговых мероприятиях, организованных органами местного самоуправления города Череповца, составляет 75%.</w:t>
      </w:r>
    </w:p>
    <w:p w14:paraId="22BC0480" w14:textId="77777777" w:rsidR="00A4073D" w:rsidRPr="00A4073D" w:rsidRDefault="00A4073D" w:rsidP="00A4073D">
      <w:pPr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Знаковыми событиями культурной жизни города Череповца являются ежегодные городские фестивали, творческие акции и мероприятия: новогодние и рождественские мероприятия, праздничные уличные гулянья «Широкая масленица», Милютинские дни, День Победы, поэтический турнир «Король поэтов», мероприятия акции «Ночь в музее», мероприятия, посвященные профессиональным праздникам Дню химика и Дню металлурга, день открытия города, Воскресенская ярмарка, фестивали:  ледяных скульптур и  деревянных скульптур, фестиваль уличных театров, рок-фестиваль ко дню рождения Александра Башлачева – «Время колокольчиков», мероприятия, посвящённые Дню города и многие другие.</w:t>
      </w:r>
    </w:p>
    <w:p w14:paraId="2205773F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На сегодняшний день сфера «Культура» города Череповца нуждается:</w:t>
      </w:r>
    </w:p>
    <w:p w14:paraId="46BC7012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в привлечении бюджетных средств из вышестоящих бюджетов, внебюджетных источников, в том числе спонсорских средств, добровольных пожертвований на развитие, ремонты, укрепление материально-технической базы Учреждений, проведение городских культурно-массовых мероприятий;</w:t>
      </w:r>
    </w:p>
    <w:p w14:paraId="4624479E" w14:textId="77777777" w:rsidR="00A4073D" w:rsidRPr="00A4073D" w:rsidRDefault="00A4073D" w:rsidP="00A4073D">
      <w:pPr>
        <w:pStyle w:val="aff8"/>
        <w:ind w:firstLine="709"/>
        <w:jc w:val="both"/>
        <w:rPr>
          <w:spacing w:val="-2"/>
          <w:sz w:val="26"/>
          <w:szCs w:val="26"/>
        </w:rPr>
      </w:pPr>
      <w:r w:rsidRPr="00A4073D">
        <w:rPr>
          <w:sz w:val="26"/>
          <w:szCs w:val="26"/>
        </w:rPr>
        <w:t>в рациональном</w:t>
      </w:r>
      <w:r w:rsidRPr="00A4073D">
        <w:rPr>
          <w:spacing w:val="-6"/>
          <w:sz w:val="26"/>
          <w:szCs w:val="26"/>
        </w:rPr>
        <w:t xml:space="preserve"> </w:t>
      </w:r>
      <w:r w:rsidRPr="00A4073D">
        <w:rPr>
          <w:sz w:val="26"/>
          <w:szCs w:val="26"/>
        </w:rPr>
        <w:t>распределении</w:t>
      </w:r>
      <w:r w:rsidRPr="00A4073D">
        <w:rPr>
          <w:spacing w:val="-6"/>
          <w:sz w:val="26"/>
          <w:szCs w:val="26"/>
        </w:rPr>
        <w:t xml:space="preserve"> (создании) на территории города </w:t>
      </w:r>
      <w:r w:rsidRPr="00A4073D">
        <w:rPr>
          <w:sz w:val="26"/>
          <w:szCs w:val="26"/>
        </w:rPr>
        <w:t>сети</w:t>
      </w:r>
      <w:r w:rsidRPr="00A4073D">
        <w:rPr>
          <w:spacing w:val="-6"/>
          <w:sz w:val="26"/>
          <w:szCs w:val="26"/>
        </w:rPr>
        <w:t xml:space="preserve"> </w:t>
      </w:r>
      <w:r w:rsidRPr="00A4073D">
        <w:rPr>
          <w:sz w:val="26"/>
          <w:szCs w:val="26"/>
        </w:rPr>
        <w:t>муниципальных</w:t>
      </w:r>
      <w:r w:rsidRPr="00A4073D">
        <w:rPr>
          <w:spacing w:val="-5"/>
          <w:sz w:val="26"/>
          <w:szCs w:val="26"/>
        </w:rPr>
        <w:t xml:space="preserve"> </w:t>
      </w:r>
      <w:r w:rsidRPr="00A4073D">
        <w:rPr>
          <w:spacing w:val="-2"/>
          <w:sz w:val="26"/>
          <w:szCs w:val="26"/>
        </w:rPr>
        <w:t>Учреждений культуры и искусства;</w:t>
      </w:r>
    </w:p>
    <w:p w14:paraId="78DC5382" w14:textId="77777777" w:rsidR="00A4073D" w:rsidRPr="00A4073D" w:rsidRDefault="00A4073D" w:rsidP="00A4073D">
      <w:pPr>
        <w:pStyle w:val="aff8"/>
        <w:ind w:firstLine="709"/>
        <w:jc w:val="both"/>
        <w:rPr>
          <w:spacing w:val="-2"/>
          <w:sz w:val="26"/>
          <w:szCs w:val="26"/>
        </w:rPr>
      </w:pPr>
      <w:r w:rsidRPr="00A4073D">
        <w:rPr>
          <w:spacing w:val="-2"/>
          <w:sz w:val="26"/>
          <w:szCs w:val="26"/>
        </w:rPr>
        <w:lastRenderedPageBreak/>
        <w:t xml:space="preserve">грамотном распределении финансовых средств, выделяемых из городского бюджета на содержание, развитие, укрепление материально-технической базы подведомственных Учреждений.  </w:t>
      </w:r>
    </w:p>
    <w:p w14:paraId="377C9DA2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Реализация Программы к 2030 году позволит обеспечить эффективную и качественную деятельность муниципальных учреждений культуры и искусства, создать условия, реализующие равный и свободный доступ населения города ко всему спектру культурных благ.</w:t>
      </w:r>
    </w:p>
    <w:p w14:paraId="42B82FFC" w14:textId="77777777" w:rsidR="00A4073D" w:rsidRPr="00A4073D" w:rsidRDefault="00A4073D" w:rsidP="00A4073D">
      <w:pPr>
        <w:pStyle w:val="aff8"/>
        <w:ind w:firstLine="709"/>
        <w:jc w:val="both"/>
        <w:rPr>
          <w:sz w:val="26"/>
          <w:szCs w:val="26"/>
        </w:rPr>
      </w:pPr>
    </w:p>
    <w:p w14:paraId="2F15B21C" w14:textId="77777777" w:rsidR="00A4073D" w:rsidRPr="00A4073D" w:rsidRDefault="00AA3DB6" w:rsidP="00AA3DB6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2.</w:t>
      </w:r>
      <w:r w:rsidR="00A4073D" w:rsidRPr="00A4073D">
        <w:rPr>
          <w:sz w:val="26"/>
          <w:szCs w:val="26"/>
        </w:rPr>
        <w:t xml:space="preserve"> Описание приоритетов и целей в сфере реализации муниципальной программы</w:t>
      </w:r>
      <w:r w:rsidR="00A4073D">
        <w:rPr>
          <w:sz w:val="26"/>
          <w:szCs w:val="26"/>
        </w:rPr>
        <w:t xml:space="preserve"> </w:t>
      </w:r>
      <w:r w:rsidR="00A4073D" w:rsidRPr="00A4073D">
        <w:rPr>
          <w:sz w:val="26"/>
          <w:szCs w:val="26"/>
        </w:rPr>
        <w:t>(в том числе в соответствии со Стратегией социально-экономического развития</w:t>
      </w:r>
      <w:r>
        <w:rPr>
          <w:sz w:val="26"/>
          <w:szCs w:val="26"/>
        </w:rPr>
        <w:t xml:space="preserve"> </w:t>
      </w:r>
      <w:r w:rsidR="00A4073D" w:rsidRPr="00A4073D">
        <w:rPr>
          <w:sz w:val="26"/>
          <w:szCs w:val="26"/>
        </w:rPr>
        <w:t>городского округа город Череповец Вологодской области)</w:t>
      </w:r>
    </w:p>
    <w:p w14:paraId="6E5EB4A9" w14:textId="77777777" w:rsidR="00A4073D" w:rsidRPr="00A4073D" w:rsidRDefault="00A4073D" w:rsidP="00A4073D">
      <w:pPr>
        <w:pStyle w:val="af8"/>
        <w:ind w:left="1429"/>
        <w:jc w:val="both"/>
        <w:rPr>
          <w:sz w:val="26"/>
          <w:szCs w:val="26"/>
        </w:rPr>
      </w:pPr>
    </w:p>
    <w:p w14:paraId="4245A517" w14:textId="77777777" w:rsidR="00A4073D" w:rsidRPr="00A4073D" w:rsidRDefault="00A4073D" w:rsidP="00A4073D">
      <w:pPr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Приоритеты и цели реализации муниципальной программы определены исходя из целей и приоритетов государственной политики в сфере «Культура», а также направлены на достижение стратегической цели «Рост численности, благосостояния и качества жизни населения города», определенной в Стратегии социально-экономического развития городского округа город Череповец Вологодской области до 2035 года «Череповец – территория роста». </w:t>
      </w:r>
    </w:p>
    <w:p w14:paraId="04DB3A34" w14:textId="77777777" w:rsidR="00A4073D" w:rsidRPr="00A4073D" w:rsidRDefault="00A4073D" w:rsidP="00A4073D">
      <w:pPr>
        <w:ind w:firstLine="708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Реализация муниципальной программы окажет влияние на достижение показателей </w:t>
      </w:r>
      <w:r w:rsidRPr="00A4073D">
        <w:rPr>
          <w:bCs/>
          <w:sz w:val="26"/>
          <w:szCs w:val="26"/>
          <w:shd w:val="clear" w:color="auto" w:fill="FFFFFF"/>
        </w:rPr>
        <w:t>Стратегии</w:t>
      </w:r>
      <w:r w:rsidRPr="00A4073D">
        <w:rPr>
          <w:sz w:val="26"/>
          <w:szCs w:val="26"/>
        </w:rPr>
        <w:t>:</w:t>
      </w:r>
    </w:p>
    <w:p w14:paraId="69547E02" w14:textId="77777777" w:rsidR="00A4073D" w:rsidRPr="00A4073D" w:rsidRDefault="00A4073D" w:rsidP="00A4073D">
      <w:pPr>
        <w:ind w:firstLine="708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– «Доля граждан пожилого возраста, вовлечённых в активную общественную деятельность, от общего количества пожилых людей, проживающих в городе» в рамках приоритетного направления Стратегии «рост продолжительности жизни»» (показатель муниципальной программы «число посещений культурных мероприятий», «к</w:t>
      </w:r>
      <w:r w:rsidRPr="00A4073D">
        <w:rPr>
          <w:bCs/>
          <w:sz w:val="26"/>
          <w:szCs w:val="26"/>
        </w:rPr>
        <w:t>оличество волонтёров, вовлечённых в программу «Волонтёры культуры»);</w:t>
      </w:r>
    </w:p>
    <w:p w14:paraId="6972F781" w14:textId="77777777" w:rsidR="00A4073D" w:rsidRPr="00A4073D" w:rsidRDefault="00A4073D" w:rsidP="00A4073D">
      <w:pPr>
        <w:ind w:firstLine="708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- «Индекс качества городской среды» в рамках приоритетного направления Стратегии «Стабилизация оттока населения» (показатель муниципальной программы: «число посещений культурных мероприятий»).</w:t>
      </w:r>
    </w:p>
    <w:p w14:paraId="7A8DF576" w14:textId="77777777" w:rsidR="00A4073D" w:rsidRPr="00A4073D" w:rsidRDefault="00A4073D" w:rsidP="00A4073D">
      <w:pPr>
        <w:ind w:firstLine="708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- «Количество туристов и экскурсантов», в рамках приоритетного направления Стратегии «миграционная привлекательность города» (показатель муниципальной программы: «число посещений музеев»).</w:t>
      </w:r>
    </w:p>
    <w:p w14:paraId="330EBBC2" w14:textId="77777777" w:rsidR="00A4073D" w:rsidRPr="00A4073D" w:rsidRDefault="00A4073D" w:rsidP="00A4073D">
      <w:pPr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Целью муниципальной программы является: 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образования.</w:t>
      </w:r>
    </w:p>
    <w:p w14:paraId="5745E01C" w14:textId="77777777" w:rsidR="00A4073D" w:rsidRPr="00A4073D" w:rsidRDefault="00A4073D" w:rsidP="00A4073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EB37BD2" w14:textId="77777777" w:rsidR="00A4073D" w:rsidRPr="00A4073D" w:rsidRDefault="0050514C" w:rsidP="0050514C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A4073D" w:rsidRPr="00A4073D">
        <w:rPr>
          <w:sz w:val="26"/>
          <w:szCs w:val="26"/>
        </w:rPr>
        <w:t>. Сведения о взаимосвязи со стратегическими приоритетами,</w:t>
      </w:r>
    </w:p>
    <w:p w14:paraId="36A2057A" w14:textId="77777777" w:rsidR="00A4073D" w:rsidRPr="00A4073D" w:rsidRDefault="00A4073D" w:rsidP="0050514C">
      <w:pPr>
        <w:ind w:firstLine="709"/>
        <w:jc w:val="center"/>
        <w:rPr>
          <w:sz w:val="26"/>
          <w:szCs w:val="26"/>
        </w:rPr>
      </w:pPr>
      <w:r w:rsidRPr="00A4073D">
        <w:rPr>
          <w:sz w:val="26"/>
          <w:szCs w:val="26"/>
        </w:rPr>
        <w:t>целями и показателями государственных программ</w:t>
      </w:r>
    </w:p>
    <w:p w14:paraId="00B8D92A" w14:textId="77777777" w:rsidR="00A4073D" w:rsidRPr="00A4073D" w:rsidRDefault="00A4073D" w:rsidP="00A4073D">
      <w:pPr>
        <w:pStyle w:val="aff8"/>
        <w:jc w:val="both"/>
        <w:rPr>
          <w:sz w:val="26"/>
          <w:szCs w:val="26"/>
        </w:rPr>
      </w:pPr>
    </w:p>
    <w:p w14:paraId="4E6FCA71" w14:textId="77777777" w:rsidR="00A4073D" w:rsidRPr="00A4073D" w:rsidRDefault="00A4073D" w:rsidP="00A4073D">
      <w:pPr>
        <w:ind w:firstLine="708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Программа взаимосвязана с государственной</w:t>
      </w:r>
      <w:r w:rsidR="0050514C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программой</w:t>
      </w:r>
      <w:r w:rsidR="0050514C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>«Развитие культуры и архивного дела Вологодской области» в части достижения показателя «число посещений культурных мероприятий».</w:t>
      </w:r>
    </w:p>
    <w:p w14:paraId="31B63502" w14:textId="77777777" w:rsidR="00A4073D" w:rsidRPr="00A4073D" w:rsidRDefault="00A4073D" w:rsidP="00A4073D">
      <w:pPr>
        <w:ind w:firstLine="708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Реализация Программы оказывает влияние на достижение:</w:t>
      </w:r>
    </w:p>
    <w:p w14:paraId="361C5882" w14:textId="77777777" w:rsidR="00A4073D" w:rsidRPr="00A4073D" w:rsidRDefault="00A4073D" w:rsidP="00A4073D">
      <w:pPr>
        <w:ind w:firstLine="708"/>
        <w:jc w:val="both"/>
        <w:rPr>
          <w:sz w:val="26"/>
          <w:szCs w:val="26"/>
        </w:rPr>
      </w:pPr>
      <w:r w:rsidRPr="00A4073D">
        <w:rPr>
          <w:sz w:val="26"/>
          <w:szCs w:val="26"/>
        </w:rPr>
        <w:t xml:space="preserve">- целевых показателей Национальной цели «реализация потенциала каждого человека, развитие его талантов, воспитание патриотичной и социально ответственной личности», определенной </w:t>
      </w:r>
      <w:hyperlink r:id="rId12">
        <w:r w:rsidRPr="00A4073D">
          <w:rPr>
            <w:sz w:val="26"/>
            <w:szCs w:val="26"/>
          </w:rPr>
          <w:t>Указом</w:t>
        </w:r>
      </w:hyperlink>
      <w:r w:rsidRPr="00A4073D">
        <w:rPr>
          <w:sz w:val="26"/>
          <w:szCs w:val="26"/>
        </w:rPr>
        <w:t xml:space="preserve"> Президента Российской Федерации</w:t>
      </w:r>
      <w:hyperlink r:id="rId13" w:history="1">
        <w:r w:rsidRPr="00A4073D">
          <w:rPr>
            <w:sz w:val="26"/>
            <w:szCs w:val="26"/>
          </w:rPr>
          <w:t xml:space="preserve"> от 07.05.2024 № 309</w:t>
        </w:r>
      </w:hyperlink>
      <w:r w:rsidR="0050514C">
        <w:rPr>
          <w:sz w:val="26"/>
          <w:szCs w:val="26"/>
        </w:rPr>
        <w:t xml:space="preserve"> </w:t>
      </w:r>
      <w:r w:rsidRPr="00A4073D">
        <w:rPr>
          <w:sz w:val="26"/>
          <w:szCs w:val="26"/>
        </w:rPr>
        <w:t xml:space="preserve">«О национальных целях развития Российской Федерации на период до 2030 года и </w:t>
      </w:r>
      <w:r w:rsidRPr="00A4073D">
        <w:rPr>
          <w:sz w:val="26"/>
          <w:szCs w:val="26"/>
        </w:rPr>
        <w:lastRenderedPageBreak/>
        <w:t>перспективу до 2036 года»: - «увеличение к 2030 году доли молодых людей, вовлеченных в добровольческую и общественную деятельность, не менее чем до 45 процентов».</w:t>
      </w:r>
    </w:p>
    <w:p w14:paraId="787C3157" w14:textId="77777777" w:rsidR="00A4073D" w:rsidRPr="00A4073D" w:rsidRDefault="00A4073D" w:rsidP="00A4073D">
      <w:pPr>
        <w:ind w:firstLine="709"/>
        <w:jc w:val="both"/>
        <w:rPr>
          <w:sz w:val="26"/>
          <w:szCs w:val="26"/>
          <w:shd w:val="clear" w:color="auto" w:fill="FFFFFF"/>
        </w:rPr>
      </w:pPr>
    </w:p>
    <w:p w14:paraId="4F7DC6B3" w14:textId="77777777" w:rsidR="00A4073D" w:rsidRPr="00A4073D" w:rsidRDefault="0050514C" w:rsidP="0050514C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="00A4073D" w:rsidRPr="00A4073D">
        <w:rPr>
          <w:sz w:val="26"/>
          <w:szCs w:val="26"/>
        </w:rPr>
        <w:t>. Задачи муниципального управления, способы их эффективного решения в сфере «Культура» города Череповца</w:t>
      </w:r>
    </w:p>
    <w:p w14:paraId="273C90AE" w14:textId="77777777" w:rsidR="00A4073D" w:rsidRPr="00A4073D" w:rsidRDefault="00A4073D" w:rsidP="00A4073D">
      <w:pPr>
        <w:ind w:firstLine="709"/>
        <w:jc w:val="both"/>
        <w:rPr>
          <w:sz w:val="26"/>
          <w:szCs w:val="26"/>
        </w:rPr>
      </w:pPr>
    </w:p>
    <w:p w14:paraId="598719E8" w14:textId="77777777" w:rsidR="00A4073D" w:rsidRPr="00A4073D" w:rsidRDefault="00A4073D" w:rsidP="00A4073D">
      <w:pPr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Текущее управление муниципальной программой и оперативный контроль за ее реализацией обеспечиваются ответственным исполнителем – управлением по делам культуры мэрии.</w:t>
      </w:r>
    </w:p>
    <w:p w14:paraId="2EF9CA0D" w14:textId="77777777" w:rsidR="00A4073D" w:rsidRDefault="00A4073D" w:rsidP="00A4073D">
      <w:pPr>
        <w:ind w:firstLine="709"/>
        <w:jc w:val="both"/>
        <w:rPr>
          <w:sz w:val="26"/>
          <w:szCs w:val="26"/>
        </w:rPr>
      </w:pPr>
      <w:r w:rsidRPr="00A4073D">
        <w:rPr>
          <w:sz w:val="26"/>
          <w:szCs w:val="26"/>
        </w:rPr>
        <w:t>Регулярно проводимая оценка эффективности реализации муниципальной программы дает возможность обеспечивать прозрачность всех операций, осуществлять контроль за целевым использованием бюджетных средств города Череповца, приблизиться к целям муниципальной программы, оказывать позитивное воздействие на социально-экономическое развитие города Череповца.</w:t>
      </w:r>
    </w:p>
    <w:p w14:paraId="3FC9165C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206BA5C2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5CC2D140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38E272EB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625F8613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05A7658A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01EF226C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4E08410E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2DB49C4B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04DCAA70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20833F37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661CE11E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7CF52851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6418A542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2088BC4E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38ACC252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56A7904A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7557522D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31F88CBF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273C53BB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5064E654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49E50399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71C7F1AD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1E8F65AC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7E3C39A5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677C57B0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283CF8BE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461F69E3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3E2E13A3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08B43CD2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058DE749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2FEE8854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6CF0C9D1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6C7B45D1" w14:textId="77777777" w:rsidR="00A4073D" w:rsidRDefault="00A4073D" w:rsidP="00A4073D">
      <w:pPr>
        <w:ind w:firstLine="709"/>
        <w:jc w:val="both"/>
        <w:rPr>
          <w:sz w:val="26"/>
          <w:szCs w:val="26"/>
        </w:rPr>
      </w:pPr>
    </w:p>
    <w:p w14:paraId="50325C89" w14:textId="77777777" w:rsidR="00A4073D" w:rsidRPr="00A4073D" w:rsidRDefault="00A4073D" w:rsidP="00A4073D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A4073D" w:rsidRPr="00A4073D" w:rsidSect="00AA3DB6">
          <w:pgSz w:w="11906" w:h="16838" w:code="9"/>
          <w:pgMar w:top="1134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14:paraId="3714C61E" w14:textId="77777777" w:rsidR="00B0654B" w:rsidRPr="00BB7993" w:rsidRDefault="00B0654B" w:rsidP="00B0654B">
      <w:pPr>
        <w:jc w:val="center"/>
        <w:rPr>
          <w:sz w:val="26"/>
          <w:szCs w:val="26"/>
        </w:rPr>
      </w:pPr>
      <w:r w:rsidRPr="00BB7993">
        <w:rPr>
          <w:sz w:val="26"/>
          <w:szCs w:val="26"/>
          <w:lang w:val="en-US"/>
        </w:rPr>
        <w:lastRenderedPageBreak/>
        <w:t>V</w:t>
      </w:r>
      <w:r w:rsidRPr="00BB7993">
        <w:rPr>
          <w:sz w:val="26"/>
          <w:szCs w:val="26"/>
        </w:rPr>
        <w:t>. ПАСПОРТ</w:t>
      </w:r>
    </w:p>
    <w:p w14:paraId="33013847" w14:textId="77777777" w:rsidR="00B0654B" w:rsidRPr="00BB7993" w:rsidRDefault="00B0654B" w:rsidP="00B0654B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4" w:name="sub_37106"/>
      <w:r w:rsidRPr="00BB7993">
        <w:rPr>
          <w:sz w:val="26"/>
          <w:szCs w:val="26"/>
        </w:rPr>
        <w:t>муниципальной программы</w:t>
      </w:r>
    </w:p>
    <w:p w14:paraId="50D8CB4B" w14:textId="77777777" w:rsidR="00B0654B" w:rsidRPr="00BB7993" w:rsidRDefault="00B0654B" w:rsidP="00B0654B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B7993">
        <w:rPr>
          <w:bCs/>
          <w:sz w:val="26"/>
          <w:szCs w:val="26"/>
        </w:rPr>
        <w:t>«Развитие культуры и искусства в городе Череповце»</w:t>
      </w:r>
    </w:p>
    <w:p w14:paraId="27FBCB5F" w14:textId="77777777" w:rsidR="00B0654B" w:rsidRPr="00BB7993" w:rsidRDefault="00B0654B" w:rsidP="00B0654B">
      <w:pPr>
        <w:jc w:val="center"/>
        <w:rPr>
          <w:sz w:val="26"/>
          <w:szCs w:val="26"/>
        </w:rPr>
      </w:pPr>
    </w:p>
    <w:p w14:paraId="01B5CE29" w14:textId="77777777" w:rsidR="00B0654B" w:rsidRPr="00BB7993" w:rsidRDefault="00B0654B" w:rsidP="00B0654B">
      <w:pPr>
        <w:jc w:val="center"/>
        <w:rPr>
          <w:sz w:val="26"/>
          <w:szCs w:val="26"/>
        </w:rPr>
      </w:pPr>
      <w:r w:rsidRPr="00BB7993">
        <w:rPr>
          <w:sz w:val="26"/>
          <w:szCs w:val="26"/>
        </w:rPr>
        <w:t>1. Основные положения</w:t>
      </w:r>
    </w:p>
    <w:p w14:paraId="36B2BBC9" w14:textId="77777777" w:rsidR="00B0654B" w:rsidRPr="00BB7993" w:rsidRDefault="00B0654B" w:rsidP="00B0654B">
      <w:pPr>
        <w:rPr>
          <w:sz w:val="26"/>
          <w:szCs w:val="26"/>
        </w:rPr>
      </w:pPr>
    </w:p>
    <w:bookmarkEnd w:id="4"/>
    <w:p w14:paraId="01DACD0A" w14:textId="77777777" w:rsidR="00B0654B" w:rsidRPr="00BB7993" w:rsidRDefault="00B0654B" w:rsidP="00B0654B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9781"/>
      </w:tblGrid>
      <w:tr w:rsidR="00B0654B" w:rsidRPr="00B0654B" w14:paraId="70A48DBE" w14:textId="77777777" w:rsidTr="006C0684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B9E5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0680C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Стрижова Наталья Владиславовна, заместитель мэра города, курирующий социальные вопросы</w:t>
            </w:r>
          </w:p>
        </w:tc>
      </w:tr>
      <w:tr w:rsidR="00B0654B" w:rsidRPr="00B0654B" w14:paraId="2406FFE9" w14:textId="77777777" w:rsidTr="006C0684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95C0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3DDF6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Управление по делам культуры мэрии (далее - УДК)</w:t>
            </w:r>
          </w:p>
        </w:tc>
      </w:tr>
      <w:tr w:rsidR="00B0654B" w:rsidRPr="00B0654B" w14:paraId="59BD6F7D" w14:textId="77777777" w:rsidTr="006C0684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372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C2FED" w14:textId="77777777" w:rsidR="00B0654B" w:rsidRPr="00B0654B" w:rsidRDefault="00B0654B" w:rsidP="006F4902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B0654B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по обслуживанию учреждений сферы «Культура» (далее- МКУ «ЦОУ «Культура»)</w:t>
            </w:r>
          </w:p>
          <w:p w14:paraId="1CF763D4" w14:textId="77777777" w:rsidR="00B0654B" w:rsidRPr="00B0654B" w:rsidRDefault="00B0654B" w:rsidP="006F4902">
            <w:pPr>
              <w:rPr>
                <w:color w:val="FF0000"/>
              </w:rPr>
            </w:pPr>
          </w:p>
        </w:tc>
      </w:tr>
      <w:tr w:rsidR="00B0654B" w:rsidRPr="00B0654B" w14:paraId="62D4D90F" w14:textId="77777777" w:rsidTr="006C0684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672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31CCE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2025-2030 годы</w:t>
            </w:r>
          </w:p>
        </w:tc>
      </w:tr>
      <w:tr w:rsidR="00B0654B" w:rsidRPr="00B0654B" w14:paraId="2E5F4B8D" w14:textId="77777777" w:rsidTr="006C0684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0691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 xml:space="preserve">Цель муниципальной программы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0B4A7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B0654B" w:rsidRPr="00B0654B" w14:paraId="70BA9532" w14:textId="77777777" w:rsidTr="006C0684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4BF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E32AB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  <w:highlight w:val="yellow"/>
              </w:rPr>
            </w:pPr>
            <w:r w:rsidRPr="00B0654B">
              <w:rPr>
                <w:rFonts w:ascii="Times New Roman" w:hAnsi="Times New Roman" w:cs="Times New Roman"/>
              </w:rPr>
              <w:t>6 815 737,4</w:t>
            </w:r>
          </w:p>
        </w:tc>
      </w:tr>
      <w:tr w:rsidR="00B0654B" w:rsidRPr="00B0654B" w14:paraId="351DCFC6" w14:textId="77777777" w:rsidTr="006C0684">
        <w:trPr>
          <w:jc w:val="center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9F84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  <w:vertAlign w:val="superscript"/>
              </w:rPr>
            </w:pPr>
            <w:r w:rsidRPr="00B0654B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14:paraId="69C66AA2" w14:textId="77777777" w:rsidR="00B0654B" w:rsidRPr="00B0654B" w:rsidRDefault="00B0654B" w:rsidP="006F4902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5C754" w14:textId="77777777" w:rsidR="00B0654B" w:rsidRPr="00B0654B" w:rsidRDefault="00B0654B" w:rsidP="006F4902">
            <w:pPr>
              <w:spacing w:line="276" w:lineRule="auto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 xml:space="preserve">В соответствии </w:t>
            </w:r>
            <w:hyperlink r:id="rId14" w:history="1">
              <w:r w:rsidRPr="00B0654B">
                <w:rPr>
                  <w:color w:val="000000" w:themeColor="text1"/>
                  <w:bdr w:val="none" w:sz="0" w:space="0" w:color="auto" w:frame="1"/>
                </w:rPr>
                <w:t>Указом Президента Российской Федерации от 07.05.2024 № 309</w:t>
              </w:r>
            </w:hyperlink>
            <w:r w:rsidR="006C0684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Pr="00B0654B">
              <w:rPr>
                <w:color w:val="000000" w:themeColor="text1"/>
              </w:rPr>
              <w:t xml:space="preserve">«О национальных целях развития Российской Федерации на период до 2030 года и перспективу до </w:t>
            </w:r>
            <w:r w:rsidR="006C0684">
              <w:rPr>
                <w:color w:val="000000" w:themeColor="text1"/>
              </w:rPr>
              <w:t xml:space="preserve">2036 года» национальная цель - </w:t>
            </w:r>
            <w:r w:rsidRPr="00B0654B">
              <w:rPr>
                <w:color w:val="000000" w:themeColor="text1"/>
              </w:rPr>
              <w:t>«Реализация потенциала каждого человека, развитие его талантов, воспитание патриотичной и социально ответственной личности»;</w:t>
            </w:r>
          </w:p>
          <w:p w14:paraId="1EECD2BC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Целевые показатели национальной цели:</w:t>
            </w:r>
          </w:p>
          <w:p w14:paraId="7E5D3B74" w14:textId="77777777" w:rsidR="00B0654B" w:rsidRPr="00B0654B" w:rsidRDefault="00B0654B" w:rsidP="006F49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ценностей»;</w:t>
            </w:r>
          </w:p>
          <w:p w14:paraId="59BEC414" w14:textId="77777777" w:rsidR="00B0654B" w:rsidRPr="00B0654B" w:rsidRDefault="00B0654B" w:rsidP="006F49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«увеличение к 2030 году доли молодых людей, вовлеченных в добровольческую и общественную деятельность, не менее чем до 45 процентов»;</w:t>
            </w:r>
          </w:p>
          <w:p w14:paraId="067525AF" w14:textId="77777777" w:rsidR="00B0654B" w:rsidRPr="00B0654B" w:rsidRDefault="00B0654B" w:rsidP="006F49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lastRenderedPageBreak/>
              <w:t>-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обучающихся»;</w:t>
            </w:r>
          </w:p>
          <w:p w14:paraId="57336C0F" w14:textId="77777777" w:rsidR="00B0654B" w:rsidRPr="00B0654B" w:rsidRDefault="00B0654B" w:rsidP="006F49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«обеспечение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году»;</w:t>
            </w:r>
          </w:p>
          <w:p w14:paraId="6AC57235" w14:textId="77777777" w:rsidR="00B0654B" w:rsidRPr="00B0654B" w:rsidRDefault="00B0654B" w:rsidP="006F490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«повышение к 2030 году удовлетворенности граждан работой государственных и муниципальных организаций культуры, искусства и народного творчества»;</w:t>
            </w:r>
          </w:p>
          <w:p w14:paraId="33BB57A3" w14:textId="77777777" w:rsidR="00B0654B" w:rsidRPr="00B0654B" w:rsidRDefault="00B0654B" w:rsidP="006F4902">
            <w:pPr>
              <w:rPr>
                <w:color w:val="00B050"/>
              </w:rPr>
            </w:pPr>
            <w:r w:rsidRPr="00B0654B">
              <w:rPr>
                <w:color w:val="000000" w:themeColor="text1"/>
              </w:rPr>
              <w:t xml:space="preserve">Государственная программа «Развитие культуры и архивного дела Вологодской области» </w:t>
            </w:r>
          </w:p>
        </w:tc>
      </w:tr>
    </w:tbl>
    <w:p w14:paraId="53B8A450" w14:textId="77777777" w:rsidR="00B0654B" w:rsidRDefault="00B0654B" w:rsidP="00B0654B">
      <w:pPr>
        <w:pStyle w:val="aff8"/>
        <w:spacing w:line="276" w:lineRule="auto"/>
        <w:jc w:val="both"/>
        <w:rPr>
          <w:sz w:val="26"/>
          <w:szCs w:val="26"/>
        </w:rPr>
      </w:pPr>
      <w:bookmarkStart w:id="5" w:name="sub_37108"/>
    </w:p>
    <w:p w14:paraId="6D84728B" w14:textId="77777777" w:rsidR="00B0654B" w:rsidRDefault="00B0654B" w:rsidP="00B0654B">
      <w:pPr>
        <w:rPr>
          <w:sz w:val="26"/>
          <w:szCs w:val="26"/>
        </w:rPr>
      </w:pPr>
    </w:p>
    <w:p w14:paraId="0D2B2467" w14:textId="77777777" w:rsidR="00B0654B" w:rsidRPr="00674FCE" w:rsidRDefault="00B0654B" w:rsidP="00B0654B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2. П</w:t>
      </w:r>
      <w:r w:rsidRPr="00674FCE">
        <w:rPr>
          <w:sz w:val="26"/>
          <w:szCs w:val="26"/>
        </w:rPr>
        <w:t>оказатели муниципальной программы</w:t>
      </w:r>
    </w:p>
    <w:p w14:paraId="4B203818" w14:textId="77777777" w:rsidR="00B0654B" w:rsidRPr="00674FCE" w:rsidRDefault="00B0654B" w:rsidP="00B0654B">
      <w:pPr>
        <w:rPr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3"/>
        <w:gridCol w:w="1026"/>
        <w:gridCol w:w="992"/>
        <w:gridCol w:w="851"/>
        <w:gridCol w:w="1100"/>
        <w:gridCol w:w="1134"/>
        <w:gridCol w:w="1134"/>
        <w:gridCol w:w="992"/>
        <w:gridCol w:w="993"/>
        <w:gridCol w:w="992"/>
        <w:gridCol w:w="1134"/>
        <w:gridCol w:w="2126"/>
      </w:tblGrid>
      <w:tr w:rsidR="00B0654B" w:rsidRPr="00B0654B" w14:paraId="3209DF36" w14:textId="77777777" w:rsidTr="006F4902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ECC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55EC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Наименование показателя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952" w14:textId="77777777" w:rsidR="00B0654B" w:rsidRPr="00B0654B" w:rsidRDefault="00B0654B" w:rsidP="00B0654B">
            <w:pPr>
              <w:pStyle w:val="afff6"/>
              <w:jc w:val="center"/>
            </w:pPr>
            <w:r w:rsidRPr="00B0654B">
              <w:t>Единица измерения (по</w:t>
            </w:r>
            <w:r>
              <w:t xml:space="preserve"> ОКЕИ)</w:t>
            </w:r>
            <w:r w:rsidRPr="00B0654B"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B890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Базовое значение</w:t>
            </w:r>
          </w:p>
        </w:tc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2184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Значение показателя по годам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7714" w14:textId="77777777" w:rsidR="00B0654B" w:rsidRPr="00B0654B" w:rsidRDefault="00B0654B" w:rsidP="006F4902">
            <w:pPr>
              <w:pStyle w:val="afff6"/>
              <w:jc w:val="center"/>
              <w:rPr>
                <w:lang w:val="en-US"/>
              </w:rPr>
            </w:pPr>
            <w:r w:rsidRPr="00B0654B">
              <w:t xml:space="preserve"> Ответственные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27F6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Связь с показателями национальных целей </w:t>
            </w:r>
          </w:p>
        </w:tc>
      </w:tr>
      <w:tr w:rsidR="00B0654B" w:rsidRPr="00B0654B" w14:paraId="08136D04" w14:textId="77777777" w:rsidTr="006F4902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E219" w14:textId="77777777" w:rsidR="00B0654B" w:rsidRPr="00B0654B" w:rsidRDefault="00B0654B" w:rsidP="006F4902">
            <w:pPr>
              <w:pStyle w:val="afff6"/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DDB" w14:textId="77777777" w:rsidR="00B0654B" w:rsidRPr="00B0654B" w:rsidRDefault="00B0654B" w:rsidP="006F4902">
            <w:pPr>
              <w:pStyle w:val="afff6"/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686" w14:textId="77777777" w:rsidR="00B0654B" w:rsidRPr="00B0654B" w:rsidRDefault="00B0654B" w:rsidP="006F4902">
            <w:pPr>
              <w:pStyle w:val="aff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A835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D7E3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091E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BB8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80D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24E9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BC3D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AFA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5D9B" w14:textId="77777777" w:rsidR="00B0654B" w:rsidRPr="00B0654B" w:rsidRDefault="00B0654B" w:rsidP="006F4902">
            <w:pPr>
              <w:pStyle w:val="afff6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7C2" w14:textId="77777777" w:rsidR="00B0654B" w:rsidRPr="00B0654B" w:rsidRDefault="00B0654B" w:rsidP="006F4902">
            <w:pPr>
              <w:pStyle w:val="afff6"/>
            </w:pPr>
          </w:p>
        </w:tc>
      </w:tr>
      <w:tr w:rsidR="00B0654B" w:rsidRPr="00B0654B" w14:paraId="11CDB844" w14:textId="77777777" w:rsidTr="006F4902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D644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E829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7AC" w14:textId="77777777" w:rsidR="00B0654B" w:rsidRPr="00B0654B" w:rsidRDefault="00B0654B" w:rsidP="006F4902">
            <w:pPr>
              <w:pStyle w:val="afff6"/>
              <w:jc w:val="center"/>
              <w:rPr>
                <w:lang w:val="en-US"/>
              </w:rPr>
            </w:pPr>
            <w:r w:rsidRPr="00B0654B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EBE" w14:textId="77777777" w:rsidR="00B0654B" w:rsidRPr="00B0654B" w:rsidRDefault="00B0654B" w:rsidP="006F4902">
            <w:pPr>
              <w:pStyle w:val="afff6"/>
              <w:jc w:val="center"/>
              <w:rPr>
                <w:lang w:val="en-US"/>
              </w:rPr>
            </w:pPr>
            <w:r w:rsidRPr="00B0654B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5DC6" w14:textId="77777777" w:rsidR="00B0654B" w:rsidRPr="00B0654B" w:rsidRDefault="00B0654B" w:rsidP="006F4902">
            <w:pPr>
              <w:pStyle w:val="afff6"/>
              <w:jc w:val="center"/>
              <w:rPr>
                <w:lang w:val="en-US"/>
              </w:rPr>
            </w:pPr>
            <w:r w:rsidRPr="00B0654B">
              <w:rPr>
                <w:lang w:val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4B1A" w14:textId="77777777" w:rsidR="00B0654B" w:rsidRPr="00B0654B" w:rsidRDefault="00B0654B" w:rsidP="006F4902">
            <w:pPr>
              <w:pStyle w:val="afff6"/>
              <w:jc w:val="center"/>
              <w:rPr>
                <w:lang w:val="en-US"/>
              </w:rPr>
            </w:pPr>
            <w:r w:rsidRPr="00B0654B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393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1E9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61E6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E9E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9F9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28DA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C2F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13</w:t>
            </w:r>
          </w:p>
        </w:tc>
      </w:tr>
      <w:tr w:rsidR="00B0654B" w:rsidRPr="00B0654B" w14:paraId="7BC24092" w14:textId="77777777" w:rsidTr="006F4902">
        <w:tc>
          <w:tcPr>
            <w:tcW w:w="15446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BD3B" w14:textId="77777777" w:rsidR="00B0654B" w:rsidRPr="00B0654B" w:rsidRDefault="00B0654B" w:rsidP="00B26BB1">
            <w:pPr>
              <w:pStyle w:val="afff6"/>
              <w:numPr>
                <w:ilvl w:val="0"/>
                <w:numId w:val="3"/>
              </w:numPr>
              <w:jc w:val="left"/>
            </w:pPr>
            <w:r w:rsidRPr="00B0654B">
              <w:t>Цель: 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B0654B" w:rsidRPr="00B0654B" w14:paraId="35AD05B5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D75" w14:textId="77777777" w:rsidR="00B0654B" w:rsidRPr="00B0654B" w:rsidRDefault="00B0654B" w:rsidP="006F4902">
            <w:r w:rsidRPr="00B0654B">
              <w:t>1.1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B69" w14:textId="77777777" w:rsidR="00B0654B" w:rsidRPr="00B0654B" w:rsidRDefault="00B0654B" w:rsidP="006F4902">
            <w:pPr>
              <w:ind w:right="-108"/>
            </w:pPr>
            <w:r w:rsidRPr="00B0654B">
              <w:t>Число посещений культурных мероприятий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5194A" w14:textId="77777777" w:rsidR="00B0654B" w:rsidRPr="00B0654B" w:rsidRDefault="00B0654B" w:rsidP="006F4902">
            <w:pPr>
              <w:ind w:left="-108" w:right="-108"/>
              <w:jc w:val="center"/>
              <w:rPr>
                <w:spacing w:val="-2"/>
              </w:rPr>
            </w:pPr>
            <w:r w:rsidRPr="00B0654B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652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1717,3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5AD8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F41" w14:textId="77777777" w:rsidR="00B0654B" w:rsidRPr="00B0654B" w:rsidRDefault="00B0654B" w:rsidP="006F49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654B">
              <w:t>2 629,1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1D7" w14:textId="77777777" w:rsidR="00B0654B" w:rsidRPr="00B0654B" w:rsidRDefault="00B0654B" w:rsidP="006F49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654B">
              <w:t>2 921,3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524AE" w14:textId="77777777" w:rsidR="00B0654B" w:rsidRPr="00B0654B" w:rsidRDefault="00B0654B" w:rsidP="006F49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654B">
              <w:t>3 213,4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3486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3505,4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8B3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3797,6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C9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4381,8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57CF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661B" w14:textId="77777777" w:rsidR="00B0654B" w:rsidRPr="00B0654B" w:rsidRDefault="00B0654B" w:rsidP="006F4902">
            <w:pPr>
              <w:pStyle w:val="afff6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B0654B">
              <w:rPr>
                <w:color w:val="000000" w:themeColor="text1"/>
              </w:rPr>
              <w:t xml:space="preserve">создание к 2030 году условий для воспитания гармонично развитой, патриотичной и социально ответственной </w:t>
            </w:r>
            <w:r w:rsidRPr="00B0654B">
              <w:rPr>
                <w:color w:val="000000" w:themeColor="text1"/>
              </w:rPr>
              <w:lastRenderedPageBreak/>
              <w:t>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B0654B" w:rsidRPr="00B0654B" w14:paraId="6A803871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9CF" w14:textId="77777777" w:rsidR="00B0654B" w:rsidRPr="00B0654B" w:rsidRDefault="00B0654B" w:rsidP="006F4902">
            <w:r w:rsidRPr="00B0654B">
              <w:lastRenderedPageBreak/>
              <w:t>1.2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17DD" w14:textId="77777777" w:rsidR="00B0654B" w:rsidRPr="00B0654B" w:rsidRDefault="00B0654B" w:rsidP="006F4902">
            <w:pPr>
              <w:rPr>
                <w:bCs/>
              </w:rPr>
            </w:pPr>
            <w:r w:rsidRPr="00B0654B">
              <w:rPr>
                <w:bCs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12EB6" w14:textId="77777777" w:rsidR="00B0654B" w:rsidRPr="00B0654B" w:rsidRDefault="006C0684" w:rsidP="006F4902">
            <w:pPr>
              <w:jc w:val="center"/>
            </w:pPr>
            <w:r>
              <w:t>Ч</w:t>
            </w:r>
            <w:r w:rsidR="00B0654B" w:rsidRPr="00B0654B">
              <w:t>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327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599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64E5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rPr>
                <w:bCs/>
                <w:noProof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77D7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rPr>
                <w:bCs/>
                <w:noProof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2D33FE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CA6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E34B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8CE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865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133" w14:textId="77777777" w:rsidR="00B0654B" w:rsidRPr="00B0654B" w:rsidRDefault="00B0654B" w:rsidP="006F4902">
            <w:pPr>
              <w:pStyle w:val="afff6"/>
            </w:pPr>
            <w:r w:rsidRPr="00B0654B">
              <w:rPr>
                <w:color w:val="000000" w:themeColor="text1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</w:t>
            </w:r>
          </w:p>
        </w:tc>
      </w:tr>
      <w:tr w:rsidR="00B0654B" w:rsidRPr="00B0654B" w14:paraId="1966F884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BDD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1.3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F6DF1" w14:textId="77777777" w:rsidR="00B0654B" w:rsidRPr="00B0654B" w:rsidRDefault="00B0654B" w:rsidP="006F4902">
            <w:pPr>
              <w:rPr>
                <w:bCs/>
                <w:color w:val="000000" w:themeColor="text1"/>
              </w:rPr>
            </w:pPr>
            <w:r w:rsidRPr="00B0654B">
              <w:rPr>
                <w:color w:val="000000" w:themeColor="text1"/>
              </w:rPr>
              <w:t>Число посещений жителями города городских</w:t>
            </w:r>
            <w:r w:rsidRPr="00B0654B">
              <w:rPr>
                <w:iCs/>
                <w:color w:val="000000" w:themeColor="text1"/>
                <w:spacing w:val="-2"/>
              </w:rPr>
              <w:t xml:space="preserve"> культурно-массовых </w:t>
            </w:r>
            <w:r w:rsidRPr="00B0654B">
              <w:rPr>
                <w:color w:val="000000" w:themeColor="text1"/>
              </w:rPr>
              <w:t>мероприятий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99C87" w14:textId="77777777" w:rsidR="00B0654B" w:rsidRPr="00B0654B" w:rsidRDefault="00B0654B" w:rsidP="006F4902">
            <w:pPr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C921" w14:textId="77777777" w:rsidR="00B0654B" w:rsidRPr="00B0654B" w:rsidRDefault="00B0654B" w:rsidP="006F4902">
            <w:pPr>
              <w:pStyle w:val="afff6"/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 xml:space="preserve">    213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A19F" w14:textId="77777777" w:rsidR="00B0654B" w:rsidRPr="00B0654B" w:rsidRDefault="00B0654B" w:rsidP="006F4902">
            <w:pPr>
              <w:pStyle w:val="afff6"/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2023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B382A" w14:textId="77777777" w:rsidR="00B0654B" w:rsidRPr="00B0654B" w:rsidRDefault="00B0654B" w:rsidP="006F4902">
            <w:pPr>
              <w:jc w:val="center"/>
              <w:rPr>
                <w:bCs/>
                <w:noProof/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7035" w14:textId="77777777" w:rsidR="00B0654B" w:rsidRPr="00B0654B" w:rsidRDefault="00B0654B" w:rsidP="006F4902">
            <w:pPr>
              <w:jc w:val="center"/>
              <w:rPr>
                <w:bCs/>
                <w:noProof/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B8FFF" w14:textId="77777777" w:rsidR="00B0654B" w:rsidRPr="00B0654B" w:rsidRDefault="00B0654B" w:rsidP="006F4902">
            <w:pPr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0154F" w14:textId="77777777" w:rsidR="00B0654B" w:rsidRPr="00B0654B" w:rsidRDefault="00B0654B" w:rsidP="006F4902">
            <w:pPr>
              <w:pStyle w:val="afff6"/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E524B" w14:textId="77777777" w:rsidR="00B0654B" w:rsidRPr="00B0654B" w:rsidRDefault="00B0654B" w:rsidP="006F4902">
            <w:pPr>
              <w:pStyle w:val="afff6"/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7AB83" w14:textId="77777777" w:rsidR="00B0654B" w:rsidRPr="00B0654B" w:rsidRDefault="00B0654B" w:rsidP="006F4902">
            <w:pPr>
              <w:pStyle w:val="afff6"/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9722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spacing w:val="-2"/>
              </w:rPr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2F6" w14:textId="77777777" w:rsidR="00B0654B" w:rsidRPr="00B0654B" w:rsidRDefault="00B0654B" w:rsidP="006F4902">
            <w:pPr>
              <w:pStyle w:val="afff6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B0654B">
              <w:rPr>
                <w:color w:val="000000" w:themeColor="text1"/>
              </w:rPr>
              <w:t xml:space="preserve">создание к 2030 году условий для воспитания гармонично развитой, патриотичной и социально ответственной </w:t>
            </w:r>
            <w:r w:rsidRPr="00B0654B">
              <w:rPr>
                <w:color w:val="000000" w:themeColor="text1"/>
              </w:rPr>
              <w:lastRenderedPageBreak/>
              <w:t>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B0654B" w:rsidRPr="00B0654B" w14:paraId="19366C2D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AEEE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lastRenderedPageBreak/>
              <w:t>1.4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A52B" w14:textId="77777777" w:rsidR="00B0654B" w:rsidRPr="00B0654B" w:rsidRDefault="00B0654B" w:rsidP="006F4902">
            <w:pPr>
              <w:rPr>
                <w:bCs/>
                <w:color w:val="000000" w:themeColor="text1"/>
              </w:rPr>
            </w:pPr>
            <w:r w:rsidRPr="00B0654B">
              <w:rPr>
                <w:color w:val="000000" w:themeColor="text1"/>
              </w:rPr>
              <w:t xml:space="preserve">Число посещений жителями города патриотических </w:t>
            </w:r>
            <w:r w:rsidRPr="00B0654B">
              <w:rPr>
                <w:iCs/>
                <w:color w:val="000000" w:themeColor="text1"/>
                <w:spacing w:val="-2"/>
              </w:rPr>
              <w:t xml:space="preserve"> культурно-массовых </w:t>
            </w:r>
            <w:r w:rsidRPr="00B0654B">
              <w:rPr>
                <w:color w:val="000000" w:themeColor="text1"/>
              </w:rPr>
              <w:t>мероприятий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521D" w14:textId="77777777" w:rsidR="00B0654B" w:rsidRPr="00B0654B" w:rsidRDefault="00B0654B" w:rsidP="006F4902">
            <w:pPr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7072B" w14:textId="77777777" w:rsidR="00B0654B" w:rsidRPr="00B0654B" w:rsidRDefault="00B0654B" w:rsidP="006F4902">
            <w:pPr>
              <w:pStyle w:val="afff6"/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 xml:space="preserve">    213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ADEC" w14:textId="77777777" w:rsidR="00B0654B" w:rsidRPr="00B0654B" w:rsidRDefault="00B0654B" w:rsidP="006F4902">
            <w:pPr>
              <w:pStyle w:val="afff6"/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2023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2480" w14:textId="77777777" w:rsidR="00B0654B" w:rsidRPr="00B0654B" w:rsidRDefault="00B0654B" w:rsidP="006F4902">
            <w:pPr>
              <w:jc w:val="center"/>
              <w:rPr>
                <w:bCs/>
                <w:noProof/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46BF" w14:textId="77777777" w:rsidR="00B0654B" w:rsidRPr="00B0654B" w:rsidRDefault="00B0654B" w:rsidP="006F4902">
            <w:pPr>
              <w:jc w:val="center"/>
              <w:rPr>
                <w:bCs/>
                <w:noProof/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EFE28" w14:textId="77777777" w:rsidR="00B0654B" w:rsidRPr="00B0654B" w:rsidRDefault="00B0654B" w:rsidP="006F4902">
            <w:pPr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9062B" w14:textId="77777777" w:rsidR="00B0654B" w:rsidRPr="00B0654B" w:rsidRDefault="00B0654B" w:rsidP="006F4902">
            <w:pPr>
              <w:pStyle w:val="afff6"/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E7DF4" w14:textId="77777777" w:rsidR="00B0654B" w:rsidRPr="00B0654B" w:rsidRDefault="00B0654B" w:rsidP="006F4902">
            <w:pPr>
              <w:pStyle w:val="afff6"/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2EDC7" w14:textId="77777777" w:rsidR="00B0654B" w:rsidRPr="00B0654B" w:rsidRDefault="00B0654B" w:rsidP="006F4902">
            <w:pPr>
              <w:pStyle w:val="afff6"/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D9F7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spacing w:val="-2"/>
              </w:rPr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712" w14:textId="77777777" w:rsidR="00B0654B" w:rsidRPr="00B0654B" w:rsidRDefault="00B0654B" w:rsidP="006F4902">
            <w:pPr>
              <w:pStyle w:val="afff6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B0654B">
              <w:rPr>
                <w:color w:val="000000" w:themeColor="text1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B0654B" w:rsidRPr="00B0654B" w14:paraId="4EBFED58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BDA2" w14:textId="77777777" w:rsidR="00B0654B" w:rsidRPr="00B0654B" w:rsidRDefault="00B0654B" w:rsidP="006F4902">
            <w:r w:rsidRPr="00B0654B">
              <w:t>1.5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E09" w14:textId="77777777" w:rsidR="00B0654B" w:rsidRPr="00B0654B" w:rsidRDefault="00B0654B" w:rsidP="006F4902">
            <w:pPr>
              <w:rPr>
                <w:bCs/>
              </w:rPr>
            </w:pPr>
            <w:r w:rsidRPr="00B0654B">
              <w:t>Число посещений муниципальных музеев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81578" w14:textId="77777777" w:rsidR="00B0654B" w:rsidRPr="00B0654B" w:rsidRDefault="00B0654B" w:rsidP="006F4902">
            <w:pPr>
              <w:jc w:val="center"/>
            </w:pPr>
            <w:r w:rsidRPr="00B0654B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381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315,3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FD2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FAC1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922F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AE745" w14:textId="77777777" w:rsidR="00B0654B" w:rsidRPr="00B0654B" w:rsidRDefault="00B0654B" w:rsidP="006F4902">
            <w:pPr>
              <w:jc w:val="center"/>
            </w:pPr>
            <w:r w:rsidRPr="00B0654B"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5DF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B3C0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17E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219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532E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  <w:color w:val="020C22"/>
                <w:shd w:val="clear" w:color="auto" w:fill="FEFEFE"/>
              </w:rPr>
            </w:pPr>
            <w:r w:rsidRPr="00B0654B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-</w:t>
            </w:r>
          </w:p>
        </w:tc>
      </w:tr>
      <w:tr w:rsidR="00B0654B" w:rsidRPr="00B0654B" w14:paraId="3285056A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1672" w14:textId="77777777" w:rsidR="00B0654B" w:rsidRPr="00B0654B" w:rsidRDefault="00B0654B" w:rsidP="006F4902">
            <w:r w:rsidRPr="00B0654B">
              <w:lastRenderedPageBreak/>
              <w:t>1.6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636" w14:textId="77777777" w:rsidR="00B0654B" w:rsidRPr="00B0654B" w:rsidRDefault="00B0654B" w:rsidP="006F4902">
            <w:pPr>
              <w:rPr>
                <w:bCs/>
              </w:rPr>
            </w:pPr>
            <w:r w:rsidRPr="00B0654B">
              <w:t>Число посещений муниципальных библиотек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A7470" w14:textId="77777777" w:rsidR="00B0654B" w:rsidRPr="00B0654B" w:rsidRDefault="00B0654B" w:rsidP="006F4902">
            <w:pPr>
              <w:jc w:val="center"/>
            </w:pPr>
            <w:r w:rsidRPr="00B0654B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F031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686,1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32E2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F2F3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45F1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D1D72" w14:textId="77777777" w:rsidR="00B0654B" w:rsidRPr="00B0654B" w:rsidRDefault="00B0654B" w:rsidP="006F4902">
            <w:pPr>
              <w:jc w:val="center"/>
            </w:pPr>
            <w:r w:rsidRPr="00B0654B">
              <w:t>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71A9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32AB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8E89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B07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A4B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  <w:color w:val="020C22"/>
                <w:shd w:val="clear" w:color="auto" w:fill="FEFEFE"/>
              </w:rPr>
            </w:pPr>
            <w:r w:rsidRPr="00B0654B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-</w:t>
            </w:r>
          </w:p>
        </w:tc>
      </w:tr>
      <w:tr w:rsidR="00B0654B" w:rsidRPr="00B0654B" w14:paraId="6A42D4CA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901" w14:textId="77777777" w:rsidR="00B0654B" w:rsidRPr="00B0654B" w:rsidRDefault="00B0654B" w:rsidP="006F4902">
            <w:r w:rsidRPr="00B0654B">
              <w:t>1.7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A881" w14:textId="77777777" w:rsidR="00B0654B" w:rsidRPr="00B0654B" w:rsidRDefault="00B0654B" w:rsidP="006F4902">
            <w:pPr>
              <w:rPr>
                <w:bCs/>
              </w:rPr>
            </w:pPr>
            <w:r w:rsidRPr="00B0654B">
              <w:t>Число посещений муниципальных театров и концертных организаций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63F19" w14:textId="77777777" w:rsidR="00B0654B" w:rsidRPr="00B0654B" w:rsidRDefault="00B0654B" w:rsidP="006F4902">
            <w:pPr>
              <w:jc w:val="center"/>
            </w:pPr>
            <w:r w:rsidRPr="00B0654B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A94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7F5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3D3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9CFB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F2B" w14:textId="77777777" w:rsidR="00B0654B" w:rsidRPr="00B0654B" w:rsidRDefault="00B0654B" w:rsidP="006F4902">
            <w:pPr>
              <w:jc w:val="center"/>
            </w:pPr>
            <w:r w:rsidRPr="00B0654B"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B120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DD8E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94FC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FE3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73A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  <w:color w:val="020C22"/>
                <w:shd w:val="clear" w:color="auto" w:fill="FEFEFE"/>
              </w:rPr>
            </w:pPr>
            <w:r w:rsidRPr="00B0654B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-</w:t>
            </w:r>
          </w:p>
        </w:tc>
      </w:tr>
      <w:tr w:rsidR="00B0654B" w:rsidRPr="00B0654B" w14:paraId="43FF0F2F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367B" w14:textId="77777777" w:rsidR="00B0654B" w:rsidRPr="00B0654B" w:rsidRDefault="00B0654B" w:rsidP="006F4902">
            <w:r w:rsidRPr="00B0654B">
              <w:t>1.8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224" w14:textId="77777777" w:rsidR="00B0654B" w:rsidRPr="00B0654B" w:rsidRDefault="00B0654B" w:rsidP="006F4902">
            <w:pPr>
              <w:rPr>
                <w:bCs/>
              </w:rPr>
            </w:pPr>
            <w:r w:rsidRPr="00B0654B">
              <w:t>Число участников клубных формирований, любительских объединений в учреждениях культурно-досугового типа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29788" w14:textId="77777777" w:rsidR="00B0654B" w:rsidRPr="00B0654B" w:rsidRDefault="006C0684" w:rsidP="006F4902">
            <w:pPr>
              <w:jc w:val="center"/>
            </w:pPr>
            <w:r>
              <w:t>Ч</w:t>
            </w:r>
            <w:r w:rsidR="00B0654B" w:rsidRPr="00B0654B">
              <w:t>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7D2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7 164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3511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7BA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7 200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B081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7 250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04151" w14:textId="77777777" w:rsidR="00B0654B" w:rsidRPr="00B0654B" w:rsidRDefault="00B0654B" w:rsidP="006F4902">
            <w:pPr>
              <w:jc w:val="center"/>
            </w:pPr>
            <w:r w:rsidRPr="00B0654B">
              <w:t>7 300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550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7 350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5B0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7 400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32CC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7 450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820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06B" w14:textId="77777777" w:rsidR="00B0654B" w:rsidRPr="00B0654B" w:rsidRDefault="00B0654B" w:rsidP="006F4902">
            <w:pPr>
              <w:pStyle w:val="afff6"/>
              <w:jc w:val="left"/>
              <w:rPr>
                <w:rFonts w:ascii="Times New Roman" w:hAnsi="Times New Roman" w:cs="Times New Roman"/>
                <w:color w:val="020C22"/>
                <w:shd w:val="clear" w:color="auto" w:fill="FEFEFE"/>
              </w:rPr>
            </w:pPr>
            <w:r w:rsidRPr="00B0654B">
              <w:rPr>
                <w:color w:val="000000" w:themeColor="text1"/>
              </w:rPr>
      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</w:t>
            </w:r>
            <w:r w:rsidRPr="00B0654B">
              <w:rPr>
                <w:color w:val="000000" w:themeColor="text1"/>
              </w:rPr>
              <w:lastRenderedPageBreak/>
              <w:t>и профессиональную ориентацию 100 процентов обучающихся</w:t>
            </w:r>
          </w:p>
        </w:tc>
      </w:tr>
      <w:tr w:rsidR="00B0654B" w:rsidRPr="00B0654B" w14:paraId="4DA6FD19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50A6" w14:textId="77777777" w:rsidR="00B0654B" w:rsidRPr="00B0654B" w:rsidRDefault="00B0654B" w:rsidP="006F4902">
            <w:r w:rsidRPr="00B0654B">
              <w:lastRenderedPageBreak/>
              <w:t>1.9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AA39" w14:textId="77777777" w:rsidR="00B0654B" w:rsidRPr="00B0654B" w:rsidRDefault="00B0654B" w:rsidP="006F4902">
            <w:pPr>
              <w:rPr>
                <w:bCs/>
              </w:rPr>
            </w:pPr>
            <w:r w:rsidRPr="00B0654B"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F3635" w14:textId="77777777" w:rsidR="00B0654B" w:rsidRPr="00B0654B" w:rsidRDefault="00B0654B" w:rsidP="006F4902">
            <w:pPr>
              <w:jc w:val="center"/>
            </w:pPr>
            <w:r w:rsidRPr="00B0654B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F80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658,6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9FF2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D6B6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EF1E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40F" w14:textId="77777777" w:rsidR="00B0654B" w:rsidRPr="00B0654B" w:rsidRDefault="00B0654B" w:rsidP="006F4902">
            <w:pPr>
              <w:jc w:val="center"/>
            </w:pPr>
            <w:r w:rsidRPr="00B0654B"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6C32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7D2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E4A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644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26E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  <w:color w:val="020C22"/>
                <w:shd w:val="clear" w:color="auto" w:fill="FEFEFE"/>
              </w:rPr>
            </w:pPr>
            <w:r w:rsidRPr="00B0654B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-</w:t>
            </w:r>
          </w:p>
        </w:tc>
      </w:tr>
      <w:tr w:rsidR="00B0654B" w:rsidRPr="00B0654B" w14:paraId="39056A51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A95" w14:textId="77777777" w:rsidR="00B0654B" w:rsidRPr="00B0654B" w:rsidRDefault="00B0654B" w:rsidP="006F4902">
            <w:r w:rsidRPr="00B0654B">
              <w:t>1.10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5914" w14:textId="77777777" w:rsidR="00B0654B" w:rsidRPr="00B0654B" w:rsidRDefault="00B0654B" w:rsidP="006F4902">
            <w:pPr>
              <w:rPr>
                <w:bCs/>
              </w:rPr>
            </w:pPr>
            <w:r w:rsidRPr="00B0654B">
              <w:t>Число посещений муниципальных парков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D41E3" w14:textId="77777777" w:rsidR="00B0654B" w:rsidRPr="00B0654B" w:rsidRDefault="00B0654B" w:rsidP="006F4902">
            <w:pPr>
              <w:jc w:val="center"/>
            </w:pPr>
            <w:r w:rsidRPr="00B0654B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156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1 133,1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236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EFA8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1 140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E929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1 150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7760" w14:textId="77777777" w:rsidR="00B0654B" w:rsidRPr="00B0654B" w:rsidRDefault="00B0654B" w:rsidP="006F4902">
            <w:pPr>
              <w:jc w:val="center"/>
            </w:pPr>
            <w:r w:rsidRPr="00B0654B">
              <w:t>1 160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188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1 170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836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1 180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D63C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4BC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170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  <w:color w:val="020C22"/>
                <w:shd w:val="clear" w:color="auto" w:fill="FEFEFE"/>
              </w:rPr>
            </w:pPr>
            <w:r w:rsidRPr="00B0654B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-</w:t>
            </w:r>
          </w:p>
        </w:tc>
      </w:tr>
      <w:tr w:rsidR="00B0654B" w:rsidRPr="00B0654B" w14:paraId="78D88FA1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D18" w14:textId="77777777" w:rsidR="00B0654B" w:rsidRPr="00B0654B" w:rsidRDefault="00B0654B" w:rsidP="006F4902">
            <w:r w:rsidRPr="00B0654B">
              <w:t>1.11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921" w14:textId="77777777" w:rsidR="00B0654B" w:rsidRPr="00B0654B" w:rsidRDefault="00B0654B" w:rsidP="006F4902">
            <w:pPr>
              <w:rPr>
                <w:bCs/>
              </w:rPr>
            </w:pPr>
            <w:r w:rsidRPr="00B0654B"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AE70" w14:textId="77777777" w:rsidR="00B0654B" w:rsidRPr="00B0654B" w:rsidRDefault="00B0654B" w:rsidP="006F4902">
            <w:pPr>
              <w:jc w:val="center"/>
            </w:pPr>
            <w:r w:rsidRPr="00B0654B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C20C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285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9B0C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DB7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09B5A" w14:textId="77777777" w:rsidR="00B0654B" w:rsidRPr="00B0654B" w:rsidRDefault="00B0654B" w:rsidP="006F4902">
            <w:pPr>
              <w:jc w:val="center"/>
            </w:pPr>
            <w:r w:rsidRPr="00B0654B"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C8A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2E3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669E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174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8FA" w14:textId="77777777" w:rsidR="00B0654B" w:rsidRPr="00B0654B" w:rsidRDefault="00B0654B" w:rsidP="006F4902">
            <w:pPr>
              <w:pStyle w:val="afff6"/>
              <w:jc w:val="left"/>
              <w:rPr>
                <w:rFonts w:ascii="Times New Roman" w:hAnsi="Times New Roman" w:cs="Times New Roman"/>
                <w:color w:val="020C22"/>
                <w:shd w:val="clear" w:color="auto" w:fill="FEFEFE"/>
              </w:rPr>
            </w:pPr>
            <w:r w:rsidRPr="00B0654B">
              <w:rPr>
                <w:color w:val="000000" w:themeColor="text1"/>
              </w:rPr>
      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</w:t>
            </w:r>
            <w:r w:rsidRPr="00B0654B">
              <w:rPr>
                <w:color w:val="000000" w:themeColor="text1"/>
              </w:rPr>
              <w:lastRenderedPageBreak/>
              <w:t>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</w:tr>
      <w:tr w:rsidR="00B0654B" w:rsidRPr="00B0654B" w14:paraId="5E4FC361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843" w14:textId="77777777" w:rsidR="00B0654B" w:rsidRPr="00B0654B" w:rsidRDefault="00B0654B" w:rsidP="006F4902">
            <w:r w:rsidRPr="00B0654B">
              <w:lastRenderedPageBreak/>
              <w:t>1.12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715" w14:textId="77777777" w:rsidR="00B0654B" w:rsidRPr="00B0654B" w:rsidRDefault="00B0654B" w:rsidP="006F4902">
            <w:pPr>
              <w:rPr>
                <w:bCs/>
              </w:rPr>
            </w:pPr>
            <w:r w:rsidRPr="00B0654B">
              <w:rPr>
                <w:rFonts w:ascii="Times New Roman CYR" w:hAnsi="Times New Roman CYR" w:cs="Times New Roman CYR"/>
              </w:rPr>
              <w:t>Получили финансовую поддержку детские театры на новые постановки  и техническое оснащение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EB2E" w14:textId="77777777" w:rsidR="00B0654B" w:rsidRPr="00B0654B" w:rsidRDefault="006C0684" w:rsidP="006F4902">
            <w:pPr>
              <w:jc w:val="center"/>
            </w:pPr>
            <w:r>
              <w:rPr>
                <w:rFonts w:ascii="Times New Roman CYR" w:hAnsi="Times New Roman CYR" w:cs="Times New Roman CYR"/>
              </w:rPr>
              <w:t>Е</w:t>
            </w:r>
            <w:r w:rsidR="00B0654B" w:rsidRPr="00B0654B">
              <w:rPr>
                <w:rFonts w:ascii="Times New Roman CYR" w:hAnsi="Times New Roman CYR" w:cs="Times New Roman CYR"/>
              </w:rPr>
              <w:t>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0294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A73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F0F2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E6F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6D2CD9" w14:textId="77777777" w:rsidR="00B0654B" w:rsidRPr="00B0654B" w:rsidRDefault="00B0654B" w:rsidP="006F4902">
            <w:pPr>
              <w:jc w:val="center"/>
            </w:pPr>
            <w:r w:rsidRPr="00B0654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301C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39D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807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DCB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F88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B0654B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-</w:t>
            </w:r>
          </w:p>
        </w:tc>
      </w:tr>
      <w:tr w:rsidR="00B0654B" w:rsidRPr="00B0654B" w14:paraId="6664E4AB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B50" w14:textId="77777777" w:rsidR="00B0654B" w:rsidRPr="00B0654B" w:rsidRDefault="00B0654B" w:rsidP="006F4902">
            <w:r w:rsidRPr="00B0654B">
              <w:t>1.13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531" w14:textId="77777777" w:rsidR="00B0654B" w:rsidRPr="00B0654B" w:rsidRDefault="00B0654B" w:rsidP="006F4902">
            <w:pPr>
              <w:rPr>
                <w:bCs/>
              </w:rPr>
            </w:pPr>
            <w:r w:rsidRPr="00B0654B">
              <w:t>Выполнение плана деятельности УДК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0D6F" w14:textId="77777777" w:rsidR="00B0654B" w:rsidRPr="00B0654B" w:rsidRDefault="00B0654B" w:rsidP="006F4902">
            <w:pPr>
              <w:jc w:val="center"/>
            </w:pPr>
            <w:r w:rsidRPr="00B0654B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CB4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23C3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EFE4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800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09A" w14:textId="77777777" w:rsidR="00B0654B" w:rsidRPr="00B0654B" w:rsidRDefault="00B0654B" w:rsidP="006F4902">
            <w:pPr>
              <w:jc w:val="center"/>
            </w:pPr>
            <w:r w:rsidRPr="00B0654B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D4E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5625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4BE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2BEA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99D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  <w:color w:val="020C22"/>
                <w:shd w:val="clear" w:color="auto" w:fill="FEFEFE"/>
              </w:rPr>
            </w:pPr>
            <w:r w:rsidRPr="00B0654B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-</w:t>
            </w:r>
          </w:p>
        </w:tc>
      </w:tr>
      <w:tr w:rsidR="00B0654B" w:rsidRPr="00B0654B" w14:paraId="6404D063" w14:textId="77777777" w:rsidTr="006F49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5EE5" w14:textId="77777777" w:rsidR="00B0654B" w:rsidRPr="00B0654B" w:rsidRDefault="00B0654B" w:rsidP="006F4902">
            <w:r w:rsidRPr="00B0654B">
              <w:t>1.14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AD0" w14:textId="77777777" w:rsidR="00B0654B" w:rsidRPr="00B0654B" w:rsidRDefault="00B0654B" w:rsidP="006F4902">
            <w:pPr>
              <w:rPr>
                <w:bCs/>
              </w:rPr>
            </w:pPr>
            <w:r w:rsidRPr="00B0654B">
              <w:t>Выполнение плана деятельности МКУ «ЦОУ «Культура»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DC4F" w14:textId="77777777" w:rsidR="00B0654B" w:rsidRPr="00B0654B" w:rsidRDefault="00B0654B" w:rsidP="006F4902">
            <w:pPr>
              <w:jc w:val="center"/>
            </w:pPr>
            <w:r w:rsidRPr="00B0654B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BF3C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1014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9A57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BF6" w14:textId="77777777" w:rsidR="00B0654B" w:rsidRPr="00B0654B" w:rsidRDefault="00B0654B" w:rsidP="006F4902">
            <w:pPr>
              <w:jc w:val="center"/>
              <w:rPr>
                <w:bCs/>
                <w:noProof/>
              </w:rPr>
            </w:pPr>
            <w:r w:rsidRPr="00B0654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5AF" w14:textId="77777777" w:rsidR="00B0654B" w:rsidRPr="00B0654B" w:rsidRDefault="00B0654B" w:rsidP="006F4902">
            <w:pPr>
              <w:jc w:val="center"/>
            </w:pPr>
            <w:r w:rsidRPr="00B0654B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90D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8F1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2AA2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74D3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УДК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2AD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  <w:color w:val="020C22"/>
                <w:shd w:val="clear" w:color="auto" w:fill="FEFEFE"/>
              </w:rPr>
            </w:pPr>
            <w:r w:rsidRPr="00B0654B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-</w:t>
            </w:r>
          </w:p>
        </w:tc>
      </w:tr>
    </w:tbl>
    <w:p w14:paraId="27BB4221" w14:textId="77777777" w:rsidR="00B0654B" w:rsidRDefault="00B0654B" w:rsidP="00B0654B">
      <w:pPr>
        <w:jc w:val="center"/>
        <w:rPr>
          <w:sz w:val="26"/>
          <w:szCs w:val="26"/>
        </w:rPr>
      </w:pPr>
    </w:p>
    <w:p w14:paraId="55E4AF7F" w14:textId="77777777" w:rsidR="00B0654B" w:rsidRDefault="00B0654B" w:rsidP="00B0654B">
      <w:pPr>
        <w:jc w:val="center"/>
        <w:rPr>
          <w:sz w:val="26"/>
          <w:szCs w:val="26"/>
        </w:rPr>
      </w:pPr>
    </w:p>
    <w:p w14:paraId="412D8E3A" w14:textId="77777777" w:rsidR="0050514C" w:rsidRDefault="0050514C" w:rsidP="00B0654B">
      <w:pPr>
        <w:jc w:val="center"/>
        <w:rPr>
          <w:sz w:val="26"/>
          <w:szCs w:val="26"/>
        </w:rPr>
      </w:pPr>
    </w:p>
    <w:p w14:paraId="0BB620EA" w14:textId="77777777" w:rsidR="00B0654B" w:rsidRPr="00ED5AFC" w:rsidRDefault="00B0654B" w:rsidP="00B26BB1">
      <w:pPr>
        <w:pStyle w:val="af8"/>
        <w:widowControl w:val="0"/>
        <w:numPr>
          <w:ilvl w:val="0"/>
          <w:numId w:val="3"/>
        </w:numPr>
        <w:suppressAutoHyphens/>
        <w:jc w:val="center"/>
        <w:rPr>
          <w:sz w:val="26"/>
          <w:szCs w:val="26"/>
        </w:rPr>
      </w:pPr>
      <w:r w:rsidRPr="00ED5AFC">
        <w:rPr>
          <w:sz w:val="26"/>
          <w:szCs w:val="26"/>
        </w:rPr>
        <w:lastRenderedPageBreak/>
        <w:t>Структура муниципальной программы</w:t>
      </w:r>
    </w:p>
    <w:p w14:paraId="65195C50" w14:textId="77777777" w:rsidR="00B0654B" w:rsidRPr="00ED5AFC" w:rsidRDefault="00B0654B" w:rsidP="00B0654B">
      <w:pPr>
        <w:pStyle w:val="af8"/>
        <w:rPr>
          <w:sz w:val="26"/>
          <w:szCs w:val="2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103"/>
        <w:gridCol w:w="7541"/>
        <w:gridCol w:w="1843"/>
      </w:tblGrid>
      <w:tr w:rsidR="00B0654B" w:rsidRPr="00B0654B" w14:paraId="4988C798" w14:textId="77777777" w:rsidTr="00B0654B">
        <w:trPr>
          <w:cantSplit/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14:paraId="18F768D1" w14:textId="77777777" w:rsidR="0050514C" w:rsidRDefault="00B0654B" w:rsidP="006F4902">
            <w:pPr>
              <w:pStyle w:val="afff6"/>
              <w:jc w:val="center"/>
            </w:pPr>
            <w:r w:rsidRPr="00B0654B">
              <w:t xml:space="preserve">№ </w:t>
            </w:r>
          </w:p>
          <w:p w14:paraId="667CE826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BEB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Задачи структурного элемента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8B5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68F01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Связь с показателями </w:t>
            </w:r>
          </w:p>
        </w:tc>
      </w:tr>
      <w:tr w:rsidR="00B0654B" w:rsidRPr="00B0654B" w14:paraId="6CA0F056" w14:textId="77777777" w:rsidTr="00B0654B">
        <w:trPr>
          <w:cantSplit/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EED5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2855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59C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3278C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4</w:t>
            </w:r>
          </w:p>
        </w:tc>
      </w:tr>
      <w:tr w:rsidR="00B0654B" w:rsidRPr="00B0654B" w14:paraId="742EABE7" w14:textId="77777777" w:rsidTr="006F4902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310235" w14:textId="77777777" w:rsidR="00B0654B" w:rsidRPr="00B0654B" w:rsidRDefault="00B0654B" w:rsidP="006F4902">
            <w:pPr>
              <w:pStyle w:val="afff6"/>
              <w:jc w:val="left"/>
            </w:pPr>
            <w:r w:rsidRPr="00B0654B">
              <w:t>1</w:t>
            </w:r>
            <w:r w:rsidRPr="00B0654B">
              <w:rPr>
                <w:color w:val="000000" w:themeColor="text1"/>
              </w:rPr>
              <w:t xml:space="preserve">. Ведомственный проект, связанный со стратегическим проектом, </w:t>
            </w:r>
            <w:r w:rsidRPr="00B0654B">
              <w:t>«Организация и проведение патриотических культурно-массовых мероприятий»</w:t>
            </w:r>
            <w:r w:rsidRPr="00B0654B">
              <w:rPr>
                <w:vertAlign w:val="superscript"/>
              </w:rPr>
              <w:t xml:space="preserve"> </w:t>
            </w:r>
            <w:r w:rsidRPr="00B0654B">
              <w:t xml:space="preserve">(Руководитель проекта – </w:t>
            </w:r>
            <w:r w:rsidRPr="00B0654B">
              <w:rPr>
                <w:spacing w:val="-2"/>
              </w:rPr>
              <w:t>Лобанов Иван Николаевич, начальник управления по делам культуры мэрии</w:t>
            </w:r>
            <w:r w:rsidRPr="00B0654B">
              <w:t>)</w:t>
            </w:r>
          </w:p>
        </w:tc>
      </w:tr>
      <w:tr w:rsidR="00B0654B" w:rsidRPr="00B0654B" w14:paraId="608C27DD" w14:textId="77777777" w:rsidTr="00B0654B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87A" w14:textId="77777777" w:rsidR="00B0654B" w:rsidRPr="00B0654B" w:rsidRDefault="00B0654B" w:rsidP="006F4902">
            <w:pPr>
              <w:pStyle w:val="afff6"/>
            </w:pPr>
            <w:r w:rsidRPr="00B0654B">
              <w:t>Ответственный за реализацию проекта: УДК</w:t>
            </w:r>
            <w:r w:rsidRPr="00B0654B">
              <w:rPr>
                <w:vertAlign w:val="superscript"/>
              </w:rPr>
              <w:t xml:space="preserve"> 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2E807" w14:textId="77777777" w:rsidR="00B0654B" w:rsidRPr="00B0654B" w:rsidRDefault="00B0654B" w:rsidP="006F4902">
            <w:pPr>
              <w:pStyle w:val="afff6"/>
            </w:pPr>
            <w:r w:rsidRPr="00B0654B">
              <w:t>Срок реализации: 2025-2030 годы</w:t>
            </w:r>
          </w:p>
        </w:tc>
      </w:tr>
      <w:tr w:rsidR="00B0654B" w:rsidRPr="00B0654B" w14:paraId="5B9AF4CD" w14:textId="77777777" w:rsidTr="00B0654B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285" w14:textId="77777777" w:rsidR="00B0654B" w:rsidRPr="00B0654B" w:rsidRDefault="00B0654B" w:rsidP="006F4902">
            <w:pPr>
              <w:pStyle w:val="afff6"/>
            </w:pPr>
            <w:r w:rsidRPr="00B0654B"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555" w14:textId="77777777" w:rsidR="00B0654B" w:rsidRPr="00B0654B" w:rsidRDefault="00B0654B" w:rsidP="006F4902">
            <w:pPr>
              <w:pStyle w:val="afff6"/>
              <w:jc w:val="left"/>
            </w:pPr>
            <w:r w:rsidRPr="00B0654B">
              <w:t>Вовлечение жителей города в патриотические культурно-массовые мероприятия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7205" w14:textId="77777777" w:rsidR="00B0654B" w:rsidRPr="00B0654B" w:rsidRDefault="00B0654B" w:rsidP="006F4902">
            <w:pPr>
              <w:pStyle w:val="afff6"/>
            </w:pPr>
            <w:r w:rsidRPr="00B0654B">
              <w:rPr>
                <w:rFonts w:ascii="Times New Roman" w:hAnsi="Times New Roman" w:cs="Times New Roman"/>
                <w:shd w:val="clear" w:color="auto" w:fill="FFFFFF"/>
              </w:rPr>
              <w:t>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C2958" w14:textId="77777777" w:rsidR="00B0654B" w:rsidRPr="00B0654B" w:rsidRDefault="00B0654B" w:rsidP="006F4902">
            <w:pPr>
              <w:jc w:val="center"/>
            </w:pPr>
            <w:r w:rsidRPr="00B0654B">
              <w:t>1.1., 1.2., 1.4</w:t>
            </w:r>
          </w:p>
        </w:tc>
      </w:tr>
      <w:tr w:rsidR="00B0654B" w:rsidRPr="00B0654B" w14:paraId="523AF7A7" w14:textId="77777777" w:rsidTr="006F4902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AE4286" w14:textId="77777777" w:rsidR="00B0654B" w:rsidRPr="00B0654B" w:rsidRDefault="00B0654B" w:rsidP="006F4902">
            <w:pPr>
              <w:pStyle w:val="afff6"/>
              <w:jc w:val="left"/>
            </w:pPr>
            <w:r w:rsidRPr="00B0654B">
              <w:t>2.</w:t>
            </w:r>
            <w:r w:rsidRPr="00B0654B">
              <w:rPr>
                <w:color w:val="00B050"/>
              </w:rPr>
              <w:t xml:space="preserve"> </w:t>
            </w:r>
            <w:r w:rsidRPr="00B0654B">
              <w:rPr>
                <w:color w:val="000000" w:themeColor="text1"/>
              </w:rPr>
              <w:t xml:space="preserve">Ведомственный проект, не связанный со стратегическим проектом, </w:t>
            </w:r>
            <w:r w:rsidRPr="00B0654B">
              <w:t>«Организация и проведение городских культурно-массовых мероприятий»</w:t>
            </w:r>
            <w:r w:rsidRPr="00B0654B">
              <w:rPr>
                <w:vertAlign w:val="superscript"/>
              </w:rPr>
              <w:t xml:space="preserve"> </w:t>
            </w:r>
            <w:r w:rsidRPr="00B0654B">
              <w:t xml:space="preserve">(Руководитель проекта – </w:t>
            </w:r>
            <w:r w:rsidRPr="00B0654B">
              <w:rPr>
                <w:spacing w:val="-2"/>
              </w:rPr>
              <w:t>Лобанов Иван Николаевич, начальник управления по делам культуры мэрии</w:t>
            </w:r>
            <w:r w:rsidRPr="00B0654B">
              <w:t>)</w:t>
            </w:r>
          </w:p>
        </w:tc>
      </w:tr>
      <w:tr w:rsidR="00B0654B" w:rsidRPr="00B0654B" w14:paraId="72D1F727" w14:textId="77777777" w:rsidTr="00B0654B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ADDD" w14:textId="77777777" w:rsidR="00B0654B" w:rsidRPr="00B0654B" w:rsidRDefault="00B0654B" w:rsidP="006F4902">
            <w:pPr>
              <w:pStyle w:val="afff6"/>
            </w:pPr>
            <w:r w:rsidRPr="00B0654B">
              <w:t>Ответственный за реализацию проекта: УДК</w:t>
            </w:r>
            <w:r w:rsidRPr="00B0654B">
              <w:rPr>
                <w:vertAlign w:val="superscript"/>
              </w:rPr>
              <w:t xml:space="preserve"> 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9DC36" w14:textId="77777777" w:rsidR="00B0654B" w:rsidRPr="00B0654B" w:rsidRDefault="00B0654B" w:rsidP="006F4902">
            <w:pPr>
              <w:pStyle w:val="afff6"/>
            </w:pPr>
            <w:r w:rsidRPr="00B0654B">
              <w:t>Срок реализации: 2025-2030 годы</w:t>
            </w:r>
          </w:p>
        </w:tc>
      </w:tr>
      <w:tr w:rsidR="00B0654B" w:rsidRPr="00B0654B" w14:paraId="3390DB09" w14:textId="77777777" w:rsidTr="00B0654B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96F7" w14:textId="77777777" w:rsidR="00B0654B" w:rsidRPr="00B0654B" w:rsidRDefault="00B0654B" w:rsidP="006F4902">
            <w:pPr>
              <w:pStyle w:val="afff6"/>
            </w:pPr>
            <w:r w:rsidRPr="00B0654B"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6F0D" w14:textId="77777777" w:rsidR="00B0654B" w:rsidRPr="00B0654B" w:rsidRDefault="00B0654B" w:rsidP="006F4902">
            <w:pPr>
              <w:pStyle w:val="afff6"/>
              <w:jc w:val="left"/>
            </w:pPr>
            <w:r w:rsidRPr="00B0654B">
              <w:t>Вовлечение населения города в культурную жизнь через посещение городских культурно-массовых мероприятий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029" w14:textId="77777777" w:rsidR="00B0654B" w:rsidRPr="00B0654B" w:rsidRDefault="00B0654B" w:rsidP="006F4902">
            <w:pPr>
              <w:pStyle w:val="afff6"/>
            </w:pPr>
            <w:r w:rsidRPr="00B0654B">
              <w:t>Создание условий для массового отдыха и досуга населения города</w:t>
            </w:r>
          </w:p>
          <w:p w14:paraId="0546A7F4" w14:textId="77777777" w:rsidR="00B0654B" w:rsidRPr="00B0654B" w:rsidRDefault="00B0654B" w:rsidP="006F490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5F411" w14:textId="77777777" w:rsidR="00B0654B" w:rsidRPr="00B0654B" w:rsidRDefault="00B0654B" w:rsidP="006F4902">
            <w:pPr>
              <w:jc w:val="center"/>
            </w:pPr>
            <w:r w:rsidRPr="00B0654B">
              <w:t>1.1., 1.2., 1.3</w:t>
            </w:r>
          </w:p>
        </w:tc>
      </w:tr>
      <w:tr w:rsidR="00B0654B" w:rsidRPr="00B0654B" w14:paraId="08AB96D8" w14:textId="77777777" w:rsidTr="006F4902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2FBE37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t>3. Комплекс процессных мероприятий «</w:t>
            </w:r>
            <w:r w:rsidRPr="00B0654B">
              <w:rPr>
                <w:color w:val="000000" w:themeColor="text1"/>
              </w:rPr>
              <w:t xml:space="preserve">Обеспечение функционирования муниципальных автономных учреждений, </w:t>
            </w:r>
          </w:p>
          <w:p w14:paraId="5DA11B92" w14:textId="77777777" w:rsidR="00B0654B" w:rsidRPr="00B0654B" w:rsidRDefault="00B0654B" w:rsidP="006F4902">
            <w:r w:rsidRPr="00B0654B">
              <w:rPr>
                <w:color w:val="000000" w:themeColor="text1"/>
              </w:rPr>
              <w:t xml:space="preserve">подведомственных управлению по делам культуры мэрии» </w:t>
            </w:r>
          </w:p>
        </w:tc>
      </w:tr>
      <w:tr w:rsidR="00B0654B" w:rsidRPr="00B0654B" w14:paraId="7043E812" w14:textId="77777777" w:rsidTr="00B0654B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80A" w14:textId="77777777" w:rsidR="00B0654B" w:rsidRPr="00B0654B" w:rsidRDefault="00B0654B" w:rsidP="006F4902">
            <w:pPr>
              <w:pStyle w:val="afff6"/>
            </w:pPr>
            <w:r w:rsidRPr="00B0654B">
              <w:t xml:space="preserve">Ответственный за реализацию комплекса процессных мероприятий: </w:t>
            </w:r>
            <w:r w:rsidRPr="00B0654B">
              <w:rPr>
                <w:vertAlign w:val="superscript"/>
              </w:rPr>
              <w:t xml:space="preserve"> </w:t>
            </w:r>
            <w:r w:rsidRPr="00B0654B">
              <w:t>УДК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37A9F" w14:textId="77777777" w:rsidR="00B0654B" w:rsidRPr="00B0654B" w:rsidRDefault="00B0654B" w:rsidP="006F4902">
            <w:pPr>
              <w:pStyle w:val="afff6"/>
            </w:pPr>
            <w:r w:rsidRPr="00B0654B">
              <w:t>Срок реализации: 2025-2030 годы</w:t>
            </w:r>
          </w:p>
        </w:tc>
      </w:tr>
      <w:tr w:rsidR="00B0654B" w:rsidRPr="00B0654B" w14:paraId="02BDBFB4" w14:textId="77777777" w:rsidTr="00B0654B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F139" w14:textId="77777777" w:rsidR="00B0654B" w:rsidRPr="00B0654B" w:rsidRDefault="00B0654B" w:rsidP="006F4902">
            <w:pPr>
              <w:pStyle w:val="afff6"/>
            </w:pPr>
            <w:r w:rsidRPr="00B0654B"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D1F" w14:textId="77777777" w:rsidR="00B0654B" w:rsidRDefault="00B0654B" w:rsidP="006F4902">
            <w:pPr>
              <w:pStyle w:val="afff6"/>
            </w:pPr>
            <w:r w:rsidRPr="00B0654B">
              <w:t>Реализация основных направлений государственной политики Российской Федерации в сфере культуры и искусства: развитие библиотечного и музейного дела, профессионального искусства, культурно-досуговой деятельности, территорий муниципальных парков, дополнительного образования в сфере «Культура», развитие самодеятельного художественного творчества, сохранение историко-культурного наследия города Череповца</w:t>
            </w:r>
          </w:p>
          <w:p w14:paraId="7F852A03" w14:textId="77777777" w:rsidR="0050514C" w:rsidRPr="0050514C" w:rsidRDefault="0050514C" w:rsidP="0050514C"/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A76E" w14:textId="77777777" w:rsidR="00B0654B" w:rsidRPr="00B0654B" w:rsidRDefault="00B0654B" w:rsidP="006F4902">
            <w:pPr>
              <w:pStyle w:val="afff6"/>
              <w:jc w:val="left"/>
            </w:pPr>
            <w:r w:rsidRPr="00B0654B">
              <w:t>Увеличение количества жителей города посещающих культурные мероприятия,</w:t>
            </w:r>
          </w:p>
          <w:p w14:paraId="318907FF" w14:textId="77777777" w:rsidR="00B0654B" w:rsidRPr="00B0654B" w:rsidRDefault="00B0654B" w:rsidP="006F4902">
            <w:pPr>
              <w:pStyle w:val="afff6"/>
              <w:jc w:val="left"/>
            </w:pPr>
            <w:r w:rsidRPr="00B0654B">
              <w:t xml:space="preserve">повышение качества предоставления услуг в сфере культуры и искусства; </w:t>
            </w:r>
          </w:p>
          <w:p w14:paraId="71047DBA" w14:textId="77777777" w:rsidR="00B0654B" w:rsidRPr="00B0654B" w:rsidRDefault="00B0654B" w:rsidP="006F4902">
            <w:pPr>
              <w:pStyle w:val="afff6"/>
              <w:jc w:val="left"/>
            </w:pPr>
            <w:r w:rsidRPr="00B0654B">
              <w:t>эффективное финансовое обеспечение подведомственных учреждений;</w:t>
            </w:r>
          </w:p>
          <w:p w14:paraId="54583C55" w14:textId="77777777" w:rsidR="00B0654B" w:rsidRPr="00B0654B" w:rsidRDefault="00B0654B" w:rsidP="006F4902">
            <w:r w:rsidRPr="00B0654B">
              <w:t>организация отдыха и досуга населения города;</w:t>
            </w:r>
          </w:p>
          <w:p w14:paraId="580F7B25" w14:textId="77777777" w:rsidR="00B0654B" w:rsidRPr="00B0654B" w:rsidRDefault="00B0654B" w:rsidP="006F4902">
            <w:r w:rsidRPr="00B0654B">
              <w:t>повышение уровня сохранности и создание условий для эффективного использования сохранение объектов культурного наследия,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4145A" w14:textId="77777777" w:rsidR="00B0654B" w:rsidRPr="00B0654B" w:rsidRDefault="00B0654B" w:rsidP="006F4902">
            <w:pPr>
              <w:pStyle w:val="afff6"/>
              <w:jc w:val="left"/>
            </w:pPr>
            <w:r w:rsidRPr="00B0654B">
              <w:t>1.1, 1.5, 1.6, 1.7, 1.8, 1.9, 1.10, 1.11</w:t>
            </w:r>
          </w:p>
        </w:tc>
      </w:tr>
      <w:tr w:rsidR="00B0654B" w:rsidRPr="00B0654B" w14:paraId="196E3137" w14:textId="77777777" w:rsidTr="006F4902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700B4C" w14:textId="77777777" w:rsidR="00B0654B" w:rsidRPr="00B0654B" w:rsidRDefault="00B0654B" w:rsidP="006F4902">
            <w:pPr>
              <w:pStyle w:val="afff6"/>
            </w:pPr>
            <w:r w:rsidRPr="00B0654B">
              <w:lastRenderedPageBreak/>
              <w:t xml:space="preserve">4. </w:t>
            </w:r>
            <w:r w:rsidRPr="00B0654B">
              <w:rPr>
                <w:color w:val="000000" w:themeColor="text1"/>
              </w:rPr>
              <w:t>Комплекс процессных мероприятий «</w:t>
            </w:r>
            <w:r w:rsidRPr="00B0654B">
              <w:rPr>
                <w:rFonts w:ascii="Times New Roman" w:eastAsia="Calibri" w:hAnsi="Times New Roman" w:cs="Times New Roman"/>
                <w:color w:val="000000" w:themeColor="text1"/>
              </w:rPr>
              <w:t>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B0654B" w:rsidRPr="00B0654B" w14:paraId="7B113FDD" w14:textId="77777777" w:rsidTr="00B0654B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C3DA" w14:textId="77777777" w:rsidR="00B0654B" w:rsidRPr="00B0654B" w:rsidRDefault="00B0654B" w:rsidP="006F4902">
            <w:pPr>
              <w:pStyle w:val="afff6"/>
            </w:pPr>
            <w:r w:rsidRPr="00B0654B">
              <w:t>Ответственный за реализацию комплекса процессных мероприятий: УДК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056DD" w14:textId="77777777" w:rsidR="00B0654B" w:rsidRPr="00B0654B" w:rsidRDefault="00B0654B" w:rsidP="0050514C">
            <w:pPr>
              <w:pStyle w:val="afff6"/>
            </w:pPr>
            <w:r w:rsidRPr="00B0654B">
              <w:t>Срок реализации: 2025-2026 годы</w:t>
            </w:r>
          </w:p>
        </w:tc>
      </w:tr>
      <w:tr w:rsidR="00B0654B" w:rsidRPr="00B0654B" w14:paraId="1AABFFBA" w14:textId="77777777" w:rsidTr="00B0654B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EA8F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1BB" w14:textId="77777777" w:rsidR="00B0654B" w:rsidRPr="00B0654B" w:rsidRDefault="00B0654B" w:rsidP="006F4902">
            <w:pPr>
              <w:pStyle w:val="afff6"/>
            </w:pPr>
            <w:r w:rsidRPr="00B0654B">
              <w:t>Задача : Поддержка творческой деятельности и техническое оснащение детских и кукольных театров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E58" w14:textId="77777777" w:rsidR="00B0654B" w:rsidRPr="00B0654B" w:rsidRDefault="00B0654B" w:rsidP="006F4902">
            <w:pPr>
              <w:pStyle w:val="afff6"/>
              <w:jc w:val="left"/>
            </w:pPr>
            <w:r w:rsidRPr="00B0654B">
              <w:t>Создание новых постановок детских театров, улучшение технического оснащения детских театров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876E3" w14:textId="77777777" w:rsidR="00B0654B" w:rsidRPr="00B0654B" w:rsidRDefault="00B0654B" w:rsidP="006F4902">
            <w:pPr>
              <w:pStyle w:val="afff6"/>
              <w:jc w:val="center"/>
              <w:rPr>
                <w:strike/>
              </w:rPr>
            </w:pPr>
            <w:r w:rsidRPr="00B0654B">
              <w:t>1.12</w:t>
            </w:r>
          </w:p>
          <w:p w14:paraId="27A5B20A" w14:textId="77777777" w:rsidR="00B0654B" w:rsidRPr="00B0654B" w:rsidRDefault="00B0654B" w:rsidP="006F4902">
            <w:pPr>
              <w:pStyle w:val="afff6"/>
              <w:jc w:val="center"/>
            </w:pPr>
          </w:p>
        </w:tc>
      </w:tr>
      <w:tr w:rsidR="00B0654B" w:rsidRPr="00B0654B" w14:paraId="2FF9ED59" w14:textId="77777777" w:rsidTr="006F4902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7E5118" w14:textId="77777777" w:rsidR="00B0654B" w:rsidRPr="00B0654B" w:rsidRDefault="00B0654B" w:rsidP="00B26BB1">
            <w:pPr>
              <w:pStyle w:val="afff6"/>
              <w:numPr>
                <w:ilvl w:val="0"/>
                <w:numId w:val="2"/>
              </w:numPr>
              <w:rPr>
                <w:color w:val="000000" w:themeColor="text1"/>
              </w:rPr>
            </w:pPr>
            <w:bookmarkStart w:id="6" w:name="sub_37109"/>
            <w:r w:rsidRPr="00B0654B">
              <w:rPr>
                <w:color w:val="000000" w:themeColor="text1"/>
              </w:rPr>
              <w:t>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B0654B" w:rsidRPr="00B0654B" w14:paraId="526CF6B4" w14:textId="77777777" w:rsidTr="00B0654B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AD4" w14:textId="77777777" w:rsidR="00B0654B" w:rsidRPr="00B0654B" w:rsidRDefault="00B0654B" w:rsidP="006F4902">
            <w:pPr>
              <w:pStyle w:val="afff6"/>
            </w:pPr>
            <w:r w:rsidRPr="00B0654B">
              <w:t>Ответственный за реализацию комплекса процессных мероприятий:</w:t>
            </w:r>
            <w:r w:rsidRPr="00B0654B">
              <w:rPr>
                <w:vertAlign w:val="superscript"/>
              </w:rPr>
              <w:t xml:space="preserve"> </w:t>
            </w:r>
            <w:r w:rsidRPr="00B0654B">
              <w:t>УДК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EC308" w14:textId="77777777" w:rsidR="00B0654B" w:rsidRPr="00B0654B" w:rsidRDefault="00B0654B" w:rsidP="006F4902">
            <w:pPr>
              <w:pStyle w:val="afff6"/>
            </w:pPr>
            <w:r w:rsidRPr="00B0654B">
              <w:t>Срок реализации 2025-2030 годы</w:t>
            </w:r>
          </w:p>
        </w:tc>
      </w:tr>
      <w:tr w:rsidR="00B0654B" w:rsidRPr="00B0654B" w14:paraId="5B3D5CF9" w14:textId="77777777" w:rsidTr="00B0654B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2757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072E" w14:textId="77777777" w:rsidR="00B0654B" w:rsidRPr="00B0654B" w:rsidRDefault="00B0654B" w:rsidP="006F4902">
            <w:pPr>
              <w:pStyle w:val="afff6"/>
            </w:pPr>
            <w:r w:rsidRPr="00B0654B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9A1" w14:textId="77777777" w:rsidR="00B0654B" w:rsidRPr="00B0654B" w:rsidRDefault="00B0654B" w:rsidP="006F4902">
            <w:r w:rsidRPr="00B0654B">
              <w:t>Выполнение плана деятельности УДК, координация и контроль над деятельностью подведомственных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0EEFE" w14:textId="77777777" w:rsidR="00B0654B" w:rsidRPr="00B0654B" w:rsidRDefault="00B0654B" w:rsidP="006F4902">
            <w:pPr>
              <w:jc w:val="center"/>
            </w:pPr>
            <w:r w:rsidRPr="00B0654B">
              <w:t>1.1, 1.13</w:t>
            </w:r>
          </w:p>
          <w:p w14:paraId="7B4D3028" w14:textId="77777777" w:rsidR="00B0654B" w:rsidRPr="00B0654B" w:rsidRDefault="00B0654B" w:rsidP="006F4902">
            <w:pPr>
              <w:pStyle w:val="afff6"/>
              <w:jc w:val="center"/>
            </w:pPr>
          </w:p>
        </w:tc>
      </w:tr>
      <w:tr w:rsidR="00B0654B" w:rsidRPr="00B0654B" w14:paraId="00BDD900" w14:textId="77777777" w:rsidTr="006F4902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24B2C4" w14:textId="77777777" w:rsidR="00B0654B" w:rsidRPr="00B0654B" w:rsidRDefault="00B0654B" w:rsidP="00B26BB1">
            <w:pPr>
              <w:pStyle w:val="af8"/>
              <w:widowControl w:val="0"/>
              <w:numPr>
                <w:ilvl w:val="0"/>
                <w:numId w:val="2"/>
              </w:numPr>
              <w:suppressAutoHyphens/>
              <w:rPr>
                <w:bCs/>
                <w:color w:val="000000" w:themeColor="text1"/>
              </w:rPr>
            </w:pPr>
            <w:r w:rsidRPr="00B0654B">
              <w:rPr>
                <w:color w:val="000000" w:themeColor="text1"/>
              </w:rPr>
              <w:t xml:space="preserve">Комплекс процессных мероприятий </w:t>
            </w:r>
            <w:r w:rsidRPr="00B0654B">
              <w:rPr>
                <w:b/>
                <w:bCs/>
                <w:color w:val="000000" w:themeColor="text1"/>
              </w:rPr>
              <w:t>«</w:t>
            </w:r>
            <w:r w:rsidRPr="00B0654B">
              <w:rPr>
                <w:bCs/>
                <w:color w:val="000000" w:themeColor="text1"/>
              </w:rPr>
              <w:t xml:space="preserve">Обеспечение выполнения функций муниципального казенного учреждения </w:t>
            </w:r>
          </w:p>
          <w:p w14:paraId="06EB0224" w14:textId="77777777" w:rsidR="00B0654B" w:rsidRPr="00B0654B" w:rsidRDefault="00B0654B" w:rsidP="006F4902">
            <w:pPr>
              <w:pStyle w:val="af8"/>
              <w:jc w:val="both"/>
            </w:pPr>
            <w:r w:rsidRPr="00B0654B">
              <w:rPr>
                <w:color w:val="000000" w:themeColor="text1"/>
              </w:rPr>
              <w:t>«Центр по обслуживанию учреждений сферы «Культура»</w:t>
            </w:r>
          </w:p>
        </w:tc>
      </w:tr>
      <w:tr w:rsidR="00B0654B" w:rsidRPr="00B0654B" w14:paraId="750E454F" w14:textId="77777777" w:rsidTr="00B0654B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9824" w14:textId="77777777" w:rsidR="00B0654B" w:rsidRPr="00B0654B" w:rsidRDefault="00B0654B" w:rsidP="006F4902">
            <w:pPr>
              <w:pStyle w:val="afff6"/>
            </w:pPr>
            <w:r w:rsidRPr="00B0654B">
              <w:t>Ответственный за реализацию комплекса процессных мероприятий:</w:t>
            </w:r>
            <w:r w:rsidRPr="00B0654B">
              <w:rPr>
                <w:vertAlign w:val="superscript"/>
              </w:rPr>
              <w:t xml:space="preserve"> </w:t>
            </w:r>
            <w:r w:rsidRPr="00B0654B">
              <w:t>МКУ «ЦОУ «Культура»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B46F6" w14:textId="77777777" w:rsidR="00B0654B" w:rsidRPr="00B0654B" w:rsidRDefault="00B0654B" w:rsidP="006C0684">
            <w:pPr>
              <w:pStyle w:val="afff6"/>
            </w:pPr>
            <w:r w:rsidRPr="00B0654B">
              <w:t>Срок реализации: 2025-2030 годы</w:t>
            </w:r>
          </w:p>
        </w:tc>
      </w:tr>
      <w:tr w:rsidR="00B0654B" w:rsidRPr="00B0654B" w14:paraId="13950C5F" w14:textId="77777777" w:rsidTr="00B0654B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C8C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D092A6" w14:textId="77777777" w:rsidR="00B0654B" w:rsidRPr="00B0654B" w:rsidRDefault="00B0654B" w:rsidP="006F4902">
            <w:pPr>
              <w:pStyle w:val="afff6"/>
            </w:pPr>
            <w:r w:rsidRPr="00B0654B">
              <w:t>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B156" w14:textId="77777777" w:rsidR="00B0654B" w:rsidRPr="00B0654B" w:rsidRDefault="00B0654B" w:rsidP="006F4902">
            <w:pPr>
              <w:pStyle w:val="afff6"/>
              <w:jc w:val="left"/>
            </w:pPr>
            <w:r w:rsidRPr="00B0654B">
              <w:t>Выполнение плана деятельности МКУ «ЦОУ «Культура», повышение  качества предоставления услуг в сфере культуры и искусства, эффективное материально-техническое и финансовое обеспечение подведомственных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E1192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1.14</w:t>
            </w:r>
          </w:p>
        </w:tc>
      </w:tr>
    </w:tbl>
    <w:p w14:paraId="5808556D" w14:textId="77777777" w:rsidR="0050514C" w:rsidRDefault="0050514C" w:rsidP="00B0654B">
      <w:r>
        <w:br w:type="page"/>
      </w:r>
    </w:p>
    <w:p w14:paraId="52C22A49" w14:textId="77777777" w:rsidR="00B0654B" w:rsidRPr="00B0654B" w:rsidRDefault="00B0654B" w:rsidP="00B0654B"/>
    <w:p w14:paraId="7DDD1DBD" w14:textId="77777777" w:rsidR="00B0654B" w:rsidRPr="00B0654B" w:rsidRDefault="00B0654B" w:rsidP="00B0654B">
      <w:pPr>
        <w:jc w:val="center"/>
      </w:pPr>
      <w:r w:rsidRPr="00B0654B">
        <w:t>4. Финансовое обеспечение муниципальной программы</w:t>
      </w:r>
    </w:p>
    <w:bookmarkEnd w:id="6"/>
    <w:p w14:paraId="26CAD918" w14:textId="77777777" w:rsidR="00B0654B" w:rsidRPr="00B0654B" w:rsidRDefault="00B0654B" w:rsidP="00B0654B"/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1418"/>
        <w:gridCol w:w="1566"/>
        <w:gridCol w:w="1552"/>
        <w:gridCol w:w="1560"/>
        <w:gridCol w:w="1559"/>
        <w:gridCol w:w="1984"/>
        <w:gridCol w:w="1985"/>
      </w:tblGrid>
      <w:tr w:rsidR="00B0654B" w:rsidRPr="00B0654B" w14:paraId="09946B33" w14:textId="77777777" w:rsidTr="006F4902">
        <w:trPr>
          <w:tblHeader/>
          <w:jc w:val="center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23E4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8C82D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Объем финансового обеспечения по годам тыс. руб.</w:t>
            </w:r>
          </w:p>
        </w:tc>
      </w:tr>
      <w:tr w:rsidR="00B0654B" w:rsidRPr="00B0654B" w14:paraId="76DF8AF2" w14:textId="77777777" w:rsidTr="006F4902">
        <w:trPr>
          <w:tblHeader/>
          <w:jc w:val="center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8F4" w14:textId="77777777" w:rsidR="00B0654B" w:rsidRPr="00B0654B" w:rsidRDefault="00B0654B" w:rsidP="006F4902">
            <w:pPr>
              <w:pStyle w:val="afff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AFAC" w14:textId="77777777" w:rsidR="00B0654B" w:rsidRPr="00B0654B" w:rsidRDefault="00B0654B" w:rsidP="006F4902">
            <w:pPr>
              <w:pStyle w:val="afff6"/>
              <w:jc w:val="center"/>
              <w:rPr>
                <w:lang w:val="en-US"/>
              </w:rPr>
            </w:pPr>
            <w:r w:rsidRPr="00B0654B">
              <w:t>2025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AD1" w14:textId="77777777" w:rsidR="00B0654B" w:rsidRPr="00B0654B" w:rsidRDefault="00B0654B" w:rsidP="006F4902">
            <w:pPr>
              <w:pStyle w:val="afff6"/>
              <w:jc w:val="center"/>
              <w:rPr>
                <w:lang w:val="en-US"/>
              </w:rPr>
            </w:pPr>
            <w:r w:rsidRPr="00B0654B"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3BE5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7D1C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687F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BB5B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A8F7E" w14:textId="77777777" w:rsidR="00B0654B" w:rsidRPr="00B0654B" w:rsidRDefault="00B0654B" w:rsidP="006F4902">
            <w:pPr>
              <w:pStyle w:val="afff6"/>
              <w:jc w:val="center"/>
            </w:pPr>
            <w:r w:rsidRPr="00B0654B">
              <w:t>всего</w:t>
            </w:r>
          </w:p>
        </w:tc>
      </w:tr>
      <w:tr w:rsidR="00B0654B" w:rsidRPr="00B0654B" w14:paraId="5906B70A" w14:textId="77777777" w:rsidTr="006F4902">
        <w:trPr>
          <w:tblHeader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4C43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B57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BF8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7E3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8B30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5B00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C912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889D" w14:textId="77777777" w:rsidR="00B0654B" w:rsidRPr="00B0654B" w:rsidRDefault="00B0654B" w:rsidP="006F4902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8</w:t>
            </w:r>
          </w:p>
        </w:tc>
      </w:tr>
      <w:tr w:rsidR="00B0654B" w:rsidRPr="00B0654B" w14:paraId="4B0EF45F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E9D3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2C5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1 110 324,4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7CA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1 156 165,4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3B2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1 137 311,9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268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1 137 311,9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B9A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1 137 311,9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B65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1 137 311,9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2637A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6 815 737,4</w:t>
            </w:r>
          </w:p>
        </w:tc>
      </w:tr>
      <w:tr w:rsidR="00B0654B" w:rsidRPr="00B0654B" w14:paraId="6866E28B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B11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Бюджетные источники.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ABF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829 359,1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EDD7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874 350,1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4611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855 496,6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E8D9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855 496,6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B2C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855 496,6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F59E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855 496,6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5980C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5 125 695,6</w:t>
            </w:r>
          </w:p>
        </w:tc>
      </w:tr>
      <w:tr w:rsidR="00B0654B" w:rsidRPr="00B0654B" w14:paraId="57CAD931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4B3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794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825 711,2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965C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870 733,4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06BC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855 496,6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6CA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855 496,6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B42F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855 496,6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5234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855 496,6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17AA4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5 118 431,0</w:t>
            </w:r>
          </w:p>
        </w:tc>
      </w:tr>
      <w:tr w:rsidR="00B0654B" w:rsidRPr="00B0654B" w14:paraId="4091B7DE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110F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2147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912,0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5671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1265,8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08FC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A6E2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DEFB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379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40CF3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2 177,8</w:t>
            </w:r>
          </w:p>
        </w:tc>
      </w:tr>
      <w:tr w:rsidR="00B0654B" w:rsidRPr="00B0654B" w14:paraId="39418608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A793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9C5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2 735,9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1C76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2 350,9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C92A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121F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C23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27D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05534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5 086,8</w:t>
            </w:r>
          </w:p>
        </w:tc>
      </w:tr>
      <w:tr w:rsidR="00B0654B" w:rsidRPr="00B0654B" w14:paraId="3D1AE52F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A817" w14:textId="77777777" w:rsidR="00B0654B" w:rsidRPr="00B0654B" w:rsidRDefault="00B0654B" w:rsidP="006F4902">
            <w:pPr>
              <w:pStyle w:val="afff5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4343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280 965,3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3111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281 815,3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6D7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281 815,3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2BF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281 815,3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0846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281 815,3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E41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281 815,3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BF1E0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1 690 041,8</w:t>
            </w:r>
          </w:p>
        </w:tc>
      </w:tr>
      <w:tr w:rsidR="00B0654B" w:rsidRPr="00B0654B" w14:paraId="136DFAD5" w14:textId="77777777" w:rsidTr="006F4902">
        <w:trPr>
          <w:jc w:val="center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70880" w14:textId="77777777" w:rsidR="00B0654B" w:rsidRPr="00B0654B" w:rsidRDefault="00B0654B" w:rsidP="00B26BB1">
            <w:pPr>
              <w:pStyle w:val="afff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654B">
              <w:rPr>
                <w:rFonts w:ascii="Times New Roman" w:hAnsi="Times New Roman" w:cs="Times New Roman"/>
                <w:color w:val="000000" w:themeColor="text1"/>
              </w:rPr>
              <w:t>Ведомственный проект, связанный со стратегическим проектом, «Организация и проведение патриотических культурно-массовых мероприятий»</w:t>
            </w:r>
          </w:p>
        </w:tc>
      </w:tr>
      <w:tr w:rsidR="00B0654B" w:rsidRPr="00B0654B" w14:paraId="7CC5E9DD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92B" w14:textId="77777777" w:rsidR="00B0654B" w:rsidRPr="00B0654B" w:rsidRDefault="00B0654B" w:rsidP="006F4902">
            <w:pPr>
              <w:pStyle w:val="afff5"/>
              <w:ind w:left="22"/>
              <w:jc w:val="both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1.1. 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4E1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C1C4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E42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A58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9691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626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B41BF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79 671,0</w:t>
            </w:r>
          </w:p>
        </w:tc>
      </w:tr>
      <w:tr w:rsidR="00B0654B" w:rsidRPr="00B0654B" w14:paraId="7281D6A3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CD4D" w14:textId="77777777" w:rsidR="00B0654B" w:rsidRPr="00B0654B" w:rsidRDefault="00B0654B" w:rsidP="006F4902">
            <w:r w:rsidRPr="00B0654B"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F34A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426F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363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0891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8714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365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C172C" w14:textId="77777777" w:rsidR="00B0654B" w:rsidRPr="00B0654B" w:rsidRDefault="00B0654B" w:rsidP="006F4902">
            <w:pPr>
              <w:jc w:val="right"/>
            </w:pPr>
            <w:r w:rsidRPr="00B0654B">
              <w:t>79 671,0</w:t>
            </w:r>
          </w:p>
        </w:tc>
      </w:tr>
      <w:tr w:rsidR="00B0654B" w:rsidRPr="00B0654B" w14:paraId="2EC45DF8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1B87" w14:textId="77777777" w:rsidR="00B0654B" w:rsidRPr="00B0654B" w:rsidRDefault="00B0654B" w:rsidP="006F4902">
            <w:r w:rsidRPr="00B0654B"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508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203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8B89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0DCB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E482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3F2C" w14:textId="77777777" w:rsidR="00B0654B" w:rsidRPr="00B0654B" w:rsidRDefault="00B0654B" w:rsidP="006F4902">
            <w:pPr>
              <w:jc w:val="right"/>
            </w:pPr>
            <w:r w:rsidRPr="00B0654B">
              <w:t>13 278,5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B3CB2" w14:textId="77777777" w:rsidR="00B0654B" w:rsidRPr="00B0654B" w:rsidRDefault="00B0654B" w:rsidP="006F4902">
            <w:pPr>
              <w:jc w:val="right"/>
            </w:pPr>
            <w:r w:rsidRPr="00B0654B">
              <w:t>79 671,0</w:t>
            </w:r>
          </w:p>
        </w:tc>
      </w:tr>
      <w:tr w:rsidR="00B0654B" w:rsidRPr="00B0654B" w14:paraId="5F4C1733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BCC0" w14:textId="77777777" w:rsidR="00B0654B" w:rsidRPr="00B0654B" w:rsidRDefault="00B0654B" w:rsidP="006F4902">
            <w:pPr>
              <w:rPr>
                <w:color w:val="00B050"/>
              </w:rPr>
            </w:pPr>
            <w:r w:rsidRPr="00B0654B">
              <w:rPr>
                <w:color w:val="000000" w:themeColor="text1"/>
                <w:spacing w:val="-2"/>
              </w:rPr>
              <w:t xml:space="preserve">1.2. Организованы и проведены патриотические </w:t>
            </w:r>
            <w:r w:rsidRPr="00B0654B">
              <w:rPr>
                <w:iCs/>
                <w:color w:val="000000" w:themeColor="text1"/>
                <w:spacing w:val="-2"/>
              </w:rPr>
              <w:t>культурно-массовые</w:t>
            </w:r>
            <w:r w:rsidRPr="00B0654B">
              <w:rPr>
                <w:color w:val="000000" w:themeColor="text1"/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DA6D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13 278,5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8F25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13 278,5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488B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13 278,5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EFC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13 278,5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285D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13 278,5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6A81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13 278,5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18DDC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79 671,0</w:t>
            </w:r>
          </w:p>
        </w:tc>
      </w:tr>
      <w:tr w:rsidR="00B0654B" w:rsidRPr="00B0654B" w14:paraId="10CAF4E3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D70C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Бюджетные источники (УДК),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A0D5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13 278,5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B11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13 278,5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3426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13 278,5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8201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13 278,5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1EEF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13 278,5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DA3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13 278,5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A1381" w14:textId="77777777" w:rsidR="00B0654B" w:rsidRPr="00B0654B" w:rsidRDefault="00B0654B" w:rsidP="006F4902">
            <w:pPr>
              <w:pStyle w:val="afff6"/>
              <w:jc w:val="right"/>
              <w:rPr>
                <w:rFonts w:ascii="Times New Roman" w:hAnsi="Times New Roman" w:cs="Times New Roman"/>
              </w:rPr>
            </w:pPr>
            <w:r w:rsidRPr="00B0654B">
              <w:rPr>
                <w:rFonts w:ascii="Times New Roman" w:hAnsi="Times New Roman" w:cs="Times New Roman"/>
              </w:rPr>
              <w:t>79 671,0</w:t>
            </w:r>
          </w:p>
        </w:tc>
      </w:tr>
      <w:tr w:rsidR="00B0654B" w:rsidRPr="00B0654B" w14:paraId="6B27A966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64B5" w14:textId="77777777" w:rsidR="006C0684" w:rsidRPr="00B0654B" w:rsidRDefault="00B0654B" w:rsidP="006C0684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городской бюджет: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4F17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13 278,5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0F4F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13 278,5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F72F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13 278,5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835F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13 278,5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8DF5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13 278,5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D8E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13 278,5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8CA59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79 671,0</w:t>
            </w:r>
          </w:p>
        </w:tc>
      </w:tr>
      <w:tr w:rsidR="00B0654B" w:rsidRPr="00B0654B" w14:paraId="22E90787" w14:textId="77777777" w:rsidTr="006F4902">
        <w:trPr>
          <w:jc w:val="center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A8B90" w14:textId="77777777" w:rsidR="00B0654B" w:rsidRPr="00B0654B" w:rsidRDefault="00B0654B" w:rsidP="00B26BB1">
            <w:pPr>
              <w:pStyle w:val="afff6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Ведомственный проект, не связанный со стратегическим проектом, «Организация и проведение городских культурно-массовых мероприятий»</w:t>
            </w:r>
          </w:p>
        </w:tc>
      </w:tr>
      <w:tr w:rsidR="00B0654B" w:rsidRPr="00B0654B" w14:paraId="2A2C55DD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9564" w14:textId="77777777" w:rsidR="00B0654B" w:rsidRPr="006C0684" w:rsidRDefault="00B0654B" w:rsidP="006F4902">
            <w:pPr>
              <w:pStyle w:val="afff5"/>
              <w:rPr>
                <w:rFonts w:ascii="Times New Roman" w:hAnsi="Times New Roman" w:cs="Times New Roman"/>
                <w:color w:val="000000" w:themeColor="text1"/>
              </w:rPr>
            </w:pPr>
            <w:r w:rsidRPr="006C0684">
              <w:rPr>
                <w:rFonts w:ascii="Times New Roman" w:hAnsi="Times New Roman" w:cs="Times New Roman"/>
                <w:color w:val="000000" w:themeColor="text1"/>
              </w:rPr>
              <w:lastRenderedPageBreak/>
              <w:t>2.1. 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04E2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06A0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EA0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FC8B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5A55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2FB2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B77B5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66 034,8</w:t>
            </w:r>
          </w:p>
        </w:tc>
      </w:tr>
      <w:tr w:rsidR="00B0654B" w:rsidRPr="00B0654B" w14:paraId="4D125954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379" w14:textId="77777777" w:rsidR="00B0654B" w:rsidRPr="00B0654B" w:rsidRDefault="00B0654B" w:rsidP="006F4902">
            <w:r w:rsidRPr="00B0654B"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B7AD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C99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059E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6C78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0AFD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C1E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69D6E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66 034,8</w:t>
            </w:r>
          </w:p>
        </w:tc>
      </w:tr>
      <w:tr w:rsidR="00B0654B" w:rsidRPr="00B0654B" w14:paraId="5D83B6CE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996" w14:textId="77777777" w:rsidR="00B0654B" w:rsidRPr="00B0654B" w:rsidRDefault="00B0654B" w:rsidP="006F4902">
            <w:r w:rsidRPr="00B0654B"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2D0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ECC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521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0C6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CEBC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BB9F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57484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66 034,8</w:t>
            </w:r>
          </w:p>
        </w:tc>
      </w:tr>
      <w:tr w:rsidR="00B0654B" w:rsidRPr="00B0654B" w14:paraId="22C05233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849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  <w:spacing w:val="-2"/>
              </w:rPr>
              <w:t>2.2. Организованы и проведены городские культурно-массовые мероприятия,</w:t>
            </w:r>
            <w:r w:rsidRPr="00B0654B">
              <w:rPr>
                <w:color w:val="000000" w:themeColor="text1"/>
              </w:rPr>
              <w:t xml:space="preserve">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FE20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0804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4A0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0A7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A54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B32D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9BD4F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66 034,8</w:t>
            </w:r>
          </w:p>
        </w:tc>
      </w:tr>
      <w:tr w:rsidR="00B0654B" w:rsidRPr="00B0654B" w14:paraId="49C4205C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217A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Бюджетные источники (УДК),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2F0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176D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C33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4EE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5796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E957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C6BE6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66 034,8</w:t>
            </w:r>
          </w:p>
        </w:tc>
      </w:tr>
      <w:tr w:rsidR="00B0654B" w:rsidRPr="00B0654B" w14:paraId="2A652679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00B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9892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0A2E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B56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C046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04FC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34C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11 005,8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5D5BA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66 034,8</w:t>
            </w:r>
          </w:p>
        </w:tc>
      </w:tr>
      <w:tr w:rsidR="00B0654B" w:rsidRPr="00B0654B" w14:paraId="6A52384B" w14:textId="77777777" w:rsidTr="006F4902">
        <w:trPr>
          <w:jc w:val="center"/>
        </w:trPr>
        <w:tc>
          <w:tcPr>
            <w:tcW w:w="153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581CB00" w14:textId="77777777" w:rsidR="00B0654B" w:rsidRPr="00B0654B" w:rsidRDefault="00B0654B" w:rsidP="00B26BB1">
            <w:pPr>
              <w:pStyle w:val="af8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 xml:space="preserve">Комплекс процессных мероприятий «Обеспечение функционирования муниципальных автономных учреждений, </w:t>
            </w:r>
          </w:p>
          <w:p w14:paraId="5F5566B6" w14:textId="77777777" w:rsidR="00B0654B" w:rsidRPr="00B0654B" w:rsidRDefault="00B0654B" w:rsidP="006C0684">
            <w:pPr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подведомственных управлению по делам культуры мэрии»</w:t>
            </w:r>
          </w:p>
        </w:tc>
      </w:tr>
      <w:tr w:rsidR="00B0654B" w:rsidRPr="00B0654B" w14:paraId="2780EE86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8FD4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3.1.Всего,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9827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960 626,3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C571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1 006 501,9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F83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995 359,6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F345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995 359,6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6E7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995 359,6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E589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995 359,6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3758A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5 948 566,6</w:t>
            </w:r>
          </w:p>
        </w:tc>
      </w:tr>
      <w:tr w:rsidR="00B0654B" w:rsidRPr="00B0654B" w14:paraId="3F13492D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57C9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9FA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679 661,0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8E2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724 686,6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7BB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713 544,3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DB4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713 544,3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1C8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713 544,3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22C2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713 544,3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442CB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4 258 524,8</w:t>
            </w:r>
          </w:p>
        </w:tc>
      </w:tr>
      <w:tr w:rsidR="00B0654B" w:rsidRPr="00B0654B" w14:paraId="2EB64E2D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E9C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29A8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679 661,0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C37C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724 686,6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163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713 544,3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EE5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713 544,3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1D1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713 544,3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E49C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713 544,3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20BAA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4 258 524,8</w:t>
            </w:r>
          </w:p>
        </w:tc>
      </w:tr>
      <w:tr w:rsidR="00B0654B" w:rsidRPr="00B0654B" w14:paraId="0ADA6156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F0E3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F474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280 965,3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E4A0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281 815,3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A9D7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281 815,3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D2B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281 815,3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013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281 815,3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507E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281 815,3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DD893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1 690 041,8</w:t>
            </w:r>
          </w:p>
        </w:tc>
      </w:tr>
      <w:tr w:rsidR="00B0654B" w:rsidRPr="00B0654B" w14:paraId="4DB1BB73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33A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>3.1.1. Обеспечена деятельность муниципальных музеев, всего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0BE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89 483,6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FC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93 483,8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80A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93 483,8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F31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93 483,8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B802F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93 483,8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16C8E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93 483,8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E697E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556 902,6</w:t>
            </w:r>
          </w:p>
        </w:tc>
      </w:tr>
      <w:tr w:rsidR="00B0654B" w:rsidRPr="00B0654B" w14:paraId="5999E4E6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F8DB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>Бюджетные источники (УДК),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A760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74 045,9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E21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78 046,1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92DA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78 046,1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90D6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78 046,1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11AD7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78 046,1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F6D52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78 046,1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193A4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464 276,4</w:t>
            </w:r>
          </w:p>
        </w:tc>
      </w:tr>
      <w:tr w:rsidR="00B0654B" w:rsidRPr="00B0654B" w14:paraId="30B8E173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216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53D6" w14:textId="77777777" w:rsidR="00B0654B" w:rsidRPr="00B0654B" w:rsidRDefault="00B0654B" w:rsidP="006F4902">
            <w:pPr>
              <w:jc w:val="right"/>
              <w:rPr>
                <w:highlight w:val="yellow"/>
              </w:rPr>
            </w:pPr>
            <w:r w:rsidRPr="00B0654B">
              <w:t>74 045,9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E660" w14:textId="77777777" w:rsidR="00B0654B" w:rsidRPr="00B0654B" w:rsidRDefault="00B0654B" w:rsidP="006F4902">
            <w:pPr>
              <w:jc w:val="right"/>
              <w:rPr>
                <w:highlight w:val="yellow"/>
              </w:rPr>
            </w:pPr>
            <w:r w:rsidRPr="00B0654B">
              <w:t>78 046,1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BC1B" w14:textId="77777777" w:rsidR="00B0654B" w:rsidRPr="00B0654B" w:rsidRDefault="00B0654B" w:rsidP="006F4902">
            <w:pPr>
              <w:jc w:val="right"/>
              <w:rPr>
                <w:highlight w:val="yellow"/>
              </w:rPr>
            </w:pPr>
            <w:r w:rsidRPr="00B0654B">
              <w:t>78 046,1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95E" w14:textId="77777777" w:rsidR="00B0654B" w:rsidRPr="00B0654B" w:rsidRDefault="00B0654B" w:rsidP="006F4902">
            <w:pPr>
              <w:jc w:val="right"/>
              <w:rPr>
                <w:highlight w:val="yellow"/>
              </w:rPr>
            </w:pPr>
            <w:r w:rsidRPr="00B0654B">
              <w:t>78 046,1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828E1" w14:textId="77777777" w:rsidR="00B0654B" w:rsidRPr="00B0654B" w:rsidRDefault="00B0654B" w:rsidP="006F4902">
            <w:pPr>
              <w:jc w:val="right"/>
              <w:rPr>
                <w:highlight w:val="yellow"/>
              </w:rPr>
            </w:pPr>
            <w:r w:rsidRPr="00B0654B">
              <w:t>78 046,1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511CA" w14:textId="77777777" w:rsidR="00B0654B" w:rsidRPr="00B0654B" w:rsidRDefault="00B0654B" w:rsidP="006F4902">
            <w:pPr>
              <w:jc w:val="right"/>
              <w:rPr>
                <w:highlight w:val="yellow"/>
              </w:rPr>
            </w:pPr>
            <w:r w:rsidRPr="00B0654B">
              <w:t>78 046,1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821E4" w14:textId="77777777" w:rsidR="00B0654B" w:rsidRPr="00B0654B" w:rsidRDefault="00B0654B" w:rsidP="006F4902">
            <w:pPr>
              <w:jc w:val="right"/>
              <w:rPr>
                <w:highlight w:val="yellow"/>
              </w:rPr>
            </w:pPr>
            <w:r w:rsidRPr="00B0654B">
              <w:t>464 276,4</w:t>
            </w:r>
          </w:p>
        </w:tc>
      </w:tr>
      <w:tr w:rsidR="00B0654B" w:rsidRPr="00B0654B" w14:paraId="7BD938BE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667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3E27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15 437,7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24C0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15 437,7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B7A3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15 437,7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B28B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15 437,7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B5F8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15 437,7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CA080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15 437,7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61BE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92 626,2</w:t>
            </w:r>
          </w:p>
        </w:tc>
      </w:tr>
      <w:tr w:rsidR="00B0654B" w:rsidRPr="00B0654B" w14:paraId="05148FAD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A55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lastRenderedPageBreak/>
              <w:t>3.1.2</w:t>
            </w:r>
            <w:r w:rsidR="0050514C">
              <w:rPr>
                <w:color w:val="000000" w:themeColor="text1"/>
              </w:rPr>
              <w:t>.</w:t>
            </w:r>
            <w:r w:rsidRPr="00B0654B">
              <w:rPr>
                <w:color w:val="000000" w:themeColor="text1"/>
              </w:rPr>
              <w:t xml:space="preserve"> Обеспечена деятельность муниципальных библиотек,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BB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114 084,4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759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120 964,3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8F9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120 075,5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5F4F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120 075,5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B22AE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120 075,5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E43E6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120 075,5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FD4D4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715 350,7</w:t>
            </w:r>
          </w:p>
        </w:tc>
      </w:tr>
      <w:tr w:rsidR="00B0654B" w:rsidRPr="00B0654B" w14:paraId="6161F1BA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E58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>Бюджетные источники (УДК),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35D1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111 881,0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DF9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118 760,9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0D8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117 872,1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1E4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117 872,1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9A63F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117 872,1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B7E21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117 872,1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2772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702 130,3</w:t>
            </w:r>
          </w:p>
        </w:tc>
      </w:tr>
      <w:tr w:rsidR="00B0654B" w:rsidRPr="00B0654B" w14:paraId="25E38F8C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4F41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2C8F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111 881,0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2969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118 760,9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B93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117 872,1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4F1C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117 872,1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FD6FD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117 872,1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77E61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117 872,1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81A3D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702 130,3</w:t>
            </w:r>
          </w:p>
        </w:tc>
      </w:tr>
      <w:tr w:rsidR="00B0654B" w:rsidRPr="00B0654B" w14:paraId="046F9908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AB3A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0D7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2 203,4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50F6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2 203,4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ED0B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2 203,4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AC9E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2 203,4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8F959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2 203,4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29DE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2 203,4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08734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13 220,4</w:t>
            </w:r>
          </w:p>
        </w:tc>
      </w:tr>
      <w:tr w:rsidR="00B0654B" w:rsidRPr="00B0654B" w14:paraId="342306CF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71CA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rFonts w:eastAsia="Lucida Sans Unicode"/>
                <w:color w:val="000000" w:themeColor="text1"/>
                <w:lang w:bidi="en-US"/>
              </w:rPr>
              <w:t>3.1.3. Обеспечена деятельность муниципальных театров и концертных организаций,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40D5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194 908,1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D4D0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206 256,1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A90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202 265,1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C87A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202 265,1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AB2B4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202 265,1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6A10C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202 265,1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D145C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1 210 224,6</w:t>
            </w:r>
          </w:p>
        </w:tc>
      </w:tr>
      <w:tr w:rsidR="00B0654B" w:rsidRPr="00B0654B" w14:paraId="255D9CBE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F091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>Бюджетные источники (УДК),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BB73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144 945,8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FD46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155 743,8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3FBE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151 752,8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9A6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151 752,8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10EE5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151 752,8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51366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151 752,8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61057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907 700,8</w:t>
            </w:r>
          </w:p>
        </w:tc>
      </w:tr>
      <w:tr w:rsidR="00B0654B" w:rsidRPr="00B0654B" w14:paraId="02564C3E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546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4682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144 945,8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DF64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155 743,8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409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151 752,8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CC2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151 752,8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7297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151 752,8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EB855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151 752,8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2899E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907 700,8</w:t>
            </w:r>
          </w:p>
        </w:tc>
      </w:tr>
      <w:tr w:rsidR="00B0654B" w:rsidRPr="00B0654B" w14:paraId="5E5B2416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91D5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71C5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49 962,3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77CA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50 512,3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8FDF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50 512,3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31DB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50 512,3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08237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50 512,3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041EF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50 512,3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E5260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302 523,8</w:t>
            </w:r>
          </w:p>
        </w:tc>
      </w:tr>
      <w:tr w:rsidR="00B0654B" w:rsidRPr="00B0654B" w14:paraId="3C2517F9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3987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>3.1.4. Обеспечена деятельность муниципальных учреждений культурно-досугового типа,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F292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322 937,4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E8C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335 683,3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83F3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334 115,6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DB1D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334 115,6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ADF91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334 115,6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FBD94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334 115,6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8B2EE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1 995 083,1</w:t>
            </w:r>
          </w:p>
        </w:tc>
      </w:tr>
      <w:tr w:rsidR="00B0654B" w:rsidRPr="00B0654B" w14:paraId="464D117E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782E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>Бюджетные источники (УДК),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7CEA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164 619,7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EEC0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177 065,6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4279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175 497,9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637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175 497,9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E7FAE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175 497,9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51CCA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175 497,9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E3E6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1 043 676,9</w:t>
            </w:r>
          </w:p>
        </w:tc>
      </w:tr>
      <w:tr w:rsidR="00B0654B" w:rsidRPr="00B0654B" w14:paraId="65D94489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667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8E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164 619,7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506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177 065,6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40E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175 497,9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0DB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175 497,9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9FAE5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175 497,9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B261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175 497,9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13DB5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1 043 676,9</w:t>
            </w:r>
          </w:p>
        </w:tc>
      </w:tr>
      <w:tr w:rsidR="00B0654B" w:rsidRPr="00B0654B" w14:paraId="102A2C21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184E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4EB1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158 317,7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946B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158 617,7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EF2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158 617,7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0057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158 617,7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2EF0E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158 617,7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9EA0B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158 617,7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46883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951 406,2</w:t>
            </w:r>
          </w:p>
        </w:tc>
      </w:tr>
      <w:tr w:rsidR="00B0654B" w:rsidRPr="00B0654B" w14:paraId="10FF298A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CDB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 xml:space="preserve">3.1.5. Обеспечена деятельность муниципальных автономных </w:t>
            </w:r>
            <w:r w:rsidRPr="00B0654B">
              <w:rPr>
                <w:color w:val="000000" w:themeColor="text1"/>
              </w:rPr>
              <w:lastRenderedPageBreak/>
              <w:t>учреждений дополнительного образования сферы «Культура»,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03F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lastRenderedPageBreak/>
              <w:t>239 212,8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0DB0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250 114,4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F9BF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245 419,6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E1F0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245 419,6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8DF4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245 419,6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B945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245 419,6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6D17A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1 471 005,6</w:t>
            </w:r>
          </w:p>
        </w:tc>
      </w:tr>
      <w:tr w:rsidR="00B0654B" w:rsidRPr="00B0654B" w14:paraId="78C220D6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C1F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>Бюджетные источники (УДК),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3273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184 168,6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0AA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195 070,2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A043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190 375,4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066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190 375,4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84C87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190 375,4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C97DB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190 375,4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A8AF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1 140 740,4</w:t>
            </w:r>
          </w:p>
        </w:tc>
      </w:tr>
      <w:tr w:rsidR="00B0654B" w:rsidRPr="00B0654B" w14:paraId="4D53A369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9C4A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81D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184 168,6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338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195 070,2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E83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190 375,4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21B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190 375,4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770B1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190 375,4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B0BF1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190 375,4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60DFE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1 140 740,4</w:t>
            </w:r>
          </w:p>
        </w:tc>
      </w:tr>
      <w:tr w:rsidR="00B0654B" w:rsidRPr="00B0654B" w14:paraId="753C63BC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E0B1" w14:textId="77777777" w:rsidR="00B0654B" w:rsidRPr="00B0654B" w:rsidRDefault="00B0654B" w:rsidP="006F4902">
            <w:pPr>
              <w:rPr>
                <w:color w:val="000000" w:themeColor="text1"/>
                <w:highlight w:val="yellow"/>
              </w:rPr>
            </w:pPr>
            <w:r w:rsidRPr="00B0654B">
              <w:rPr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AF35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55 044,2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53FB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55 044,2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81DA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55 044,2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4E7B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55 044,2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986B1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55 044,2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1357A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55 044,2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D68DB" w14:textId="77777777" w:rsidR="00B0654B" w:rsidRPr="00B0654B" w:rsidRDefault="00B0654B" w:rsidP="006F4902">
            <w:pPr>
              <w:pStyle w:val="afff6"/>
              <w:jc w:val="right"/>
              <w:rPr>
                <w:highlight w:val="yellow"/>
              </w:rPr>
            </w:pPr>
            <w:r w:rsidRPr="00B0654B">
              <w:rPr>
                <w:rFonts w:ascii="Times New Roman" w:eastAsia="Calibri" w:hAnsi="Times New Roman" w:cs="Times New Roman"/>
              </w:rPr>
              <w:t>330 265,2</w:t>
            </w:r>
          </w:p>
        </w:tc>
      </w:tr>
      <w:tr w:rsidR="00B0654B" w:rsidRPr="00B0654B" w14:paraId="131B02E4" w14:textId="77777777" w:rsidTr="006F4902">
        <w:trPr>
          <w:jc w:val="center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B1CC2" w14:textId="77777777" w:rsidR="00B0654B" w:rsidRPr="00B0654B" w:rsidRDefault="00B0654B" w:rsidP="00B26BB1">
            <w:pPr>
              <w:pStyle w:val="afff6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 xml:space="preserve">Комплекс процессных мероприятий </w:t>
            </w:r>
            <w:r w:rsidRPr="00B0654B">
              <w:rPr>
                <w:rFonts w:ascii="Times New Roman" w:eastAsia="Calibri" w:hAnsi="Times New Roman" w:cs="Times New Roman"/>
                <w:color w:val="000000" w:themeColor="text1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B0654B" w:rsidRPr="00B0654B" w14:paraId="18E6D8B2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9217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4.1. 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4BE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4 053,2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332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4 018,6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44C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4C1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BFC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120D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C257B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8 071,8</w:t>
            </w:r>
          </w:p>
        </w:tc>
      </w:tr>
      <w:tr w:rsidR="00B0654B" w:rsidRPr="00B0654B" w14:paraId="50D7C3F0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E58D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799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4 053,2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FA5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4 018,6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888C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0E7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0AE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6FB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107DE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8 071,8</w:t>
            </w:r>
          </w:p>
        </w:tc>
      </w:tr>
      <w:tr w:rsidR="00B0654B" w:rsidRPr="00B0654B" w14:paraId="2892111A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46F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EC6B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405,3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CAA0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401,9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FD9F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77A8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4487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521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80705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807,2</w:t>
            </w:r>
          </w:p>
        </w:tc>
      </w:tr>
      <w:tr w:rsidR="00B0654B" w:rsidRPr="00B0654B" w14:paraId="32629F0B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D476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6751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912,0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DF7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1 265,8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08B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0DF6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346A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9A20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9BE33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2 177,8</w:t>
            </w:r>
          </w:p>
        </w:tc>
      </w:tr>
      <w:tr w:rsidR="00B0654B" w:rsidRPr="00B0654B" w14:paraId="2160059F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DDC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1A1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2 735,9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3383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2 350,9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102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6A17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F52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43E5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C907E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5 086,8</w:t>
            </w:r>
          </w:p>
        </w:tc>
      </w:tr>
      <w:tr w:rsidR="00B0654B" w:rsidRPr="00B0654B" w14:paraId="751962A8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20D" w14:textId="77777777" w:rsidR="00B0654B" w:rsidRPr="00B0654B" w:rsidRDefault="00B0654B" w:rsidP="0050514C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 xml:space="preserve">4.1.1. </w:t>
            </w:r>
            <w:r w:rsidRPr="00B0654B">
              <w:rPr>
                <w:rFonts w:ascii="Times New Roman CYR" w:hAnsi="Times New Roman CYR" w:cs="Times New Roman CYR"/>
                <w:color w:val="000000" w:themeColor="text1"/>
              </w:rPr>
              <w:t>Усовершенствованы детские и кукольные театры путем создания новых постановок и (или) улучшением технического оснащения</w:t>
            </w:r>
            <w:r w:rsidRPr="00B0654B">
              <w:rPr>
                <w:color w:val="000000" w:themeColor="text1"/>
              </w:rPr>
              <w:t>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CE4" w14:textId="77777777" w:rsidR="00B0654B" w:rsidRPr="00B0654B" w:rsidRDefault="00B0654B" w:rsidP="006F4902">
            <w:pPr>
              <w:jc w:val="right"/>
            </w:pPr>
            <w:r w:rsidRPr="00B0654B">
              <w:t>4 053,2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D85" w14:textId="77777777" w:rsidR="00B0654B" w:rsidRPr="00B0654B" w:rsidRDefault="00B0654B" w:rsidP="006F4902">
            <w:pPr>
              <w:jc w:val="right"/>
            </w:pPr>
            <w:r w:rsidRPr="00B0654B">
              <w:t>4 018,6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739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2BA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FE80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41AD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86723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8 071,8</w:t>
            </w:r>
          </w:p>
        </w:tc>
      </w:tr>
      <w:tr w:rsidR="00B0654B" w:rsidRPr="00B0654B" w14:paraId="55DB4669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908" w14:textId="77777777" w:rsidR="00B0654B" w:rsidRPr="00B0654B" w:rsidRDefault="00B0654B" w:rsidP="006F4902">
            <w:r w:rsidRPr="00B0654B">
              <w:t>Бюджетные источники (УДК),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1770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4 053,2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43A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4 018,6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EEAF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B8E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854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8E03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8FE94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8 071,8</w:t>
            </w:r>
          </w:p>
        </w:tc>
      </w:tr>
      <w:tr w:rsidR="00B0654B" w:rsidRPr="00B0654B" w14:paraId="52DBBCDC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1165" w14:textId="77777777" w:rsidR="00B0654B" w:rsidRPr="00B0654B" w:rsidRDefault="00B0654B" w:rsidP="006F4902">
            <w:r w:rsidRPr="00B0654B"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512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405,3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429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401,9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3D2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8A7B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7D8E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92F8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5FA9B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807,2</w:t>
            </w:r>
          </w:p>
        </w:tc>
      </w:tr>
      <w:tr w:rsidR="00B0654B" w:rsidRPr="00B0654B" w14:paraId="7C312B47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38BC" w14:textId="77777777" w:rsidR="00B0654B" w:rsidRPr="00B0654B" w:rsidRDefault="00B0654B" w:rsidP="006F4902">
            <w:r w:rsidRPr="00B0654B"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4F4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912,0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CA9F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1 265,8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F167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CBC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CCD9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97E5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9F7B8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2 177,8</w:t>
            </w:r>
          </w:p>
        </w:tc>
      </w:tr>
      <w:tr w:rsidR="00B0654B" w:rsidRPr="00B0654B" w14:paraId="2E12978E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00B" w14:textId="77777777" w:rsidR="00B0654B" w:rsidRPr="00B0654B" w:rsidRDefault="00B0654B" w:rsidP="006F4902">
            <w:r w:rsidRPr="00B0654B"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32D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2 735,9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37E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2 350,9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5311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1EE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CE7C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61F5" w14:textId="77777777" w:rsidR="00B0654B" w:rsidRPr="00B0654B" w:rsidRDefault="00B0654B" w:rsidP="006F4902">
            <w:pPr>
              <w:jc w:val="right"/>
            </w:pPr>
            <w:r w:rsidRPr="00B0654B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ED809" w14:textId="77777777" w:rsidR="00B0654B" w:rsidRPr="00B0654B" w:rsidRDefault="00B0654B" w:rsidP="006F4902">
            <w:pPr>
              <w:pStyle w:val="afff6"/>
              <w:jc w:val="right"/>
            </w:pPr>
            <w:r w:rsidRPr="00B0654B">
              <w:t>5 086,8</w:t>
            </w:r>
          </w:p>
        </w:tc>
      </w:tr>
      <w:tr w:rsidR="00B0654B" w:rsidRPr="00B0654B" w14:paraId="12EA9C66" w14:textId="77777777" w:rsidTr="006F4902">
        <w:trPr>
          <w:jc w:val="center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CE49A" w14:textId="77777777" w:rsidR="00B0654B" w:rsidRPr="00B0654B" w:rsidRDefault="00B0654B" w:rsidP="00B26BB1">
            <w:pPr>
              <w:pStyle w:val="af8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lastRenderedPageBreak/>
              <w:t>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B0654B" w:rsidRPr="00B0654B" w14:paraId="53C1BA97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AE39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5.1. 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B141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B758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95AB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8DC5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7CD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945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4EB8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50 337,0</w:t>
            </w:r>
          </w:p>
        </w:tc>
      </w:tr>
      <w:tr w:rsidR="00B0654B" w:rsidRPr="00B0654B" w14:paraId="565D08C8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1337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EF16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B1F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CCB8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B1E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2AA7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311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FEA52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50 337,0</w:t>
            </w:r>
          </w:p>
        </w:tc>
      </w:tr>
      <w:tr w:rsidR="00B0654B" w:rsidRPr="00B0654B" w14:paraId="6A0DC941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B4F3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561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1AD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913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813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982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337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2AE84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50 337,0</w:t>
            </w:r>
          </w:p>
        </w:tc>
      </w:tr>
      <w:tr w:rsidR="00B0654B" w:rsidRPr="00B0654B" w14:paraId="53694691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B182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5.1.1. Обеспечено выполнение деятельности УДК,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9B79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33B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F2D8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1C18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6D1A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7AFA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F9E50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50 337,0</w:t>
            </w:r>
          </w:p>
        </w:tc>
      </w:tr>
      <w:tr w:rsidR="00B0654B" w:rsidRPr="00B0654B" w14:paraId="309942CC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0AE9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Бюджетные источники (УДК),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4525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E44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7EE4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1CA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7EBB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986F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BC5A0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50 337,0</w:t>
            </w:r>
          </w:p>
        </w:tc>
      </w:tr>
      <w:tr w:rsidR="00B0654B" w:rsidRPr="00B0654B" w14:paraId="4DF13028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461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FA9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4FF8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942A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C80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B469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7EC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8 389,5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94962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50 337,0</w:t>
            </w:r>
          </w:p>
        </w:tc>
      </w:tr>
      <w:tr w:rsidR="00B0654B" w:rsidRPr="00B0654B" w14:paraId="2E72C70E" w14:textId="77777777" w:rsidTr="006F4902">
        <w:trPr>
          <w:jc w:val="center"/>
        </w:trPr>
        <w:tc>
          <w:tcPr>
            <w:tcW w:w="153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8D15C87" w14:textId="77777777" w:rsidR="00B0654B" w:rsidRPr="00B0654B" w:rsidRDefault="00B0654B" w:rsidP="00B26BB1">
            <w:pPr>
              <w:pStyle w:val="af8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bCs/>
                <w:color w:val="000000" w:themeColor="text1"/>
              </w:rPr>
            </w:pPr>
            <w:r w:rsidRPr="00B0654B">
              <w:rPr>
                <w:color w:val="000000" w:themeColor="text1"/>
              </w:rPr>
              <w:t xml:space="preserve">Комплекс процессных мероприятий </w:t>
            </w:r>
            <w:r w:rsidRPr="00B0654B">
              <w:rPr>
                <w:b/>
                <w:bCs/>
                <w:color w:val="000000" w:themeColor="text1"/>
              </w:rPr>
              <w:t>«</w:t>
            </w:r>
            <w:r w:rsidRPr="00B0654B">
              <w:rPr>
                <w:bCs/>
                <w:color w:val="000000" w:themeColor="text1"/>
              </w:rPr>
              <w:t xml:space="preserve">Обеспечение выполнения функций муниципального казенного учреждения </w:t>
            </w:r>
          </w:p>
          <w:p w14:paraId="52D77365" w14:textId="77777777" w:rsidR="00B0654B" w:rsidRPr="00B0654B" w:rsidRDefault="00B0654B" w:rsidP="006F4902">
            <w:pPr>
              <w:jc w:val="center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«Центр по обслуживанию учреждений сферы «Культура»</w:t>
            </w:r>
          </w:p>
        </w:tc>
      </w:tr>
      <w:tr w:rsidR="00B0654B" w:rsidRPr="00B0654B" w14:paraId="6A732F6D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2401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6.1. 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EB84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112 971,1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06CA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112 971,1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312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283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E7CA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EEF2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8AD74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663 056,2</w:t>
            </w:r>
          </w:p>
        </w:tc>
      </w:tr>
      <w:tr w:rsidR="00B0654B" w:rsidRPr="00B0654B" w14:paraId="43E9A954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6534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Бюджетные источники,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859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112 971,1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414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112 971,1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65F3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D74C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50B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86F2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7C47C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663 056,2</w:t>
            </w:r>
          </w:p>
        </w:tc>
      </w:tr>
      <w:tr w:rsidR="00B0654B" w:rsidRPr="00B0654B" w14:paraId="4BD62D8F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503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9AB4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112 971,1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38C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112 971,1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D8A0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5900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3DE7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85C9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032B5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663 056,2</w:t>
            </w:r>
          </w:p>
        </w:tc>
      </w:tr>
      <w:tr w:rsidR="00B0654B" w:rsidRPr="00B0654B" w14:paraId="03B2B170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EB0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 xml:space="preserve">6.1.1. Обеспечено выполнение деятельности МКУ «ЦОУ «Культура», всего, в том числе: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BAAD" w14:textId="77777777" w:rsidR="00B0654B" w:rsidRPr="00B0654B" w:rsidRDefault="00B0654B" w:rsidP="006F4902">
            <w:pPr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112 971,1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58B0" w14:textId="77777777" w:rsidR="00B0654B" w:rsidRPr="00B0654B" w:rsidRDefault="00B0654B" w:rsidP="006F4902">
            <w:pPr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112 971,1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99D" w14:textId="77777777" w:rsidR="00B0654B" w:rsidRPr="00B0654B" w:rsidRDefault="00B0654B" w:rsidP="006F4902">
            <w:pPr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1F10" w14:textId="77777777" w:rsidR="00B0654B" w:rsidRPr="00B0654B" w:rsidRDefault="00B0654B" w:rsidP="006F4902">
            <w:pPr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70A" w14:textId="77777777" w:rsidR="00B0654B" w:rsidRPr="00B0654B" w:rsidRDefault="00B0654B" w:rsidP="006F4902">
            <w:pPr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8662" w14:textId="77777777" w:rsidR="00B0654B" w:rsidRPr="00B0654B" w:rsidRDefault="00B0654B" w:rsidP="006F4902">
            <w:pPr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74FF1" w14:textId="77777777" w:rsidR="00B0654B" w:rsidRPr="00B0654B" w:rsidRDefault="00B0654B" w:rsidP="006F4902">
            <w:pPr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663 056,2</w:t>
            </w:r>
          </w:p>
        </w:tc>
      </w:tr>
      <w:tr w:rsidR="00B0654B" w:rsidRPr="00B0654B" w14:paraId="189CBC5A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C3D7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Бюджетные источники (МКУ «ЦОУ «Культура»),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0B1D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112 971,1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2B0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112 971,1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9AE5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1EAE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ABC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9C1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2F138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663 056,2</w:t>
            </w:r>
          </w:p>
        </w:tc>
      </w:tr>
      <w:tr w:rsidR="00B0654B" w:rsidRPr="00B0654B" w14:paraId="2B3723DD" w14:textId="77777777" w:rsidTr="006F4902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55A" w14:textId="77777777" w:rsidR="00B0654B" w:rsidRPr="00B0654B" w:rsidRDefault="00B0654B" w:rsidP="006F4902">
            <w:pPr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-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16D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112 971,1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E35E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112 971,1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8603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41D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5120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461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109 278,5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FC937" w14:textId="77777777" w:rsidR="00B0654B" w:rsidRPr="00B0654B" w:rsidRDefault="00B0654B" w:rsidP="006F4902">
            <w:pPr>
              <w:pStyle w:val="afff6"/>
              <w:jc w:val="right"/>
              <w:rPr>
                <w:color w:val="000000" w:themeColor="text1"/>
              </w:rPr>
            </w:pPr>
            <w:r w:rsidRPr="00B0654B">
              <w:rPr>
                <w:color w:val="000000" w:themeColor="text1"/>
              </w:rPr>
              <w:t>663 056,2</w:t>
            </w:r>
          </w:p>
        </w:tc>
      </w:tr>
    </w:tbl>
    <w:p w14:paraId="7D67A9CD" w14:textId="77777777" w:rsidR="00B0654B" w:rsidRPr="00B0654B" w:rsidRDefault="00B0654B" w:rsidP="006C068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 w:themeColor="text1"/>
        </w:rPr>
      </w:pPr>
      <w:bookmarkStart w:id="7" w:name="sub_424"/>
      <w:bookmarkEnd w:id="7"/>
    </w:p>
    <w:sectPr w:rsidR="00B0654B" w:rsidRPr="00B0654B" w:rsidSect="00EA4B95">
      <w:headerReference w:type="default" r:id="rId15"/>
      <w:headerReference w:type="first" r:id="rId16"/>
      <w:pgSz w:w="16838" w:h="11906" w:orient="landscape"/>
      <w:pgMar w:top="1701" w:right="567" w:bottom="1134" w:left="567" w:header="102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53633" w14:textId="77777777" w:rsidR="006C46ED" w:rsidRDefault="006C46ED" w:rsidP="00FA4BAD">
      <w:r>
        <w:separator/>
      </w:r>
    </w:p>
  </w:endnote>
  <w:endnote w:type="continuationSeparator" w:id="0">
    <w:p w14:paraId="39B9190D" w14:textId="77777777" w:rsidR="006C46ED" w:rsidRDefault="006C46ED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438C7" w14:textId="77777777" w:rsidR="006C46ED" w:rsidRDefault="006C46ED" w:rsidP="00FA4BAD">
      <w:r>
        <w:separator/>
      </w:r>
    </w:p>
  </w:footnote>
  <w:footnote w:type="continuationSeparator" w:id="0">
    <w:p w14:paraId="6B52A47D" w14:textId="77777777" w:rsidR="006C46ED" w:rsidRDefault="006C46ED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4B553" w14:textId="77777777" w:rsidR="00A4073D" w:rsidRDefault="00A4073D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6C0684">
      <w:rPr>
        <w:noProof/>
      </w:rPr>
      <w:t>7</w:t>
    </w:r>
    <w:r>
      <w:rPr>
        <w:noProof/>
      </w:rPr>
      <w:fldChar w:fldCharType="end"/>
    </w:r>
  </w:p>
  <w:p w14:paraId="3D2D01ED" w14:textId="77777777" w:rsidR="00A4073D" w:rsidRPr="004B5993" w:rsidRDefault="00A4073D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9A789" w14:textId="77777777" w:rsidR="00A4073D" w:rsidRDefault="00A4073D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0684">
      <w:rPr>
        <w:noProof/>
      </w:rPr>
      <w:t>11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0C56C" w14:textId="77777777" w:rsidR="00A4073D" w:rsidRPr="001729BC" w:rsidRDefault="00A4073D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DA1"/>
    <w:rsid w:val="00006469"/>
    <w:rsid w:val="00006731"/>
    <w:rsid w:val="0000685F"/>
    <w:rsid w:val="00006D4D"/>
    <w:rsid w:val="00006E6F"/>
    <w:rsid w:val="0000764F"/>
    <w:rsid w:val="00007D3F"/>
    <w:rsid w:val="00010F9B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1A7F"/>
    <w:rsid w:val="000349BA"/>
    <w:rsid w:val="00035686"/>
    <w:rsid w:val="00035B2A"/>
    <w:rsid w:val="00035F66"/>
    <w:rsid w:val="000361E5"/>
    <w:rsid w:val="00036A7B"/>
    <w:rsid w:val="000371EE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4AA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4436"/>
    <w:rsid w:val="000B460C"/>
    <w:rsid w:val="000B587B"/>
    <w:rsid w:val="000B5A0B"/>
    <w:rsid w:val="000B5C35"/>
    <w:rsid w:val="000B6D28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592A"/>
    <w:rsid w:val="000D6228"/>
    <w:rsid w:val="000D6330"/>
    <w:rsid w:val="000D643A"/>
    <w:rsid w:val="000D6C27"/>
    <w:rsid w:val="000D6E71"/>
    <w:rsid w:val="000D71ED"/>
    <w:rsid w:val="000D7545"/>
    <w:rsid w:val="000D798B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1F4E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31FC"/>
    <w:rsid w:val="001137FF"/>
    <w:rsid w:val="00113E8C"/>
    <w:rsid w:val="00114146"/>
    <w:rsid w:val="00114E90"/>
    <w:rsid w:val="00115DD9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932"/>
    <w:rsid w:val="00203F8E"/>
    <w:rsid w:val="00205FB7"/>
    <w:rsid w:val="00206432"/>
    <w:rsid w:val="002071EA"/>
    <w:rsid w:val="002101D5"/>
    <w:rsid w:val="00210315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850"/>
    <w:rsid w:val="00243BFB"/>
    <w:rsid w:val="00244AA8"/>
    <w:rsid w:val="00244BD3"/>
    <w:rsid w:val="00245692"/>
    <w:rsid w:val="002459D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1FB2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F8F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AAF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2149"/>
    <w:rsid w:val="0032258F"/>
    <w:rsid w:val="00323641"/>
    <w:rsid w:val="003276CA"/>
    <w:rsid w:val="0033166D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CC0"/>
    <w:rsid w:val="0036307E"/>
    <w:rsid w:val="003646C4"/>
    <w:rsid w:val="003648BD"/>
    <w:rsid w:val="003659BB"/>
    <w:rsid w:val="00365D79"/>
    <w:rsid w:val="00365E7E"/>
    <w:rsid w:val="003660F8"/>
    <w:rsid w:val="00366DE4"/>
    <w:rsid w:val="00367105"/>
    <w:rsid w:val="0036710B"/>
    <w:rsid w:val="00367D31"/>
    <w:rsid w:val="00371459"/>
    <w:rsid w:val="003717C5"/>
    <w:rsid w:val="003718EE"/>
    <w:rsid w:val="00372AB7"/>
    <w:rsid w:val="0037381B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71"/>
    <w:rsid w:val="003F21EF"/>
    <w:rsid w:val="003F2766"/>
    <w:rsid w:val="003F2DC3"/>
    <w:rsid w:val="003F3001"/>
    <w:rsid w:val="003F3958"/>
    <w:rsid w:val="003F4468"/>
    <w:rsid w:val="003F4AA4"/>
    <w:rsid w:val="003F6234"/>
    <w:rsid w:val="003F6278"/>
    <w:rsid w:val="003F6809"/>
    <w:rsid w:val="003F763A"/>
    <w:rsid w:val="004000F4"/>
    <w:rsid w:val="004003BE"/>
    <w:rsid w:val="0040082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41E"/>
    <w:rsid w:val="0041546E"/>
    <w:rsid w:val="004158BA"/>
    <w:rsid w:val="00415E07"/>
    <w:rsid w:val="00415F81"/>
    <w:rsid w:val="00416341"/>
    <w:rsid w:val="00417059"/>
    <w:rsid w:val="0041741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697B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4884"/>
    <w:rsid w:val="004750BC"/>
    <w:rsid w:val="00476A29"/>
    <w:rsid w:val="00476D41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2D3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10F2"/>
    <w:rsid w:val="004A1E78"/>
    <w:rsid w:val="004A302F"/>
    <w:rsid w:val="004A30E6"/>
    <w:rsid w:val="004A328A"/>
    <w:rsid w:val="004A348E"/>
    <w:rsid w:val="004A51FA"/>
    <w:rsid w:val="004A74EC"/>
    <w:rsid w:val="004B1EEC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501"/>
    <w:rsid w:val="004C38CD"/>
    <w:rsid w:val="004C39D9"/>
    <w:rsid w:val="004C3C1F"/>
    <w:rsid w:val="004C5537"/>
    <w:rsid w:val="004C59EE"/>
    <w:rsid w:val="004C5F6D"/>
    <w:rsid w:val="004C6AD3"/>
    <w:rsid w:val="004C725D"/>
    <w:rsid w:val="004C73CC"/>
    <w:rsid w:val="004C7632"/>
    <w:rsid w:val="004C7AAB"/>
    <w:rsid w:val="004D09B5"/>
    <w:rsid w:val="004D0B5F"/>
    <w:rsid w:val="004D1092"/>
    <w:rsid w:val="004D147A"/>
    <w:rsid w:val="004D1948"/>
    <w:rsid w:val="004D23F2"/>
    <w:rsid w:val="004D2CF0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514C"/>
    <w:rsid w:val="005062D4"/>
    <w:rsid w:val="0050672A"/>
    <w:rsid w:val="00506808"/>
    <w:rsid w:val="00506C7D"/>
    <w:rsid w:val="00507877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2413"/>
    <w:rsid w:val="00532477"/>
    <w:rsid w:val="005334AF"/>
    <w:rsid w:val="00533EFA"/>
    <w:rsid w:val="005346E6"/>
    <w:rsid w:val="00535158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D3C"/>
    <w:rsid w:val="0059013A"/>
    <w:rsid w:val="00590720"/>
    <w:rsid w:val="005907F5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4D77"/>
    <w:rsid w:val="005C6C51"/>
    <w:rsid w:val="005C7844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CC4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178"/>
    <w:rsid w:val="006202C9"/>
    <w:rsid w:val="00620933"/>
    <w:rsid w:val="00620C22"/>
    <w:rsid w:val="00620E66"/>
    <w:rsid w:val="00620F37"/>
    <w:rsid w:val="0062316B"/>
    <w:rsid w:val="0062396A"/>
    <w:rsid w:val="006243EB"/>
    <w:rsid w:val="00624984"/>
    <w:rsid w:val="00624E07"/>
    <w:rsid w:val="00625ABE"/>
    <w:rsid w:val="0062604D"/>
    <w:rsid w:val="00626063"/>
    <w:rsid w:val="006262ED"/>
    <w:rsid w:val="00627286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253D"/>
    <w:rsid w:val="006426FC"/>
    <w:rsid w:val="00643388"/>
    <w:rsid w:val="00643789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B80"/>
    <w:rsid w:val="00653C9F"/>
    <w:rsid w:val="0065488A"/>
    <w:rsid w:val="00654923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684"/>
    <w:rsid w:val="006C09E7"/>
    <w:rsid w:val="006C0AC9"/>
    <w:rsid w:val="006C0C4F"/>
    <w:rsid w:val="006C1441"/>
    <w:rsid w:val="006C1769"/>
    <w:rsid w:val="006C17F9"/>
    <w:rsid w:val="006C26D9"/>
    <w:rsid w:val="006C3A22"/>
    <w:rsid w:val="006C3AC0"/>
    <w:rsid w:val="006C3DC9"/>
    <w:rsid w:val="006C453F"/>
    <w:rsid w:val="006C4550"/>
    <w:rsid w:val="006C46ED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28B6"/>
    <w:rsid w:val="006D345A"/>
    <w:rsid w:val="006D3A25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7814"/>
    <w:rsid w:val="006F7B7D"/>
    <w:rsid w:val="00700089"/>
    <w:rsid w:val="00701609"/>
    <w:rsid w:val="0070329A"/>
    <w:rsid w:val="00703FD1"/>
    <w:rsid w:val="00704B1D"/>
    <w:rsid w:val="0070518C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F6"/>
    <w:rsid w:val="00721CF6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32"/>
    <w:rsid w:val="00734544"/>
    <w:rsid w:val="007352F4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1C9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69CE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8BC"/>
    <w:rsid w:val="00806E75"/>
    <w:rsid w:val="00807FA2"/>
    <w:rsid w:val="00810146"/>
    <w:rsid w:val="008102EF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11C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5094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D2A"/>
    <w:rsid w:val="008C1815"/>
    <w:rsid w:val="008C215F"/>
    <w:rsid w:val="008C21A5"/>
    <w:rsid w:val="008C2277"/>
    <w:rsid w:val="008C22A8"/>
    <w:rsid w:val="008C2320"/>
    <w:rsid w:val="008C286A"/>
    <w:rsid w:val="008C4462"/>
    <w:rsid w:val="008C4A2F"/>
    <w:rsid w:val="008C4C2F"/>
    <w:rsid w:val="008C5FB6"/>
    <w:rsid w:val="008C6584"/>
    <w:rsid w:val="008C67DA"/>
    <w:rsid w:val="008D02AC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3E1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E"/>
    <w:rsid w:val="0090608C"/>
    <w:rsid w:val="009061DD"/>
    <w:rsid w:val="00906A73"/>
    <w:rsid w:val="00906E73"/>
    <w:rsid w:val="00907048"/>
    <w:rsid w:val="00910BB7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66E"/>
    <w:rsid w:val="00916DE0"/>
    <w:rsid w:val="009175C8"/>
    <w:rsid w:val="00917CB9"/>
    <w:rsid w:val="009201E5"/>
    <w:rsid w:val="00920B8B"/>
    <w:rsid w:val="00920CE7"/>
    <w:rsid w:val="00920F33"/>
    <w:rsid w:val="0092268B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26C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DF9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8B5"/>
    <w:rsid w:val="0095715E"/>
    <w:rsid w:val="009579BA"/>
    <w:rsid w:val="0096035E"/>
    <w:rsid w:val="00960518"/>
    <w:rsid w:val="00961C8D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1699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5136"/>
    <w:rsid w:val="009B51A7"/>
    <w:rsid w:val="009B5541"/>
    <w:rsid w:val="009B60AC"/>
    <w:rsid w:val="009B60FF"/>
    <w:rsid w:val="009B62C1"/>
    <w:rsid w:val="009B7142"/>
    <w:rsid w:val="009B74A0"/>
    <w:rsid w:val="009C0753"/>
    <w:rsid w:val="009C0806"/>
    <w:rsid w:val="009C0A1C"/>
    <w:rsid w:val="009C119D"/>
    <w:rsid w:val="009C1450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282"/>
    <w:rsid w:val="009F0342"/>
    <w:rsid w:val="009F0C1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4AFE"/>
    <w:rsid w:val="00A155DC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5FD9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73D"/>
    <w:rsid w:val="00A40DD4"/>
    <w:rsid w:val="00A40F8D"/>
    <w:rsid w:val="00A40FAD"/>
    <w:rsid w:val="00A429BC"/>
    <w:rsid w:val="00A42E6D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3DB6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70C1"/>
    <w:rsid w:val="00AB71A1"/>
    <w:rsid w:val="00AB7834"/>
    <w:rsid w:val="00AC0136"/>
    <w:rsid w:val="00AC01A0"/>
    <w:rsid w:val="00AC09E2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54B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D3E"/>
    <w:rsid w:val="00B16676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26BB1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9E4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F0185"/>
    <w:rsid w:val="00BF05BE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B90"/>
    <w:rsid w:val="00C0468B"/>
    <w:rsid w:val="00C04D72"/>
    <w:rsid w:val="00C0547B"/>
    <w:rsid w:val="00C05BEE"/>
    <w:rsid w:val="00C06028"/>
    <w:rsid w:val="00C0679C"/>
    <w:rsid w:val="00C104E1"/>
    <w:rsid w:val="00C1210D"/>
    <w:rsid w:val="00C12601"/>
    <w:rsid w:val="00C128B2"/>
    <w:rsid w:val="00C12DB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70DF"/>
    <w:rsid w:val="00C577CD"/>
    <w:rsid w:val="00C61CC6"/>
    <w:rsid w:val="00C63168"/>
    <w:rsid w:val="00C64B21"/>
    <w:rsid w:val="00C65BCE"/>
    <w:rsid w:val="00C65D14"/>
    <w:rsid w:val="00C65E35"/>
    <w:rsid w:val="00C6673A"/>
    <w:rsid w:val="00C66AFC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1414"/>
    <w:rsid w:val="00C83594"/>
    <w:rsid w:val="00C840B1"/>
    <w:rsid w:val="00C84B14"/>
    <w:rsid w:val="00C851CB"/>
    <w:rsid w:val="00C85556"/>
    <w:rsid w:val="00C8731C"/>
    <w:rsid w:val="00C901AF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1930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D3"/>
    <w:rsid w:val="00D46EF9"/>
    <w:rsid w:val="00D50025"/>
    <w:rsid w:val="00D50503"/>
    <w:rsid w:val="00D51477"/>
    <w:rsid w:val="00D51848"/>
    <w:rsid w:val="00D51D60"/>
    <w:rsid w:val="00D51F0B"/>
    <w:rsid w:val="00D53C27"/>
    <w:rsid w:val="00D552BC"/>
    <w:rsid w:val="00D55B68"/>
    <w:rsid w:val="00D55C5A"/>
    <w:rsid w:val="00D5604B"/>
    <w:rsid w:val="00D56075"/>
    <w:rsid w:val="00D56B35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3306"/>
    <w:rsid w:val="00D751C7"/>
    <w:rsid w:val="00D75355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E016A3"/>
    <w:rsid w:val="00E01B67"/>
    <w:rsid w:val="00E01BF2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18F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4B95"/>
    <w:rsid w:val="00EA5044"/>
    <w:rsid w:val="00EA5119"/>
    <w:rsid w:val="00EA5253"/>
    <w:rsid w:val="00EA58A2"/>
    <w:rsid w:val="00EA5FF3"/>
    <w:rsid w:val="00EA65A9"/>
    <w:rsid w:val="00EA66B4"/>
    <w:rsid w:val="00EA7750"/>
    <w:rsid w:val="00EB036E"/>
    <w:rsid w:val="00EB0A23"/>
    <w:rsid w:val="00EB1FAF"/>
    <w:rsid w:val="00EB204E"/>
    <w:rsid w:val="00EB2B4C"/>
    <w:rsid w:val="00EB317D"/>
    <w:rsid w:val="00EB3E42"/>
    <w:rsid w:val="00EB3F10"/>
    <w:rsid w:val="00EB48AE"/>
    <w:rsid w:val="00EB5000"/>
    <w:rsid w:val="00EB76E3"/>
    <w:rsid w:val="00EB7841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232"/>
    <w:rsid w:val="00EE057F"/>
    <w:rsid w:val="00EE0DD8"/>
    <w:rsid w:val="00EE2580"/>
    <w:rsid w:val="00EE3934"/>
    <w:rsid w:val="00EE4855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E7D7B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5B0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6F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E4AE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ECA70F"/>
  <w15:docId w15:val="{831BE37D-EEA0-4E53-A65D-5D1BA493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06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1"/>
    <w:qFormat/>
    <w:rsid w:val="00A155DC"/>
    <w:pPr>
      <w:ind w:left="720"/>
      <w:contextualSpacing/>
    </w:pPr>
  </w:style>
  <w:style w:type="character" w:styleId="af9">
    <w:name w:val="FollowedHyperlink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20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rsid w:val="00FA2D55"/>
    <w:rPr>
      <w:rFonts w:ascii="Times New Roman" w:eastAsia="Times New Roman" w:hAnsi="Times New Roman"/>
    </w:rPr>
  </w:style>
  <w:style w:type="character" w:styleId="affc">
    <w:name w:val="endnote reference"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5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0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Интернет) Знак"/>
    <w:link w:val="a3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2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B06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rmal1">
    <w:name w:val="consplusnormal"/>
    <w:basedOn w:val="a"/>
    <w:rsid w:val="00B0654B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B0654B"/>
    <w:rPr>
      <w:rFonts w:ascii="Arial" w:eastAsia="Times New Roman" w:hAnsi="Arial" w:cs="Arial"/>
    </w:rPr>
  </w:style>
  <w:style w:type="character" w:customStyle="1" w:styleId="highlightsearch">
    <w:name w:val="highlightsearch"/>
    <w:rsid w:val="00B0654B"/>
  </w:style>
  <w:style w:type="paragraph" w:customStyle="1" w:styleId="afff6">
    <w:name w:val="Нормальный (таблица)"/>
    <w:basedOn w:val="a"/>
    <w:next w:val="a"/>
    <w:uiPriority w:val="99"/>
    <w:rsid w:val="00B0654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s100">
    <w:name w:val="s_10"/>
    <w:rsid w:val="00B0654B"/>
  </w:style>
  <w:style w:type="paragraph" w:customStyle="1" w:styleId="afff7">
    <w:name w:val="Таблицы (моноширинный)"/>
    <w:basedOn w:val="a"/>
    <w:next w:val="a"/>
    <w:uiPriority w:val="99"/>
    <w:rsid w:val="00B06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8">
    <w:name w:val="Комментарий"/>
    <w:basedOn w:val="a"/>
    <w:next w:val="a"/>
    <w:uiPriority w:val="99"/>
    <w:rsid w:val="00B065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f9">
    <w:name w:val="Текст (справка)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ffa">
    <w:name w:val="Информация о версии"/>
    <w:basedOn w:val="afff8"/>
    <w:next w:val="a"/>
    <w:uiPriority w:val="99"/>
    <w:rsid w:val="00B0654B"/>
    <w:rPr>
      <w:i/>
      <w:iCs/>
    </w:rPr>
  </w:style>
  <w:style w:type="paragraph" w:customStyle="1" w:styleId="afffb">
    <w:name w:val="Текст информации об изменениях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c">
    <w:name w:val="Информация об изменениях"/>
    <w:basedOn w:val="afffb"/>
    <w:next w:val="a"/>
    <w:uiPriority w:val="99"/>
    <w:rsid w:val="00B0654B"/>
    <w:pPr>
      <w:spacing w:before="180"/>
      <w:ind w:left="360" w:right="360" w:firstLine="0"/>
    </w:pPr>
  </w:style>
  <w:style w:type="paragraph" w:customStyle="1" w:styleId="afffd">
    <w:name w:val="Подзаголовок для информации об изменениях"/>
    <w:basedOn w:val="afffb"/>
    <w:next w:val="a"/>
    <w:uiPriority w:val="99"/>
    <w:rsid w:val="00B0654B"/>
    <w:rPr>
      <w:b/>
      <w:bCs/>
    </w:rPr>
  </w:style>
  <w:style w:type="character" w:customStyle="1" w:styleId="afffe">
    <w:name w:val="Цветовое выделение для Текст"/>
    <w:uiPriority w:val="99"/>
    <w:rsid w:val="00B0654B"/>
    <w:rPr>
      <w:rFonts w:ascii="Times New Roman CYR" w:hAnsi="Times New Roman CYR"/>
    </w:rPr>
  </w:style>
  <w:style w:type="character" w:styleId="affff">
    <w:name w:val="Intense Reference"/>
    <w:uiPriority w:val="32"/>
    <w:qFormat/>
    <w:rsid w:val="00B0654B"/>
    <w:rPr>
      <w:b/>
      <w:bCs/>
      <w:smallCaps/>
      <w:color w:val="5B9BD5"/>
      <w:spacing w:val="5"/>
    </w:rPr>
  </w:style>
  <w:style w:type="paragraph" w:customStyle="1" w:styleId="1f0">
    <w:name w:val="Абзац списка1"/>
    <w:basedOn w:val="a"/>
    <w:rsid w:val="00B0654B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empty">
    <w:name w:val="empty"/>
    <w:basedOn w:val="a"/>
    <w:rsid w:val="00B0654B"/>
    <w:pPr>
      <w:spacing w:before="100" w:beforeAutospacing="1" w:after="100" w:afterAutospacing="1"/>
    </w:pPr>
  </w:style>
  <w:style w:type="numbering" w:customStyle="1" w:styleId="114">
    <w:name w:val="Нет списка11"/>
    <w:next w:val="a2"/>
    <w:uiPriority w:val="99"/>
    <w:semiHidden/>
    <w:unhideWhenUsed/>
    <w:rsid w:val="00B0654B"/>
  </w:style>
  <w:style w:type="paragraph" w:customStyle="1" w:styleId="2c">
    <w:name w:val="Абзац списка2"/>
    <w:basedOn w:val="a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9">
    <w:name w:val="Абзац списка3"/>
    <w:basedOn w:val="a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rulaws.ru/president/Ukaz-Prezidenta-RF-ot-21.07.2020-N-474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4404210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rulaws.ru/president/Ukaz-Prezidenta-RF-ot-21.07.2020-N-4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79EBC-D37F-409B-9C10-7D9B61BB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23</Pages>
  <Words>5893</Words>
  <Characters>33595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39410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Горбакова Елена Павловна</cp:lastModifiedBy>
  <cp:revision>6</cp:revision>
  <cp:lastPrinted>2024-04-22T07:31:00Z</cp:lastPrinted>
  <dcterms:created xsi:type="dcterms:W3CDTF">2024-09-26T09:04:00Z</dcterms:created>
  <dcterms:modified xsi:type="dcterms:W3CDTF">2024-09-30T07:43:00Z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