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A76054" w14:textId="11AC639A" w:rsidR="00382924" w:rsidRPr="00A71520" w:rsidRDefault="00BB5642" w:rsidP="00662E9A">
      <w:pPr>
        <w:pStyle w:val="1"/>
        <w:rPr>
          <w:rFonts w:cs="Times New Roman"/>
          <w:sz w:val="26"/>
          <w:szCs w:val="26"/>
        </w:rPr>
      </w:pPr>
      <w:bookmarkStart w:id="0" w:name="anchor1000"/>
      <w:bookmarkEnd w:id="0"/>
      <w:r w:rsidRPr="00A71520">
        <w:rPr>
          <w:rFonts w:cs="Times New Roman"/>
          <w:sz w:val="26"/>
          <w:szCs w:val="26"/>
        </w:rPr>
        <w:t>Положение о системе оплаты труда работников муниципального автономного учреждения «Гор</w:t>
      </w:r>
      <w:r w:rsidR="008D7A94" w:rsidRPr="00A71520">
        <w:rPr>
          <w:rFonts w:cs="Times New Roman"/>
          <w:sz w:val="26"/>
          <w:szCs w:val="26"/>
        </w:rPr>
        <w:t>одское зеленое строительство</w:t>
      </w:r>
      <w:r w:rsidRPr="00A71520">
        <w:rPr>
          <w:rFonts w:cs="Times New Roman"/>
          <w:sz w:val="26"/>
          <w:szCs w:val="26"/>
        </w:rPr>
        <w:t>»</w:t>
      </w:r>
    </w:p>
    <w:p w14:paraId="7A274A5B" w14:textId="77777777" w:rsidR="00382924" w:rsidRPr="001A70A5" w:rsidRDefault="00382924" w:rsidP="00662E9A">
      <w:pPr>
        <w:pStyle w:val="a3"/>
        <w:rPr>
          <w:rFonts w:cs="Times New Roman"/>
          <w:bCs/>
          <w:sz w:val="26"/>
          <w:szCs w:val="26"/>
        </w:rPr>
      </w:pPr>
    </w:p>
    <w:p w14:paraId="505C8F13" w14:textId="77777777" w:rsidR="00382924" w:rsidRPr="00A71520" w:rsidRDefault="00BB5642" w:rsidP="00662E9A">
      <w:pPr>
        <w:pStyle w:val="1"/>
        <w:rPr>
          <w:rFonts w:cs="Times New Roman"/>
          <w:sz w:val="26"/>
          <w:szCs w:val="26"/>
        </w:rPr>
      </w:pPr>
      <w:bookmarkStart w:id="1" w:name="anchor5"/>
      <w:bookmarkEnd w:id="1"/>
      <w:r w:rsidRPr="00A71520">
        <w:rPr>
          <w:rFonts w:cs="Times New Roman"/>
          <w:sz w:val="26"/>
          <w:szCs w:val="26"/>
        </w:rPr>
        <w:t>1. Общие положения</w:t>
      </w:r>
    </w:p>
    <w:p w14:paraId="09E9BC39" w14:textId="77777777" w:rsidR="00382924" w:rsidRPr="001A70A5" w:rsidRDefault="00382924" w:rsidP="00662E9A">
      <w:pPr>
        <w:pStyle w:val="a3"/>
        <w:rPr>
          <w:rFonts w:cs="Times New Roman"/>
          <w:bCs/>
          <w:sz w:val="26"/>
          <w:szCs w:val="26"/>
        </w:rPr>
      </w:pPr>
    </w:p>
    <w:p w14:paraId="66E694E5" w14:textId="527C3C4B" w:rsidR="00382924" w:rsidRPr="001A70A5" w:rsidRDefault="00BB5642" w:rsidP="00662E9A">
      <w:pPr>
        <w:pStyle w:val="a3"/>
        <w:rPr>
          <w:rFonts w:cs="Times New Roman"/>
          <w:bCs/>
          <w:sz w:val="26"/>
          <w:szCs w:val="26"/>
        </w:rPr>
      </w:pPr>
      <w:bookmarkStart w:id="2" w:name="anchor13"/>
      <w:bookmarkEnd w:id="2"/>
      <w:r w:rsidRPr="001A70A5">
        <w:rPr>
          <w:rFonts w:cs="Times New Roman"/>
          <w:bCs/>
          <w:sz w:val="26"/>
          <w:szCs w:val="26"/>
        </w:rPr>
        <w:t xml:space="preserve">1.1. Положение о системе оплаты труда работников </w:t>
      </w:r>
      <w:r w:rsidR="00FA73D2" w:rsidRPr="001A70A5">
        <w:rPr>
          <w:rFonts w:cs="Times New Roman"/>
          <w:bCs/>
          <w:sz w:val="26"/>
          <w:szCs w:val="26"/>
        </w:rPr>
        <w:t xml:space="preserve">муниципального автономного учреждения </w:t>
      </w:r>
      <w:r w:rsidRPr="001A70A5">
        <w:rPr>
          <w:rFonts w:cs="Times New Roman"/>
          <w:bCs/>
          <w:sz w:val="26"/>
          <w:szCs w:val="26"/>
        </w:rPr>
        <w:t>«Го</w:t>
      </w:r>
      <w:r w:rsidR="00FA73D2" w:rsidRPr="001A70A5">
        <w:rPr>
          <w:rFonts w:cs="Times New Roman"/>
          <w:bCs/>
          <w:sz w:val="26"/>
          <w:szCs w:val="26"/>
        </w:rPr>
        <w:t>родское зеленое строительство</w:t>
      </w:r>
      <w:r w:rsidRPr="001A70A5">
        <w:rPr>
          <w:rFonts w:cs="Times New Roman"/>
          <w:bCs/>
          <w:sz w:val="26"/>
          <w:szCs w:val="26"/>
        </w:rPr>
        <w:t xml:space="preserve">» (далее - Положение) устанавливает размеры и условия оплаты труда работников </w:t>
      </w:r>
      <w:r w:rsidR="00FA73D2" w:rsidRPr="001A70A5">
        <w:rPr>
          <w:rFonts w:cs="Times New Roman"/>
          <w:bCs/>
          <w:sz w:val="26"/>
          <w:szCs w:val="26"/>
        </w:rPr>
        <w:t>муниципального автономного учреждения</w:t>
      </w:r>
      <w:r w:rsidRPr="001A70A5">
        <w:rPr>
          <w:rFonts w:cs="Times New Roman"/>
          <w:bCs/>
          <w:sz w:val="26"/>
          <w:szCs w:val="26"/>
        </w:rPr>
        <w:t xml:space="preserve"> «Гор</w:t>
      </w:r>
      <w:r w:rsidR="00FA73D2" w:rsidRPr="001A70A5">
        <w:rPr>
          <w:rFonts w:cs="Times New Roman"/>
          <w:bCs/>
          <w:sz w:val="26"/>
          <w:szCs w:val="26"/>
        </w:rPr>
        <w:t>одское зеленое строительство</w:t>
      </w:r>
      <w:r w:rsidRPr="001A70A5">
        <w:rPr>
          <w:rFonts w:cs="Times New Roman"/>
          <w:bCs/>
          <w:sz w:val="26"/>
          <w:szCs w:val="26"/>
        </w:rPr>
        <w:t>», в том числе порядок и условия установления и применения окладов (должностных окладов), коэффициентов квалификационного уровня, выплат стимулирующего и компенсационного характера, порядок формирования фонда оплаты труда учреждения.</w:t>
      </w:r>
    </w:p>
    <w:p w14:paraId="36EB0C41" w14:textId="655CBC60" w:rsidR="00382924" w:rsidRPr="001A70A5" w:rsidRDefault="00BB5642" w:rsidP="00662E9A">
      <w:pPr>
        <w:pStyle w:val="a3"/>
        <w:rPr>
          <w:rFonts w:cs="Times New Roman"/>
          <w:bCs/>
          <w:sz w:val="26"/>
          <w:szCs w:val="26"/>
        </w:rPr>
      </w:pPr>
      <w:bookmarkStart w:id="3" w:name="anchor14"/>
      <w:bookmarkEnd w:id="3"/>
      <w:r w:rsidRPr="001A70A5">
        <w:rPr>
          <w:rFonts w:cs="Times New Roman"/>
          <w:bCs/>
          <w:sz w:val="26"/>
          <w:szCs w:val="26"/>
        </w:rPr>
        <w:t xml:space="preserve">1.2. Настоящее Положение регулирует правоотношения в сфере оплаты труда работников </w:t>
      </w:r>
      <w:r w:rsidR="00FA73D2" w:rsidRPr="001A70A5">
        <w:rPr>
          <w:rFonts w:cs="Times New Roman"/>
          <w:bCs/>
          <w:sz w:val="26"/>
          <w:szCs w:val="26"/>
        </w:rPr>
        <w:t>муниципального автономного учреждения</w:t>
      </w:r>
      <w:r w:rsidRPr="001A70A5">
        <w:rPr>
          <w:rFonts w:cs="Times New Roman"/>
          <w:bCs/>
          <w:sz w:val="26"/>
          <w:szCs w:val="26"/>
        </w:rPr>
        <w:t xml:space="preserve"> «Гор</w:t>
      </w:r>
      <w:r w:rsidR="00FA73D2" w:rsidRPr="001A70A5">
        <w:rPr>
          <w:rFonts w:cs="Times New Roman"/>
          <w:bCs/>
          <w:sz w:val="26"/>
          <w:szCs w:val="26"/>
        </w:rPr>
        <w:t>одское зеленое строительство</w:t>
      </w:r>
      <w:r w:rsidRPr="001A70A5">
        <w:rPr>
          <w:rFonts w:cs="Times New Roman"/>
          <w:bCs/>
          <w:sz w:val="26"/>
          <w:szCs w:val="26"/>
        </w:rPr>
        <w:t>» (далее - учреждение), находящегося в ведении органов местного самоуправления города, финансируемого из городского бюджета.</w:t>
      </w:r>
    </w:p>
    <w:p w14:paraId="7241E523" w14:textId="77777777" w:rsidR="00382924" w:rsidRPr="001A70A5" w:rsidRDefault="00BB5642" w:rsidP="00662E9A">
      <w:pPr>
        <w:pStyle w:val="a3"/>
        <w:rPr>
          <w:rFonts w:cs="Times New Roman"/>
          <w:bCs/>
          <w:sz w:val="26"/>
          <w:szCs w:val="26"/>
        </w:rPr>
      </w:pPr>
      <w:bookmarkStart w:id="4" w:name="anchor15"/>
      <w:bookmarkEnd w:id="4"/>
      <w:r w:rsidRPr="001A70A5">
        <w:rPr>
          <w:rFonts w:cs="Times New Roman"/>
          <w:bCs/>
          <w:sz w:val="26"/>
          <w:szCs w:val="26"/>
        </w:rPr>
        <w:t>1.3. Система оплаты труда работников учреждения устанавливаются с учетом:</w:t>
      </w:r>
    </w:p>
    <w:p w14:paraId="65007383" w14:textId="77777777" w:rsidR="00382924" w:rsidRPr="001A70A5" w:rsidRDefault="00BB5642" w:rsidP="00662E9A">
      <w:pPr>
        <w:pStyle w:val="a3"/>
        <w:rPr>
          <w:rFonts w:cs="Times New Roman"/>
          <w:bCs/>
          <w:sz w:val="26"/>
          <w:szCs w:val="26"/>
        </w:rPr>
      </w:pPr>
      <w:r w:rsidRPr="001A70A5">
        <w:rPr>
          <w:rFonts w:cs="Times New Roman"/>
          <w:bCs/>
          <w:sz w:val="26"/>
          <w:szCs w:val="26"/>
        </w:rPr>
        <w:t xml:space="preserve">- </w:t>
      </w:r>
      <w:hyperlink r:id="rId6" w:history="1">
        <w:r w:rsidRPr="001A70A5">
          <w:rPr>
            <w:rFonts w:cs="Times New Roman"/>
            <w:bCs/>
            <w:sz w:val="26"/>
            <w:szCs w:val="26"/>
          </w:rPr>
          <w:t>единого тарифно-квалификационного справочника</w:t>
        </w:r>
      </w:hyperlink>
      <w:r w:rsidRPr="001A70A5">
        <w:rPr>
          <w:rFonts w:cs="Times New Roman"/>
          <w:bCs/>
          <w:sz w:val="26"/>
          <w:szCs w:val="26"/>
        </w:rPr>
        <w:t xml:space="preserve"> работ и профессий рабочих;</w:t>
      </w:r>
    </w:p>
    <w:p w14:paraId="5D5C55E9" w14:textId="77777777" w:rsidR="00382924" w:rsidRPr="001A70A5" w:rsidRDefault="00BB5642" w:rsidP="00662E9A">
      <w:pPr>
        <w:pStyle w:val="a3"/>
        <w:rPr>
          <w:rFonts w:cs="Times New Roman"/>
          <w:bCs/>
          <w:sz w:val="26"/>
          <w:szCs w:val="26"/>
        </w:rPr>
      </w:pPr>
      <w:r w:rsidRPr="001A70A5">
        <w:rPr>
          <w:rFonts w:cs="Times New Roman"/>
          <w:bCs/>
          <w:sz w:val="26"/>
          <w:szCs w:val="26"/>
        </w:rPr>
        <w:t xml:space="preserve">- </w:t>
      </w:r>
      <w:hyperlink r:id="rId7" w:history="1">
        <w:r w:rsidRPr="001A70A5">
          <w:rPr>
            <w:rFonts w:cs="Times New Roman"/>
            <w:bCs/>
            <w:sz w:val="26"/>
            <w:szCs w:val="26"/>
          </w:rPr>
          <w:t>единого квалификационного справочника</w:t>
        </w:r>
      </w:hyperlink>
      <w:r w:rsidRPr="001A70A5">
        <w:rPr>
          <w:rFonts w:cs="Times New Roman"/>
          <w:bCs/>
          <w:sz w:val="26"/>
          <w:szCs w:val="26"/>
        </w:rPr>
        <w:t xml:space="preserve"> должностей руководителей, специалистов и служащих;</w:t>
      </w:r>
    </w:p>
    <w:p w14:paraId="3A58A602" w14:textId="77777777" w:rsidR="00382924" w:rsidRPr="001A70A5" w:rsidRDefault="00BB5642" w:rsidP="00662E9A">
      <w:pPr>
        <w:pStyle w:val="a3"/>
        <w:rPr>
          <w:rFonts w:cs="Times New Roman"/>
          <w:bCs/>
          <w:sz w:val="26"/>
          <w:szCs w:val="26"/>
        </w:rPr>
      </w:pPr>
      <w:r w:rsidRPr="001A70A5">
        <w:rPr>
          <w:rFonts w:cs="Times New Roman"/>
          <w:bCs/>
          <w:sz w:val="26"/>
          <w:szCs w:val="26"/>
        </w:rPr>
        <w:t>- государственных гарантий по оплате труда;</w:t>
      </w:r>
    </w:p>
    <w:p w14:paraId="75E576CF" w14:textId="77777777" w:rsidR="00382924" w:rsidRPr="001A70A5" w:rsidRDefault="00BB5642" w:rsidP="00662E9A">
      <w:pPr>
        <w:pStyle w:val="a3"/>
        <w:rPr>
          <w:rFonts w:cs="Times New Roman"/>
          <w:bCs/>
          <w:sz w:val="26"/>
          <w:szCs w:val="26"/>
        </w:rPr>
      </w:pPr>
      <w:r w:rsidRPr="001A70A5">
        <w:rPr>
          <w:rFonts w:cs="Times New Roman"/>
          <w:bCs/>
          <w:sz w:val="26"/>
          <w:szCs w:val="26"/>
        </w:rPr>
        <w:t>- рекомендации Российской трехсторонней комиссии по регулированию социально-трудовых отношений.</w:t>
      </w:r>
    </w:p>
    <w:p w14:paraId="7F0BEC77" w14:textId="77777777" w:rsidR="00382924" w:rsidRPr="001A70A5" w:rsidRDefault="00BB5642" w:rsidP="00662E9A">
      <w:pPr>
        <w:pStyle w:val="a3"/>
        <w:rPr>
          <w:rFonts w:cs="Times New Roman"/>
          <w:bCs/>
          <w:sz w:val="26"/>
          <w:szCs w:val="26"/>
        </w:rPr>
      </w:pPr>
      <w:bookmarkStart w:id="5" w:name="anchor16"/>
      <w:bookmarkEnd w:id="5"/>
      <w:r w:rsidRPr="001A70A5">
        <w:rPr>
          <w:rFonts w:cs="Times New Roman"/>
          <w:bCs/>
          <w:sz w:val="26"/>
          <w:szCs w:val="26"/>
        </w:rPr>
        <w:t>1.4. Система оплаты труда работников включает в себя:</w:t>
      </w:r>
    </w:p>
    <w:p w14:paraId="077B8872" w14:textId="77777777" w:rsidR="00382924" w:rsidRPr="001A70A5" w:rsidRDefault="00BB5642" w:rsidP="00662E9A">
      <w:pPr>
        <w:pStyle w:val="a3"/>
        <w:rPr>
          <w:rFonts w:cs="Times New Roman"/>
          <w:bCs/>
          <w:sz w:val="26"/>
          <w:szCs w:val="26"/>
        </w:rPr>
      </w:pPr>
      <w:r w:rsidRPr="001A70A5">
        <w:rPr>
          <w:rFonts w:cs="Times New Roman"/>
          <w:bCs/>
          <w:sz w:val="26"/>
          <w:szCs w:val="26"/>
        </w:rPr>
        <w:t>оклады (должностные оклады);</w:t>
      </w:r>
    </w:p>
    <w:p w14:paraId="292E3098" w14:textId="77777777" w:rsidR="00382924" w:rsidRPr="001A70A5" w:rsidRDefault="00BB5642" w:rsidP="00662E9A">
      <w:pPr>
        <w:pStyle w:val="a3"/>
        <w:rPr>
          <w:rFonts w:cs="Times New Roman"/>
          <w:bCs/>
          <w:sz w:val="26"/>
          <w:szCs w:val="26"/>
        </w:rPr>
      </w:pPr>
      <w:r w:rsidRPr="001A70A5">
        <w:rPr>
          <w:rFonts w:cs="Times New Roman"/>
          <w:bCs/>
          <w:sz w:val="26"/>
          <w:szCs w:val="26"/>
        </w:rPr>
        <w:t>выплаты компенсационного характера;</w:t>
      </w:r>
    </w:p>
    <w:p w14:paraId="6C0AED04" w14:textId="77777777" w:rsidR="00382924" w:rsidRPr="001A70A5" w:rsidRDefault="00BB5642" w:rsidP="00662E9A">
      <w:pPr>
        <w:pStyle w:val="a3"/>
        <w:rPr>
          <w:rFonts w:cs="Times New Roman"/>
          <w:bCs/>
          <w:sz w:val="26"/>
          <w:szCs w:val="26"/>
        </w:rPr>
      </w:pPr>
      <w:r w:rsidRPr="001A70A5">
        <w:rPr>
          <w:rFonts w:cs="Times New Roman"/>
          <w:bCs/>
          <w:sz w:val="26"/>
          <w:szCs w:val="26"/>
        </w:rPr>
        <w:t>выплаты стимулирующего характера;</w:t>
      </w:r>
    </w:p>
    <w:p w14:paraId="7A339C53" w14:textId="77777777" w:rsidR="00382924" w:rsidRPr="001A70A5" w:rsidRDefault="00BB5642" w:rsidP="00662E9A">
      <w:pPr>
        <w:pStyle w:val="a3"/>
        <w:rPr>
          <w:rFonts w:cs="Times New Roman"/>
          <w:bCs/>
          <w:sz w:val="26"/>
          <w:szCs w:val="26"/>
        </w:rPr>
      </w:pPr>
      <w:r w:rsidRPr="001A70A5">
        <w:rPr>
          <w:rFonts w:cs="Times New Roman"/>
          <w:bCs/>
          <w:sz w:val="26"/>
          <w:szCs w:val="26"/>
        </w:rPr>
        <w:t>иные выплаты в соответствии с нормативными правовыми актами Российской Федерации, Вологодской области и муниципальными правовыми актами.</w:t>
      </w:r>
    </w:p>
    <w:p w14:paraId="29010F52" w14:textId="77777777" w:rsidR="00382924" w:rsidRPr="001A70A5" w:rsidRDefault="00BB5642" w:rsidP="00662E9A">
      <w:pPr>
        <w:pStyle w:val="a3"/>
        <w:rPr>
          <w:rFonts w:cs="Times New Roman"/>
          <w:bCs/>
          <w:sz w:val="26"/>
          <w:szCs w:val="26"/>
        </w:rPr>
      </w:pPr>
      <w:bookmarkStart w:id="6" w:name="anchor17"/>
      <w:bookmarkEnd w:id="6"/>
      <w:r w:rsidRPr="001A70A5">
        <w:rPr>
          <w:rFonts w:cs="Times New Roman"/>
          <w:bCs/>
          <w:sz w:val="26"/>
          <w:szCs w:val="26"/>
        </w:rPr>
        <w:t xml:space="preserve">1.5. Основные понятия и определения используются в настоящем Положении в значениях, определенных </w:t>
      </w:r>
      <w:hyperlink r:id="rId8" w:history="1">
        <w:r w:rsidRPr="001A70A5">
          <w:rPr>
            <w:rFonts w:cs="Times New Roman"/>
            <w:bCs/>
            <w:sz w:val="26"/>
            <w:szCs w:val="26"/>
          </w:rPr>
          <w:t>Трудовым кодексом</w:t>
        </w:r>
      </w:hyperlink>
      <w:r w:rsidRPr="001A70A5">
        <w:rPr>
          <w:rFonts w:cs="Times New Roman"/>
          <w:bCs/>
          <w:sz w:val="26"/>
          <w:szCs w:val="26"/>
        </w:rPr>
        <w:t xml:space="preserve"> Российской Федерации.</w:t>
      </w:r>
    </w:p>
    <w:p w14:paraId="28B5774F" w14:textId="77777777" w:rsidR="00382924" w:rsidRPr="001A70A5" w:rsidRDefault="00382924" w:rsidP="00662E9A">
      <w:pPr>
        <w:pStyle w:val="a3"/>
        <w:rPr>
          <w:rFonts w:cs="Times New Roman"/>
          <w:bCs/>
          <w:sz w:val="26"/>
          <w:szCs w:val="26"/>
        </w:rPr>
      </w:pPr>
    </w:p>
    <w:p w14:paraId="54AEE638" w14:textId="77777777" w:rsidR="00382924" w:rsidRPr="00A71520" w:rsidRDefault="00BB5642" w:rsidP="00662E9A">
      <w:pPr>
        <w:pStyle w:val="1"/>
        <w:rPr>
          <w:rFonts w:cs="Times New Roman"/>
          <w:sz w:val="26"/>
          <w:szCs w:val="26"/>
        </w:rPr>
      </w:pPr>
      <w:r w:rsidRPr="00A71520">
        <w:rPr>
          <w:rFonts w:cs="Times New Roman"/>
          <w:sz w:val="26"/>
          <w:szCs w:val="26"/>
        </w:rPr>
        <w:t>2. Система оплаты труда работников учреждения, за исключением руководителя и заместителей руководителя</w:t>
      </w:r>
    </w:p>
    <w:p w14:paraId="54C2C7FC" w14:textId="77777777" w:rsidR="00382924" w:rsidRPr="001A70A5" w:rsidRDefault="00382924" w:rsidP="00662E9A">
      <w:pPr>
        <w:pStyle w:val="a3"/>
        <w:rPr>
          <w:rFonts w:cs="Times New Roman"/>
          <w:bCs/>
          <w:sz w:val="26"/>
          <w:szCs w:val="26"/>
        </w:rPr>
      </w:pPr>
    </w:p>
    <w:p w14:paraId="4F7EFFFD" w14:textId="77777777" w:rsidR="00382924" w:rsidRPr="001A70A5" w:rsidRDefault="00BB5642" w:rsidP="00662E9A">
      <w:pPr>
        <w:pStyle w:val="a3"/>
        <w:rPr>
          <w:rFonts w:cs="Times New Roman"/>
          <w:bCs/>
          <w:sz w:val="26"/>
          <w:szCs w:val="26"/>
        </w:rPr>
      </w:pPr>
      <w:bookmarkStart w:id="7" w:name="anchor18"/>
      <w:bookmarkEnd w:id="7"/>
      <w:r w:rsidRPr="001A70A5">
        <w:rPr>
          <w:rFonts w:cs="Times New Roman"/>
          <w:bCs/>
          <w:sz w:val="26"/>
          <w:szCs w:val="26"/>
        </w:rPr>
        <w:t>2.1. Система оплаты труда работников учреждения, за исключением руководителя и заместителей руководителя, включает в себя:</w:t>
      </w:r>
    </w:p>
    <w:p w14:paraId="562F66E6" w14:textId="77777777" w:rsidR="00382924" w:rsidRPr="001A70A5" w:rsidRDefault="00BB5642" w:rsidP="00662E9A">
      <w:pPr>
        <w:pStyle w:val="a3"/>
        <w:rPr>
          <w:rFonts w:cs="Times New Roman"/>
          <w:bCs/>
          <w:sz w:val="26"/>
          <w:szCs w:val="26"/>
        </w:rPr>
      </w:pPr>
      <w:r w:rsidRPr="001A70A5">
        <w:rPr>
          <w:rFonts w:cs="Times New Roman"/>
          <w:bCs/>
          <w:sz w:val="26"/>
          <w:szCs w:val="26"/>
        </w:rPr>
        <w:t>- оклады (должностные оклады);</w:t>
      </w:r>
    </w:p>
    <w:p w14:paraId="738B6529" w14:textId="77777777" w:rsidR="00382924" w:rsidRPr="001A70A5" w:rsidRDefault="00BB5642" w:rsidP="00662E9A">
      <w:pPr>
        <w:pStyle w:val="a3"/>
        <w:rPr>
          <w:rFonts w:cs="Times New Roman"/>
          <w:bCs/>
          <w:sz w:val="26"/>
          <w:szCs w:val="26"/>
        </w:rPr>
      </w:pPr>
      <w:r w:rsidRPr="001A70A5">
        <w:rPr>
          <w:rFonts w:cs="Times New Roman"/>
          <w:bCs/>
          <w:sz w:val="26"/>
          <w:szCs w:val="26"/>
        </w:rPr>
        <w:t>- выплаты компенсационного характера;</w:t>
      </w:r>
    </w:p>
    <w:p w14:paraId="45B4CD68" w14:textId="77777777" w:rsidR="00382924" w:rsidRPr="001A70A5" w:rsidRDefault="00BB5642" w:rsidP="00662E9A">
      <w:pPr>
        <w:pStyle w:val="a3"/>
        <w:rPr>
          <w:rFonts w:cs="Times New Roman"/>
          <w:bCs/>
          <w:sz w:val="26"/>
          <w:szCs w:val="26"/>
        </w:rPr>
      </w:pPr>
      <w:r w:rsidRPr="001A70A5">
        <w:rPr>
          <w:rFonts w:cs="Times New Roman"/>
          <w:bCs/>
          <w:sz w:val="26"/>
          <w:szCs w:val="26"/>
        </w:rPr>
        <w:t>- выплаты стимулирующего характера;</w:t>
      </w:r>
    </w:p>
    <w:p w14:paraId="4438DDD5" w14:textId="77777777" w:rsidR="00382924" w:rsidRPr="001A70A5" w:rsidRDefault="00BB5642" w:rsidP="00662E9A">
      <w:pPr>
        <w:pStyle w:val="a3"/>
        <w:rPr>
          <w:rFonts w:cs="Times New Roman"/>
          <w:bCs/>
          <w:sz w:val="26"/>
          <w:szCs w:val="26"/>
        </w:rPr>
      </w:pPr>
      <w:r w:rsidRPr="001A70A5">
        <w:rPr>
          <w:rFonts w:cs="Times New Roman"/>
          <w:bCs/>
          <w:sz w:val="26"/>
          <w:szCs w:val="26"/>
        </w:rPr>
        <w:t>- иные выплаты в соответствии с нормативными правовыми актами Российской Федерации, Вологодской области и муниципальными правовыми актами.</w:t>
      </w:r>
    </w:p>
    <w:p w14:paraId="54A3000E" w14:textId="77777777" w:rsidR="00382924" w:rsidRPr="001A70A5" w:rsidRDefault="00BB5642" w:rsidP="00662E9A">
      <w:pPr>
        <w:pStyle w:val="a3"/>
        <w:rPr>
          <w:rFonts w:cs="Times New Roman"/>
          <w:bCs/>
          <w:sz w:val="26"/>
          <w:szCs w:val="26"/>
        </w:rPr>
      </w:pPr>
      <w:r w:rsidRPr="001A70A5">
        <w:rPr>
          <w:rFonts w:cs="Times New Roman"/>
          <w:bCs/>
          <w:sz w:val="26"/>
          <w:szCs w:val="26"/>
        </w:rPr>
        <w:t xml:space="preserve">2.2. Оклад (должностной оклад) работников учреждения формируется на основе последовательного умножения минимального размера оклада (должностного оклада) </w:t>
      </w:r>
      <w:r w:rsidRPr="001A70A5">
        <w:rPr>
          <w:rFonts w:cs="Times New Roman"/>
          <w:bCs/>
          <w:sz w:val="26"/>
          <w:szCs w:val="26"/>
        </w:rPr>
        <w:lastRenderedPageBreak/>
        <w:t>по соответствующей профессиональной квалификационной группе на отраслевой коэффициент в размере 1,76 и коэффициент квалификационного уровня.</w:t>
      </w:r>
    </w:p>
    <w:p w14:paraId="0C460476" w14:textId="77777777" w:rsidR="00382924" w:rsidRPr="001A70A5" w:rsidRDefault="00BB5642" w:rsidP="00662E9A">
      <w:pPr>
        <w:pStyle w:val="a3"/>
        <w:rPr>
          <w:rFonts w:cs="Times New Roman"/>
          <w:bCs/>
          <w:sz w:val="26"/>
          <w:szCs w:val="26"/>
        </w:rPr>
      </w:pPr>
      <w:bookmarkStart w:id="8" w:name="anchor20"/>
      <w:bookmarkEnd w:id="8"/>
      <w:r w:rsidRPr="001A70A5">
        <w:rPr>
          <w:rFonts w:cs="Times New Roman"/>
          <w:bCs/>
          <w:sz w:val="26"/>
          <w:szCs w:val="26"/>
        </w:rPr>
        <w:t xml:space="preserve">2.3. Минимальный размер окладов (должностных окладов) по соответствующей профессиональной квалификационной группе устанавливается согласно </w:t>
      </w:r>
      <w:hyperlink w:anchor="anchor1001" w:history="1">
        <w:r w:rsidRPr="001A70A5">
          <w:rPr>
            <w:rFonts w:cs="Times New Roman"/>
            <w:bCs/>
            <w:sz w:val="26"/>
            <w:szCs w:val="26"/>
          </w:rPr>
          <w:t>приложению 1</w:t>
        </w:r>
      </w:hyperlink>
      <w:r w:rsidRPr="001A70A5">
        <w:rPr>
          <w:rFonts w:cs="Times New Roman"/>
          <w:bCs/>
          <w:sz w:val="26"/>
          <w:szCs w:val="26"/>
        </w:rPr>
        <w:t xml:space="preserve">, коэффициент квалификационного уровня устанавливается согласно </w:t>
      </w:r>
      <w:hyperlink w:anchor="anchor1002" w:history="1">
        <w:r w:rsidRPr="001A70A5">
          <w:rPr>
            <w:rFonts w:cs="Times New Roman"/>
            <w:bCs/>
            <w:sz w:val="26"/>
            <w:szCs w:val="26"/>
          </w:rPr>
          <w:t>приложению 2</w:t>
        </w:r>
      </w:hyperlink>
      <w:r w:rsidRPr="001A70A5">
        <w:rPr>
          <w:rFonts w:cs="Times New Roman"/>
          <w:bCs/>
          <w:sz w:val="26"/>
          <w:szCs w:val="26"/>
        </w:rPr>
        <w:t xml:space="preserve"> к настоящему Положению.</w:t>
      </w:r>
    </w:p>
    <w:p w14:paraId="7525E181" w14:textId="77777777" w:rsidR="00382924" w:rsidRPr="001A70A5" w:rsidRDefault="00BB5642" w:rsidP="00662E9A">
      <w:pPr>
        <w:pStyle w:val="a3"/>
        <w:rPr>
          <w:rFonts w:cs="Times New Roman"/>
          <w:bCs/>
          <w:sz w:val="26"/>
          <w:szCs w:val="26"/>
        </w:rPr>
      </w:pPr>
      <w:bookmarkStart w:id="9" w:name="anchor21"/>
      <w:bookmarkEnd w:id="9"/>
      <w:r w:rsidRPr="001A70A5">
        <w:rPr>
          <w:rFonts w:cs="Times New Roman"/>
          <w:bCs/>
          <w:sz w:val="26"/>
          <w:szCs w:val="26"/>
        </w:rPr>
        <w:t xml:space="preserve">2.4. Отнесение должностей руководителей, специалистов и служащих, профессий рабочих учреждения к профессиональным квалификационным группам осуществляется в соответствии с приказами Министерства здравоохранения и социального развития Российской Федерации </w:t>
      </w:r>
      <w:hyperlink r:id="rId9" w:history="1">
        <w:r w:rsidRPr="001A70A5">
          <w:rPr>
            <w:rFonts w:cs="Times New Roman"/>
            <w:bCs/>
            <w:sz w:val="26"/>
            <w:szCs w:val="26"/>
          </w:rPr>
          <w:t>от 29.05.2008 N 247н</w:t>
        </w:r>
      </w:hyperlink>
      <w:r w:rsidRPr="001A70A5">
        <w:rPr>
          <w:rFonts w:cs="Times New Roman"/>
          <w:bCs/>
          <w:sz w:val="26"/>
          <w:szCs w:val="26"/>
        </w:rPr>
        <w:t xml:space="preserve"> «Об утверждении профессиональных квалификационных групп общеотраслевых должностей руководителей, специалистов и служащих», </w:t>
      </w:r>
      <w:hyperlink r:id="rId10" w:history="1">
        <w:r w:rsidRPr="001A70A5">
          <w:rPr>
            <w:rFonts w:cs="Times New Roman"/>
            <w:bCs/>
            <w:sz w:val="26"/>
            <w:szCs w:val="26"/>
          </w:rPr>
          <w:t>29.05.2008 N 248н</w:t>
        </w:r>
      </w:hyperlink>
      <w:r w:rsidRPr="001A70A5">
        <w:rPr>
          <w:rFonts w:cs="Times New Roman"/>
          <w:bCs/>
          <w:sz w:val="26"/>
          <w:szCs w:val="26"/>
        </w:rPr>
        <w:t xml:space="preserve"> «Об утверждении профессиональных квалификационных групп общеотраслевых профессий рабочих».</w:t>
      </w:r>
    </w:p>
    <w:p w14:paraId="49490C5F" w14:textId="77777777" w:rsidR="00382924" w:rsidRPr="001A70A5" w:rsidRDefault="00BB5642" w:rsidP="00662E9A">
      <w:pPr>
        <w:pStyle w:val="a3"/>
        <w:rPr>
          <w:rFonts w:cs="Times New Roman"/>
          <w:bCs/>
          <w:sz w:val="26"/>
          <w:szCs w:val="26"/>
        </w:rPr>
      </w:pPr>
      <w:bookmarkStart w:id="10" w:name="anchor22"/>
      <w:bookmarkEnd w:id="10"/>
      <w:r w:rsidRPr="001A70A5">
        <w:rPr>
          <w:rFonts w:cs="Times New Roman"/>
          <w:bCs/>
          <w:sz w:val="26"/>
          <w:szCs w:val="26"/>
        </w:rPr>
        <w:t xml:space="preserve">2.5. Виды и размеры выплат компенсационного и стимулирующего характера работникам учреждения устанавливаются согласно </w:t>
      </w:r>
      <w:hyperlink w:anchor="anchor1003" w:history="1">
        <w:r w:rsidRPr="001A70A5">
          <w:rPr>
            <w:rFonts w:cs="Times New Roman"/>
            <w:bCs/>
            <w:sz w:val="26"/>
            <w:szCs w:val="26"/>
          </w:rPr>
          <w:t>приложению 3</w:t>
        </w:r>
      </w:hyperlink>
      <w:r w:rsidRPr="001A70A5">
        <w:rPr>
          <w:rFonts w:cs="Times New Roman"/>
          <w:bCs/>
          <w:sz w:val="26"/>
          <w:szCs w:val="26"/>
        </w:rPr>
        <w:t xml:space="preserve"> к настоящему Положению.</w:t>
      </w:r>
    </w:p>
    <w:p w14:paraId="126C71C1" w14:textId="77777777" w:rsidR="00382924" w:rsidRPr="001A70A5" w:rsidRDefault="00BB5642" w:rsidP="00662E9A">
      <w:pPr>
        <w:pStyle w:val="a3"/>
        <w:rPr>
          <w:rFonts w:cs="Times New Roman"/>
          <w:bCs/>
          <w:sz w:val="26"/>
          <w:szCs w:val="26"/>
        </w:rPr>
      </w:pPr>
      <w:r w:rsidRPr="001A70A5">
        <w:rPr>
          <w:rFonts w:cs="Times New Roman"/>
          <w:bCs/>
          <w:sz w:val="26"/>
          <w:szCs w:val="26"/>
        </w:rPr>
        <w:t xml:space="preserve">2.6. Выплаты стимулирующего характера работникам Учреждения, предусмотренные </w:t>
      </w:r>
      <w:hyperlink w:anchor="anchor321" w:history="1">
        <w:r w:rsidRPr="001A70A5">
          <w:rPr>
            <w:rFonts w:cs="Times New Roman"/>
            <w:bCs/>
            <w:sz w:val="26"/>
            <w:szCs w:val="26"/>
          </w:rPr>
          <w:t>пунктами 2.1 - 2.4</w:t>
        </w:r>
      </w:hyperlink>
      <w:r w:rsidRPr="001A70A5">
        <w:rPr>
          <w:rFonts w:cs="Times New Roman"/>
          <w:bCs/>
          <w:sz w:val="26"/>
          <w:szCs w:val="26"/>
        </w:rPr>
        <w:t xml:space="preserve"> приложения 3 к Положению, производятся в пределах фонда оплаты труда учреждения.</w:t>
      </w:r>
    </w:p>
    <w:p w14:paraId="6554B966" w14:textId="77777777" w:rsidR="00382924" w:rsidRPr="001A70A5" w:rsidRDefault="00BB5642" w:rsidP="00662E9A">
      <w:pPr>
        <w:pStyle w:val="a3"/>
        <w:rPr>
          <w:rFonts w:cs="Times New Roman"/>
          <w:bCs/>
          <w:sz w:val="26"/>
          <w:szCs w:val="26"/>
        </w:rPr>
      </w:pPr>
      <w:r w:rsidRPr="001A70A5">
        <w:rPr>
          <w:rFonts w:cs="Times New Roman"/>
          <w:bCs/>
          <w:sz w:val="26"/>
          <w:szCs w:val="26"/>
        </w:rPr>
        <w:t xml:space="preserve">2.7. Выплаты стимулирующего характера работникам Учреждения, предусмотренные </w:t>
      </w:r>
      <w:hyperlink w:anchor="anchor321" w:history="1">
        <w:r w:rsidRPr="001A70A5">
          <w:rPr>
            <w:rFonts w:cs="Times New Roman"/>
            <w:bCs/>
            <w:sz w:val="26"/>
            <w:szCs w:val="26"/>
          </w:rPr>
          <w:t>пунктами 2.1 - 2.3</w:t>
        </w:r>
      </w:hyperlink>
      <w:r w:rsidRPr="001A70A5">
        <w:rPr>
          <w:rFonts w:cs="Times New Roman"/>
          <w:bCs/>
          <w:sz w:val="26"/>
          <w:szCs w:val="26"/>
        </w:rPr>
        <w:t xml:space="preserve"> приложения 3 к Положению, производятся с учетом фактически отработанного времени.</w:t>
      </w:r>
    </w:p>
    <w:p w14:paraId="7E597869" w14:textId="77777777" w:rsidR="00382924" w:rsidRPr="001A70A5" w:rsidRDefault="00BB5642" w:rsidP="00662E9A">
      <w:pPr>
        <w:pStyle w:val="a3"/>
        <w:rPr>
          <w:rFonts w:cs="Times New Roman"/>
          <w:bCs/>
          <w:sz w:val="26"/>
          <w:szCs w:val="26"/>
        </w:rPr>
      </w:pPr>
      <w:r w:rsidRPr="001A70A5">
        <w:rPr>
          <w:rFonts w:cs="Times New Roman"/>
          <w:bCs/>
          <w:sz w:val="26"/>
          <w:szCs w:val="26"/>
        </w:rPr>
        <w:t>2.8. Оклады (должностные оклады) работников учреждения, сформированные в соответствии с настоящим Положением, подлежат округлению до целого рубля и устанавливаются в фиксированной сумме.</w:t>
      </w:r>
    </w:p>
    <w:p w14:paraId="496D45BC" w14:textId="77777777" w:rsidR="00382924" w:rsidRPr="00A71520" w:rsidRDefault="00BB5642" w:rsidP="00662E9A">
      <w:pPr>
        <w:pStyle w:val="1"/>
        <w:rPr>
          <w:rFonts w:cs="Times New Roman"/>
          <w:sz w:val="26"/>
          <w:szCs w:val="26"/>
        </w:rPr>
      </w:pPr>
      <w:r w:rsidRPr="00A71520">
        <w:rPr>
          <w:rFonts w:cs="Times New Roman"/>
          <w:sz w:val="26"/>
          <w:szCs w:val="26"/>
        </w:rPr>
        <w:t>3. Система оплаты труда руководителя и заместителей руководителя учреждения</w:t>
      </w:r>
    </w:p>
    <w:p w14:paraId="0019253A" w14:textId="77777777" w:rsidR="00382924" w:rsidRPr="001A70A5" w:rsidRDefault="00BB5642" w:rsidP="00662E9A">
      <w:pPr>
        <w:pStyle w:val="a3"/>
        <w:rPr>
          <w:rFonts w:cs="Times New Roman"/>
          <w:bCs/>
          <w:sz w:val="26"/>
          <w:szCs w:val="26"/>
        </w:rPr>
      </w:pPr>
      <w:r w:rsidRPr="001A70A5">
        <w:rPr>
          <w:rFonts w:cs="Times New Roman"/>
          <w:bCs/>
          <w:sz w:val="26"/>
          <w:szCs w:val="26"/>
        </w:rPr>
        <w:t>3.1. Система оплаты труда руководителя и заместителей руководителя включает в себя:</w:t>
      </w:r>
    </w:p>
    <w:p w14:paraId="5FB5D312" w14:textId="77777777" w:rsidR="00382924" w:rsidRPr="001A70A5" w:rsidRDefault="00BB5642" w:rsidP="00662E9A">
      <w:pPr>
        <w:pStyle w:val="a3"/>
        <w:rPr>
          <w:rFonts w:cs="Times New Roman"/>
          <w:bCs/>
          <w:sz w:val="26"/>
          <w:szCs w:val="26"/>
        </w:rPr>
      </w:pPr>
      <w:r w:rsidRPr="001A70A5">
        <w:rPr>
          <w:rFonts w:cs="Times New Roman"/>
          <w:bCs/>
          <w:sz w:val="26"/>
          <w:szCs w:val="26"/>
        </w:rPr>
        <w:t>- должностной оклад;</w:t>
      </w:r>
    </w:p>
    <w:p w14:paraId="5D6F51CD" w14:textId="77777777" w:rsidR="00382924" w:rsidRPr="001A70A5" w:rsidRDefault="00BB5642" w:rsidP="00662E9A">
      <w:pPr>
        <w:pStyle w:val="a3"/>
        <w:rPr>
          <w:rFonts w:cs="Times New Roman"/>
          <w:bCs/>
          <w:sz w:val="26"/>
          <w:szCs w:val="26"/>
        </w:rPr>
      </w:pPr>
      <w:r w:rsidRPr="001A70A5">
        <w:rPr>
          <w:rFonts w:cs="Times New Roman"/>
          <w:bCs/>
          <w:sz w:val="26"/>
          <w:szCs w:val="26"/>
        </w:rPr>
        <w:t>- выплаты компенсационного характера;</w:t>
      </w:r>
    </w:p>
    <w:p w14:paraId="12A1FB0B" w14:textId="77777777" w:rsidR="00382924" w:rsidRPr="001A70A5" w:rsidRDefault="00BB5642" w:rsidP="00662E9A">
      <w:pPr>
        <w:pStyle w:val="a3"/>
        <w:rPr>
          <w:rFonts w:cs="Times New Roman"/>
          <w:bCs/>
          <w:sz w:val="26"/>
          <w:szCs w:val="26"/>
        </w:rPr>
      </w:pPr>
      <w:r w:rsidRPr="001A70A5">
        <w:rPr>
          <w:rFonts w:cs="Times New Roman"/>
          <w:bCs/>
          <w:sz w:val="26"/>
          <w:szCs w:val="26"/>
        </w:rPr>
        <w:t>- выплаты стимулирующего характера;</w:t>
      </w:r>
    </w:p>
    <w:p w14:paraId="6B28991B" w14:textId="77777777" w:rsidR="00382924" w:rsidRPr="001A70A5" w:rsidRDefault="00BB5642" w:rsidP="00662E9A">
      <w:pPr>
        <w:pStyle w:val="a3"/>
        <w:rPr>
          <w:rFonts w:cs="Times New Roman"/>
          <w:bCs/>
          <w:sz w:val="26"/>
          <w:szCs w:val="26"/>
        </w:rPr>
      </w:pPr>
      <w:r w:rsidRPr="001A70A5">
        <w:rPr>
          <w:rFonts w:cs="Times New Roman"/>
          <w:bCs/>
          <w:sz w:val="26"/>
          <w:szCs w:val="26"/>
        </w:rPr>
        <w:t>- иные выплаты в соответствии с нормативными правовыми актами Российской Федерации, Вологодской области и муниципальными правовыми актами.</w:t>
      </w:r>
    </w:p>
    <w:p w14:paraId="0F867EEC" w14:textId="77777777" w:rsidR="00382924" w:rsidRPr="001A70A5" w:rsidRDefault="00BB5642" w:rsidP="00662E9A">
      <w:pPr>
        <w:pStyle w:val="a3"/>
        <w:rPr>
          <w:rFonts w:cs="Times New Roman"/>
          <w:bCs/>
          <w:sz w:val="26"/>
          <w:szCs w:val="26"/>
        </w:rPr>
      </w:pPr>
      <w:r w:rsidRPr="001A70A5">
        <w:rPr>
          <w:rFonts w:cs="Times New Roman"/>
          <w:bCs/>
          <w:sz w:val="26"/>
          <w:szCs w:val="26"/>
        </w:rPr>
        <w:t>3.2. Размер должностного оклада руководителя учреждения устанавливается в порядке, утвержденном постановлением мэрии города, и указывается в трудовом договоре.</w:t>
      </w:r>
    </w:p>
    <w:p w14:paraId="35BFDC9B" w14:textId="40F985F0" w:rsidR="00382924" w:rsidRPr="001A70A5" w:rsidRDefault="00BB5642" w:rsidP="00662E9A">
      <w:pPr>
        <w:pStyle w:val="a3"/>
        <w:rPr>
          <w:rFonts w:cs="Times New Roman"/>
          <w:bCs/>
          <w:sz w:val="26"/>
          <w:szCs w:val="26"/>
        </w:rPr>
      </w:pPr>
      <w:bookmarkStart w:id="11" w:name="anchor262"/>
      <w:bookmarkEnd w:id="11"/>
      <w:r w:rsidRPr="001A70A5">
        <w:rPr>
          <w:rFonts w:cs="Times New Roman"/>
          <w:bCs/>
          <w:sz w:val="26"/>
          <w:szCs w:val="26"/>
        </w:rPr>
        <w:t xml:space="preserve">Оплата труда руководителя и заместителей руководителя учреждения устанавливается в размере, не превышающем </w:t>
      </w:r>
      <w:r w:rsidR="00694C6F" w:rsidRPr="001A70A5">
        <w:rPr>
          <w:rFonts w:cs="Times New Roman"/>
          <w:bCs/>
          <w:sz w:val="26"/>
          <w:szCs w:val="26"/>
        </w:rPr>
        <w:t>предельного уровня соотношения среднемесячной заработной платы руководителя,</w:t>
      </w:r>
      <w:r w:rsidRPr="001A70A5">
        <w:rPr>
          <w:rFonts w:cs="Times New Roman"/>
          <w:bCs/>
          <w:sz w:val="26"/>
          <w:szCs w:val="26"/>
        </w:rPr>
        <w:t xml:space="preserve">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учреждения, установленного постановлением мэрии города.</w:t>
      </w:r>
    </w:p>
    <w:p w14:paraId="1C7EFAFB" w14:textId="77777777" w:rsidR="00382924" w:rsidRPr="001A70A5" w:rsidRDefault="00BB5642" w:rsidP="00662E9A">
      <w:pPr>
        <w:pStyle w:val="a3"/>
        <w:rPr>
          <w:rFonts w:cs="Times New Roman"/>
          <w:bCs/>
          <w:sz w:val="26"/>
          <w:szCs w:val="26"/>
        </w:rPr>
      </w:pPr>
      <w:bookmarkStart w:id="12" w:name="anchor263"/>
      <w:bookmarkEnd w:id="12"/>
      <w:r w:rsidRPr="001A70A5">
        <w:rPr>
          <w:rFonts w:cs="Times New Roman"/>
          <w:bCs/>
          <w:sz w:val="26"/>
          <w:szCs w:val="26"/>
        </w:rPr>
        <w:t>Оклады (должностные оклады) заместителей руководителя устанавливаются на 10 - 30 процентов ниже оклада (должностного оклада) руководителя учреждения.</w:t>
      </w:r>
    </w:p>
    <w:p w14:paraId="4E6F2C66" w14:textId="77777777" w:rsidR="00382924" w:rsidRPr="001A70A5" w:rsidRDefault="00BB5642" w:rsidP="00662E9A">
      <w:pPr>
        <w:pStyle w:val="a3"/>
        <w:rPr>
          <w:rFonts w:cs="Times New Roman"/>
          <w:bCs/>
          <w:sz w:val="26"/>
          <w:szCs w:val="26"/>
        </w:rPr>
      </w:pPr>
      <w:r w:rsidRPr="001A70A5">
        <w:rPr>
          <w:rFonts w:cs="Times New Roman"/>
          <w:bCs/>
          <w:sz w:val="26"/>
          <w:szCs w:val="26"/>
        </w:rPr>
        <w:lastRenderedPageBreak/>
        <w:t xml:space="preserve">3.3. Виды и размеры выплат компенсационного и стимулирующего характера руководителю и заместителям руководителя учреждения устанавливаются согласно </w:t>
      </w:r>
      <w:hyperlink w:anchor="anchor1004" w:history="1">
        <w:r w:rsidRPr="001A70A5">
          <w:rPr>
            <w:rFonts w:cs="Times New Roman"/>
            <w:bCs/>
            <w:sz w:val="26"/>
            <w:szCs w:val="26"/>
          </w:rPr>
          <w:t>приложению 4</w:t>
        </w:r>
      </w:hyperlink>
      <w:r w:rsidRPr="001A70A5">
        <w:rPr>
          <w:rFonts w:cs="Times New Roman"/>
          <w:bCs/>
          <w:sz w:val="26"/>
          <w:szCs w:val="26"/>
        </w:rPr>
        <w:t xml:space="preserve"> к настоящему Положению в пределах фонда оплаты труда Учреждения.</w:t>
      </w:r>
    </w:p>
    <w:p w14:paraId="1A072E42" w14:textId="77777777" w:rsidR="00382924" w:rsidRPr="001A70A5" w:rsidRDefault="00BB5642" w:rsidP="00662E9A">
      <w:pPr>
        <w:pStyle w:val="a3"/>
        <w:rPr>
          <w:rFonts w:cs="Times New Roman"/>
          <w:bCs/>
          <w:sz w:val="26"/>
          <w:szCs w:val="26"/>
        </w:rPr>
      </w:pPr>
      <w:r w:rsidRPr="001A70A5">
        <w:rPr>
          <w:rFonts w:cs="Times New Roman"/>
          <w:bCs/>
          <w:sz w:val="26"/>
          <w:szCs w:val="26"/>
        </w:rPr>
        <w:t xml:space="preserve">3.4. Заместителям руководителя учреждения выплаты стимулирующего характера и их размер устанавливаются приказом руководителя учреждения в порядке, предусмотренном </w:t>
      </w:r>
      <w:hyperlink w:anchor="anchor49" w:history="1">
        <w:r w:rsidRPr="001A70A5">
          <w:rPr>
            <w:rFonts w:cs="Times New Roman"/>
            <w:bCs/>
            <w:sz w:val="26"/>
            <w:szCs w:val="26"/>
          </w:rPr>
          <w:t>пунктами 5.3 - 5.6</w:t>
        </w:r>
      </w:hyperlink>
      <w:r w:rsidRPr="001A70A5">
        <w:rPr>
          <w:rFonts w:cs="Times New Roman"/>
          <w:bCs/>
          <w:sz w:val="26"/>
          <w:szCs w:val="26"/>
        </w:rPr>
        <w:t xml:space="preserve"> настоящего Положения.</w:t>
      </w:r>
    </w:p>
    <w:p w14:paraId="20864E5B" w14:textId="77777777" w:rsidR="00382924" w:rsidRPr="001A70A5" w:rsidRDefault="00BB5642" w:rsidP="00662E9A">
      <w:pPr>
        <w:pStyle w:val="a3"/>
        <w:rPr>
          <w:rFonts w:cs="Times New Roman"/>
          <w:bCs/>
          <w:sz w:val="26"/>
          <w:szCs w:val="26"/>
        </w:rPr>
      </w:pPr>
      <w:r w:rsidRPr="001A70A5">
        <w:rPr>
          <w:rFonts w:cs="Times New Roman"/>
          <w:bCs/>
          <w:sz w:val="26"/>
          <w:szCs w:val="26"/>
        </w:rPr>
        <w:t>3.5. Выплаты стимулирующего характера за интенсивность и высокие результаты работы, за качество выполняемых работ руководителю Учреждения осуществляются с учетом показателей эффективности деятельности Учреждения и критериев их оценки, установленных трудовым договором, и работы руководителя.</w:t>
      </w:r>
    </w:p>
    <w:p w14:paraId="5B78AB42" w14:textId="77777777" w:rsidR="00382924" w:rsidRPr="001A70A5" w:rsidRDefault="00BB5642" w:rsidP="00662E9A">
      <w:pPr>
        <w:pStyle w:val="a3"/>
        <w:rPr>
          <w:rFonts w:cs="Times New Roman"/>
          <w:bCs/>
          <w:sz w:val="26"/>
          <w:szCs w:val="26"/>
        </w:rPr>
      </w:pPr>
      <w:r w:rsidRPr="001A70A5">
        <w:rPr>
          <w:rFonts w:cs="Times New Roman"/>
          <w:bCs/>
          <w:sz w:val="26"/>
          <w:szCs w:val="26"/>
        </w:rPr>
        <w:t>3.6. Руководителю учреждения размер выплат стимулирующего характера, за исключением выплат за стаж работы, устанавливается распоряжением мэрии города на основании заключения (</w:t>
      </w:r>
      <w:hyperlink w:anchor="anchor1005" w:history="1">
        <w:r w:rsidRPr="001A70A5">
          <w:rPr>
            <w:rFonts w:cs="Times New Roman"/>
            <w:bCs/>
            <w:sz w:val="26"/>
            <w:szCs w:val="26"/>
          </w:rPr>
          <w:t>приложения 5</w:t>
        </w:r>
      </w:hyperlink>
      <w:r w:rsidRPr="001A70A5">
        <w:rPr>
          <w:rFonts w:cs="Times New Roman"/>
          <w:bCs/>
          <w:sz w:val="26"/>
          <w:szCs w:val="26"/>
        </w:rPr>
        <w:t xml:space="preserve">, </w:t>
      </w:r>
      <w:hyperlink w:anchor="anchor1006" w:history="1">
        <w:r w:rsidRPr="001A70A5">
          <w:rPr>
            <w:rFonts w:cs="Times New Roman"/>
            <w:bCs/>
            <w:sz w:val="26"/>
            <w:szCs w:val="26"/>
          </w:rPr>
          <w:t>6</w:t>
        </w:r>
      </w:hyperlink>
      <w:r w:rsidRPr="001A70A5">
        <w:rPr>
          <w:rFonts w:cs="Times New Roman"/>
          <w:bCs/>
          <w:sz w:val="26"/>
          <w:szCs w:val="26"/>
        </w:rPr>
        <w:t xml:space="preserve"> к Положению) должностного лица, осуществляющего контроль за деятельностью учреждения в соответствии с постановлением мэрии города о закреплении муниципальных предприятий и </w:t>
      </w:r>
      <w:r w:rsidRPr="007421B6">
        <w:rPr>
          <w:rFonts w:cs="Times New Roman"/>
          <w:bCs/>
          <w:sz w:val="26"/>
          <w:szCs w:val="26"/>
        </w:rPr>
        <w:t>учреждений (далее - куратор).</w:t>
      </w:r>
    </w:p>
    <w:p w14:paraId="3F4EF7A4" w14:textId="77777777" w:rsidR="00382924" w:rsidRPr="001A70A5" w:rsidRDefault="00BB5642" w:rsidP="00662E9A">
      <w:pPr>
        <w:pStyle w:val="a3"/>
        <w:rPr>
          <w:rFonts w:cs="Times New Roman"/>
          <w:bCs/>
          <w:sz w:val="26"/>
          <w:szCs w:val="26"/>
        </w:rPr>
      </w:pPr>
      <w:r w:rsidRPr="001A70A5">
        <w:rPr>
          <w:rFonts w:cs="Times New Roman"/>
          <w:bCs/>
          <w:sz w:val="26"/>
          <w:szCs w:val="26"/>
        </w:rPr>
        <w:t>3.7. Премиальные выплаты по итогам работы руководителю не являются гарантированными и призваны стимулировать руководителя учреждения к достижению стратегических целей и задач развития учреждения.</w:t>
      </w:r>
    </w:p>
    <w:p w14:paraId="537F214C" w14:textId="77777777" w:rsidR="00382924" w:rsidRPr="001A70A5" w:rsidRDefault="00BB5642" w:rsidP="00662E9A">
      <w:pPr>
        <w:pStyle w:val="a3"/>
        <w:rPr>
          <w:rFonts w:cs="Times New Roman"/>
          <w:bCs/>
          <w:sz w:val="26"/>
          <w:szCs w:val="26"/>
        </w:rPr>
      </w:pPr>
      <w:r w:rsidRPr="001A70A5">
        <w:rPr>
          <w:rFonts w:cs="Times New Roman"/>
          <w:bCs/>
          <w:sz w:val="26"/>
          <w:szCs w:val="26"/>
        </w:rPr>
        <w:t>Премиальные выплаты производятся по итогам работы за установленный период (месяц, квартал, год) за успешное и (или) досрочное выполнение на высоком профессиональном уровне особо важных и сложных заданий, поручений мэра города, реализация которых имеет важное значение для уставной деятельности учреждения, города в целом (далее также - выплата за выполнение особо важных и сложных заданий).</w:t>
      </w:r>
    </w:p>
    <w:p w14:paraId="4F2D4ED4" w14:textId="77777777" w:rsidR="00382924" w:rsidRPr="001A70A5" w:rsidRDefault="00BB5642" w:rsidP="00662E9A">
      <w:pPr>
        <w:pStyle w:val="a3"/>
        <w:rPr>
          <w:rFonts w:cs="Times New Roman"/>
          <w:bCs/>
          <w:sz w:val="26"/>
          <w:szCs w:val="26"/>
        </w:rPr>
      </w:pPr>
      <w:r w:rsidRPr="001A70A5">
        <w:rPr>
          <w:rFonts w:cs="Times New Roman"/>
          <w:bCs/>
          <w:sz w:val="26"/>
          <w:szCs w:val="26"/>
        </w:rPr>
        <w:t>3.8. Премиальные выплаты по итогам работы руководителю учреждения (выплаты за выполнение особо важных и сложных заданий) производятся на основании распоряжения мэрии города по заключению куратора.</w:t>
      </w:r>
    </w:p>
    <w:p w14:paraId="1835FC46" w14:textId="77777777" w:rsidR="00382924" w:rsidRPr="001A70A5" w:rsidRDefault="00BB5642" w:rsidP="00662E9A">
      <w:pPr>
        <w:pStyle w:val="a3"/>
        <w:rPr>
          <w:rFonts w:cs="Times New Roman"/>
          <w:bCs/>
          <w:sz w:val="26"/>
          <w:szCs w:val="26"/>
        </w:rPr>
      </w:pPr>
      <w:r w:rsidRPr="001A70A5">
        <w:rPr>
          <w:rFonts w:cs="Times New Roman"/>
          <w:bCs/>
          <w:sz w:val="26"/>
          <w:szCs w:val="26"/>
        </w:rPr>
        <w:t xml:space="preserve">Заключение должно содержать сведения об итогах выполнения задания, поручения, оценку его выполнения и обоснование размера премиальной выплаты. Форма заключения устанавливается </w:t>
      </w:r>
      <w:hyperlink w:anchor="anchor1005" w:history="1">
        <w:r w:rsidRPr="001A70A5">
          <w:rPr>
            <w:rFonts w:cs="Times New Roman"/>
            <w:bCs/>
            <w:sz w:val="26"/>
            <w:szCs w:val="26"/>
          </w:rPr>
          <w:t>приложением 5</w:t>
        </w:r>
      </w:hyperlink>
      <w:r w:rsidRPr="001A70A5">
        <w:rPr>
          <w:rFonts w:cs="Times New Roman"/>
          <w:bCs/>
          <w:sz w:val="26"/>
          <w:szCs w:val="26"/>
        </w:rPr>
        <w:t xml:space="preserve"> к настоящему Положению.</w:t>
      </w:r>
    </w:p>
    <w:p w14:paraId="6A1BDA6D" w14:textId="77777777" w:rsidR="00382924" w:rsidRPr="001A70A5" w:rsidRDefault="00BB5642" w:rsidP="00662E9A">
      <w:pPr>
        <w:pStyle w:val="a3"/>
        <w:rPr>
          <w:rFonts w:cs="Times New Roman"/>
          <w:bCs/>
          <w:sz w:val="26"/>
          <w:szCs w:val="26"/>
        </w:rPr>
      </w:pPr>
      <w:r w:rsidRPr="001A70A5">
        <w:rPr>
          <w:rFonts w:cs="Times New Roman"/>
          <w:bCs/>
          <w:sz w:val="26"/>
          <w:szCs w:val="26"/>
        </w:rPr>
        <w:t>Выплата за выполнение особо важных и сложных заданий определяется с учетом личного вклада руководителя учреждения, может быть выражена как в абсолютном размере, так и в процентном отношении к должностному окладу и максимальным размером не ограничивается.</w:t>
      </w:r>
    </w:p>
    <w:p w14:paraId="49976F00" w14:textId="77777777" w:rsidR="00382924" w:rsidRPr="001A70A5" w:rsidRDefault="00BB5642" w:rsidP="00662E9A">
      <w:pPr>
        <w:pStyle w:val="a3"/>
        <w:rPr>
          <w:rFonts w:cs="Times New Roman"/>
          <w:bCs/>
          <w:sz w:val="26"/>
          <w:szCs w:val="26"/>
        </w:rPr>
      </w:pPr>
      <w:bookmarkStart w:id="13" w:name="anchor33"/>
      <w:bookmarkStart w:id="14" w:name="anchor41"/>
      <w:bookmarkEnd w:id="13"/>
      <w:bookmarkEnd w:id="14"/>
      <w:r w:rsidRPr="001A70A5">
        <w:rPr>
          <w:rFonts w:cs="Times New Roman"/>
          <w:bCs/>
          <w:sz w:val="26"/>
          <w:szCs w:val="26"/>
        </w:rPr>
        <w:t xml:space="preserve">3.9. Руководителю учреждения выплата за стаж работы устанавливается в соответствии с размерами, включаемыми периодами и представляемыми документами, предусмотренными </w:t>
      </w:r>
      <w:hyperlink w:anchor="anchor49" w:history="1">
        <w:r w:rsidRPr="001A70A5">
          <w:rPr>
            <w:rFonts w:cs="Times New Roman"/>
            <w:bCs/>
            <w:sz w:val="26"/>
            <w:szCs w:val="26"/>
          </w:rPr>
          <w:t>п. 5.3</w:t>
        </w:r>
      </w:hyperlink>
      <w:r w:rsidRPr="001A70A5">
        <w:rPr>
          <w:rFonts w:cs="Times New Roman"/>
          <w:bCs/>
          <w:sz w:val="26"/>
          <w:szCs w:val="26"/>
        </w:rPr>
        <w:t xml:space="preserve"> настоящего Положения, утверждается распоряжением мэрии города на основании решения комиссии по установлению стажа и отдельных компенсационных выплат руководителям муниципальных учреждений, созданной в мэрии города.</w:t>
      </w:r>
    </w:p>
    <w:p w14:paraId="518A1FF3" w14:textId="77777777" w:rsidR="00382924" w:rsidRPr="001A70A5" w:rsidRDefault="00BB5642" w:rsidP="00662E9A">
      <w:pPr>
        <w:pStyle w:val="a3"/>
        <w:rPr>
          <w:rFonts w:cs="Times New Roman"/>
          <w:bCs/>
          <w:sz w:val="26"/>
          <w:szCs w:val="26"/>
        </w:rPr>
      </w:pPr>
      <w:r w:rsidRPr="001A70A5">
        <w:rPr>
          <w:rFonts w:cs="Times New Roman"/>
          <w:bCs/>
          <w:sz w:val="26"/>
          <w:szCs w:val="26"/>
        </w:rPr>
        <w:t>3.10. Источниками средств, направляемых на выплаты стимулирующего характера руководителю учреждения и заместителям руководителя, являются средства городского бюджета, средства от приносящей доход деятельности.</w:t>
      </w:r>
    </w:p>
    <w:p w14:paraId="3AF89C06" w14:textId="3F941F08" w:rsidR="00382924" w:rsidRPr="001A70A5" w:rsidRDefault="00BB5642" w:rsidP="00662E9A">
      <w:pPr>
        <w:pStyle w:val="a3"/>
        <w:rPr>
          <w:rFonts w:cs="Times New Roman"/>
          <w:bCs/>
          <w:sz w:val="26"/>
          <w:szCs w:val="26"/>
        </w:rPr>
      </w:pPr>
      <w:r w:rsidRPr="001A70A5">
        <w:rPr>
          <w:rFonts w:cs="Times New Roman"/>
          <w:bCs/>
          <w:sz w:val="26"/>
          <w:szCs w:val="26"/>
        </w:rPr>
        <w:t xml:space="preserve">3.11. Выплаты стимулирующего характера руководителю учреждения и заместителям руководителя, предусмотренные </w:t>
      </w:r>
      <w:hyperlink w:anchor="anchor421" w:history="1">
        <w:r w:rsidRPr="001A70A5">
          <w:rPr>
            <w:rFonts w:cs="Times New Roman"/>
            <w:bCs/>
            <w:sz w:val="26"/>
            <w:szCs w:val="26"/>
          </w:rPr>
          <w:t>пунктами 2.1 - 2.3</w:t>
        </w:r>
      </w:hyperlink>
      <w:r w:rsidRPr="001A70A5">
        <w:rPr>
          <w:rFonts w:cs="Times New Roman"/>
          <w:bCs/>
          <w:sz w:val="26"/>
          <w:szCs w:val="26"/>
        </w:rPr>
        <w:t xml:space="preserve"> приложения 4 к Положению, производятся с учетом фактически отработанного времени.</w:t>
      </w:r>
    </w:p>
    <w:p w14:paraId="30773D64" w14:textId="77777777" w:rsidR="00694C6F" w:rsidRPr="001A70A5" w:rsidRDefault="00694C6F" w:rsidP="00662E9A">
      <w:pPr>
        <w:pStyle w:val="a3"/>
        <w:rPr>
          <w:rFonts w:cs="Times New Roman"/>
          <w:bCs/>
          <w:sz w:val="26"/>
          <w:szCs w:val="26"/>
        </w:rPr>
      </w:pPr>
    </w:p>
    <w:p w14:paraId="6E86577C" w14:textId="77777777" w:rsidR="00382924" w:rsidRPr="00A71520" w:rsidRDefault="00BB5642" w:rsidP="00662E9A">
      <w:pPr>
        <w:pStyle w:val="1"/>
        <w:rPr>
          <w:rFonts w:cs="Times New Roman"/>
          <w:sz w:val="26"/>
          <w:szCs w:val="26"/>
        </w:rPr>
      </w:pPr>
      <w:bookmarkStart w:id="15" w:name="anchor312"/>
      <w:bookmarkStart w:id="16" w:name="anchor8"/>
      <w:bookmarkEnd w:id="15"/>
      <w:bookmarkEnd w:id="16"/>
      <w:r w:rsidRPr="00A71520">
        <w:rPr>
          <w:rFonts w:cs="Times New Roman"/>
          <w:sz w:val="26"/>
          <w:szCs w:val="26"/>
        </w:rPr>
        <w:lastRenderedPageBreak/>
        <w:t>4. Выплаты компенсационного характера, порядок, размеры и условия их применения</w:t>
      </w:r>
    </w:p>
    <w:p w14:paraId="32D730ED" w14:textId="77777777" w:rsidR="00382924" w:rsidRPr="001A70A5" w:rsidRDefault="00382924" w:rsidP="00662E9A">
      <w:pPr>
        <w:pStyle w:val="a3"/>
        <w:rPr>
          <w:rFonts w:cs="Times New Roman"/>
          <w:bCs/>
          <w:sz w:val="26"/>
          <w:szCs w:val="26"/>
        </w:rPr>
      </w:pPr>
    </w:p>
    <w:p w14:paraId="047CB7C3" w14:textId="77777777" w:rsidR="00382924" w:rsidRPr="001A70A5" w:rsidRDefault="00BB5642" w:rsidP="00662E9A">
      <w:pPr>
        <w:pStyle w:val="a3"/>
        <w:rPr>
          <w:rFonts w:cs="Times New Roman"/>
          <w:bCs/>
          <w:sz w:val="26"/>
          <w:szCs w:val="26"/>
        </w:rPr>
      </w:pPr>
      <w:bookmarkStart w:id="17" w:name="anchor44"/>
      <w:bookmarkEnd w:id="17"/>
      <w:r w:rsidRPr="001A70A5">
        <w:rPr>
          <w:rFonts w:cs="Times New Roman"/>
          <w:bCs/>
          <w:sz w:val="26"/>
          <w:szCs w:val="26"/>
        </w:rPr>
        <w:t>4.1. Работникам учреждения устанавливаются следующие выплаты компенсационного характера (</w:t>
      </w:r>
      <w:hyperlink w:anchor="anchor1003" w:history="1">
        <w:r w:rsidRPr="001A70A5">
          <w:rPr>
            <w:rFonts w:cs="Times New Roman"/>
            <w:bCs/>
            <w:sz w:val="26"/>
            <w:szCs w:val="26"/>
          </w:rPr>
          <w:t>приложение 3</w:t>
        </w:r>
      </w:hyperlink>
      <w:r w:rsidRPr="001A70A5">
        <w:rPr>
          <w:rFonts w:cs="Times New Roman"/>
          <w:bCs/>
          <w:sz w:val="26"/>
          <w:szCs w:val="26"/>
        </w:rPr>
        <w:t xml:space="preserve"> к настоящему Положению):</w:t>
      </w:r>
    </w:p>
    <w:p w14:paraId="3FA26824" w14:textId="77777777" w:rsidR="00382924" w:rsidRPr="001A70A5" w:rsidRDefault="00BB5642" w:rsidP="00662E9A">
      <w:pPr>
        <w:pStyle w:val="a3"/>
        <w:rPr>
          <w:rFonts w:cs="Times New Roman"/>
          <w:bCs/>
          <w:sz w:val="26"/>
          <w:szCs w:val="26"/>
        </w:rPr>
      </w:pPr>
      <w:r w:rsidRPr="001A70A5">
        <w:rPr>
          <w:rFonts w:cs="Times New Roman"/>
          <w:bCs/>
          <w:sz w:val="26"/>
          <w:szCs w:val="26"/>
        </w:rPr>
        <w:t xml:space="preserve">- выплаты за работу в условиях, отличающихся от нормальных (доплата за работу в выходные и нерабочие праздничные дни, за сверхурочную работу в соответствии с </w:t>
      </w:r>
      <w:hyperlink r:id="rId11" w:history="1">
        <w:r w:rsidRPr="001A70A5">
          <w:rPr>
            <w:rFonts w:cs="Times New Roman"/>
            <w:bCs/>
            <w:sz w:val="26"/>
            <w:szCs w:val="26"/>
          </w:rPr>
          <w:t>Трудовым кодексом</w:t>
        </w:r>
      </w:hyperlink>
      <w:r w:rsidRPr="001A70A5">
        <w:rPr>
          <w:rFonts w:cs="Times New Roman"/>
          <w:bCs/>
          <w:sz w:val="26"/>
          <w:szCs w:val="26"/>
        </w:rPr>
        <w:t xml:space="preserve"> Российской Федерации, доплата за совмещение должностей,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14:paraId="5481FEAD" w14:textId="77777777" w:rsidR="00382924" w:rsidRPr="001A70A5" w:rsidRDefault="00BB5642" w:rsidP="00662E9A">
      <w:pPr>
        <w:pStyle w:val="a3"/>
        <w:rPr>
          <w:rFonts w:cs="Times New Roman"/>
          <w:bCs/>
          <w:sz w:val="26"/>
          <w:szCs w:val="26"/>
        </w:rPr>
      </w:pPr>
      <w:r w:rsidRPr="001A70A5">
        <w:rPr>
          <w:rFonts w:cs="Times New Roman"/>
          <w:bCs/>
          <w:sz w:val="26"/>
          <w:szCs w:val="26"/>
        </w:rPr>
        <w:t>- районный коэффициент к заработной плате.</w:t>
      </w:r>
    </w:p>
    <w:p w14:paraId="1A140545" w14:textId="77777777" w:rsidR="00382924" w:rsidRPr="001A70A5" w:rsidRDefault="00BB5642" w:rsidP="00662E9A">
      <w:pPr>
        <w:pStyle w:val="a3"/>
        <w:rPr>
          <w:rFonts w:cs="Times New Roman"/>
          <w:bCs/>
          <w:sz w:val="26"/>
          <w:szCs w:val="26"/>
        </w:rPr>
      </w:pPr>
      <w:bookmarkStart w:id="18" w:name="anchor45"/>
      <w:bookmarkEnd w:id="18"/>
      <w:r w:rsidRPr="001A70A5">
        <w:rPr>
          <w:rFonts w:cs="Times New Roman"/>
          <w:bCs/>
          <w:sz w:val="26"/>
          <w:szCs w:val="26"/>
        </w:rPr>
        <w:t>4.2. Выплаты за работу в условиях, отличающихся от нормальных, начисляются за время фактической занятости работников на таких работах.</w:t>
      </w:r>
    </w:p>
    <w:p w14:paraId="0D1AFA6B" w14:textId="77777777" w:rsidR="00382924" w:rsidRPr="001A70A5" w:rsidRDefault="00BB5642" w:rsidP="00662E9A">
      <w:pPr>
        <w:pStyle w:val="a3"/>
        <w:rPr>
          <w:rFonts w:cs="Times New Roman"/>
          <w:bCs/>
          <w:sz w:val="26"/>
          <w:szCs w:val="26"/>
        </w:rPr>
      </w:pPr>
      <w:bookmarkStart w:id="19" w:name="anchor46"/>
      <w:bookmarkEnd w:id="19"/>
      <w:r w:rsidRPr="001A70A5">
        <w:rPr>
          <w:rFonts w:cs="Times New Roman"/>
          <w:bCs/>
          <w:sz w:val="26"/>
          <w:szCs w:val="26"/>
        </w:rPr>
        <w:t>4.3. Районный коэффициент к заработной плате.</w:t>
      </w:r>
    </w:p>
    <w:p w14:paraId="5F057FE2" w14:textId="77777777" w:rsidR="00382924" w:rsidRPr="001A70A5" w:rsidRDefault="00BB5642" w:rsidP="00662E9A">
      <w:pPr>
        <w:pStyle w:val="a3"/>
        <w:rPr>
          <w:rFonts w:cs="Times New Roman"/>
          <w:bCs/>
          <w:sz w:val="26"/>
          <w:szCs w:val="26"/>
        </w:rPr>
      </w:pPr>
      <w:r w:rsidRPr="001A70A5">
        <w:rPr>
          <w:rFonts w:cs="Times New Roman"/>
          <w:bCs/>
          <w:sz w:val="26"/>
          <w:szCs w:val="26"/>
        </w:rPr>
        <w:t>Работникам учреждения устанавливается районный коэффициент в соответствии с действующим законодательством Российской Федерации в размере 25 процентов к заработной плате в месяц.</w:t>
      </w:r>
    </w:p>
    <w:p w14:paraId="7107F6F6" w14:textId="77777777" w:rsidR="00382924" w:rsidRPr="001A70A5" w:rsidRDefault="00382924" w:rsidP="00662E9A">
      <w:pPr>
        <w:pStyle w:val="a3"/>
        <w:rPr>
          <w:rFonts w:cs="Times New Roman"/>
          <w:bCs/>
          <w:sz w:val="26"/>
          <w:szCs w:val="26"/>
        </w:rPr>
      </w:pPr>
    </w:p>
    <w:p w14:paraId="599A30DA" w14:textId="77777777" w:rsidR="00382924" w:rsidRPr="00A71520" w:rsidRDefault="00BB5642" w:rsidP="00662E9A">
      <w:pPr>
        <w:pStyle w:val="1"/>
        <w:rPr>
          <w:rFonts w:cs="Times New Roman"/>
          <w:sz w:val="26"/>
          <w:szCs w:val="26"/>
        </w:rPr>
      </w:pPr>
      <w:bookmarkStart w:id="20" w:name="anchor9"/>
      <w:bookmarkEnd w:id="20"/>
      <w:r w:rsidRPr="00A71520">
        <w:rPr>
          <w:rFonts w:cs="Times New Roman"/>
          <w:sz w:val="26"/>
          <w:szCs w:val="26"/>
        </w:rPr>
        <w:t>5. Выплаты стимулирующего характера, порядок, размеры и условия их применения</w:t>
      </w:r>
    </w:p>
    <w:p w14:paraId="0B511435" w14:textId="77777777" w:rsidR="00382924" w:rsidRPr="001A70A5" w:rsidRDefault="00382924" w:rsidP="00662E9A">
      <w:pPr>
        <w:pStyle w:val="a3"/>
        <w:rPr>
          <w:rFonts w:cs="Times New Roman"/>
          <w:bCs/>
          <w:sz w:val="26"/>
          <w:szCs w:val="26"/>
        </w:rPr>
      </w:pPr>
    </w:p>
    <w:p w14:paraId="4080F624" w14:textId="77777777" w:rsidR="00382924" w:rsidRPr="001A70A5" w:rsidRDefault="00BB5642" w:rsidP="00662E9A">
      <w:pPr>
        <w:pStyle w:val="a3"/>
        <w:rPr>
          <w:rFonts w:cs="Times New Roman"/>
          <w:bCs/>
          <w:sz w:val="26"/>
          <w:szCs w:val="26"/>
        </w:rPr>
      </w:pPr>
      <w:bookmarkStart w:id="21" w:name="anchor47"/>
      <w:bookmarkEnd w:id="21"/>
      <w:r w:rsidRPr="001A70A5">
        <w:rPr>
          <w:rFonts w:cs="Times New Roman"/>
          <w:bCs/>
          <w:sz w:val="26"/>
          <w:szCs w:val="26"/>
        </w:rPr>
        <w:t>5.1. В целях поощрения работников за выполненную работу устанавливаются следующие выплаты стимулирующего характера:</w:t>
      </w:r>
    </w:p>
    <w:p w14:paraId="2E6FA875" w14:textId="77777777" w:rsidR="00382924" w:rsidRPr="001A70A5" w:rsidRDefault="00BB5642" w:rsidP="00662E9A">
      <w:pPr>
        <w:pStyle w:val="a3"/>
        <w:rPr>
          <w:rFonts w:cs="Times New Roman"/>
          <w:bCs/>
          <w:sz w:val="26"/>
          <w:szCs w:val="26"/>
        </w:rPr>
      </w:pPr>
      <w:r w:rsidRPr="001A70A5">
        <w:rPr>
          <w:rFonts w:cs="Times New Roman"/>
          <w:bCs/>
          <w:sz w:val="26"/>
          <w:szCs w:val="26"/>
        </w:rPr>
        <w:t>выплаты за стаж работы;</w:t>
      </w:r>
    </w:p>
    <w:p w14:paraId="0C9E6121" w14:textId="77777777" w:rsidR="00382924" w:rsidRPr="001A70A5" w:rsidRDefault="00BB5642" w:rsidP="00662E9A">
      <w:pPr>
        <w:pStyle w:val="a3"/>
        <w:rPr>
          <w:rFonts w:cs="Times New Roman"/>
          <w:bCs/>
          <w:sz w:val="26"/>
          <w:szCs w:val="26"/>
        </w:rPr>
      </w:pPr>
      <w:r w:rsidRPr="001A70A5">
        <w:rPr>
          <w:rFonts w:cs="Times New Roman"/>
          <w:bCs/>
          <w:sz w:val="26"/>
          <w:szCs w:val="26"/>
        </w:rPr>
        <w:t>выплаты за интенсивность и высокие результаты работы;</w:t>
      </w:r>
    </w:p>
    <w:p w14:paraId="3300F38C" w14:textId="77777777" w:rsidR="00382924" w:rsidRPr="001A70A5" w:rsidRDefault="00BB5642" w:rsidP="00662E9A">
      <w:pPr>
        <w:pStyle w:val="a3"/>
        <w:rPr>
          <w:rFonts w:cs="Times New Roman"/>
          <w:bCs/>
          <w:sz w:val="26"/>
          <w:szCs w:val="26"/>
        </w:rPr>
      </w:pPr>
      <w:r w:rsidRPr="001A70A5">
        <w:rPr>
          <w:rFonts w:cs="Times New Roman"/>
          <w:bCs/>
          <w:sz w:val="26"/>
          <w:szCs w:val="26"/>
        </w:rPr>
        <w:t>выплаты за качество выполняемых работ;</w:t>
      </w:r>
    </w:p>
    <w:p w14:paraId="468C236A" w14:textId="77777777" w:rsidR="00382924" w:rsidRPr="001A70A5" w:rsidRDefault="00BB5642" w:rsidP="00662E9A">
      <w:pPr>
        <w:pStyle w:val="a3"/>
        <w:rPr>
          <w:rFonts w:cs="Times New Roman"/>
          <w:bCs/>
          <w:sz w:val="26"/>
          <w:szCs w:val="26"/>
        </w:rPr>
      </w:pPr>
      <w:r w:rsidRPr="001A70A5">
        <w:rPr>
          <w:rFonts w:cs="Times New Roman"/>
          <w:bCs/>
          <w:sz w:val="26"/>
          <w:szCs w:val="26"/>
        </w:rPr>
        <w:t>премиальные выплаты по итогам работы.</w:t>
      </w:r>
    </w:p>
    <w:p w14:paraId="09378662" w14:textId="77777777" w:rsidR="00382924" w:rsidRPr="001A70A5" w:rsidRDefault="00BB5642" w:rsidP="00662E9A">
      <w:pPr>
        <w:pStyle w:val="a3"/>
        <w:rPr>
          <w:rFonts w:cs="Times New Roman"/>
          <w:bCs/>
          <w:sz w:val="26"/>
          <w:szCs w:val="26"/>
        </w:rPr>
      </w:pPr>
      <w:bookmarkStart w:id="22" w:name="anchor48"/>
      <w:bookmarkEnd w:id="22"/>
      <w:r w:rsidRPr="001A70A5">
        <w:rPr>
          <w:rFonts w:cs="Times New Roman"/>
          <w:bCs/>
          <w:sz w:val="26"/>
          <w:szCs w:val="26"/>
        </w:rPr>
        <w:t>5.2. Источниками средств, направляемых на выплаты стимулирующего характера работникам учреждения, являются средства городского бюджета, средства от приносящей доход деятельности.</w:t>
      </w:r>
    </w:p>
    <w:p w14:paraId="322B0E28" w14:textId="77777777" w:rsidR="00382924" w:rsidRPr="001A70A5" w:rsidRDefault="00BB5642" w:rsidP="00662E9A">
      <w:pPr>
        <w:pStyle w:val="a3"/>
        <w:rPr>
          <w:rFonts w:cs="Times New Roman"/>
          <w:bCs/>
          <w:sz w:val="26"/>
          <w:szCs w:val="26"/>
        </w:rPr>
      </w:pPr>
      <w:bookmarkStart w:id="23" w:name="anchor49"/>
      <w:bookmarkEnd w:id="23"/>
      <w:r w:rsidRPr="001A70A5">
        <w:rPr>
          <w:rFonts w:cs="Times New Roman"/>
          <w:bCs/>
          <w:sz w:val="26"/>
          <w:szCs w:val="26"/>
        </w:rPr>
        <w:t>5.3. Выплаты за стаж работы.</w:t>
      </w:r>
    </w:p>
    <w:p w14:paraId="38CAE2FB" w14:textId="77777777" w:rsidR="00382924" w:rsidRPr="001A70A5" w:rsidRDefault="00BB5642" w:rsidP="00662E9A">
      <w:pPr>
        <w:pStyle w:val="a3"/>
        <w:rPr>
          <w:rFonts w:cs="Times New Roman"/>
          <w:bCs/>
          <w:sz w:val="26"/>
          <w:szCs w:val="26"/>
        </w:rPr>
      </w:pPr>
      <w:r w:rsidRPr="001A70A5">
        <w:rPr>
          <w:rFonts w:cs="Times New Roman"/>
          <w:bCs/>
          <w:sz w:val="26"/>
          <w:szCs w:val="26"/>
        </w:rPr>
        <w:t>Надбавка за стаж работы устанавливается в следующих размерах:</w:t>
      </w:r>
    </w:p>
    <w:p w14:paraId="5A7297D7" w14:textId="77777777" w:rsidR="00382924" w:rsidRPr="001A70A5" w:rsidRDefault="00382924" w:rsidP="00662E9A">
      <w:pPr>
        <w:pStyle w:val="a3"/>
        <w:rPr>
          <w:rFonts w:cs="Times New Roman"/>
          <w:bCs/>
          <w:sz w:val="26"/>
          <w:szCs w:val="26"/>
        </w:rPr>
      </w:pPr>
    </w:p>
    <w:tbl>
      <w:tblPr>
        <w:tblW w:w="9702" w:type="dxa"/>
        <w:tblInd w:w="-2" w:type="dxa"/>
        <w:tblLayout w:type="fixed"/>
        <w:tblCellMar>
          <w:left w:w="10" w:type="dxa"/>
          <w:right w:w="10" w:type="dxa"/>
        </w:tblCellMar>
        <w:tblLook w:val="04A0" w:firstRow="1" w:lastRow="0" w:firstColumn="1" w:lastColumn="0" w:noHBand="0" w:noVBand="1"/>
      </w:tblPr>
      <w:tblGrid>
        <w:gridCol w:w="5171"/>
        <w:gridCol w:w="4531"/>
      </w:tblGrid>
      <w:tr w:rsidR="00382924" w:rsidRPr="001A70A5" w14:paraId="17C9432C" w14:textId="77777777" w:rsidTr="00694C6F">
        <w:trPr>
          <w:trHeight w:val="639"/>
        </w:trPr>
        <w:tc>
          <w:tcPr>
            <w:tcW w:w="5171" w:type="dxa"/>
            <w:tcBorders>
              <w:top w:val="single" w:sz="2" w:space="0" w:color="000000"/>
              <w:left w:val="single" w:sz="2" w:space="0" w:color="000000"/>
              <w:bottom w:val="single" w:sz="2" w:space="0" w:color="000000"/>
              <w:right w:val="single" w:sz="2" w:space="0" w:color="000000"/>
            </w:tcBorders>
          </w:tcPr>
          <w:p w14:paraId="7937F914" w14:textId="77777777" w:rsidR="00382924" w:rsidRPr="001A70A5" w:rsidRDefault="00BB5642" w:rsidP="00694C6F">
            <w:pPr>
              <w:pStyle w:val="a3"/>
              <w:ind w:left="-15" w:firstLine="0"/>
              <w:jc w:val="center"/>
              <w:rPr>
                <w:rFonts w:cs="Times New Roman"/>
                <w:bCs/>
                <w:sz w:val="26"/>
                <w:szCs w:val="26"/>
              </w:rPr>
            </w:pPr>
            <w:r w:rsidRPr="001A70A5">
              <w:rPr>
                <w:rFonts w:cs="Times New Roman"/>
                <w:bCs/>
                <w:sz w:val="26"/>
                <w:szCs w:val="26"/>
              </w:rPr>
              <w:t>Стаж работы</w:t>
            </w:r>
          </w:p>
        </w:tc>
        <w:tc>
          <w:tcPr>
            <w:tcW w:w="4531" w:type="dxa"/>
            <w:tcBorders>
              <w:top w:val="single" w:sz="2" w:space="0" w:color="000000"/>
              <w:bottom w:val="single" w:sz="2" w:space="0" w:color="000000"/>
              <w:right w:val="single" w:sz="2" w:space="0" w:color="000000"/>
            </w:tcBorders>
          </w:tcPr>
          <w:p w14:paraId="735B7CA2"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Размер выплаты в % к окладу (должностному окладу)</w:t>
            </w:r>
          </w:p>
        </w:tc>
      </w:tr>
      <w:tr w:rsidR="00382924" w:rsidRPr="001A70A5" w14:paraId="659CC9C7" w14:textId="77777777" w:rsidTr="00694C6F">
        <w:trPr>
          <w:trHeight w:val="319"/>
        </w:trPr>
        <w:tc>
          <w:tcPr>
            <w:tcW w:w="5171" w:type="dxa"/>
            <w:tcBorders>
              <w:left w:val="single" w:sz="2" w:space="0" w:color="000000"/>
              <w:bottom w:val="single" w:sz="2" w:space="0" w:color="000000"/>
              <w:right w:val="single" w:sz="2" w:space="0" w:color="000000"/>
            </w:tcBorders>
          </w:tcPr>
          <w:p w14:paraId="1F22AD41"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от 1 до 3 лет</w:t>
            </w:r>
          </w:p>
        </w:tc>
        <w:tc>
          <w:tcPr>
            <w:tcW w:w="4531" w:type="dxa"/>
            <w:tcBorders>
              <w:bottom w:val="single" w:sz="2" w:space="0" w:color="000000"/>
              <w:right w:val="single" w:sz="2" w:space="0" w:color="000000"/>
            </w:tcBorders>
          </w:tcPr>
          <w:p w14:paraId="105D47EB"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5</w:t>
            </w:r>
          </w:p>
        </w:tc>
      </w:tr>
      <w:tr w:rsidR="00382924" w:rsidRPr="001A70A5" w14:paraId="3B74A6C6" w14:textId="77777777" w:rsidTr="00694C6F">
        <w:trPr>
          <w:trHeight w:val="335"/>
        </w:trPr>
        <w:tc>
          <w:tcPr>
            <w:tcW w:w="5171" w:type="dxa"/>
            <w:tcBorders>
              <w:left w:val="single" w:sz="2" w:space="0" w:color="000000"/>
              <w:bottom w:val="single" w:sz="2" w:space="0" w:color="000000"/>
              <w:right w:val="single" w:sz="2" w:space="0" w:color="000000"/>
            </w:tcBorders>
          </w:tcPr>
          <w:p w14:paraId="4AF5B51A"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от 3 до 5 лет</w:t>
            </w:r>
          </w:p>
        </w:tc>
        <w:tc>
          <w:tcPr>
            <w:tcW w:w="4531" w:type="dxa"/>
            <w:tcBorders>
              <w:bottom w:val="single" w:sz="2" w:space="0" w:color="000000"/>
              <w:right w:val="single" w:sz="2" w:space="0" w:color="000000"/>
            </w:tcBorders>
          </w:tcPr>
          <w:p w14:paraId="4F31902B"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10</w:t>
            </w:r>
          </w:p>
        </w:tc>
      </w:tr>
      <w:tr w:rsidR="00382924" w:rsidRPr="001A70A5" w14:paraId="352DC386" w14:textId="77777777" w:rsidTr="00694C6F">
        <w:trPr>
          <w:trHeight w:val="319"/>
        </w:trPr>
        <w:tc>
          <w:tcPr>
            <w:tcW w:w="5171" w:type="dxa"/>
            <w:tcBorders>
              <w:left w:val="single" w:sz="2" w:space="0" w:color="000000"/>
              <w:bottom w:val="single" w:sz="2" w:space="0" w:color="000000"/>
              <w:right w:val="single" w:sz="2" w:space="0" w:color="000000"/>
            </w:tcBorders>
          </w:tcPr>
          <w:p w14:paraId="052EDC04"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от 5 до 10 лет</w:t>
            </w:r>
          </w:p>
        </w:tc>
        <w:tc>
          <w:tcPr>
            <w:tcW w:w="4531" w:type="dxa"/>
            <w:tcBorders>
              <w:bottom w:val="single" w:sz="2" w:space="0" w:color="000000"/>
              <w:right w:val="single" w:sz="2" w:space="0" w:color="000000"/>
            </w:tcBorders>
          </w:tcPr>
          <w:p w14:paraId="71BB3002"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15</w:t>
            </w:r>
          </w:p>
        </w:tc>
      </w:tr>
      <w:tr w:rsidR="00382924" w:rsidRPr="001A70A5" w14:paraId="0C57D7FC" w14:textId="77777777" w:rsidTr="00694C6F">
        <w:trPr>
          <w:trHeight w:val="335"/>
        </w:trPr>
        <w:tc>
          <w:tcPr>
            <w:tcW w:w="5171" w:type="dxa"/>
            <w:tcBorders>
              <w:left w:val="single" w:sz="2" w:space="0" w:color="000000"/>
              <w:bottom w:val="single" w:sz="2" w:space="0" w:color="000000"/>
              <w:right w:val="single" w:sz="2" w:space="0" w:color="000000"/>
            </w:tcBorders>
          </w:tcPr>
          <w:p w14:paraId="37B2BCD4"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от 10 лет и выше</w:t>
            </w:r>
          </w:p>
        </w:tc>
        <w:tc>
          <w:tcPr>
            <w:tcW w:w="4531" w:type="dxa"/>
            <w:tcBorders>
              <w:bottom w:val="single" w:sz="2" w:space="0" w:color="000000"/>
              <w:right w:val="single" w:sz="2" w:space="0" w:color="000000"/>
            </w:tcBorders>
          </w:tcPr>
          <w:p w14:paraId="5F02DFFD"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20</w:t>
            </w:r>
          </w:p>
        </w:tc>
      </w:tr>
    </w:tbl>
    <w:p w14:paraId="2105A7AE" w14:textId="77777777" w:rsidR="00382924" w:rsidRPr="001A70A5" w:rsidRDefault="00382924" w:rsidP="00662E9A">
      <w:pPr>
        <w:pStyle w:val="a3"/>
        <w:rPr>
          <w:rFonts w:cs="Times New Roman"/>
          <w:bCs/>
          <w:sz w:val="26"/>
          <w:szCs w:val="26"/>
        </w:rPr>
      </w:pPr>
    </w:p>
    <w:p w14:paraId="70FE7C79" w14:textId="77777777" w:rsidR="00382924" w:rsidRPr="001A70A5" w:rsidRDefault="00BB5642" w:rsidP="00662E9A">
      <w:pPr>
        <w:pStyle w:val="a3"/>
        <w:rPr>
          <w:rFonts w:cs="Times New Roman"/>
          <w:bCs/>
          <w:sz w:val="26"/>
          <w:szCs w:val="26"/>
        </w:rPr>
      </w:pPr>
      <w:r w:rsidRPr="001A70A5">
        <w:rPr>
          <w:rFonts w:cs="Times New Roman"/>
          <w:bCs/>
          <w:sz w:val="26"/>
          <w:szCs w:val="26"/>
        </w:rPr>
        <w:t>В стаж работы, дающий право на получение выплаты за стаж работы, включается:</w:t>
      </w:r>
    </w:p>
    <w:p w14:paraId="6DFA2BFC" w14:textId="77777777" w:rsidR="00382924" w:rsidRPr="001A70A5" w:rsidRDefault="00BB5642" w:rsidP="00662E9A">
      <w:pPr>
        <w:pStyle w:val="a3"/>
        <w:rPr>
          <w:rFonts w:cs="Times New Roman"/>
          <w:bCs/>
          <w:sz w:val="26"/>
          <w:szCs w:val="26"/>
        </w:rPr>
      </w:pPr>
      <w:r w:rsidRPr="001A70A5">
        <w:rPr>
          <w:rFonts w:cs="Times New Roman"/>
          <w:bCs/>
          <w:sz w:val="26"/>
          <w:szCs w:val="26"/>
        </w:rPr>
        <w:t>время работы на должностях руководителей и специалистов, предусмотренных тарифно-квалификационными характеристиками и справочниками, соответствующими профилю занимаемой должности;</w:t>
      </w:r>
    </w:p>
    <w:p w14:paraId="31765078" w14:textId="77777777" w:rsidR="00382924" w:rsidRPr="001A70A5" w:rsidRDefault="00BB5642" w:rsidP="00662E9A">
      <w:pPr>
        <w:pStyle w:val="a3"/>
        <w:rPr>
          <w:rFonts w:cs="Times New Roman"/>
          <w:bCs/>
          <w:sz w:val="26"/>
          <w:szCs w:val="26"/>
        </w:rPr>
      </w:pPr>
      <w:r w:rsidRPr="001A70A5">
        <w:rPr>
          <w:rFonts w:cs="Times New Roman"/>
          <w:bCs/>
          <w:sz w:val="26"/>
          <w:szCs w:val="26"/>
        </w:rPr>
        <w:lastRenderedPageBreak/>
        <w:t>время нахождения на военной службе;</w:t>
      </w:r>
    </w:p>
    <w:p w14:paraId="22F9D10E" w14:textId="77777777" w:rsidR="00382924" w:rsidRPr="001A70A5" w:rsidRDefault="00BB5642" w:rsidP="00662E9A">
      <w:pPr>
        <w:pStyle w:val="a3"/>
        <w:rPr>
          <w:rFonts w:cs="Times New Roman"/>
          <w:bCs/>
          <w:sz w:val="26"/>
          <w:szCs w:val="26"/>
        </w:rPr>
      </w:pPr>
      <w:r w:rsidRPr="001A70A5">
        <w:rPr>
          <w:rFonts w:cs="Times New Roman"/>
          <w:bCs/>
          <w:sz w:val="26"/>
          <w:szCs w:val="26"/>
        </w:rPr>
        <w:t>время отпуска по уходу за ребенком до достижения им возраста трех лет.</w:t>
      </w:r>
    </w:p>
    <w:p w14:paraId="64D5C82C" w14:textId="77777777" w:rsidR="00382924" w:rsidRPr="001A70A5" w:rsidRDefault="00BB5642" w:rsidP="00662E9A">
      <w:pPr>
        <w:pStyle w:val="a3"/>
        <w:rPr>
          <w:rFonts w:cs="Times New Roman"/>
          <w:bCs/>
          <w:sz w:val="26"/>
          <w:szCs w:val="26"/>
        </w:rPr>
      </w:pPr>
      <w:r w:rsidRPr="001A70A5">
        <w:rPr>
          <w:rFonts w:cs="Times New Roman"/>
          <w:bCs/>
          <w:sz w:val="26"/>
          <w:szCs w:val="26"/>
        </w:rPr>
        <w:t>Документами, подтверждающими стаж работы, дающий право на получение ежемесячных выплат за стаж работы, являются трудовая книжка и (или) сведения о трудовой деятельности и документы, предусмотренные действующим законодательством.</w:t>
      </w:r>
    </w:p>
    <w:p w14:paraId="786D21C3" w14:textId="77777777" w:rsidR="00382924" w:rsidRPr="001A70A5" w:rsidRDefault="00BB5642" w:rsidP="00662E9A">
      <w:pPr>
        <w:pStyle w:val="a3"/>
        <w:rPr>
          <w:rFonts w:cs="Times New Roman"/>
          <w:bCs/>
          <w:sz w:val="26"/>
          <w:szCs w:val="26"/>
        </w:rPr>
      </w:pPr>
      <w:r w:rsidRPr="001A70A5">
        <w:rPr>
          <w:rFonts w:cs="Times New Roman"/>
          <w:bCs/>
          <w:sz w:val="26"/>
          <w:szCs w:val="26"/>
        </w:rPr>
        <w:t xml:space="preserve">Время нахождения работника на военной службе засчитывается в стаж работы, дающий право на получение надбавки за стаж работы, в порядке, установленном </w:t>
      </w:r>
      <w:hyperlink r:id="rId12" w:history="1">
        <w:r w:rsidRPr="001A70A5">
          <w:rPr>
            <w:rFonts w:cs="Times New Roman"/>
            <w:bCs/>
            <w:sz w:val="26"/>
            <w:szCs w:val="26"/>
          </w:rPr>
          <w:t>Федеральным законом</w:t>
        </w:r>
      </w:hyperlink>
      <w:r w:rsidRPr="001A70A5">
        <w:rPr>
          <w:rFonts w:cs="Times New Roman"/>
          <w:bCs/>
          <w:sz w:val="26"/>
          <w:szCs w:val="26"/>
        </w:rPr>
        <w:t xml:space="preserve"> от 27.05.98 N 76-ФЗ «О статусе военнослужащих».</w:t>
      </w:r>
    </w:p>
    <w:p w14:paraId="0DB5379E" w14:textId="77777777" w:rsidR="00382924" w:rsidRPr="001A70A5" w:rsidRDefault="00BB5642" w:rsidP="00662E9A">
      <w:pPr>
        <w:pStyle w:val="a3"/>
        <w:rPr>
          <w:rFonts w:cs="Times New Roman"/>
          <w:bCs/>
          <w:sz w:val="26"/>
          <w:szCs w:val="26"/>
        </w:rPr>
      </w:pPr>
      <w:r w:rsidRPr="001A70A5">
        <w:rPr>
          <w:rFonts w:cs="Times New Roman"/>
          <w:bCs/>
          <w:sz w:val="26"/>
          <w:szCs w:val="26"/>
        </w:rPr>
        <w:t>Назначение выплаты за стаж работы устанавливается приказом руководителя учреждения на основании решения комиссии по определению трудового стажа, созданной приказом руководителя учреждения.</w:t>
      </w:r>
    </w:p>
    <w:p w14:paraId="7C2372F3" w14:textId="77777777" w:rsidR="00382924" w:rsidRPr="001A70A5" w:rsidRDefault="00BB5642" w:rsidP="00662E9A">
      <w:pPr>
        <w:pStyle w:val="a3"/>
        <w:rPr>
          <w:rFonts w:cs="Times New Roman"/>
          <w:bCs/>
          <w:sz w:val="26"/>
          <w:szCs w:val="26"/>
        </w:rPr>
      </w:pPr>
      <w:bookmarkStart w:id="24" w:name="anchor50"/>
      <w:bookmarkEnd w:id="24"/>
      <w:r w:rsidRPr="001A70A5">
        <w:rPr>
          <w:rFonts w:cs="Times New Roman"/>
          <w:bCs/>
          <w:sz w:val="26"/>
          <w:szCs w:val="26"/>
        </w:rPr>
        <w:t>5.4. Выплаты за интенсивность и высокие результаты работы.</w:t>
      </w:r>
    </w:p>
    <w:p w14:paraId="76FDCA36" w14:textId="77777777" w:rsidR="00382924" w:rsidRPr="001A70A5" w:rsidRDefault="00BB5642" w:rsidP="00662E9A">
      <w:pPr>
        <w:pStyle w:val="a3"/>
        <w:rPr>
          <w:rFonts w:cs="Times New Roman"/>
          <w:bCs/>
          <w:sz w:val="26"/>
          <w:szCs w:val="26"/>
        </w:rPr>
      </w:pPr>
      <w:r w:rsidRPr="001A70A5">
        <w:rPr>
          <w:rFonts w:cs="Times New Roman"/>
          <w:bCs/>
          <w:sz w:val="26"/>
          <w:szCs w:val="26"/>
        </w:rPr>
        <w:t>Работникам учреждения устанавливается выплата за интенсивность и высокие результаты работы. Критерии выплаты за интенсивность и высокие результаты работы работникам учреждения устанавливаются Положением о стимулирующих выплатах учреждения, утвержденным руководителем учреждения.</w:t>
      </w:r>
    </w:p>
    <w:p w14:paraId="0143763A" w14:textId="77777777" w:rsidR="00382924" w:rsidRPr="001A70A5" w:rsidRDefault="00BB5642" w:rsidP="00662E9A">
      <w:pPr>
        <w:pStyle w:val="a3"/>
        <w:rPr>
          <w:rFonts w:cs="Times New Roman"/>
          <w:bCs/>
          <w:sz w:val="26"/>
          <w:szCs w:val="26"/>
        </w:rPr>
      </w:pPr>
      <w:r w:rsidRPr="001A70A5">
        <w:rPr>
          <w:rFonts w:cs="Times New Roman"/>
          <w:bCs/>
          <w:sz w:val="26"/>
          <w:szCs w:val="26"/>
        </w:rPr>
        <w:t>Решение об установлении размера выплаты и срока, на который выплата назначается, принимается руководителем учреждения в соответствии c Положением о стимулирующих выплатах учреждения, утвержденным руководителем учреждения.</w:t>
      </w:r>
    </w:p>
    <w:p w14:paraId="141B453F" w14:textId="77777777" w:rsidR="00382924" w:rsidRPr="001A70A5" w:rsidRDefault="00BB5642" w:rsidP="00662E9A">
      <w:pPr>
        <w:pStyle w:val="a3"/>
        <w:rPr>
          <w:rFonts w:cs="Times New Roman"/>
          <w:bCs/>
          <w:sz w:val="26"/>
          <w:szCs w:val="26"/>
        </w:rPr>
      </w:pPr>
      <w:r w:rsidRPr="001A70A5">
        <w:rPr>
          <w:rFonts w:cs="Times New Roman"/>
          <w:bCs/>
          <w:sz w:val="26"/>
          <w:szCs w:val="26"/>
        </w:rPr>
        <w:t>Размер выплаты в процентном отношении к должностному окладу не более 150 процентов и срок, на который она назначается, устанавливается на основании приказа руководителя учреждения в соответствии с Положением о стимулирующих выплатах учреждения, утвержденным руководителем учреждения.</w:t>
      </w:r>
    </w:p>
    <w:p w14:paraId="753C41E0" w14:textId="77777777" w:rsidR="00382924" w:rsidRPr="001A70A5" w:rsidRDefault="00BB5642" w:rsidP="00662E9A">
      <w:pPr>
        <w:pStyle w:val="a3"/>
        <w:rPr>
          <w:rFonts w:cs="Times New Roman"/>
          <w:bCs/>
          <w:sz w:val="26"/>
          <w:szCs w:val="26"/>
        </w:rPr>
      </w:pPr>
      <w:bookmarkStart w:id="25" w:name="anchor51"/>
      <w:bookmarkEnd w:id="25"/>
      <w:r w:rsidRPr="001A70A5">
        <w:rPr>
          <w:rFonts w:cs="Times New Roman"/>
          <w:bCs/>
          <w:sz w:val="26"/>
          <w:szCs w:val="26"/>
        </w:rPr>
        <w:t>5.5. Выплаты за качество выполняемых работ.</w:t>
      </w:r>
    </w:p>
    <w:p w14:paraId="23B8185D" w14:textId="77777777" w:rsidR="00382924" w:rsidRPr="001A70A5" w:rsidRDefault="00BB5642" w:rsidP="00662E9A">
      <w:pPr>
        <w:pStyle w:val="a3"/>
        <w:rPr>
          <w:rFonts w:cs="Times New Roman"/>
          <w:bCs/>
          <w:sz w:val="26"/>
          <w:szCs w:val="26"/>
        </w:rPr>
      </w:pPr>
      <w:r w:rsidRPr="001A70A5">
        <w:rPr>
          <w:rFonts w:cs="Times New Roman"/>
          <w:bCs/>
          <w:sz w:val="26"/>
          <w:szCs w:val="26"/>
        </w:rPr>
        <w:t>Работникам учреждения устанавливается выплата за качество выполняемых работ. Критерии выплаты за качество выполняемых работ работникам учреждения устанавливаются Положением о стимулирующих выплатах учреждения, утвержденным руководителем учреждения.</w:t>
      </w:r>
    </w:p>
    <w:p w14:paraId="688B6BE5" w14:textId="77777777" w:rsidR="00382924" w:rsidRPr="001A70A5" w:rsidRDefault="00BB5642" w:rsidP="00662E9A">
      <w:pPr>
        <w:pStyle w:val="a3"/>
        <w:rPr>
          <w:rFonts w:cs="Times New Roman"/>
          <w:bCs/>
          <w:sz w:val="26"/>
          <w:szCs w:val="26"/>
        </w:rPr>
      </w:pPr>
      <w:r w:rsidRPr="001A70A5">
        <w:rPr>
          <w:rFonts w:cs="Times New Roman"/>
          <w:bCs/>
          <w:sz w:val="26"/>
          <w:szCs w:val="26"/>
        </w:rPr>
        <w:t>Решение об установлении размера выплаты и срока, на который выплата назначается, принимается руководителем учреждения в соответствии c Положением о стимулирующих выплатах учреждения, утвержденным руководителем учреждения.</w:t>
      </w:r>
    </w:p>
    <w:p w14:paraId="47B70E4D" w14:textId="77777777" w:rsidR="00382924" w:rsidRPr="001A70A5" w:rsidRDefault="00BB5642" w:rsidP="00662E9A">
      <w:pPr>
        <w:pStyle w:val="a3"/>
        <w:rPr>
          <w:rFonts w:cs="Times New Roman"/>
          <w:bCs/>
          <w:sz w:val="26"/>
          <w:szCs w:val="26"/>
        </w:rPr>
      </w:pPr>
      <w:r w:rsidRPr="001A70A5">
        <w:rPr>
          <w:rFonts w:cs="Times New Roman"/>
          <w:bCs/>
          <w:sz w:val="26"/>
          <w:szCs w:val="26"/>
        </w:rPr>
        <w:t>Размер выплат устанавливается в процентном отношении к должностному окладу на основании приказа руководителя учреждения.</w:t>
      </w:r>
    </w:p>
    <w:p w14:paraId="54AC7F35" w14:textId="77777777" w:rsidR="00382924" w:rsidRPr="001A70A5" w:rsidRDefault="00BB5642" w:rsidP="00662E9A">
      <w:pPr>
        <w:pStyle w:val="a3"/>
        <w:rPr>
          <w:rFonts w:cs="Times New Roman"/>
          <w:bCs/>
          <w:sz w:val="26"/>
          <w:szCs w:val="26"/>
        </w:rPr>
      </w:pPr>
      <w:r w:rsidRPr="001A70A5">
        <w:rPr>
          <w:rFonts w:cs="Times New Roman"/>
          <w:bCs/>
          <w:sz w:val="26"/>
          <w:szCs w:val="26"/>
        </w:rPr>
        <w:t>5.6. Премиальные выплаты по итогам работы.</w:t>
      </w:r>
    </w:p>
    <w:p w14:paraId="7898E8EB" w14:textId="77777777" w:rsidR="00382924" w:rsidRPr="001A70A5" w:rsidRDefault="00BB5642" w:rsidP="00662E9A">
      <w:pPr>
        <w:pStyle w:val="a3"/>
        <w:rPr>
          <w:rFonts w:cs="Times New Roman"/>
          <w:bCs/>
          <w:sz w:val="26"/>
          <w:szCs w:val="26"/>
        </w:rPr>
      </w:pPr>
      <w:r w:rsidRPr="001A70A5">
        <w:rPr>
          <w:rFonts w:cs="Times New Roman"/>
          <w:bCs/>
          <w:sz w:val="26"/>
          <w:szCs w:val="26"/>
        </w:rPr>
        <w:t>Премиальные выплаты по итогам работы устанавливаются с целью поощрения работников по результатам работы за установленный период (месяц, квартал, год). Конкретные размеры премий работников определяются в соответствии с личным вкладом каждого работника в выполнение задач, стоящих перед учреждением.</w:t>
      </w:r>
    </w:p>
    <w:p w14:paraId="1D2C8951" w14:textId="77777777" w:rsidR="00382924" w:rsidRPr="001A70A5" w:rsidRDefault="00BB5642" w:rsidP="00662E9A">
      <w:pPr>
        <w:pStyle w:val="a3"/>
        <w:rPr>
          <w:rFonts w:cs="Times New Roman"/>
          <w:bCs/>
          <w:sz w:val="26"/>
          <w:szCs w:val="26"/>
        </w:rPr>
      </w:pPr>
      <w:r w:rsidRPr="001A70A5">
        <w:rPr>
          <w:rFonts w:cs="Times New Roman"/>
          <w:bCs/>
          <w:sz w:val="26"/>
          <w:szCs w:val="26"/>
        </w:rPr>
        <w:t>Критерии премиальных выплат работникам учреждения устанавливаются Положением о стимулирующих выплатах учреждения, утвержденным руководителем учреждения. Начисление и выплата премиальных выплат производятся на основании индивидуальной оценки труда каждого работника.</w:t>
      </w:r>
    </w:p>
    <w:p w14:paraId="509CAB56" w14:textId="77777777" w:rsidR="00382924" w:rsidRPr="001A70A5" w:rsidRDefault="00BB5642" w:rsidP="00662E9A">
      <w:pPr>
        <w:pStyle w:val="a3"/>
        <w:rPr>
          <w:rFonts w:cs="Times New Roman"/>
          <w:bCs/>
          <w:sz w:val="26"/>
          <w:szCs w:val="26"/>
        </w:rPr>
      </w:pPr>
      <w:r w:rsidRPr="001A70A5">
        <w:rPr>
          <w:rFonts w:cs="Times New Roman"/>
          <w:bCs/>
          <w:sz w:val="26"/>
          <w:szCs w:val="26"/>
        </w:rPr>
        <w:t>Решение об установлении премиальных выплат принимается руководителем учреждения в соответствии с Положением о стимулирующих выплатах учреждения, утвержденным руководителем учреждения.</w:t>
      </w:r>
    </w:p>
    <w:p w14:paraId="2565E3F3" w14:textId="77777777" w:rsidR="00382924" w:rsidRPr="001A70A5" w:rsidRDefault="00BB5642" w:rsidP="00662E9A">
      <w:pPr>
        <w:pStyle w:val="a3"/>
        <w:rPr>
          <w:rFonts w:cs="Times New Roman"/>
          <w:bCs/>
          <w:sz w:val="26"/>
          <w:szCs w:val="26"/>
        </w:rPr>
      </w:pPr>
      <w:r w:rsidRPr="001A70A5">
        <w:rPr>
          <w:rFonts w:cs="Times New Roman"/>
          <w:bCs/>
          <w:sz w:val="26"/>
          <w:szCs w:val="26"/>
        </w:rPr>
        <w:t>Размер премиальной выплаты по итогам работы может определяться как в абсолютном размере, так и в процентном отношении к должностному окладу.</w:t>
      </w:r>
    </w:p>
    <w:p w14:paraId="50E6B5B9" w14:textId="77777777" w:rsidR="00382924" w:rsidRPr="001A70A5" w:rsidRDefault="00BB5642" w:rsidP="00662E9A">
      <w:pPr>
        <w:pStyle w:val="a3"/>
        <w:rPr>
          <w:rFonts w:cs="Times New Roman"/>
          <w:bCs/>
          <w:sz w:val="26"/>
          <w:szCs w:val="26"/>
        </w:rPr>
      </w:pPr>
      <w:bookmarkStart w:id="26" w:name="anchor560"/>
      <w:bookmarkEnd w:id="26"/>
      <w:r w:rsidRPr="001A70A5">
        <w:rPr>
          <w:rFonts w:cs="Times New Roman"/>
          <w:bCs/>
          <w:sz w:val="26"/>
          <w:szCs w:val="26"/>
        </w:rPr>
        <w:lastRenderedPageBreak/>
        <w:t xml:space="preserve">Работникам, проработавшим неполный период, за который производится выплата премии, выполнившим показатели премирования, премия выплачивается, за исключением работников, уволившихся по основаниям, которые относятся к дисциплинарным взысканиям, или прекращения трудовых договоров с работниками по установленным </w:t>
      </w:r>
      <w:hyperlink r:id="rId13" w:history="1">
        <w:r w:rsidRPr="001A70A5">
          <w:rPr>
            <w:rFonts w:cs="Times New Roman"/>
            <w:bCs/>
            <w:sz w:val="26"/>
            <w:szCs w:val="26"/>
          </w:rPr>
          <w:t>Трудовым кодексом</w:t>
        </w:r>
      </w:hyperlink>
      <w:r w:rsidRPr="001A70A5">
        <w:rPr>
          <w:rFonts w:cs="Times New Roman"/>
          <w:bCs/>
          <w:sz w:val="26"/>
          <w:szCs w:val="26"/>
        </w:rPr>
        <w:t xml:space="preserve"> Российской Федерации, другими федеральными законами основаниям, если это связано с совершением работниками виновных действий (бездействия).</w:t>
      </w:r>
    </w:p>
    <w:p w14:paraId="3DD648E2" w14:textId="77777777" w:rsidR="00382924" w:rsidRPr="001A70A5" w:rsidRDefault="00382924" w:rsidP="00662E9A">
      <w:pPr>
        <w:pStyle w:val="a3"/>
        <w:rPr>
          <w:rFonts w:cs="Times New Roman"/>
          <w:bCs/>
          <w:sz w:val="26"/>
          <w:szCs w:val="26"/>
        </w:rPr>
      </w:pPr>
    </w:p>
    <w:p w14:paraId="60B6D54D" w14:textId="77777777" w:rsidR="00382924" w:rsidRPr="00A71520" w:rsidRDefault="00BB5642" w:rsidP="00662E9A">
      <w:pPr>
        <w:pStyle w:val="1"/>
        <w:rPr>
          <w:rFonts w:cs="Times New Roman"/>
          <w:sz w:val="26"/>
          <w:szCs w:val="26"/>
        </w:rPr>
      </w:pPr>
      <w:bookmarkStart w:id="27" w:name="anchor10"/>
      <w:bookmarkEnd w:id="27"/>
      <w:r w:rsidRPr="00A71520">
        <w:rPr>
          <w:rFonts w:cs="Times New Roman"/>
          <w:sz w:val="26"/>
          <w:szCs w:val="26"/>
        </w:rPr>
        <w:t>6. Порядок формирования фонда оплаты труда</w:t>
      </w:r>
    </w:p>
    <w:p w14:paraId="6121C496" w14:textId="77777777" w:rsidR="00382924" w:rsidRPr="001A70A5" w:rsidRDefault="00382924" w:rsidP="00662E9A">
      <w:pPr>
        <w:pStyle w:val="a3"/>
        <w:rPr>
          <w:rFonts w:cs="Times New Roman"/>
          <w:bCs/>
          <w:sz w:val="26"/>
          <w:szCs w:val="26"/>
        </w:rPr>
      </w:pPr>
    </w:p>
    <w:p w14:paraId="677F919F" w14:textId="77777777" w:rsidR="00382924" w:rsidRPr="001A70A5" w:rsidRDefault="00BB5642" w:rsidP="00662E9A">
      <w:pPr>
        <w:pStyle w:val="a3"/>
        <w:rPr>
          <w:rFonts w:cs="Times New Roman"/>
          <w:bCs/>
          <w:sz w:val="26"/>
          <w:szCs w:val="26"/>
        </w:rPr>
      </w:pPr>
      <w:r w:rsidRPr="001A70A5">
        <w:rPr>
          <w:rFonts w:cs="Times New Roman"/>
          <w:bCs/>
          <w:sz w:val="26"/>
          <w:szCs w:val="26"/>
        </w:rPr>
        <w:t>Фонд оплаты труда работников учреждения формируется за счет средств городского бюджета на очередной финансовый год исходя из численности работников, предусмотренных штатным расписанием, объема выделенный субсидии на финансовое обеспечение муниципального задания на выполнение муниципальной работы и средств от приносящей доход деятельности.</w:t>
      </w:r>
    </w:p>
    <w:p w14:paraId="24026684" w14:textId="77777777" w:rsidR="00382924" w:rsidRPr="001A70A5" w:rsidRDefault="00382924" w:rsidP="00662E9A">
      <w:pPr>
        <w:pStyle w:val="a3"/>
        <w:rPr>
          <w:rFonts w:cs="Times New Roman"/>
          <w:bCs/>
          <w:sz w:val="26"/>
          <w:szCs w:val="26"/>
        </w:rPr>
      </w:pPr>
    </w:p>
    <w:p w14:paraId="0B23A30F" w14:textId="77777777" w:rsidR="00382924" w:rsidRPr="00A71520" w:rsidRDefault="00BB5642" w:rsidP="00662E9A">
      <w:pPr>
        <w:pStyle w:val="1"/>
        <w:rPr>
          <w:rFonts w:cs="Times New Roman"/>
          <w:sz w:val="26"/>
          <w:szCs w:val="26"/>
        </w:rPr>
      </w:pPr>
      <w:bookmarkStart w:id="28" w:name="anchor11"/>
      <w:bookmarkEnd w:id="28"/>
      <w:r w:rsidRPr="00A71520">
        <w:rPr>
          <w:rFonts w:cs="Times New Roman"/>
          <w:sz w:val="26"/>
          <w:szCs w:val="26"/>
        </w:rPr>
        <w:t>7. Применение настоящего Положения</w:t>
      </w:r>
    </w:p>
    <w:p w14:paraId="71332667" w14:textId="77777777" w:rsidR="00382924" w:rsidRPr="001A70A5" w:rsidRDefault="00382924" w:rsidP="00662E9A">
      <w:pPr>
        <w:pStyle w:val="a3"/>
        <w:rPr>
          <w:rFonts w:cs="Times New Roman"/>
          <w:bCs/>
          <w:sz w:val="26"/>
          <w:szCs w:val="26"/>
        </w:rPr>
      </w:pPr>
    </w:p>
    <w:p w14:paraId="525520D9" w14:textId="77777777" w:rsidR="00382924" w:rsidRPr="001A70A5" w:rsidRDefault="00BB5642" w:rsidP="00662E9A">
      <w:pPr>
        <w:pStyle w:val="a3"/>
        <w:rPr>
          <w:rFonts w:cs="Times New Roman"/>
          <w:bCs/>
          <w:sz w:val="26"/>
          <w:szCs w:val="26"/>
        </w:rPr>
      </w:pPr>
      <w:bookmarkStart w:id="29" w:name="anchor53"/>
      <w:bookmarkEnd w:id="29"/>
      <w:r w:rsidRPr="001A70A5">
        <w:rPr>
          <w:rFonts w:cs="Times New Roman"/>
          <w:bCs/>
          <w:sz w:val="26"/>
          <w:szCs w:val="26"/>
        </w:rPr>
        <w:t>7.1. Система оплаты труда, предусмотренная настоящим Положением, применяется для регулирования оплаты труда работников учреждения.</w:t>
      </w:r>
    </w:p>
    <w:p w14:paraId="26DA002C" w14:textId="77777777" w:rsidR="00382924" w:rsidRPr="001A70A5" w:rsidRDefault="00BB5642" w:rsidP="00662E9A">
      <w:pPr>
        <w:pStyle w:val="a3"/>
        <w:rPr>
          <w:rFonts w:cs="Times New Roman"/>
          <w:bCs/>
          <w:sz w:val="26"/>
          <w:szCs w:val="26"/>
        </w:rPr>
      </w:pPr>
      <w:bookmarkStart w:id="30" w:name="anchor54"/>
      <w:bookmarkEnd w:id="30"/>
      <w:r w:rsidRPr="001A70A5">
        <w:rPr>
          <w:rFonts w:cs="Times New Roman"/>
          <w:bCs/>
          <w:sz w:val="26"/>
          <w:szCs w:val="26"/>
        </w:rPr>
        <w:t xml:space="preserve">7.2. Работникам учреждений, отработавшим за месячный период норму рабочего времени и выполнившим нормы труда (трудовые обязанности), размер расчетной заработной платы которых ниже </w:t>
      </w:r>
      <w:hyperlink r:id="rId14" w:history="1">
        <w:r w:rsidRPr="001A70A5">
          <w:rPr>
            <w:rFonts w:cs="Times New Roman"/>
            <w:bCs/>
            <w:sz w:val="26"/>
            <w:szCs w:val="26"/>
          </w:rPr>
          <w:t>минимального размера</w:t>
        </w:r>
      </w:hyperlink>
      <w:r w:rsidRPr="001A70A5">
        <w:rPr>
          <w:rFonts w:cs="Times New Roman"/>
          <w:bCs/>
          <w:sz w:val="26"/>
          <w:szCs w:val="26"/>
        </w:rPr>
        <w:t xml:space="preserve"> оплаты труда с учетом районного коэффициента, осуществляется ежемесячная выплата в размере разницы между минимальным размером оплаты труда с учетом районного коэффициента и расчетным размером оплаты труда с учетом районного коэффициента.</w:t>
      </w:r>
    </w:p>
    <w:p w14:paraId="14455B93" w14:textId="77777777" w:rsidR="00382924" w:rsidRPr="001A70A5" w:rsidRDefault="00382924" w:rsidP="00662E9A">
      <w:pPr>
        <w:pStyle w:val="a3"/>
        <w:rPr>
          <w:rFonts w:cs="Times New Roman"/>
          <w:bCs/>
          <w:sz w:val="26"/>
          <w:szCs w:val="26"/>
        </w:rPr>
      </w:pPr>
    </w:p>
    <w:p w14:paraId="43D6C3BC" w14:textId="77777777" w:rsidR="00382924" w:rsidRPr="00A71520" w:rsidRDefault="00BB5642" w:rsidP="00662E9A">
      <w:pPr>
        <w:pStyle w:val="1"/>
        <w:rPr>
          <w:rFonts w:cs="Times New Roman"/>
          <w:sz w:val="26"/>
          <w:szCs w:val="26"/>
        </w:rPr>
      </w:pPr>
      <w:bookmarkStart w:id="31" w:name="anchor12"/>
      <w:bookmarkEnd w:id="31"/>
      <w:r w:rsidRPr="00A71520">
        <w:rPr>
          <w:rFonts w:cs="Times New Roman"/>
          <w:sz w:val="26"/>
          <w:szCs w:val="26"/>
        </w:rPr>
        <w:t>8. Заключительные положения</w:t>
      </w:r>
    </w:p>
    <w:p w14:paraId="211FD904" w14:textId="77777777" w:rsidR="00382924" w:rsidRPr="001A70A5" w:rsidRDefault="00382924" w:rsidP="00662E9A">
      <w:pPr>
        <w:pStyle w:val="a3"/>
        <w:rPr>
          <w:rFonts w:cs="Times New Roman"/>
          <w:bCs/>
          <w:sz w:val="26"/>
          <w:szCs w:val="26"/>
        </w:rPr>
      </w:pPr>
    </w:p>
    <w:p w14:paraId="5DD54080" w14:textId="77777777" w:rsidR="00382924" w:rsidRPr="001A70A5" w:rsidRDefault="00BB5642" w:rsidP="00662E9A">
      <w:pPr>
        <w:pStyle w:val="a3"/>
        <w:rPr>
          <w:rFonts w:cs="Times New Roman"/>
          <w:bCs/>
          <w:sz w:val="26"/>
          <w:szCs w:val="26"/>
        </w:rPr>
      </w:pPr>
      <w:bookmarkStart w:id="32" w:name="anchor55"/>
      <w:bookmarkEnd w:id="32"/>
      <w:r w:rsidRPr="001A70A5">
        <w:rPr>
          <w:rFonts w:cs="Times New Roman"/>
          <w:bCs/>
          <w:sz w:val="26"/>
          <w:szCs w:val="26"/>
        </w:rPr>
        <w:t>8.1. При наличии финансовых средств за счет экономии фонда оплаты труда работникам и руководителю учреждения производятся следующие выплаты:</w:t>
      </w:r>
    </w:p>
    <w:p w14:paraId="5918445E" w14:textId="77777777" w:rsidR="00382924" w:rsidRPr="001A70A5" w:rsidRDefault="00BB5642" w:rsidP="00662E9A">
      <w:pPr>
        <w:pStyle w:val="a3"/>
        <w:rPr>
          <w:rFonts w:cs="Times New Roman"/>
          <w:bCs/>
          <w:sz w:val="26"/>
          <w:szCs w:val="26"/>
        </w:rPr>
      </w:pPr>
      <w:r w:rsidRPr="001A70A5">
        <w:rPr>
          <w:rFonts w:cs="Times New Roman"/>
          <w:bCs/>
          <w:sz w:val="26"/>
          <w:szCs w:val="26"/>
        </w:rPr>
        <w:t>материальная помощь в случае смерти близких родственников (дети, супруг, родители) в размере одного должностного оклада;</w:t>
      </w:r>
    </w:p>
    <w:p w14:paraId="1303AA22" w14:textId="77777777" w:rsidR="00382924" w:rsidRPr="001A70A5" w:rsidRDefault="00BB5642" w:rsidP="00662E9A">
      <w:pPr>
        <w:pStyle w:val="a3"/>
        <w:rPr>
          <w:rFonts w:cs="Times New Roman"/>
          <w:bCs/>
          <w:sz w:val="26"/>
          <w:szCs w:val="26"/>
        </w:rPr>
      </w:pPr>
      <w:r w:rsidRPr="001A70A5">
        <w:rPr>
          <w:rFonts w:cs="Times New Roman"/>
          <w:bCs/>
          <w:sz w:val="26"/>
          <w:szCs w:val="26"/>
        </w:rPr>
        <w:t>материальная помощь в связи с юбилейными датами (юбилейными датами следует считать 50-летие со дня рождения и другие последующие за ним пятилетия) в размере одного должностного оклада.</w:t>
      </w:r>
    </w:p>
    <w:p w14:paraId="0EA2A7FB" w14:textId="77777777" w:rsidR="00382924" w:rsidRPr="001A70A5" w:rsidRDefault="00BB5642" w:rsidP="00662E9A">
      <w:pPr>
        <w:pStyle w:val="a3"/>
        <w:rPr>
          <w:rFonts w:cs="Times New Roman"/>
          <w:bCs/>
          <w:sz w:val="26"/>
          <w:szCs w:val="26"/>
        </w:rPr>
      </w:pPr>
      <w:r w:rsidRPr="001A70A5">
        <w:rPr>
          <w:rFonts w:cs="Times New Roman"/>
          <w:bCs/>
          <w:sz w:val="26"/>
          <w:szCs w:val="26"/>
        </w:rPr>
        <w:t>Решение об оказании материальной помощи работнику принимает руководитель учреждения на основании письменного заявления работника.</w:t>
      </w:r>
    </w:p>
    <w:p w14:paraId="1113028E" w14:textId="77777777" w:rsidR="00382924" w:rsidRPr="001A70A5" w:rsidRDefault="00BB5642" w:rsidP="00662E9A">
      <w:pPr>
        <w:pStyle w:val="a3"/>
        <w:rPr>
          <w:rFonts w:cs="Times New Roman"/>
          <w:bCs/>
          <w:sz w:val="26"/>
          <w:szCs w:val="26"/>
        </w:rPr>
      </w:pPr>
      <w:r w:rsidRPr="001A70A5">
        <w:rPr>
          <w:rFonts w:cs="Times New Roman"/>
          <w:bCs/>
          <w:sz w:val="26"/>
          <w:szCs w:val="26"/>
        </w:rPr>
        <w:t>Решение об оказании материальной помощи руководителю учреждения принимает мэр города на основании письменного заявления руководителя, согласованного с Куратором</w:t>
      </w:r>
    </w:p>
    <w:p w14:paraId="2155C82C" w14:textId="77777777" w:rsidR="00382924" w:rsidRPr="001A70A5" w:rsidRDefault="00BB5642" w:rsidP="00662E9A">
      <w:pPr>
        <w:pStyle w:val="a3"/>
        <w:rPr>
          <w:rFonts w:cs="Times New Roman"/>
          <w:bCs/>
          <w:sz w:val="26"/>
          <w:szCs w:val="26"/>
        </w:rPr>
      </w:pPr>
      <w:bookmarkStart w:id="33" w:name="anchor56"/>
      <w:bookmarkEnd w:id="33"/>
      <w:r w:rsidRPr="001A70A5">
        <w:rPr>
          <w:rFonts w:cs="Times New Roman"/>
          <w:bCs/>
          <w:sz w:val="26"/>
          <w:szCs w:val="26"/>
        </w:rPr>
        <w:t>8.2. Экономия средств по фонду оплаты труда может направляться руководителем учреждения на осуществление выплат стимулирующего характера.</w:t>
      </w:r>
    </w:p>
    <w:p w14:paraId="72ECF781" w14:textId="77777777" w:rsidR="00382924" w:rsidRPr="001A70A5" w:rsidRDefault="00BB5642" w:rsidP="00662E9A">
      <w:pPr>
        <w:pStyle w:val="a3"/>
        <w:rPr>
          <w:rFonts w:cs="Times New Roman"/>
          <w:bCs/>
          <w:sz w:val="26"/>
          <w:szCs w:val="26"/>
        </w:rPr>
      </w:pPr>
      <w:bookmarkStart w:id="34" w:name="anchor57"/>
      <w:bookmarkEnd w:id="34"/>
      <w:r w:rsidRPr="001A70A5">
        <w:rPr>
          <w:rFonts w:cs="Times New Roman"/>
          <w:bCs/>
          <w:sz w:val="26"/>
          <w:szCs w:val="26"/>
        </w:rPr>
        <w:t xml:space="preserve">8.3. Заработная плата работников учреждения (без учета премий и иных стимулирующих выплат), устанавливаемая в соответствии с Положением, не может </w:t>
      </w:r>
      <w:r w:rsidRPr="001A70A5">
        <w:rPr>
          <w:rFonts w:cs="Times New Roman"/>
          <w:bCs/>
          <w:sz w:val="26"/>
          <w:szCs w:val="26"/>
        </w:rPr>
        <w:lastRenderedPageBreak/>
        <w:t>быть меньше заработной платы (без учета премий и иных стимулирующих выплат), выплачиваемой до введения в действие Положения, при условии сохранения объема должностных обязанностей работников и выполнения ими работ той же квалификации.</w:t>
      </w:r>
    </w:p>
    <w:p w14:paraId="07E0008F" w14:textId="77777777" w:rsidR="00E87FA3" w:rsidRPr="001A70A5" w:rsidRDefault="00E87FA3" w:rsidP="00662E9A">
      <w:pPr>
        <w:pStyle w:val="a3"/>
        <w:ind w:firstLine="0"/>
        <w:jc w:val="right"/>
        <w:rPr>
          <w:rFonts w:cs="Times New Roman"/>
          <w:bCs/>
          <w:color w:val="26282F"/>
          <w:sz w:val="26"/>
          <w:szCs w:val="26"/>
        </w:rPr>
      </w:pPr>
    </w:p>
    <w:p w14:paraId="7947C9FF" w14:textId="77777777" w:rsidR="003F5173" w:rsidRPr="001A70A5" w:rsidRDefault="003F5173" w:rsidP="00662E9A">
      <w:pPr>
        <w:pStyle w:val="a3"/>
        <w:ind w:firstLine="0"/>
        <w:jc w:val="right"/>
        <w:rPr>
          <w:rFonts w:cs="Times New Roman"/>
          <w:bCs/>
          <w:color w:val="26282F"/>
          <w:sz w:val="26"/>
          <w:szCs w:val="26"/>
        </w:rPr>
      </w:pPr>
    </w:p>
    <w:p w14:paraId="46DDF53B" w14:textId="77777777" w:rsidR="003F5173" w:rsidRPr="001A70A5" w:rsidRDefault="003F5173" w:rsidP="00662E9A">
      <w:pPr>
        <w:pStyle w:val="a3"/>
        <w:ind w:firstLine="0"/>
        <w:jc w:val="right"/>
        <w:rPr>
          <w:rFonts w:cs="Times New Roman"/>
          <w:bCs/>
          <w:color w:val="26282F"/>
          <w:sz w:val="26"/>
          <w:szCs w:val="26"/>
        </w:rPr>
      </w:pPr>
    </w:p>
    <w:p w14:paraId="78538E5D" w14:textId="77777777" w:rsidR="003F5173" w:rsidRPr="001A70A5" w:rsidRDefault="003F5173" w:rsidP="00662E9A">
      <w:pPr>
        <w:pStyle w:val="a3"/>
        <w:ind w:firstLine="0"/>
        <w:jc w:val="right"/>
        <w:rPr>
          <w:rFonts w:cs="Times New Roman"/>
          <w:bCs/>
          <w:color w:val="26282F"/>
          <w:sz w:val="26"/>
          <w:szCs w:val="26"/>
        </w:rPr>
      </w:pPr>
    </w:p>
    <w:p w14:paraId="0F5067CD" w14:textId="77777777" w:rsidR="003F5173" w:rsidRPr="001A70A5" w:rsidRDefault="003F5173" w:rsidP="00662E9A">
      <w:pPr>
        <w:pStyle w:val="a3"/>
        <w:ind w:firstLine="0"/>
        <w:jc w:val="right"/>
        <w:rPr>
          <w:rFonts w:cs="Times New Roman"/>
          <w:bCs/>
          <w:color w:val="26282F"/>
          <w:sz w:val="26"/>
          <w:szCs w:val="26"/>
        </w:rPr>
      </w:pPr>
    </w:p>
    <w:p w14:paraId="2719190C" w14:textId="77777777" w:rsidR="003F5173" w:rsidRPr="001A70A5" w:rsidRDefault="003F5173" w:rsidP="00662E9A">
      <w:pPr>
        <w:pStyle w:val="a3"/>
        <w:ind w:firstLine="0"/>
        <w:jc w:val="right"/>
        <w:rPr>
          <w:rFonts w:cs="Times New Roman"/>
          <w:bCs/>
          <w:color w:val="26282F"/>
          <w:sz w:val="26"/>
          <w:szCs w:val="26"/>
        </w:rPr>
      </w:pPr>
    </w:p>
    <w:p w14:paraId="78D077C3" w14:textId="77777777" w:rsidR="003F5173" w:rsidRPr="001A70A5" w:rsidRDefault="003F5173" w:rsidP="00662E9A">
      <w:pPr>
        <w:pStyle w:val="a3"/>
        <w:ind w:firstLine="0"/>
        <w:jc w:val="right"/>
        <w:rPr>
          <w:rFonts w:cs="Times New Roman"/>
          <w:bCs/>
          <w:color w:val="26282F"/>
          <w:sz w:val="26"/>
          <w:szCs w:val="26"/>
        </w:rPr>
      </w:pPr>
    </w:p>
    <w:p w14:paraId="4A553C77" w14:textId="77777777" w:rsidR="003F5173" w:rsidRPr="001A70A5" w:rsidRDefault="003F5173" w:rsidP="00662E9A">
      <w:pPr>
        <w:pStyle w:val="a3"/>
        <w:ind w:firstLine="0"/>
        <w:jc w:val="right"/>
        <w:rPr>
          <w:rFonts w:cs="Times New Roman"/>
          <w:bCs/>
          <w:color w:val="26282F"/>
          <w:sz w:val="26"/>
          <w:szCs w:val="26"/>
        </w:rPr>
      </w:pPr>
    </w:p>
    <w:p w14:paraId="10C63A75" w14:textId="77777777" w:rsidR="003F5173" w:rsidRPr="001A70A5" w:rsidRDefault="003F5173" w:rsidP="00662E9A">
      <w:pPr>
        <w:pStyle w:val="a3"/>
        <w:ind w:firstLine="0"/>
        <w:jc w:val="right"/>
        <w:rPr>
          <w:rFonts w:cs="Times New Roman"/>
          <w:bCs/>
          <w:color w:val="26282F"/>
          <w:sz w:val="26"/>
          <w:szCs w:val="26"/>
        </w:rPr>
      </w:pPr>
    </w:p>
    <w:p w14:paraId="3C6B2799" w14:textId="77777777" w:rsidR="003F5173" w:rsidRPr="001A70A5" w:rsidRDefault="003F5173" w:rsidP="00662E9A">
      <w:pPr>
        <w:pStyle w:val="a3"/>
        <w:ind w:firstLine="0"/>
        <w:jc w:val="right"/>
        <w:rPr>
          <w:rFonts w:cs="Times New Roman"/>
          <w:bCs/>
          <w:color w:val="26282F"/>
          <w:sz w:val="26"/>
          <w:szCs w:val="26"/>
        </w:rPr>
      </w:pPr>
    </w:p>
    <w:p w14:paraId="6A4579E8" w14:textId="77777777" w:rsidR="003F5173" w:rsidRPr="001A70A5" w:rsidRDefault="003F5173" w:rsidP="00662E9A">
      <w:pPr>
        <w:pStyle w:val="a3"/>
        <w:ind w:firstLine="0"/>
        <w:jc w:val="right"/>
        <w:rPr>
          <w:rFonts w:cs="Times New Roman"/>
          <w:bCs/>
          <w:color w:val="26282F"/>
          <w:sz w:val="26"/>
          <w:szCs w:val="26"/>
        </w:rPr>
      </w:pPr>
    </w:p>
    <w:p w14:paraId="114DBFEF" w14:textId="77777777" w:rsidR="003F5173" w:rsidRPr="001A70A5" w:rsidRDefault="003F5173" w:rsidP="00662E9A">
      <w:pPr>
        <w:pStyle w:val="a3"/>
        <w:ind w:firstLine="0"/>
        <w:jc w:val="right"/>
        <w:rPr>
          <w:rFonts w:cs="Times New Roman"/>
          <w:bCs/>
          <w:color w:val="26282F"/>
          <w:sz w:val="26"/>
          <w:szCs w:val="26"/>
        </w:rPr>
      </w:pPr>
    </w:p>
    <w:p w14:paraId="2CC00240" w14:textId="77777777" w:rsidR="003F5173" w:rsidRPr="001A70A5" w:rsidRDefault="003F5173" w:rsidP="00662E9A">
      <w:pPr>
        <w:pStyle w:val="a3"/>
        <w:ind w:firstLine="0"/>
        <w:jc w:val="right"/>
        <w:rPr>
          <w:rFonts w:cs="Times New Roman"/>
          <w:bCs/>
          <w:color w:val="26282F"/>
          <w:sz w:val="26"/>
          <w:szCs w:val="26"/>
        </w:rPr>
      </w:pPr>
    </w:p>
    <w:p w14:paraId="25678F00" w14:textId="77777777" w:rsidR="003F5173" w:rsidRPr="001A70A5" w:rsidRDefault="003F5173" w:rsidP="00662E9A">
      <w:pPr>
        <w:pStyle w:val="a3"/>
        <w:ind w:firstLine="0"/>
        <w:jc w:val="right"/>
        <w:rPr>
          <w:rFonts w:cs="Times New Roman"/>
          <w:bCs/>
          <w:color w:val="26282F"/>
          <w:sz w:val="26"/>
          <w:szCs w:val="26"/>
        </w:rPr>
      </w:pPr>
    </w:p>
    <w:p w14:paraId="5821861C" w14:textId="77777777" w:rsidR="003F5173" w:rsidRPr="001A70A5" w:rsidRDefault="003F5173" w:rsidP="00662E9A">
      <w:pPr>
        <w:pStyle w:val="a3"/>
        <w:ind w:firstLine="0"/>
        <w:jc w:val="right"/>
        <w:rPr>
          <w:rFonts w:cs="Times New Roman"/>
          <w:bCs/>
          <w:color w:val="26282F"/>
          <w:sz w:val="26"/>
          <w:szCs w:val="26"/>
        </w:rPr>
      </w:pPr>
    </w:p>
    <w:p w14:paraId="6360E11B" w14:textId="77777777" w:rsidR="003F5173" w:rsidRPr="001A70A5" w:rsidRDefault="003F5173" w:rsidP="00662E9A">
      <w:pPr>
        <w:pStyle w:val="a3"/>
        <w:ind w:firstLine="0"/>
        <w:jc w:val="right"/>
        <w:rPr>
          <w:rFonts w:cs="Times New Roman"/>
          <w:bCs/>
          <w:color w:val="26282F"/>
          <w:sz w:val="26"/>
          <w:szCs w:val="26"/>
        </w:rPr>
      </w:pPr>
    </w:p>
    <w:p w14:paraId="61CD2570" w14:textId="77777777" w:rsidR="003F5173" w:rsidRPr="001A70A5" w:rsidRDefault="003F5173" w:rsidP="00662E9A">
      <w:pPr>
        <w:pStyle w:val="a3"/>
        <w:ind w:firstLine="0"/>
        <w:jc w:val="right"/>
        <w:rPr>
          <w:rFonts w:cs="Times New Roman"/>
          <w:bCs/>
          <w:color w:val="26282F"/>
          <w:sz w:val="26"/>
          <w:szCs w:val="26"/>
        </w:rPr>
      </w:pPr>
    </w:p>
    <w:p w14:paraId="34317545" w14:textId="77777777" w:rsidR="003F5173" w:rsidRPr="001A70A5" w:rsidRDefault="003F5173" w:rsidP="00662E9A">
      <w:pPr>
        <w:pStyle w:val="a3"/>
        <w:ind w:firstLine="0"/>
        <w:jc w:val="right"/>
        <w:rPr>
          <w:rFonts w:cs="Times New Roman"/>
          <w:bCs/>
          <w:color w:val="26282F"/>
          <w:sz w:val="26"/>
          <w:szCs w:val="26"/>
        </w:rPr>
      </w:pPr>
    </w:p>
    <w:p w14:paraId="28CA52CE" w14:textId="77777777" w:rsidR="003F5173" w:rsidRPr="001A70A5" w:rsidRDefault="003F5173" w:rsidP="00662E9A">
      <w:pPr>
        <w:pStyle w:val="a3"/>
        <w:ind w:firstLine="0"/>
        <w:jc w:val="right"/>
        <w:rPr>
          <w:rFonts w:cs="Times New Roman"/>
          <w:bCs/>
          <w:color w:val="26282F"/>
          <w:sz w:val="26"/>
          <w:szCs w:val="26"/>
        </w:rPr>
      </w:pPr>
    </w:p>
    <w:p w14:paraId="09360A1D" w14:textId="77777777" w:rsidR="003F5173" w:rsidRPr="001A70A5" w:rsidRDefault="003F5173" w:rsidP="00662E9A">
      <w:pPr>
        <w:pStyle w:val="a3"/>
        <w:ind w:firstLine="0"/>
        <w:jc w:val="right"/>
        <w:rPr>
          <w:rFonts w:cs="Times New Roman"/>
          <w:bCs/>
          <w:color w:val="26282F"/>
          <w:sz w:val="26"/>
          <w:szCs w:val="26"/>
        </w:rPr>
      </w:pPr>
    </w:p>
    <w:p w14:paraId="0C8C1526" w14:textId="77777777" w:rsidR="003F5173" w:rsidRPr="001A70A5" w:rsidRDefault="003F5173" w:rsidP="00662E9A">
      <w:pPr>
        <w:pStyle w:val="a3"/>
        <w:ind w:firstLine="0"/>
        <w:jc w:val="right"/>
        <w:rPr>
          <w:rFonts w:cs="Times New Roman"/>
          <w:bCs/>
          <w:color w:val="26282F"/>
          <w:sz w:val="26"/>
          <w:szCs w:val="26"/>
        </w:rPr>
      </w:pPr>
    </w:p>
    <w:p w14:paraId="1BB7D00A" w14:textId="77777777" w:rsidR="003F5173" w:rsidRPr="001A70A5" w:rsidRDefault="003F5173" w:rsidP="00662E9A">
      <w:pPr>
        <w:pStyle w:val="a3"/>
        <w:ind w:firstLine="0"/>
        <w:jc w:val="right"/>
        <w:rPr>
          <w:rFonts w:cs="Times New Roman"/>
          <w:bCs/>
          <w:color w:val="26282F"/>
          <w:sz w:val="26"/>
          <w:szCs w:val="26"/>
        </w:rPr>
      </w:pPr>
    </w:p>
    <w:p w14:paraId="33885104" w14:textId="77777777" w:rsidR="003F5173" w:rsidRPr="001A70A5" w:rsidRDefault="003F5173" w:rsidP="00662E9A">
      <w:pPr>
        <w:pStyle w:val="a3"/>
        <w:ind w:firstLine="0"/>
        <w:jc w:val="right"/>
        <w:rPr>
          <w:rFonts w:cs="Times New Roman"/>
          <w:bCs/>
          <w:color w:val="26282F"/>
          <w:sz w:val="26"/>
          <w:szCs w:val="26"/>
        </w:rPr>
      </w:pPr>
    </w:p>
    <w:p w14:paraId="75E47A4C" w14:textId="77777777" w:rsidR="003F5173" w:rsidRPr="001A70A5" w:rsidRDefault="003F5173" w:rsidP="00662E9A">
      <w:pPr>
        <w:pStyle w:val="a3"/>
        <w:ind w:firstLine="0"/>
        <w:jc w:val="right"/>
        <w:rPr>
          <w:rFonts w:cs="Times New Roman"/>
          <w:bCs/>
          <w:color w:val="26282F"/>
          <w:sz w:val="26"/>
          <w:szCs w:val="26"/>
        </w:rPr>
      </w:pPr>
    </w:p>
    <w:p w14:paraId="52F9A34C" w14:textId="77777777" w:rsidR="003F5173" w:rsidRPr="001A70A5" w:rsidRDefault="003F5173" w:rsidP="00662E9A">
      <w:pPr>
        <w:pStyle w:val="a3"/>
        <w:ind w:firstLine="0"/>
        <w:jc w:val="right"/>
        <w:rPr>
          <w:rFonts w:cs="Times New Roman"/>
          <w:bCs/>
          <w:color w:val="26282F"/>
          <w:sz w:val="26"/>
          <w:szCs w:val="26"/>
        </w:rPr>
      </w:pPr>
    </w:p>
    <w:p w14:paraId="1BB41891" w14:textId="77777777" w:rsidR="003F5173" w:rsidRPr="001A70A5" w:rsidRDefault="003F5173" w:rsidP="00662E9A">
      <w:pPr>
        <w:pStyle w:val="a3"/>
        <w:ind w:firstLine="0"/>
        <w:jc w:val="right"/>
        <w:rPr>
          <w:rFonts w:cs="Times New Roman"/>
          <w:bCs/>
          <w:color w:val="26282F"/>
          <w:sz w:val="26"/>
          <w:szCs w:val="26"/>
        </w:rPr>
      </w:pPr>
    </w:p>
    <w:p w14:paraId="306F1EB2" w14:textId="77777777" w:rsidR="003F5173" w:rsidRPr="001A70A5" w:rsidRDefault="003F5173" w:rsidP="00662E9A">
      <w:pPr>
        <w:pStyle w:val="a3"/>
        <w:ind w:firstLine="0"/>
        <w:jc w:val="right"/>
        <w:rPr>
          <w:rFonts w:cs="Times New Roman"/>
          <w:bCs/>
          <w:color w:val="26282F"/>
          <w:sz w:val="26"/>
          <w:szCs w:val="26"/>
        </w:rPr>
      </w:pPr>
    </w:p>
    <w:p w14:paraId="46EFD79D" w14:textId="77777777" w:rsidR="003F5173" w:rsidRPr="001A70A5" w:rsidRDefault="003F5173" w:rsidP="00662E9A">
      <w:pPr>
        <w:pStyle w:val="a3"/>
        <w:ind w:firstLine="0"/>
        <w:jc w:val="right"/>
        <w:rPr>
          <w:rFonts w:cs="Times New Roman"/>
          <w:bCs/>
          <w:color w:val="26282F"/>
          <w:sz w:val="26"/>
          <w:szCs w:val="26"/>
        </w:rPr>
      </w:pPr>
    </w:p>
    <w:p w14:paraId="0D8D1112" w14:textId="77777777" w:rsidR="003F5173" w:rsidRPr="001A70A5" w:rsidRDefault="003F5173" w:rsidP="00662E9A">
      <w:pPr>
        <w:pStyle w:val="a3"/>
        <w:ind w:firstLine="0"/>
        <w:jc w:val="right"/>
        <w:rPr>
          <w:rFonts w:cs="Times New Roman"/>
          <w:bCs/>
          <w:color w:val="26282F"/>
          <w:sz w:val="26"/>
          <w:szCs w:val="26"/>
        </w:rPr>
      </w:pPr>
    </w:p>
    <w:p w14:paraId="34886A8D" w14:textId="77777777" w:rsidR="003F5173" w:rsidRPr="001A70A5" w:rsidRDefault="003F5173" w:rsidP="00662E9A">
      <w:pPr>
        <w:pStyle w:val="a3"/>
        <w:ind w:firstLine="0"/>
        <w:jc w:val="right"/>
        <w:rPr>
          <w:rFonts w:cs="Times New Roman"/>
          <w:bCs/>
          <w:color w:val="26282F"/>
          <w:sz w:val="26"/>
          <w:szCs w:val="26"/>
        </w:rPr>
      </w:pPr>
    </w:p>
    <w:p w14:paraId="0DB318BA" w14:textId="77777777" w:rsidR="003F5173" w:rsidRPr="001A70A5" w:rsidRDefault="003F5173" w:rsidP="00662E9A">
      <w:pPr>
        <w:pStyle w:val="a3"/>
        <w:ind w:firstLine="0"/>
        <w:jc w:val="right"/>
        <w:rPr>
          <w:rFonts w:cs="Times New Roman"/>
          <w:bCs/>
          <w:color w:val="26282F"/>
          <w:sz w:val="26"/>
          <w:szCs w:val="26"/>
        </w:rPr>
      </w:pPr>
    </w:p>
    <w:p w14:paraId="6418B8D1" w14:textId="77777777" w:rsidR="003F5173" w:rsidRPr="001A70A5" w:rsidRDefault="003F5173" w:rsidP="00662E9A">
      <w:pPr>
        <w:pStyle w:val="a3"/>
        <w:ind w:firstLine="0"/>
        <w:jc w:val="right"/>
        <w:rPr>
          <w:rFonts w:cs="Times New Roman"/>
          <w:bCs/>
          <w:color w:val="26282F"/>
          <w:sz w:val="26"/>
          <w:szCs w:val="26"/>
        </w:rPr>
      </w:pPr>
    </w:p>
    <w:p w14:paraId="2D13CB9C" w14:textId="77777777" w:rsidR="003F5173" w:rsidRPr="001A70A5" w:rsidRDefault="003F5173" w:rsidP="00662E9A">
      <w:pPr>
        <w:pStyle w:val="a3"/>
        <w:ind w:firstLine="0"/>
        <w:jc w:val="right"/>
        <w:rPr>
          <w:rFonts w:cs="Times New Roman"/>
          <w:bCs/>
          <w:color w:val="26282F"/>
          <w:sz w:val="26"/>
          <w:szCs w:val="26"/>
        </w:rPr>
      </w:pPr>
    </w:p>
    <w:p w14:paraId="4DE76CEB" w14:textId="77777777" w:rsidR="003F5173" w:rsidRPr="001A70A5" w:rsidRDefault="003F5173" w:rsidP="00662E9A">
      <w:pPr>
        <w:pStyle w:val="a3"/>
        <w:ind w:firstLine="0"/>
        <w:jc w:val="right"/>
        <w:rPr>
          <w:rFonts w:cs="Times New Roman"/>
          <w:bCs/>
          <w:color w:val="26282F"/>
          <w:sz w:val="26"/>
          <w:szCs w:val="26"/>
        </w:rPr>
      </w:pPr>
    </w:p>
    <w:p w14:paraId="36B1EB9A" w14:textId="77777777" w:rsidR="003F5173" w:rsidRPr="001A70A5" w:rsidRDefault="003F5173" w:rsidP="00662E9A">
      <w:pPr>
        <w:pStyle w:val="a3"/>
        <w:ind w:firstLine="0"/>
        <w:jc w:val="right"/>
        <w:rPr>
          <w:rFonts w:cs="Times New Roman"/>
          <w:bCs/>
          <w:color w:val="26282F"/>
          <w:sz w:val="26"/>
          <w:szCs w:val="26"/>
        </w:rPr>
      </w:pPr>
    </w:p>
    <w:p w14:paraId="6BFE5F0E" w14:textId="77777777" w:rsidR="003F5173" w:rsidRPr="001A70A5" w:rsidRDefault="003F5173" w:rsidP="00662E9A">
      <w:pPr>
        <w:pStyle w:val="a3"/>
        <w:ind w:firstLine="0"/>
        <w:jc w:val="right"/>
        <w:rPr>
          <w:rFonts w:cs="Times New Roman"/>
          <w:bCs/>
          <w:color w:val="26282F"/>
          <w:sz w:val="26"/>
          <w:szCs w:val="26"/>
        </w:rPr>
      </w:pPr>
    </w:p>
    <w:p w14:paraId="20CA46CF" w14:textId="77777777" w:rsidR="003F5173" w:rsidRPr="001A70A5" w:rsidRDefault="003F5173" w:rsidP="00662E9A">
      <w:pPr>
        <w:pStyle w:val="a3"/>
        <w:ind w:firstLine="0"/>
        <w:jc w:val="right"/>
        <w:rPr>
          <w:rFonts w:cs="Times New Roman"/>
          <w:bCs/>
          <w:color w:val="26282F"/>
          <w:sz w:val="26"/>
          <w:szCs w:val="26"/>
        </w:rPr>
      </w:pPr>
    </w:p>
    <w:p w14:paraId="4AB9F443" w14:textId="77777777" w:rsidR="003F5173" w:rsidRPr="001A70A5" w:rsidRDefault="003F5173" w:rsidP="00662E9A">
      <w:pPr>
        <w:pStyle w:val="a3"/>
        <w:ind w:firstLine="0"/>
        <w:jc w:val="right"/>
        <w:rPr>
          <w:rFonts w:cs="Times New Roman"/>
          <w:bCs/>
          <w:color w:val="26282F"/>
          <w:sz w:val="26"/>
          <w:szCs w:val="26"/>
        </w:rPr>
      </w:pPr>
    </w:p>
    <w:p w14:paraId="5ADF6D2E" w14:textId="77777777" w:rsidR="003F5173" w:rsidRPr="001A70A5" w:rsidRDefault="003F5173" w:rsidP="00662E9A">
      <w:pPr>
        <w:pStyle w:val="a3"/>
        <w:ind w:firstLine="0"/>
        <w:jc w:val="right"/>
        <w:rPr>
          <w:rFonts w:cs="Times New Roman"/>
          <w:bCs/>
          <w:color w:val="26282F"/>
          <w:sz w:val="26"/>
          <w:szCs w:val="26"/>
        </w:rPr>
      </w:pPr>
    </w:p>
    <w:p w14:paraId="036F7F78" w14:textId="77777777" w:rsidR="003F5173" w:rsidRPr="001A70A5" w:rsidRDefault="003F5173" w:rsidP="00662E9A">
      <w:pPr>
        <w:pStyle w:val="a3"/>
        <w:ind w:firstLine="0"/>
        <w:jc w:val="right"/>
        <w:rPr>
          <w:rFonts w:cs="Times New Roman"/>
          <w:bCs/>
          <w:color w:val="26282F"/>
          <w:sz w:val="26"/>
          <w:szCs w:val="26"/>
        </w:rPr>
      </w:pPr>
    </w:p>
    <w:p w14:paraId="49EC9226" w14:textId="77777777" w:rsidR="003F5173" w:rsidRPr="001A70A5" w:rsidRDefault="003F5173" w:rsidP="00662E9A">
      <w:pPr>
        <w:pStyle w:val="a3"/>
        <w:ind w:firstLine="0"/>
        <w:jc w:val="right"/>
        <w:rPr>
          <w:rFonts w:cs="Times New Roman"/>
          <w:bCs/>
          <w:color w:val="26282F"/>
          <w:sz w:val="26"/>
          <w:szCs w:val="26"/>
        </w:rPr>
      </w:pPr>
    </w:p>
    <w:p w14:paraId="503261F4" w14:textId="77777777" w:rsidR="003F5173" w:rsidRPr="001A70A5" w:rsidRDefault="003F5173" w:rsidP="00662E9A">
      <w:pPr>
        <w:pStyle w:val="a3"/>
        <w:ind w:firstLine="0"/>
        <w:jc w:val="right"/>
        <w:rPr>
          <w:rFonts w:cs="Times New Roman"/>
          <w:bCs/>
          <w:color w:val="26282F"/>
          <w:sz w:val="26"/>
          <w:szCs w:val="26"/>
        </w:rPr>
      </w:pPr>
    </w:p>
    <w:p w14:paraId="58535E5D" w14:textId="77777777" w:rsidR="003F5173" w:rsidRPr="001A70A5" w:rsidRDefault="003F5173" w:rsidP="00662E9A">
      <w:pPr>
        <w:pStyle w:val="a3"/>
        <w:ind w:firstLine="0"/>
        <w:jc w:val="right"/>
        <w:rPr>
          <w:rFonts w:cs="Times New Roman"/>
          <w:bCs/>
          <w:color w:val="26282F"/>
          <w:sz w:val="26"/>
          <w:szCs w:val="26"/>
        </w:rPr>
      </w:pPr>
    </w:p>
    <w:p w14:paraId="7A0B8B31" w14:textId="77777777" w:rsidR="003F5173" w:rsidRPr="001A70A5" w:rsidRDefault="003F5173" w:rsidP="00662E9A">
      <w:pPr>
        <w:pStyle w:val="a3"/>
        <w:ind w:firstLine="0"/>
        <w:jc w:val="right"/>
        <w:rPr>
          <w:rFonts w:cs="Times New Roman"/>
          <w:bCs/>
          <w:color w:val="26282F"/>
          <w:sz w:val="26"/>
          <w:szCs w:val="26"/>
        </w:rPr>
      </w:pPr>
    </w:p>
    <w:p w14:paraId="04EAEAA2" w14:textId="77777777" w:rsidR="003F5173" w:rsidRPr="001A70A5" w:rsidRDefault="003F5173" w:rsidP="00662E9A">
      <w:pPr>
        <w:pStyle w:val="a3"/>
        <w:ind w:firstLine="0"/>
        <w:jc w:val="right"/>
        <w:rPr>
          <w:rFonts w:cs="Times New Roman"/>
          <w:bCs/>
          <w:color w:val="26282F"/>
          <w:sz w:val="26"/>
          <w:szCs w:val="26"/>
        </w:rPr>
      </w:pPr>
    </w:p>
    <w:p w14:paraId="3782289E" w14:textId="49927104" w:rsidR="00382924" w:rsidRPr="007421B6" w:rsidRDefault="00BB5642" w:rsidP="00662E9A">
      <w:pPr>
        <w:pStyle w:val="a3"/>
        <w:ind w:firstLine="0"/>
        <w:jc w:val="right"/>
        <w:rPr>
          <w:rFonts w:cs="Times New Roman"/>
          <w:bCs/>
          <w:sz w:val="26"/>
          <w:szCs w:val="26"/>
        </w:rPr>
      </w:pPr>
      <w:r w:rsidRPr="007421B6">
        <w:rPr>
          <w:rFonts w:cs="Times New Roman"/>
          <w:bCs/>
          <w:color w:val="26282F"/>
          <w:sz w:val="26"/>
          <w:szCs w:val="26"/>
        </w:rPr>
        <w:lastRenderedPageBreak/>
        <w:t xml:space="preserve">Приложение 1 к </w:t>
      </w:r>
      <w:hyperlink w:anchor="anchor1000" w:history="1">
        <w:r w:rsidRPr="007421B6">
          <w:rPr>
            <w:rFonts w:cs="Times New Roman"/>
            <w:bCs/>
            <w:color w:val="26282F"/>
            <w:sz w:val="26"/>
            <w:szCs w:val="26"/>
          </w:rPr>
          <w:t>Положению</w:t>
        </w:r>
      </w:hyperlink>
    </w:p>
    <w:p w14:paraId="175D17DB" w14:textId="77777777" w:rsidR="00382924" w:rsidRPr="001A70A5" w:rsidRDefault="00382924" w:rsidP="00662E9A">
      <w:pPr>
        <w:pStyle w:val="a3"/>
        <w:rPr>
          <w:rFonts w:cs="Times New Roman"/>
          <w:bCs/>
          <w:sz w:val="26"/>
          <w:szCs w:val="26"/>
        </w:rPr>
      </w:pPr>
    </w:p>
    <w:p w14:paraId="6968F9F5" w14:textId="77777777" w:rsidR="00382924" w:rsidRPr="00A71520" w:rsidRDefault="00BB5642" w:rsidP="00662E9A">
      <w:pPr>
        <w:pStyle w:val="1"/>
        <w:rPr>
          <w:rFonts w:cs="Times New Roman"/>
          <w:sz w:val="26"/>
          <w:szCs w:val="26"/>
        </w:rPr>
      </w:pPr>
      <w:r w:rsidRPr="00A71520">
        <w:rPr>
          <w:rFonts w:cs="Times New Roman"/>
          <w:sz w:val="26"/>
          <w:szCs w:val="26"/>
        </w:rPr>
        <w:t>Минимальный размер окладов (должностных окладов) по профессиональным квалификационным группам</w:t>
      </w:r>
    </w:p>
    <w:p w14:paraId="7B4A1E31" w14:textId="77777777" w:rsidR="00382924" w:rsidRPr="00A71520" w:rsidRDefault="00382924" w:rsidP="00662E9A">
      <w:pPr>
        <w:pStyle w:val="a3"/>
        <w:rPr>
          <w:rFonts w:cs="Times New Roman"/>
          <w:b/>
          <w:sz w:val="26"/>
          <w:szCs w:val="26"/>
        </w:rPr>
      </w:pPr>
    </w:p>
    <w:tbl>
      <w:tblPr>
        <w:tblW w:w="9638" w:type="dxa"/>
        <w:tblInd w:w="-2" w:type="dxa"/>
        <w:tblLayout w:type="fixed"/>
        <w:tblCellMar>
          <w:left w:w="10" w:type="dxa"/>
          <w:right w:w="10" w:type="dxa"/>
        </w:tblCellMar>
        <w:tblLook w:val="04A0" w:firstRow="1" w:lastRow="0" w:firstColumn="1" w:lastColumn="0" w:noHBand="0" w:noVBand="1"/>
      </w:tblPr>
      <w:tblGrid>
        <w:gridCol w:w="6721"/>
        <w:gridCol w:w="2917"/>
      </w:tblGrid>
      <w:tr w:rsidR="00382924" w:rsidRPr="001A70A5" w14:paraId="341CCA97" w14:textId="77777777" w:rsidTr="00A84615">
        <w:trPr>
          <w:trHeight w:val="918"/>
        </w:trPr>
        <w:tc>
          <w:tcPr>
            <w:tcW w:w="6721" w:type="dxa"/>
            <w:tcBorders>
              <w:top w:val="single" w:sz="2" w:space="0" w:color="000000"/>
              <w:left w:val="single" w:sz="2" w:space="0" w:color="000000"/>
              <w:bottom w:val="single" w:sz="2" w:space="0" w:color="000000"/>
              <w:right w:val="single" w:sz="2" w:space="0" w:color="000000"/>
            </w:tcBorders>
          </w:tcPr>
          <w:p w14:paraId="6575371C"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Профессиональная квалификационная группа</w:t>
            </w:r>
          </w:p>
        </w:tc>
        <w:tc>
          <w:tcPr>
            <w:tcW w:w="2917" w:type="dxa"/>
            <w:tcBorders>
              <w:top w:val="single" w:sz="2" w:space="0" w:color="000000"/>
              <w:bottom w:val="single" w:sz="2" w:space="0" w:color="000000"/>
              <w:right w:val="single" w:sz="2" w:space="0" w:color="000000"/>
            </w:tcBorders>
          </w:tcPr>
          <w:p w14:paraId="5CD00A02"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Минимальный размер окладов (должностных окладов), руб.</w:t>
            </w:r>
          </w:p>
        </w:tc>
      </w:tr>
      <w:tr w:rsidR="00382924" w:rsidRPr="001A70A5" w14:paraId="4BFDE3E8" w14:textId="77777777" w:rsidTr="00A84615">
        <w:trPr>
          <w:trHeight w:val="1531"/>
        </w:trPr>
        <w:tc>
          <w:tcPr>
            <w:tcW w:w="6721" w:type="dxa"/>
            <w:tcBorders>
              <w:left w:val="single" w:sz="2" w:space="0" w:color="000000"/>
              <w:bottom w:val="single" w:sz="2" w:space="0" w:color="000000"/>
              <w:right w:val="single" w:sz="2" w:space="0" w:color="000000"/>
            </w:tcBorders>
          </w:tcPr>
          <w:p w14:paraId="4F94D0DB" w14:textId="77777777" w:rsidR="00382924" w:rsidRPr="001A70A5" w:rsidRDefault="00BB5642" w:rsidP="00662E9A">
            <w:pPr>
              <w:pStyle w:val="a7"/>
              <w:rPr>
                <w:rFonts w:cs="Times New Roman"/>
                <w:bCs/>
                <w:sz w:val="26"/>
                <w:szCs w:val="26"/>
              </w:rPr>
            </w:pPr>
            <w:r w:rsidRPr="001A70A5">
              <w:rPr>
                <w:rFonts w:cs="Times New Roman"/>
                <w:bCs/>
                <w:sz w:val="26"/>
                <w:szCs w:val="26"/>
              </w:rPr>
              <w:t>Должности и профессии, отнесенные к профессиональной квалификационной группе «Общеотраслевые должности служащих первого уровня», профессиональной квалификационной группе «Общеотраслевые профессии рабочих первого уровня»</w:t>
            </w:r>
          </w:p>
        </w:tc>
        <w:tc>
          <w:tcPr>
            <w:tcW w:w="2917" w:type="dxa"/>
            <w:tcBorders>
              <w:bottom w:val="single" w:sz="2" w:space="0" w:color="000000"/>
              <w:right w:val="single" w:sz="2" w:space="0" w:color="000000"/>
            </w:tcBorders>
          </w:tcPr>
          <w:p w14:paraId="1B1D3EC6"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1 656,0</w:t>
            </w:r>
          </w:p>
        </w:tc>
      </w:tr>
      <w:tr w:rsidR="00382924" w:rsidRPr="001A70A5" w14:paraId="601DB293" w14:textId="77777777" w:rsidTr="00A84615">
        <w:trPr>
          <w:trHeight w:val="1531"/>
        </w:trPr>
        <w:tc>
          <w:tcPr>
            <w:tcW w:w="6721" w:type="dxa"/>
            <w:tcBorders>
              <w:left w:val="single" w:sz="2" w:space="0" w:color="000000"/>
              <w:bottom w:val="single" w:sz="2" w:space="0" w:color="000000"/>
              <w:right w:val="single" w:sz="2" w:space="0" w:color="000000"/>
            </w:tcBorders>
          </w:tcPr>
          <w:p w14:paraId="661D1B0A" w14:textId="77777777" w:rsidR="00382924" w:rsidRPr="001A70A5" w:rsidRDefault="00BB5642" w:rsidP="00662E9A">
            <w:pPr>
              <w:pStyle w:val="a7"/>
              <w:rPr>
                <w:rFonts w:cs="Times New Roman"/>
                <w:bCs/>
                <w:sz w:val="26"/>
                <w:szCs w:val="26"/>
              </w:rPr>
            </w:pPr>
            <w:r w:rsidRPr="001A70A5">
              <w:rPr>
                <w:rFonts w:cs="Times New Roman"/>
                <w:bCs/>
                <w:sz w:val="26"/>
                <w:szCs w:val="26"/>
              </w:rPr>
              <w:t>Должности и профессии, отнесенные к профессиональной квалификационной группе «Общеотраслевые должности служащих второго уровня», профессиональной квалификационной группе «Общеотраслевые профессии рабочих второго уровня»</w:t>
            </w:r>
          </w:p>
        </w:tc>
        <w:tc>
          <w:tcPr>
            <w:tcW w:w="2917" w:type="dxa"/>
            <w:tcBorders>
              <w:bottom w:val="single" w:sz="2" w:space="0" w:color="000000"/>
              <w:right w:val="single" w:sz="2" w:space="0" w:color="000000"/>
            </w:tcBorders>
          </w:tcPr>
          <w:p w14:paraId="05A32DB8"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1 926,0</w:t>
            </w:r>
          </w:p>
        </w:tc>
      </w:tr>
      <w:tr w:rsidR="00382924" w:rsidRPr="001A70A5" w14:paraId="536BEC76" w14:textId="77777777" w:rsidTr="00A84615">
        <w:trPr>
          <w:trHeight w:val="918"/>
        </w:trPr>
        <w:tc>
          <w:tcPr>
            <w:tcW w:w="6721" w:type="dxa"/>
            <w:tcBorders>
              <w:left w:val="single" w:sz="2" w:space="0" w:color="000000"/>
              <w:bottom w:val="single" w:sz="2" w:space="0" w:color="000000"/>
              <w:right w:val="single" w:sz="2" w:space="0" w:color="000000"/>
            </w:tcBorders>
          </w:tcPr>
          <w:p w14:paraId="6E589D39" w14:textId="77777777" w:rsidR="00382924" w:rsidRPr="001A70A5" w:rsidRDefault="00BB5642" w:rsidP="00662E9A">
            <w:pPr>
              <w:pStyle w:val="a7"/>
              <w:rPr>
                <w:rFonts w:cs="Times New Roman"/>
                <w:bCs/>
                <w:sz w:val="26"/>
                <w:szCs w:val="26"/>
              </w:rPr>
            </w:pPr>
            <w:r w:rsidRPr="001A70A5">
              <w:rPr>
                <w:rFonts w:cs="Times New Roman"/>
                <w:bCs/>
                <w:sz w:val="26"/>
                <w:szCs w:val="26"/>
              </w:rPr>
              <w:t>Должности, отнесенные к профессиональной квалификационной группе «Общеотраслевые должности служащих третьего уровня», специалист по охране труда</w:t>
            </w:r>
          </w:p>
        </w:tc>
        <w:tc>
          <w:tcPr>
            <w:tcW w:w="2917" w:type="dxa"/>
            <w:tcBorders>
              <w:bottom w:val="single" w:sz="2" w:space="0" w:color="000000"/>
              <w:right w:val="single" w:sz="2" w:space="0" w:color="000000"/>
            </w:tcBorders>
          </w:tcPr>
          <w:p w14:paraId="58947C28"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3 407,0</w:t>
            </w:r>
          </w:p>
        </w:tc>
      </w:tr>
      <w:tr w:rsidR="00382924" w:rsidRPr="001A70A5" w14:paraId="5431BF6E" w14:textId="77777777" w:rsidTr="00A84615">
        <w:trPr>
          <w:trHeight w:val="934"/>
        </w:trPr>
        <w:tc>
          <w:tcPr>
            <w:tcW w:w="6721" w:type="dxa"/>
            <w:tcBorders>
              <w:left w:val="single" w:sz="2" w:space="0" w:color="000000"/>
              <w:bottom w:val="single" w:sz="2" w:space="0" w:color="000000"/>
              <w:right w:val="single" w:sz="2" w:space="0" w:color="000000"/>
            </w:tcBorders>
          </w:tcPr>
          <w:p w14:paraId="6E5B5437" w14:textId="77777777" w:rsidR="00382924" w:rsidRPr="001A70A5" w:rsidRDefault="00BB5642" w:rsidP="00662E9A">
            <w:pPr>
              <w:pStyle w:val="a7"/>
              <w:rPr>
                <w:rFonts w:cs="Times New Roman"/>
                <w:bCs/>
                <w:sz w:val="26"/>
                <w:szCs w:val="26"/>
              </w:rPr>
            </w:pPr>
            <w:r w:rsidRPr="001A70A5">
              <w:rPr>
                <w:rFonts w:cs="Times New Roman"/>
                <w:bCs/>
                <w:sz w:val="26"/>
                <w:szCs w:val="26"/>
              </w:rPr>
              <w:t>Должности, отнесенные к профессиональной квалификационной группе «Общеотраслевые должности служащих четвертого уровня»</w:t>
            </w:r>
          </w:p>
        </w:tc>
        <w:tc>
          <w:tcPr>
            <w:tcW w:w="2917" w:type="dxa"/>
            <w:tcBorders>
              <w:bottom w:val="single" w:sz="2" w:space="0" w:color="000000"/>
              <w:right w:val="single" w:sz="2" w:space="0" w:color="000000"/>
            </w:tcBorders>
          </w:tcPr>
          <w:p w14:paraId="40BAAAA8"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4 326,0</w:t>
            </w:r>
          </w:p>
        </w:tc>
      </w:tr>
    </w:tbl>
    <w:p w14:paraId="1389B4FB" w14:textId="77777777" w:rsidR="00382924" w:rsidRPr="001A70A5" w:rsidRDefault="00382924" w:rsidP="00662E9A">
      <w:pPr>
        <w:pStyle w:val="a3"/>
        <w:rPr>
          <w:rFonts w:cs="Times New Roman"/>
          <w:bCs/>
          <w:sz w:val="26"/>
          <w:szCs w:val="26"/>
        </w:rPr>
      </w:pPr>
    </w:p>
    <w:p w14:paraId="78BAC3DD" w14:textId="77777777" w:rsidR="003F5173" w:rsidRPr="001A70A5" w:rsidRDefault="003F5173" w:rsidP="00662E9A">
      <w:pPr>
        <w:pStyle w:val="a3"/>
        <w:ind w:firstLine="0"/>
        <w:jc w:val="right"/>
        <w:rPr>
          <w:rFonts w:cs="Times New Roman"/>
          <w:bCs/>
          <w:color w:val="26282F"/>
          <w:sz w:val="26"/>
          <w:szCs w:val="26"/>
        </w:rPr>
      </w:pPr>
    </w:p>
    <w:p w14:paraId="7D4A8A04" w14:textId="77777777" w:rsidR="003F5173" w:rsidRPr="001A70A5" w:rsidRDefault="003F5173" w:rsidP="00662E9A">
      <w:pPr>
        <w:pStyle w:val="a3"/>
        <w:ind w:firstLine="0"/>
        <w:jc w:val="right"/>
        <w:rPr>
          <w:rFonts w:cs="Times New Roman"/>
          <w:bCs/>
          <w:color w:val="26282F"/>
          <w:sz w:val="26"/>
          <w:szCs w:val="26"/>
        </w:rPr>
      </w:pPr>
    </w:p>
    <w:p w14:paraId="4FAB1F92" w14:textId="77777777" w:rsidR="003F5173" w:rsidRPr="001A70A5" w:rsidRDefault="003F5173" w:rsidP="00662E9A">
      <w:pPr>
        <w:pStyle w:val="a3"/>
        <w:ind w:firstLine="0"/>
        <w:jc w:val="right"/>
        <w:rPr>
          <w:rFonts w:cs="Times New Roman"/>
          <w:bCs/>
          <w:color w:val="26282F"/>
          <w:sz w:val="26"/>
          <w:szCs w:val="26"/>
        </w:rPr>
      </w:pPr>
    </w:p>
    <w:p w14:paraId="230B0DE3" w14:textId="77777777" w:rsidR="003F5173" w:rsidRPr="001A70A5" w:rsidRDefault="003F5173" w:rsidP="00662E9A">
      <w:pPr>
        <w:pStyle w:val="a3"/>
        <w:ind w:firstLine="0"/>
        <w:jc w:val="right"/>
        <w:rPr>
          <w:rFonts w:cs="Times New Roman"/>
          <w:bCs/>
          <w:color w:val="26282F"/>
          <w:sz w:val="26"/>
          <w:szCs w:val="26"/>
        </w:rPr>
      </w:pPr>
    </w:p>
    <w:p w14:paraId="4AECCFF6" w14:textId="77777777" w:rsidR="003F5173" w:rsidRPr="001A70A5" w:rsidRDefault="003F5173" w:rsidP="00662E9A">
      <w:pPr>
        <w:pStyle w:val="a3"/>
        <w:ind w:firstLine="0"/>
        <w:jc w:val="right"/>
        <w:rPr>
          <w:rFonts w:cs="Times New Roman"/>
          <w:bCs/>
          <w:color w:val="26282F"/>
          <w:sz w:val="26"/>
          <w:szCs w:val="26"/>
        </w:rPr>
      </w:pPr>
    </w:p>
    <w:p w14:paraId="78DBB03B" w14:textId="77777777" w:rsidR="003F5173" w:rsidRPr="001A70A5" w:rsidRDefault="003F5173" w:rsidP="00662E9A">
      <w:pPr>
        <w:pStyle w:val="a3"/>
        <w:ind w:firstLine="0"/>
        <w:jc w:val="right"/>
        <w:rPr>
          <w:rFonts w:cs="Times New Roman"/>
          <w:bCs/>
          <w:color w:val="26282F"/>
          <w:sz w:val="26"/>
          <w:szCs w:val="26"/>
        </w:rPr>
      </w:pPr>
    </w:p>
    <w:p w14:paraId="144C16E6" w14:textId="77777777" w:rsidR="003F5173" w:rsidRPr="001A70A5" w:rsidRDefault="003F5173" w:rsidP="00662E9A">
      <w:pPr>
        <w:pStyle w:val="a3"/>
        <w:ind w:firstLine="0"/>
        <w:jc w:val="right"/>
        <w:rPr>
          <w:rFonts w:cs="Times New Roman"/>
          <w:bCs/>
          <w:color w:val="26282F"/>
          <w:sz w:val="26"/>
          <w:szCs w:val="26"/>
        </w:rPr>
      </w:pPr>
    </w:p>
    <w:p w14:paraId="010C8F67" w14:textId="77777777" w:rsidR="003F5173" w:rsidRPr="001A70A5" w:rsidRDefault="003F5173" w:rsidP="00662E9A">
      <w:pPr>
        <w:pStyle w:val="a3"/>
        <w:ind w:firstLine="0"/>
        <w:jc w:val="right"/>
        <w:rPr>
          <w:rFonts w:cs="Times New Roman"/>
          <w:bCs/>
          <w:color w:val="26282F"/>
          <w:sz w:val="26"/>
          <w:szCs w:val="26"/>
        </w:rPr>
      </w:pPr>
    </w:p>
    <w:p w14:paraId="69DD2FA1" w14:textId="77777777" w:rsidR="003F5173" w:rsidRPr="001A70A5" w:rsidRDefault="003F5173" w:rsidP="00662E9A">
      <w:pPr>
        <w:pStyle w:val="a3"/>
        <w:ind w:firstLine="0"/>
        <w:jc w:val="right"/>
        <w:rPr>
          <w:rFonts w:cs="Times New Roman"/>
          <w:bCs/>
          <w:color w:val="26282F"/>
          <w:sz w:val="26"/>
          <w:szCs w:val="26"/>
        </w:rPr>
      </w:pPr>
    </w:p>
    <w:p w14:paraId="761CDAD5" w14:textId="77777777" w:rsidR="003F5173" w:rsidRPr="001A70A5" w:rsidRDefault="003F5173" w:rsidP="00662E9A">
      <w:pPr>
        <w:pStyle w:val="a3"/>
        <w:ind w:firstLine="0"/>
        <w:jc w:val="right"/>
        <w:rPr>
          <w:rFonts w:cs="Times New Roman"/>
          <w:bCs/>
          <w:color w:val="26282F"/>
          <w:sz w:val="26"/>
          <w:szCs w:val="26"/>
        </w:rPr>
      </w:pPr>
    </w:p>
    <w:p w14:paraId="525A8C9F" w14:textId="77777777" w:rsidR="003F5173" w:rsidRPr="001A70A5" w:rsidRDefault="003F5173" w:rsidP="00662E9A">
      <w:pPr>
        <w:pStyle w:val="a3"/>
        <w:ind w:firstLine="0"/>
        <w:jc w:val="right"/>
        <w:rPr>
          <w:rFonts w:cs="Times New Roman"/>
          <w:bCs/>
          <w:color w:val="26282F"/>
          <w:sz w:val="26"/>
          <w:szCs w:val="26"/>
        </w:rPr>
      </w:pPr>
    </w:p>
    <w:p w14:paraId="5EE392C3" w14:textId="77777777" w:rsidR="003F5173" w:rsidRPr="001A70A5" w:rsidRDefault="003F5173" w:rsidP="00662E9A">
      <w:pPr>
        <w:pStyle w:val="a3"/>
        <w:ind w:firstLine="0"/>
        <w:jc w:val="right"/>
        <w:rPr>
          <w:rFonts w:cs="Times New Roman"/>
          <w:bCs/>
          <w:color w:val="26282F"/>
          <w:sz w:val="26"/>
          <w:szCs w:val="26"/>
        </w:rPr>
      </w:pPr>
    </w:p>
    <w:p w14:paraId="2DEE5EB5" w14:textId="77777777" w:rsidR="003F5173" w:rsidRPr="001A70A5" w:rsidRDefault="003F5173" w:rsidP="00662E9A">
      <w:pPr>
        <w:pStyle w:val="a3"/>
        <w:ind w:firstLine="0"/>
        <w:jc w:val="right"/>
        <w:rPr>
          <w:rFonts w:cs="Times New Roman"/>
          <w:bCs/>
          <w:color w:val="26282F"/>
          <w:sz w:val="26"/>
          <w:szCs w:val="26"/>
        </w:rPr>
      </w:pPr>
    </w:p>
    <w:p w14:paraId="113349AD" w14:textId="77777777" w:rsidR="003F5173" w:rsidRPr="001A70A5" w:rsidRDefault="003F5173" w:rsidP="00662E9A">
      <w:pPr>
        <w:pStyle w:val="a3"/>
        <w:ind w:firstLine="0"/>
        <w:jc w:val="right"/>
        <w:rPr>
          <w:rFonts w:cs="Times New Roman"/>
          <w:bCs/>
          <w:color w:val="26282F"/>
          <w:sz w:val="26"/>
          <w:szCs w:val="26"/>
        </w:rPr>
      </w:pPr>
    </w:p>
    <w:p w14:paraId="0921B1CB" w14:textId="77777777" w:rsidR="003F5173" w:rsidRPr="001A70A5" w:rsidRDefault="003F5173" w:rsidP="00662E9A">
      <w:pPr>
        <w:pStyle w:val="a3"/>
        <w:ind w:firstLine="0"/>
        <w:jc w:val="right"/>
        <w:rPr>
          <w:rFonts w:cs="Times New Roman"/>
          <w:bCs/>
          <w:color w:val="26282F"/>
          <w:sz w:val="26"/>
          <w:szCs w:val="26"/>
        </w:rPr>
      </w:pPr>
    </w:p>
    <w:p w14:paraId="7B3E0F95" w14:textId="77777777" w:rsidR="003F5173" w:rsidRPr="001A70A5" w:rsidRDefault="003F5173" w:rsidP="00662E9A">
      <w:pPr>
        <w:pStyle w:val="a3"/>
        <w:ind w:firstLine="0"/>
        <w:jc w:val="right"/>
        <w:rPr>
          <w:rFonts w:cs="Times New Roman"/>
          <w:bCs/>
          <w:color w:val="26282F"/>
          <w:sz w:val="26"/>
          <w:szCs w:val="26"/>
        </w:rPr>
      </w:pPr>
    </w:p>
    <w:p w14:paraId="7967EE51" w14:textId="77777777" w:rsidR="003F5173" w:rsidRPr="001A70A5" w:rsidRDefault="003F5173" w:rsidP="00662E9A">
      <w:pPr>
        <w:pStyle w:val="a3"/>
        <w:ind w:firstLine="0"/>
        <w:jc w:val="right"/>
        <w:rPr>
          <w:rFonts w:cs="Times New Roman"/>
          <w:bCs/>
          <w:color w:val="26282F"/>
          <w:sz w:val="26"/>
          <w:szCs w:val="26"/>
        </w:rPr>
      </w:pPr>
    </w:p>
    <w:p w14:paraId="4A16D1DC" w14:textId="77777777" w:rsidR="003F5173" w:rsidRPr="001A70A5" w:rsidRDefault="003F5173" w:rsidP="00662E9A">
      <w:pPr>
        <w:pStyle w:val="a3"/>
        <w:ind w:firstLine="0"/>
        <w:jc w:val="right"/>
        <w:rPr>
          <w:rFonts w:cs="Times New Roman"/>
          <w:bCs/>
          <w:color w:val="26282F"/>
          <w:sz w:val="26"/>
          <w:szCs w:val="26"/>
        </w:rPr>
      </w:pPr>
    </w:p>
    <w:p w14:paraId="3948C4D1" w14:textId="77777777" w:rsidR="003F5173" w:rsidRPr="001A70A5" w:rsidRDefault="003F5173" w:rsidP="00662E9A">
      <w:pPr>
        <w:pStyle w:val="a3"/>
        <w:ind w:firstLine="0"/>
        <w:jc w:val="right"/>
        <w:rPr>
          <w:rFonts w:cs="Times New Roman"/>
          <w:bCs/>
          <w:color w:val="26282F"/>
          <w:sz w:val="26"/>
          <w:szCs w:val="26"/>
        </w:rPr>
      </w:pPr>
    </w:p>
    <w:p w14:paraId="76961D92" w14:textId="77777777" w:rsidR="003F5173" w:rsidRPr="001A70A5" w:rsidRDefault="003F5173" w:rsidP="00662E9A">
      <w:pPr>
        <w:pStyle w:val="a3"/>
        <w:ind w:firstLine="0"/>
        <w:jc w:val="right"/>
        <w:rPr>
          <w:rFonts w:cs="Times New Roman"/>
          <w:bCs/>
          <w:color w:val="26282F"/>
          <w:sz w:val="26"/>
          <w:szCs w:val="26"/>
        </w:rPr>
      </w:pPr>
    </w:p>
    <w:p w14:paraId="36AFBB5F" w14:textId="77777777" w:rsidR="003F5173" w:rsidRPr="001A70A5" w:rsidRDefault="003F5173" w:rsidP="00662E9A">
      <w:pPr>
        <w:pStyle w:val="a3"/>
        <w:ind w:firstLine="0"/>
        <w:jc w:val="right"/>
        <w:rPr>
          <w:rFonts w:cs="Times New Roman"/>
          <w:bCs/>
          <w:color w:val="26282F"/>
          <w:sz w:val="26"/>
          <w:szCs w:val="26"/>
        </w:rPr>
      </w:pPr>
    </w:p>
    <w:p w14:paraId="24F0C8BE" w14:textId="749ADDB1" w:rsidR="00382924" w:rsidRPr="007421B6" w:rsidRDefault="00BB5642" w:rsidP="00662E9A">
      <w:pPr>
        <w:pStyle w:val="a3"/>
        <w:ind w:firstLine="0"/>
        <w:jc w:val="right"/>
        <w:rPr>
          <w:rFonts w:cs="Times New Roman"/>
          <w:bCs/>
          <w:sz w:val="26"/>
          <w:szCs w:val="26"/>
        </w:rPr>
      </w:pPr>
      <w:r w:rsidRPr="007421B6">
        <w:rPr>
          <w:rFonts w:cs="Times New Roman"/>
          <w:bCs/>
          <w:color w:val="26282F"/>
          <w:sz w:val="26"/>
          <w:szCs w:val="26"/>
        </w:rPr>
        <w:lastRenderedPageBreak/>
        <w:t xml:space="preserve">Приложение 2 к </w:t>
      </w:r>
      <w:hyperlink w:anchor="anchor1000" w:history="1">
        <w:r w:rsidRPr="007421B6">
          <w:rPr>
            <w:rFonts w:cs="Times New Roman"/>
            <w:bCs/>
            <w:color w:val="26282F"/>
            <w:sz w:val="26"/>
            <w:szCs w:val="26"/>
          </w:rPr>
          <w:t>Положению</w:t>
        </w:r>
      </w:hyperlink>
    </w:p>
    <w:p w14:paraId="4451E668" w14:textId="77777777" w:rsidR="00382924" w:rsidRPr="002F000C" w:rsidRDefault="00382924" w:rsidP="00662E9A">
      <w:pPr>
        <w:pStyle w:val="a3"/>
        <w:rPr>
          <w:rFonts w:cs="Times New Roman"/>
          <w:b/>
          <w:sz w:val="26"/>
          <w:szCs w:val="26"/>
        </w:rPr>
      </w:pPr>
    </w:p>
    <w:p w14:paraId="15010544" w14:textId="77777777" w:rsidR="00382924" w:rsidRPr="002F000C" w:rsidRDefault="00BB5642" w:rsidP="00662E9A">
      <w:pPr>
        <w:pStyle w:val="1"/>
        <w:rPr>
          <w:rFonts w:cs="Times New Roman"/>
          <w:sz w:val="26"/>
          <w:szCs w:val="26"/>
        </w:rPr>
      </w:pPr>
      <w:r w:rsidRPr="002F000C">
        <w:rPr>
          <w:rFonts w:cs="Times New Roman"/>
          <w:sz w:val="26"/>
          <w:szCs w:val="26"/>
        </w:rPr>
        <w:t>Коэффициент квалификационного уровня</w:t>
      </w:r>
    </w:p>
    <w:p w14:paraId="6333C13E" w14:textId="77777777" w:rsidR="00382924" w:rsidRPr="001A70A5" w:rsidRDefault="00382924" w:rsidP="00662E9A">
      <w:pPr>
        <w:pStyle w:val="1"/>
        <w:rPr>
          <w:rFonts w:cs="Times New Roman"/>
          <w:b w:val="0"/>
          <w:bCs/>
          <w:sz w:val="26"/>
          <w:szCs w:val="26"/>
        </w:rPr>
      </w:pPr>
    </w:p>
    <w:tbl>
      <w:tblPr>
        <w:tblW w:w="9714" w:type="dxa"/>
        <w:tblInd w:w="-2" w:type="dxa"/>
        <w:tblLayout w:type="fixed"/>
        <w:tblCellMar>
          <w:left w:w="10" w:type="dxa"/>
          <w:right w:w="10" w:type="dxa"/>
        </w:tblCellMar>
        <w:tblLook w:val="04A0" w:firstRow="1" w:lastRow="0" w:firstColumn="1" w:lastColumn="0" w:noHBand="0" w:noVBand="1"/>
      </w:tblPr>
      <w:tblGrid>
        <w:gridCol w:w="6599"/>
        <w:gridCol w:w="3115"/>
      </w:tblGrid>
      <w:tr w:rsidR="00382924" w:rsidRPr="001A70A5" w14:paraId="3BA42625" w14:textId="77777777" w:rsidTr="00A84615">
        <w:trPr>
          <w:trHeight w:val="619"/>
        </w:trPr>
        <w:tc>
          <w:tcPr>
            <w:tcW w:w="6599" w:type="dxa"/>
            <w:tcBorders>
              <w:top w:val="single" w:sz="2" w:space="0" w:color="000000"/>
              <w:left w:val="single" w:sz="2" w:space="0" w:color="000000"/>
              <w:bottom w:val="single" w:sz="2" w:space="0" w:color="000000"/>
              <w:right w:val="single" w:sz="2" w:space="0" w:color="000000"/>
            </w:tcBorders>
          </w:tcPr>
          <w:p w14:paraId="5389428F"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Должности и профессии по профессиональным квалификационным группам</w:t>
            </w:r>
          </w:p>
        </w:tc>
        <w:tc>
          <w:tcPr>
            <w:tcW w:w="3115" w:type="dxa"/>
            <w:tcBorders>
              <w:top w:val="single" w:sz="2" w:space="0" w:color="000000"/>
              <w:bottom w:val="single" w:sz="2" w:space="0" w:color="000000"/>
              <w:right w:val="single" w:sz="2" w:space="0" w:color="000000"/>
            </w:tcBorders>
          </w:tcPr>
          <w:p w14:paraId="53CB5C63" w14:textId="77777777" w:rsidR="00382924" w:rsidRPr="001A70A5" w:rsidRDefault="00BB5642" w:rsidP="00340FD1">
            <w:pPr>
              <w:pStyle w:val="a3"/>
              <w:ind w:firstLine="0"/>
              <w:jc w:val="center"/>
              <w:rPr>
                <w:rFonts w:cs="Times New Roman"/>
                <w:bCs/>
                <w:sz w:val="26"/>
                <w:szCs w:val="26"/>
              </w:rPr>
            </w:pPr>
            <w:r w:rsidRPr="001A70A5">
              <w:rPr>
                <w:rFonts w:cs="Times New Roman"/>
                <w:bCs/>
                <w:sz w:val="26"/>
                <w:szCs w:val="26"/>
              </w:rPr>
              <w:t>Размер коэффициента квалификационного уровня</w:t>
            </w:r>
          </w:p>
        </w:tc>
      </w:tr>
      <w:tr w:rsidR="00382924" w:rsidRPr="001A70A5" w14:paraId="1007F29C" w14:textId="77777777" w:rsidTr="00A84615">
        <w:trPr>
          <w:trHeight w:val="619"/>
        </w:trPr>
        <w:tc>
          <w:tcPr>
            <w:tcW w:w="6599" w:type="dxa"/>
            <w:tcBorders>
              <w:left w:val="single" w:sz="2" w:space="0" w:color="000000"/>
              <w:bottom w:val="single" w:sz="2" w:space="0" w:color="000000"/>
              <w:right w:val="single" w:sz="2" w:space="0" w:color="000000"/>
            </w:tcBorders>
          </w:tcPr>
          <w:p w14:paraId="23582DAA" w14:textId="77777777" w:rsidR="00382924" w:rsidRPr="001A70A5" w:rsidRDefault="00BB5642" w:rsidP="00662E9A">
            <w:pPr>
              <w:pStyle w:val="a7"/>
              <w:rPr>
                <w:rFonts w:cs="Times New Roman"/>
                <w:bCs/>
                <w:sz w:val="26"/>
                <w:szCs w:val="26"/>
              </w:rPr>
            </w:pPr>
            <w:r w:rsidRPr="001A70A5">
              <w:rPr>
                <w:rFonts w:cs="Times New Roman"/>
                <w:bCs/>
                <w:sz w:val="26"/>
                <w:szCs w:val="26"/>
              </w:rPr>
              <w:t>Профессиональная квалификационная группа «Общеотраслевые должности служащих второго уровня»</w:t>
            </w:r>
          </w:p>
        </w:tc>
        <w:tc>
          <w:tcPr>
            <w:tcW w:w="3115" w:type="dxa"/>
            <w:tcBorders>
              <w:bottom w:val="single" w:sz="2" w:space="0" w:color="000000"/>
              <w:right w:val="single" w:sz="2" w:space="0" w:color="000000"/>
            </w:tcBorders>
          </w:tcPr>
          <w:p w14:paraId="08DC8C88" w14:textId="77777777" w:rsidR="00382924" w:rsidRPr="001A70A5" w:rsidRDefault="00382924" w:rsidP="00662E9A">
            <w:pPr>
              <w:pStyle w:val="a3"/>
              <w:rPr>
                <w:rFonts w:cs="Times New Roman"/>
                <w:bCs/>
                <w:sz w:val="26"/>
                <w:szCs w:val="26"/>
              </w:rPr>
            </w:pPr>
          </w:p>
        </w:tc>
      </w:tr>
      <w:tr w:rsidR="00382924" w:rsidRPr="001A70A5" w14:paraId="48A6B4AD" w14:textId="77777777" w:rsidTr="00A84615">
        <w:trPr>
          <w:trHeight w:val="325"/>
        </w:trPr>
        <w:tc>
          <w:tcPr>
            <w:tcW w:w="6599" w:type="dxa"/>
            <w:tcBorders>
              <w:left w:val="single" w:sz="2" w:space="0" w:color="000000"/>
              <w:bottom w:val="single" w:sz="2" w:space="0" w:color="000000"/>
              <w:right w:val="single" w:sz="2" w:space="0" w:color="000000"/>
            </w:tcBorders>
          </w:tcPr>
          <w:p w14:paraId="1BF2FCCD" w14:textId="77777777" w:rsidR="00382924" w:rsidRPr="001A70A5" w:rsidRDefault="00BB5642" w:rsidP="00662E9A">
            <w:pPr>
              <w:pStyle w:val="a7"/>
              <w:rPr>
                <w:rFonts w:cs="Times New Roman"/>
                <w:bCs/>
                <w:sz w:val="26"/>
                <w:szCs w:val="26"/>
              </w:rPr>
            </w:pPr>
            <w:r w:rsidRPr="001A70A5">
              <w:rPr>
                <w:rFonts w:cs="Times New Roman"/>
                <w:bCs/>
                <w:sz w:val="26"/>
                <w:szCs w:val="26"/>
              </w:rPr>
              <w:t>первый квалификационный уровень</w:t>
            </w:r>
          </w:p>
        </w:tc>
        <w:tc>
          <w:tcPr>
            <w:tcW w:w="3115" w:type="dxa"/>
            <w:tcBorders>
              <w:bottom w:val="single" w:sz="2" w:space="0" w:color="000000"/>
              <w:right w:val="single" w:sz="2" w:space="0" w:color="000000"/>
            </w:tcBorders>
          </w:tcPr>
          <w:p w14:paraId="53D90BCE"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1.6</w:t>
            </w:r>
          </w:p>
        </w:tc>
      </w:tr>
      <w:tr w:rsidR="00382924" w:rsidRPr="001A70A5" w14:paraId="7C9871DD" w14:textId="77777777" w:rsidTr="00A84615">
        <w:trPr>
          <w:trHeight w:val="309"/>
        </w:trPr>
        <w:tc>
          <w:tcPr>
            <w:tcW w:w="6599" w:type="dxa"/>
            <w:tcBorders>
              <w:left w:val="single" w:sz="2" w:space="0" w:color="000000"/>
              <w:bottom w:val="single" w:sz="2" w:space="0" w:color="000000"/>
              <w:right w:val="single" w:sz="2" w:space="0" w:color="000000"/>
            </w:tcBorders>
          </w:tcPr>
          <w:p w14:paraId="3E6E3EB1" w14:textId="77777777" w:rsidR="00382924" w:rsidRPr="001A70A5" w:rsidRDefault="00BB5642" w:rsidP="00662E9A">
            <w:pPr>
              <w:pStyle w:val="a7"/>
              <w:rPr>
                <w:rFonts w:cs="Times New Roman"/>
                <w:bCs/>
                <w:sz w:val="26"/>
                <w:szCs w:val="26"/>
              </w:rPr>
            </w:pPr>
            <w:r w:rsidRPr="001A70A5">
              <w:rPr>
                <w:rFonts w:cs="Times New Roman"/>
                <w:bCs/>
                <w:sz w:val="26"/>
                <w:szCs w:val="26"/>
              </w:rPr>
              <w:t>второй квалификационный уровень</w:t>
            </w:r>
          </w:p>
        </w:tc>
        <w:tc>
          <w:tcPr>
            <w:tcW w:w="3115" w:type="dxa"/>
            <w:tcBorders>
              <w:bottom w:val="single" w:sz="2" w:space="0" w:color="000000"/>
              <w:right w:val="single" w:sz="2" w:space="0" w:color="000000"/>
            </w:tcBorders>
          </w:tcPr>
          <w:p w14:paraId="2667F115" w14:textId="77777777" w:rsidR="00382924" w:rsidRPr="001A70A5" w:rsidRDefault="00BB5642" w:rsidP="00A84615">
            <w:pPr>
              <w:pStyle w:val="a3"/>
              <w:ind w:right="67" w:firstLine="0"/>
              <w:jc w:val="center"/>
              <w:rPr>
                <w:rFonts w:cs="Times New Roman"/>
                <w:bCs/>
                <w:sz w:val="26"/>
                <w:szCs w:val="26"/>
              </w:rPr>
            </w:pPr>
            <w:r w:rsidRPr="001A70A5">
              <w:rPr>
                <w:rFonts w:cs="Times New Roman"/>
                <w:bCs/>
                <w:sz w:val="26"/>
                <w:szCs w:val="26"/>
              </w:rPr>
              <w:t>1.7</w:t>
            </w:r>
          </w:p>
        </w:tc>
      </w:tr>
      <w:tr w:rsidR="00382924" w:rsidRPr="001A70A5" w14:paraId="46FD61E8" w14:textId="77777777" w:rsidTr="00A84615">
        <w:trPr>
          <w:trHeight w:val="309"/>
        </w:trPr>
        <w:tc>
          <w:tcPr>
            <w:tcW w:w="6599" w:type="dxa"/>
            <w:tcBorders>
              <w:left w:val="single" w:sz="2" w:space="0" w:color="000000"/>
              <w:bottom w:val="single" w:sz="2" w:space="0" w:color="000000"/>
              <w:right w:val="single" w:sz="2" w:space="0" w:color="000000"/>
            </w:tcBorders>
          </w:tcPr>
          <w:p w14:paraId="7F55372C" w14:textId="77777777" w:rsidR="00382924" w:rsidRPr="001A70A5" w:rsidRDefault="00BB5642" w:rsidP="00662E9A">
            <w:pPr>
              <w:pStyle w:val="a7"/>
              <w:rPr>
                <w:rFonts w:cs="Times New Roman"/>
                <w:bCs/>
                <w:sz w:val="26"/>
                <w:szCs w:val="26"/>
              </w:rPr>
            </w:pPr>
            <w:r w:rsidRPr="001A70A5">
              <w:rPr>
                <w:rFonts w:cs="Times New Roman"/>
                <w:bCs/>
                <w:sz w:val="26"/>
                <w:szCs w:val="26"/>
              </w:rPr>
              <w:t>третий квалификационный уровень</w:t>
            </w:r>
          </w:p>
        </w:tc>
        <w:tc>
          <w:tcPr>
            <w:tcW w:w="3115" w:type="dxa"/>
            <w:tcBorders>
              <w:bottom w:val="single" w:sz="2" w:space="0" w:color="000000"/>
              <w:right w:val="single" w:sz="2" w:space="0" w:color="000000"/>
            </w:tcBorders>
          </w:tcPr>
          <w:p w14:paraId="033297FC"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1.75</w:t>
            </w:r>
          </w:p>
        </w:tc>
      </w:tr>
      <w:tr w:rsidR="00382924" w:rsidRPr="001A70A5" w14:paraId="42CB6901" w14:textId="77777777" w:rsidTr="00A84615">
        <w:trPr>
          <w:trHeight w:val="309"/>
        </w:trPr>
        <w:tc>
          <w:tcPr>
            <w:tcW w:w="6599" w:type="dxa"/>
            <w:tcBorders>
              <w:left w:val="single" w:sz="2" w:space="0" w:color="000000"/>
              <w:bottom w:val="single" w:sz="2" w:space="0" w:color="000000"/>
              <w:right w:val="single" w:sz="2" w:space="0" w:color="000000"/>
            </w:tcBorders>
          </w:tcPr>
          <w:p w14:paraId="01A1E671" w14:textId="77777777" w:rsidR="00382924" w:rsidRPr="001A70A5" w:rsidRDefault="00BB5642" w:rsidP="00662E9A">
            <w:pPr>
              <w:pStyle w:val="a7"/>
              <w:rPr>
                <w:rFonts w:cs="Times New Roman"/>
                <w:bCs/>
                <w:sz w:val="26"/>
                <w:szCs w:val="26"/>
              </w:rPr>
            </w:pPr>
            <w:r w:rsidRPr="001A70A5">
              <w:rPr>
                <w:rFonts w:cs="Times New Roman"/>
                <w:bCs/>
                <w:sz w:val="26"/>
                <w:szCs w:val="26"/>
              </w:rPr>
              <w:t>четвертый квалификационный уровень</w:t>
            </w:r>
          </w:p>
        </w:tc>
        <w:tc>
          <w:tcPr>
            <w:tcW w:w="3115" w:type="dxa"/>
            <w:tcBorders>
              <w:bottom w:val="single" w:sz="2" w:space="0" w:color="000000"/>
              <w:right w:val="single" w:sz="2" w:space="0" w:color="000000"/>
            </w:tcBorders>
          </w:tcPr>
          <w:p w14:paraId="3B122969"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1.8</w:t>
            </w:r>
          </w:p>
        </w:tc>
      </w:tr>
      <w:tr w:rsidR="00382924" w:rsidRPr="001A70A5" w14:paraId="1A799B22" w14:textId="77777777" w:rsidTr="00A84615">
        <w:trPr>
          <w:trHeight w:val="325"/>
        </w:trPr>
        <w:tc>
          <w:tcPr>
            <w:tcW w:w="6599" w:type="dxa"/>
            <w:tcBorders>
              <w:left w:val="single" w:sz="2" w:space="0" w:color="000000"/>
              <w:bottom w:val="single" w:sz="2" w:space="0" w:color="000000"/>
              <w:right w:val="single" w:sz="2" w:space="0" w:color="000000"/>
            </w:tcBorders>
          </w:tcPr>
          <w:p w14:paraId="108811B9" w14:textId="77777777" w:rsidR="00382924" w:rsidRPr="001A70A5" w:rsidRDefault="00BB5642" w:rsidP="00662E9A">
            <w:pPr>
              <w:pStyle w:val="a7"/>
              <w:rPr>
                <w:rFonts w:cs="Times New Roman"/>
                <w:bCs/>
                <w:sz w:val="26"/>
                <w:szCs w:val="26"/>
              </w:rPr>
            </w:pPr>
            <w:r w:rsidRPr="001A70A5">
              <w:rPr>
                <w:rFonts w:cs="Times New Roman"/>
                <w:bCs/>
                <w:sz w:val="26"/>
                <w:szCs w:val="26"/>
              </w:rPr>
              <w:t>пятый квалификационный уровень</w:t>
            </w:r>
          </w:p>
        </w:tc>
        <w:tc>
          <w:tcPr>
            <w:tcW w:w="3115" w:type="dxa"/>
            <w:tcBorders>
              <w:bottom w:val="single" w:sz="2" w:space="0" w:color="000000"/>
              <w:right w:val="single" w:sz="2" w:space="0" w:color="000000"/>
            </w:tcBorders>
          </w:tcPr>
          <w:p w14:paraId="4F1CAF30"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2.5</w:t>
            </w:r>
          </w:p>
        </w:tc>
      </w:tr>
      <w:tr w:rsidR="00382924" w:rsidRPr="001A70A5" w14:paraId="1C34A279" w14:textId="77777777" w:rsidTr="00A84615">
        <w:trPr>
          <w:trHeight w:val="619"/>
        </w:trPr>
        <w:tc>
          <w:tcPr>
            <w:tcW w:w="6599" w:type="dxa"/>
            <w:tcBorders>
              <w:left w:val="single" w:sz="2" w:space="0" w:color="000000"/>
              <w:bottom w:val="single" w:sz="2" w:space="0" w:color="000000"/>
              <w:right w:val="single" w:sz="2" w:space="0" w:color="000000"/>
            </w:tcBorders>
          </w:tcPr>
          <w:p w14:paraId="464120E5" w14:textId="77777777" w:rsidR="00382924" w:rsidRPr="001A70A5" w:rsidRDefault="00BB5642" w:rsidP="00662E9A">
            <w:pPr>
              <w:pStyle w:val="a7"/>
              <w:rPr>
                <w:rFonts w:cs="Times New Roman"/>
                <w:bCs/>
                <w:sz w:val="26"/>
                <w:szCs w:val="26"/>
              </w:rPr>
            </w:pPr>
            <w:r w:rsidRPr="001A70A5">
              <w:rPr>
                <w:rFonts w:cs="Times New Roman"/>
                <w:bCs/>
                <w:sz w:val="26"/>
                <w:szCs w:val="26"/>
              </w:rPr>
              <w:t>Профессиональная квалификационная группа «Общеотраслевые должности служащих третьего уровня»</w:t>
            </w:r>
          </w:p>
        </w:tc>
        <w:tc>
          <w:tcPr>
            <w:tcW w:w="3115" w:type="dxa"/>
            <w:tcBorders>
              <w:bottom w:val="single" w:sz="2" w:space="0" w:color="000000"/>
              <w:right w:val="single" w:sz="2" w:space="0" w:color="000000"/>
            </w:tcBorders>
          </w:tcPr>
          <w:p w14:paraId="4B97DE36" w14:textId="77777777" w:rsidR="00382924" w:rsidRPr="001A70A5" w:rsidRDefault="00382924" w:rsidP="00662E9A">
            <w:pPr>
              <w:pStyle w:val="a3"/>
              <w:rPr>
                <w:rFonts w:cs="Times New Roman"/>
                <w:bCs/>
                <w:sz w:val="26"/>
                <w:szCs w:val="26"/>
              </w:rPr>
            </w:pPr>
          </w:p>
        </w:tc>
      </w:tr>
      <w:tr w:rsidR="00382924" w:rsidRPr="001A70A5" w14:paraId="2FC8A6B1" w14:textId="77777777" w:rsidTr="00A84615">
        <w:trPr>
          <w:trHeight w:val="325"/>
        </w:trPr>
        <w:tc>
          <w:tcPr>
            <w:tcW w:w="6599" w:type="dxa"/>
            <w:tcBorders>
              <w:left w:val="single" w:sz="2" w:space="0" w:color="000000"/>
              <w:bottom w:val="single" w:sz="2" w:space="0" w:color="000000"/>
              <w:right w:val="single" w:sz="2" w:space="0" w:color="000000"/>
            </w:tcBorders>
          </w:tcPr>
          <w:p w14:paraId="2A49C22B" w14:textId="77777777" w:rsidR="00382924" w:rsidRPr="001A70A5" w:rsidRDefault="00BB5642" w:rsidP="00662E9A">
            <w:pPr>
              <w:pStyle w:val="a7"/>
              <w:rPr>
                <w:rFonts w:cs="Times New Roman"/>
                <w:bCs/>
                <w:sz w:val="26"/>
                <w:szCs w:val="26"/>
              </w:rPr>
            </w:pPr>
            <w:r w:rsidRPr="001A70A5">
              <w:rPr>
                <w:rFonts w:cs="Times New Roman"/>
                <w:bCs/>
                <w:sz w:val="26"/>
                <w:szCs w:val="26"/>
              </w:rPr>
              <w:t>первый квалификационный уровень</w:t>
            </w:r>
          </w:p>
        </w:tc>
        <w:tc>
          <w:tcPr>
            <w:tcW w:w="3115" w:type="dxa"/>
            <w:tcBorders>
              <w:bottom w:val="single" w:sz="2" w:space="0" w:color="000000"/>
              <w:right w:val="single" w:sz="2" w:space="0" w:color="000000"/>
            </w:tcBorders>
          </w:tcPr>
          <w:p w14:paraId="6AAAA6AA"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2.2</w:t>
            </w:r>
          </w:p>
        </w:tc>
      </w:tr>
      <w:tr w:rsidR="00382924" w:rsidRPr="001A70A5" w14:paraId="40B83960" w14:textId="77777777" w:rsidTr="00A84615">
        <w:trPr>
          <w:trHeight w:val="309"/>
        </w:trPr>
        <w:tc>
          <w:tcPr>
            <w:tcW w:w="6599" w:type="dxa"/>
            <w:tcBorders>
              <w:left w:val="single" w:sz="2" w:space="0" w:color="000000"/>
              <w:bottom w:val="single" w:sz="2" w:space="0" w:color="000000"/>
              <w:right w:val="single" w:sz="2" w:space="0" w:color="000000"/>
            </w:tcBorders>
          </w:tcPr>
          <w:p w14:paraId="3FAFB376" w14:textId="77777777" w:rsidR="00382924" w:rsidRPr="001A70A5" w:rsidRDefault="00BB5642" w:rsidP="00662E9A">
            <w:pPr>
              <w:pStyle w:val="a7"/>
              <w:rPr>
                <w:rFonts w:cs="Times New Roman"/>
                <w:bCs/>
                <w:sz w:val="26"/>
                <w:szCs w:val="26"/>
              </w:rPr>
            </w:pPr>
            <w:r w:rsidRPr="001A70A5">
              <w:rPr>
                <w:rFonts w:cs="Times New Roman"/>
                <w:bCs/>
                <w:sz w:val="26"/>
                <w:szCs w:val="26"/>
              </w:rPr>
              <w:t>второй квалификационный уровень</w:t>
            </w:r>
          </w:p>
        </w:tc>
        <w:tc>
          <w:tcPr>
            <w:tcW w:w="3115" w:type="dxa"/>
            <w:tcBorders>
              <w:bottom w:val="single" w:sz="2" w:space="0" w:color="000000"/>
              <w:right w:val="single" w:sz="2" w:space="0" w:color="000000"/>
            </w:tcBorders>
          </w:tcPr>
          <w:p w14:paraId="52848391"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2.2</w:t>
            </w:r>
          </w:p>
        </w:tc>
      </w:tr>
      <w:tr w:rsidR="00382924" w:rsidRPr="001A70A5" w14:paraId="6BB72AD6" w14:textId="77777777" w:rsidTr="00A84615">
        <w:trPr>
          <w:trHeight w:val="619"/>
        </w:trPr>
        <w:tc>
          <w:tcPr>
            <w:tcW w:w="6599" w:type="dxa"/>
            <w:tcBorders>
              <w:left w:val="single" w:sz="2" w:space="0" w:color="000000"/>
              <w:bottom w:val="single" w:sz="2" w:space="0" w:color="000000"/>
              <w:right w:val="single" w:sz="2" w:space="0" w:color="000000"/>
            </w:tcBorders>
          </w:tcPr>
          <w:p w14:paraId="767E00B2" w14:textId="77777777" w:rsidR="00382924" w:rsidRPr="001A70A5" w:rsidRDefault="00BB5642" w:rsidP="00662E9A">
            <w:pPr>
              <w:pStyle w:val="a7"/>
              <w:rPr>
                <w:rFonts w:cs="Times New Roman"/>
                <w:bCs/>
                <w:sz w:val="26"/>
                <w:szCs w:val="26"/>
              </w:rPr>
            </w:pPr>
            <w:r w:rsidRPr="001A70A5">
              <w:rPr>
                <w:rFonts w:cs="Times New Roman"/>
                <w:bCs/>
                <w:sz w:val="26"/>
                <w:szCs w:val="26"/>
              </w:rPr>
              <w:t>третий квалификационный уровень: специалист по охране труда</w:t>
            </w:r>
          </w:p>
        </w:tc>
        <w:tc>
          <w:tcPr>
            <w:tcW w:w="3115" w:type="dxa"/>
            <w:tcBorders>
              <w:bottom w:val="single" w:sz="2" w:space="0" w:color="000000"/>
              <w:right w:val="single" w:sz="2" w:space="0" w:color="000000"/>
            </w:tcBorders>
          </w:tcPr>
          <w:p w14:paraId="5AEDB149"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2.3</w:t>
            </w:r>
          </w:p>
        </w:tc>
      </w:tr>
      <w:tr w:rsidR="00382924" w:rsidRPr="001A70A5" w14:paraId="655BC4EE" w14:textId="77777777" w:rsidTr="00A84615">
        <w:trPr>
          <w:trHeight w:val="309"/>
        </w:trPr>
        <w:tc>
          <w:tcPr>
            <w:tcW w:w="6599" w:type="dxa"/>
            <w:tcBorders>
              <w:left w:val="single" w:sz="2" w:space="0" w:color="000000"/>
              <w:bottom w:val="single" w:sz="2" w:space="0" w:color="000000"/>
              <w:right w:val="single" w:sz="2" w:space="0" w:color="000000"/>
            </w:tcBorders>
          </w:tcPr>
          <w:p w14:paraId="6CF35477" w14:textId="77777777" w:rsidR="00382924" w:rsidRPr="001A70A5" w:rsidRDefault="00BB5642" w:rsidP="00662E9A">
            <w:pPr>
              <w:pStyle w:val="a7"/>
              <w:rPr>
                <w:rFonts w:cs="Times New Roman"/>
                <w:bCs/>
                <w:sz w:val="26"/>
                <w:szCs w:val="26"/>
              </w:rPr>
            </w:pPr>
            <w:r w:rsidRPr="001A70A5">
              <w:rPr>
                <w:rFonts w:cs="Times New Roman"/>
                <w:bCs/>
                <w:sz w:val="26"/>
                <w:szCs w:val="26"/>
              </w:rPr>
              <w:t>четвертый квалификационный уровень: ведущий специалист</w:t>
            </w:r>
          </w:p>
        </w:tc>
        <w:tc>
          <w:tcPr>
            <w:tcW w:w="3115" w:type="dxa"/>
            <w:tcBorders>
              <w:bottom w:val="single" w:sz="2" w:space="0" w:color="000000"/>
              <w:right w:val="single" w:sz="2" w:space="0" w:color="000000"/>
            </w:tcBorders>
          </w:tcPr>
          <w:p w14:paraId="4DFC5BD4"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2.4</w:t>
            </w:r>
          </w:p>
        </w:tc>
      </w:tr>
      <w:tr w:rsidR="00382924" w:rsidRPr="001A70A5" w14:paraId="781C3754" w14:textId="77777777" w:rsidTr="00A84615">
        <w:trPr>
          <w:trHeight w:val="325"/>
        </w:trPr>
        <w:tc>
          <w:tcPr>
            <w:tcW w:w="6599" w:type="dxa"/>
            <w:tcBorders>
              <w:left w:val="single" w:sz="2" w:space="0" w:color="000000"/>
              <w:bottom w:val="single" w:sz="2" w:space="0" w:color="000000"/>
              <w:right w:val="single" w:sz="2" w:space="0" w:color="000000"/>
            </w:tcBorders>
          </w:tcPr>
          <w:p w14:paraId="0C9ED467" w14:textId="77777777" w:rsidR="00382924" w:rsidRPr="001A70A5" w:rsidRDefault="00BB5642" w:rsidP="00662E9A">
            <w:pPr>
              <w:pStyle w:val="a7"/>
              <w:rPr>
                <w:rFonts w:cs="Times New Roman"/>
                <w:bCs/>
                <w:sz w:val="26"/>
                <w:szCs w:val="26"/>
              </w:rPr>
            </w:pPr>
            <w:r w:rsidRPr="001A70A5">
              <w:rPr>
                <w:rFonts w:cs="Times New Roman"/>
                <w:bCs/>
                <w:sz w:val="26"/>
                <w:szCs w:val="26"/>
              </w:rPr>
              <w:t>пятый квалификационный уровень: главный специалист</w:t>
            </w:r>
          </w:p>
        </w:tc>
        <w:tc>
          <w:tcPr>
            <w:tcW w:w="3115" w:type="dxa"/>
            <w:tcBorders>
              <w:bottom w:val="single" w:sz="2" w:space="0" w:color="000000"/>
              <w:right w:val="single" w:sz="2" w:space="0" w:color="000000"/>
            </w:tcBorders>
          </w:tcPr>
          <w:p w14:paraId="44472326"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2.5</w:t>
            </w:r>
          </w:p>
        </w:tc>
      </w:tr>
      <w:tr w:rsidR="00382924" w:rsidRPr="001A70A5" w14:paraId="7ACA0226" w14:textId="77777777" w:rsidTr="00A84615">
        <w:trPr>
          <w:trHeight w:val="619"/>
        </w:trPr>
        <w:tc>
          <w:tcPr>
            <w:tcW w:w="6599" w:type="dxa"/>
            <w:tcBorders>
              <w:left w:val="single" w:sz="2" w:space="0" w:color="000000"/>
              <w:bottom w:val="single" w:sz="2" w:space="0" w:color="000000"/>
              <w:right w:val="single" w:sz="2" w:space="0" w:color="000000"/>
            </w:tcBorders>
          </w:tcPr>
          <w:p w14:paraId="6D837924" w14:textId="77777777" w:rsidR="00382924" w:rsidRPr="001A70A5" w:rsidRDefault="00BB5642" w:rsidP="00662E9A">
            <w:pPr>
              <w:pStyle w:val="a7"/>
              <w:rPr>
                <w:rFonts w:cs="Times New Roman"/>
                <w:bCs/>
                <w:sz w:val="26"/>
                <w:szCs w:val="26"/>
              </w:rPr>
            </w:pPr>
            <w:r w:rsidRPr="001A70A5">
              <w:rPr>
                <w:rFonts w:cs="Times New Roman"/>
                <w:bCs/>
                <w:sz w:val="26"/>
                <w:szCs w:val="26"/>
              </w:rPr>
              <w:t>Профессиональная квалификационная группа «Общеотраслевые должности служащих четвертого уровня»</w:t>
            </w:r>
          </w:p>
        </w:tc>
        <w:tc>
          <w:tcPr>
            <w:tcW w:w="3115" w:type="dxa"/>
            <w:tcBorders>
              <w:bottom w:val="single" w:sz="2" w:space="0" w:color="000000"/>
              <w:right w:val="single" w:sz="2" w:space="0" w:color="000000"/>
            </w:tcBorders>
          </w:tcPr>
          <w:p w14:paraId="67CB3C02" w14:textId="77777777" w:rsidR="00382924" w:rsidRPr="001A70A5" w:rsidRDefault="00382924" w:rsidP="00662E9A">
            <w:pPr>
              <w:pStyle w:val="a3"/>
              <w:rPr>
                <w:rFonts w:cs="Times New Roman"/>
                <w:bCs/>
                <w:sz w:val="26"/>
                <w:szCs w:val="26"/>
              </w:rPr>
            </w:pPr>
          </w:p>
        </w:tc>
      </w:tr>
      <w:tr w:rsidR="00382924" w:rsidRPr="001A70A5" w14:paraId="692A2A59" w14:textId="77777777" w:rsidTr="00A84615">
        <w:trPr>
          <w:trHeight w:val="309"/>
        </w:trPr>
        <w:tc>
          <w:tcPr>
            <w:tcW w:w="6599" w:type="dxa"/>
            <w:tcBorders>
              <w:left w:val="single" w:sz="2" w:space="0" w:color="000000"/>
              <w:bottom w:val="single" w:sz="2" w:space="0" w:color="000000"/>
              <w:right w:val="single" w:sz="2" w:space="0" w:color="000000"/>
            </w:tcBorders>
          </w:tcPr>
          <w:p w14:paraId="32C15B73" w14:textId="77777777" w:rsidR="00382924" w:rsidRPr="001A70A5" w:rsidRDefault="00BB5642" w:rsidP="00662E9A">
            <w:pPr>
              <w:pStyle w:val="a7"/>
              <w:rPr>
                <w:rFonts w:cs="Times New Roman"/>
                <w:bCs/>
                <w:sz w:val="26"/>
                <w:szCs w:val="26"/>
              </w:rPr>
            </w:pPr>
            <w:r w:rsidRPr="001A70A5">
              <w:rPr>
                <w:rFonts w:cs="Times New Roman"/>
                <w:bCs/>
                <w:sz w:val="26"/>
                <w:szCs w:val="26"/>
              </w:rPr>
              <w:t>первый квалификационный уровень: начальник отдела</w:t>
            </w:r>
          </w:p>
        </w:tc>
        <w:tc>
          <w:tcPr>
            <w:tcW w:w="3115" w:type="dxa"/>
            <w:tcBorders>
              <w:bottom w:val="single" w:sz="2" w:space="0" w:color="000000"/>
              <w:right w:val="single" w:sz="2" w:space="0" w:color="000000"/>
            </w:tcBorders>
          </w:tcPr>
          <w:p w14:paraId="3EDE1721"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2.0</w:t>
            </w:r>
          </w:p>
        </w:tc>
      </w:tr>
      <w:tr w:rsidR="00382924" w:rsidRPr="001A70A5" w14:paraId="5E145745" w14:textId="77777777" w:rsidTr="00A84615">
        <w:trPr>
          <w:trHeight w:val="619"/>
        </w:trPr>
        <w:tc>
          <w:tcPr>
            <w:tcW w:w="6599" w:type="dxa"/>
            <w:tcBorders>
              <w:left w:val="single" w:sz="2" w:space="0" w:color="000000"/>
              <w:bottom w:val="single" w:sz="2" w:space="0" w:color="000000"/>
              <w:right w:val="single" w:sz="2" w:space="0" w:color="000000"/>
            </w:tcBorders>
          </w:tcPr>
          <w:p w14:paraId="11A77E9D" w14:textId="77777777" w:rsidR="00382924" w:rsidRPr="001A70A5" w:rsidRDefault="00BB5642" w:rsidP="00662E9A">
            <w:pPr>
              <w:pStyle w:val="a7"/>
              <w:rPr>
                <w:rFonts w:cs="Times New Roman"/>
                <w:bCs/>
                <w:sz w:val="26"/>
                <w:szCs w:val="26"/>
              </w:rPr>
            </w:pPr>
            <w:r w:rsidRPr="001A70A5">
              <w:rPr>
                <w:rFonts w:cs="Times New Roman"/>
                <w:bCs/>
                <w:sz w:val="26"/>
                <w:szCs w:val="26"/>
              </w:rPr>
              <w:t>второй квалификационный уровень: главный инженер проекта, главный архитектор проекта, главный конструктор</w:t>
            </w:r>
          </w:p>
        </w:tc>
        <w:tc>
          <w:tcPr>
            <w:tcW w:w="3115" w:type="dxa"/>
            <w:tcBorders>
              <w:bottom w:val="single" w:sz="2" w:space="0" w:color="000000"/>
              <w:right w:val="single" w:sz="2" w:space="0" w:color="000000"/>
            </w:tcBorders>
          </w:tcPr>
          <w:p w14:paraId="61B0FE30"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2.5</w:t>
            </w:r>
          </w:p>
        </w:tc>
      </w:tr>
      <w:tr w:rsidR="00382924" w:rsidRPr="001A70A5" w14:paraId="65705A35" w14:textId="77777777" w:rsidTr="00A84615">
        <w:trPr>
          <w:trHeight w:val="635"/>
        </w:trPr>
        <w:tc>
          <w:tcPr>
            <w:tcW w:w="6599" w:type="dxa"/>
            <w:tcBorders>
              <w:left w:val="single" w:sz="2" w:space="0" w:color="000000"/>
              <w:bottom w:val="single" w:sz="2" w:space="0" w:color="000000"/>
              <w:right w:val="single" w:sz="2" w:space="0" w:color="000000"/>
            </w:tcBorders>
          </w:tcPr>
          <w:p w14:paraId="4D64D81E" w14:textId="77777777" w:rsidR="00382924" w:rsidRPr="001A70A5" w:rsidRDefault="00BB5642" w:rsidP="00662E9A">
            <w:pPr>
              <w:pStyle w:val="a7"/>
              <w:rPr>
                <w:rFonts w:cs="Times New Roman"/>
                <w:bCs/>
                <w:sz w:val="26"/>
                <w:szCs w:val="26"/>
              </w:rPr>
            </w:pPr>
            <w:r w:rsidRPr="001A70A5">
              <w:rPr>
                <w:rFonts w:cs="Times New Roman"/>
                <w:bCs/>
                <w:sz w:val="26"/>
                <w:szCs w:val="26"/>
              </w:rPr>
              <w:t>Профессиональная квалификационная группа «Общеотраслевые профессии рабочих первого уровня»</w:t>
            </w:r>
          </w:p>
        </w:tc>
        <w:tc>
          <w:tcPr>
            <w:tcW w:w="3115" w:type="dxa"/>
            <w:tcBorders>
              <w:bottom w:val="single" w:sz="2" w:space="0" w:color="000000"/>
              <w:right w:val="single" w:sz="2" w:space="0" w:color="000000"/>
            </w:tcBorders>
          </w:tcPr>
          <w:p w14:paraId="30C3DFE0" w14:textId="77777777" w:rsidR="00382924" w:rsidRPr="001A70A5" w:rsidRDefault="00382924" w:rsidP="00662E9A">
            <w:pPr>
              <w:pStyle w:val="a3"/>
              <w:rPr>
                <w:rFonts w:cs="Times New Roman"/>
                <w:bCs/>
                <w:sz w:val="26"/>
                <w:szCs w:val="26"/>
              </w:rPr>
            </w:pPr>
          </w:p>
        </w:tc>
      </w:tr>
      <w:tr w:rsidR="00382924" w:rsidRPr="001A70A5" w14:paraId="2237B48A" w14:textId="77777777" w:rsidTr="00A84615">
        <w:trPr>
          <w:trHeight w:val="309"/>
        </w:trPr>
        <w:tc>
          <w:tcPr>
            <w:tcW w:w="6599" w:type="dxa"/>
            <w:tcBorders>
              <w:left w:val="single" w:sz="2" w:space="0" w:color="000000"/>
              <w:bottom w:val="single" w:sz="2" w:space="0" w:color="000000"/>
              <w:right w:val="single" w:sz="2" w:space="0" w:color="000000"/>
            </w:tcBorders>
          </w:tcPr>
          <w:p w14:paraId="2241882F" w14:textId="77777777" w:rsidR="00382924" w:rsidRPr="001A70A5" w:rsidRDefault="00BB5642" w:rsidP="00662E9A">
            <w:pPr>
              <w:pStyle w:val="a7"/>
              <w:rPr>
                <w:rFonts w:cs="Times New Roman"/>
                <w:bCs/>
                <w:sz w:val="26"/>
                <w:szCs w:val="26"/>
              </w:rPr>
            </w:pPr>
            <w:r w:rsidRPr="001A70A5">
              <w:rPr>
                <w:rFonts w:cs="Times New Roman"/>
                <w:bCs/>
                <w:sz w:val="26"/>
                <w:szCs w:val="26"/>
              </w:rPr>
              <w:t>первый квалификационный уровень</w:t>
            </w:r>
          </w:p>
        </w:tc>
        <w:tc>
          <w:tcPr>
            <w:tcW w:w="3115" w:type="dxa"/>
            <w:tcBorders>
              <w:bottom w:val="single" w:sz="2" w:space="0" w:color="000000"/>
              <w:right w:val="single" w:sz="2" w:space="0" w:color="000000"/>
            </w:tcBorders>
          </w:tcPr>
          <w:p w14:paraId="47124040"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1.3</w:t>
            </w:r>
          </w:p>
        </w:tc>
      </w:tr>
      <w:tr w:rsidR="00382924" w:rsidRPr="001A70A5" w14:paraId="25491261" w14:textId="77777777" w:rsidTr="00A84615">
        <w:trPr>
          <w:trHeight w:val="619"/>
        </w:trPr>
        <w:tc>
          <w:tcPr>
            <w:tcW w:w="6599" w:type="dxa"/>
            <w:tcBorders>
              <w:left w:val="single" w:sz="2" w:space="0" w:color="000000"/>
              <w:bottom w:val="single" w:sz="2" w:space="0" w:color="000000"/>
              <w:right w:val="single" w:sz="2" w:space="0" w:color="000000"/>
            </w:tcBorders>
          </w:tcPr>
          <w:p w14:paraId="4E15CB14" w14:textId="77777777" w:rsidR="00382924" w:rsidRPr="001A70A5" w:rsidRDefault="00BB5642" w:rsidP="00662E9A">
            <w:pPr>
              <w:pStyle w:val="a7"/>
              <w:rPr>
                <w:rFonts w:cs="Times New Roman"/>
                <w:bCs/>
                <w:sz w:val="26"/>
                <w:szCs w:val="26"/>
              </w:rPr>
            </w:pPr>
            <w:r w:rsidRPr="001A70A5">
              <w:rPr>
                <w:rFonts w:cs="Times New Roman"/>
                <w:bCs/>
                <w:sz w:val="26"/>
                <w:szCs w:val="26"/>
              </w:rPr>
              <w:t>Профессиональная квалификационная группа «Общеотраслевые профессии рабочих второго уровня»</w:t>
            </w:r>
          </w:p>
        </w:tc>
        <w:tc>
          <w:tcPr>
            <w:tcW w:w="3115" w:type="dxa"/>
            <w:tcBorders>
              <w:bottom w:val="single" w:sz="2" w:space="0" w:color="000000"/>
              <w:right w:val="single" w:sz="2" w:space="0" w:color="000000"/>
            </w:tcBorders>
          </w:tcPr>
          <w:p w14:paraId="351C99E7" w14:textId="77777777" w:rsidR="00382924" w:rsidRPr="001A70A5" w:rsidRDefault="00382924" w:rsidP="00662E9A">
            <w:pPr>
              <w:pStyle w:val="a3"/>
              <w:rPr>
                <w:rFonts w:cs="Times New Roman"/>
                <w:bCs/>
                <w:sz w:val="26"/>
                <w:szCs w:val="26"/>
              </w:rPr>
            </w:pPr>
          </w:p>
        </w:tc>
      </w:tr>
      <w:tr w:rsidR="00382924" w:rsidRPr="001A70A5" w14:paraId="35D38A99" w14:textId="77777777" w:rsidTr="00A84615">
        <w:trPr>
          <w:trHeight w:val="325"/>
        </w:trPr>
        <w:tc>
          <w:tcPr>
            <w:tcW w:w="6599" w:type="dxa"/>
            <w:tcBorders>
              <w:left w:val="single" w:sz="2" w:space="0" w:color="000000"/>
              <w:bottom w:val="single" w:sz="2" w:space="0" w:color="000000"/>
              <w:right w:val="single" w:sz="2" w:space="0" w:color="000000"/>
            </w:tcBorders>
          </w:tcPr>
          <w:p w14:paraId="7F52D672" w14:textId="77777777" w:rsidR="00382924" w:rsidRPr="001A70A5" w:rsidRDefault="00BB5642" w:rsidP="00662E9A">
            <w:pPr>
              <w:pStyle w:val="a7"/>
              <w:rPr>
                <w:rFonts w:cs="Times New Roman"/>
                <w:bCs/>
                <w:sz w:val="26"/>
                <w:szCs w:val="26"/>
              </w:rPr>
            </w:pPr>
            <w:r w:rsidRPr="001A70A5">
              <w:rPr>
                <w:rFonts w:cs="Times New Roman"/>
                <w:bCs/>
                <w:sz w:val="26"/>
                <w:szCs w:val="26"/>
              </w:rPr>
              <w:t>первый квалификационный уровень</w:t>
            </w:r>
          </w:p>
        </w:tc>
        <w:tc>
          <w:tcPr>
            <w:tcW w:w="3115" w:type="dxa"/>
            <w:tcBorders>
              <w:bottom w:val="single" w:sz="2" w:space="0" w:color="000000"/>
              <w:right w:val="single" w:sz="2" w:space="0" w:color="000000"/>
            </w:tcBorders>
          </w:tcPr>
          <w:p w14:paraId="27F9D0FF"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1.6</w:t>
            </w:r>
          </w:p>
        </w:tc>
      </w:tr>
    </w:tbl>
    <w:p w14:paraId="0F78DFC2" w14:textId="77777777" w:rsidR="00382924" w:rsidRPr="001A70A5" w:rsidRDefault="00382924" w:rsidP="00662E9A">
      <w:pPr>
        <w:pStyle w:val="a3"/>
        <w:rPr>
          <w:rFonts w:cs="Times New Roman"/>
          <w:bCs/>
          <w:sz w:val="26"/>
          <w:szCs w:val="26"/>
        </w:rPr>
      </w:pPr>
    </w:p>
    <w:p w14:paraId="2A3B7BD5" w14:textId="77777777" w:rsidR="003F5173" w:rsidRPr="001A70A5" w:rsidRDefault="003F5173" w:rsidP="00662E9A">
      <w:pPr>
        <w:pStyle w:val="a3"/>
        <w:ind w:firstLine="0"/>
        <w:jc w:val="right"/>
        <w:rPr>
          <w:rFonts w:cs="Times New Roman"/>
          <w:bCs/>
          <w:color w:val="26282F"/>
          <w:sz w:val="26"/>
          <w:szCs w:val="26"/>
        </w:rPr>
      </w:pPr>
      <w:bookmarkStart w:id="35" w:name="anchor1003"/>
      <w:bookmarkEnd w:id="35"/>
    </w:p>
    <w:p w14:paraId="72C6ABCE" w14:textId="77777777" w:rsidR="003F5173" w:rsidRPr="001A70A5" w:rsidRDefault="003F5173" w:rsidP="00662E9A">
      <w:pPr>
        <w:pStyle w:val="a3"/>
        <w:ind w:firstLine="0"/>
        <w:jc w:val="right"/>
        <w:rPr>
          <w:rFonts w:cs="Times New Roman"/>
          <w:bCs/>
          <w:color w:val="26282F"/>
          <w:sz w:val="26"/>
          <w:szCs w:val="26"/>
        </w:rPr>
      </w:pPr>
    </w:p>
    <w:p w14:paraId="5890A2A1" w14:textId="77777777" w:rsidR="003F5173" w:rsidRPr="001A70A5" w:rsidRDefault="003F5173" w:rsidP="00662E9A">
      <w:pPr>
        <w:pStyle w:val="a3"/>
        <w:ind w:firstLine="0"/>
        <w:jc w:val="right"/>
        <w:rPr>
          <w:rFonts w:cs="Times New Roman"/>
          <w:bCs/>
          <w:color w:val="26282F"/>
          <w:sz w:val="26"/>
          <w:szCs w:val="26"/>
        </w:rPr>
      </w:pPr>
    </w:p>
    <w:p w14:paraId="23A80DDF" w14:textId="77777777" w:rsidR="003F5173" w:rsidRPr="001A70A5" w:rsidRDefault="003F5173" w:rsidP="00662E9A">
      <w:pPr>
        <w:pStyle w:val="a3"/>
        <w:ind w:firstLine="0"/>
        <w:jc w:val="right"/>
        <w:rPr>
          <w:rFonts w:cs="Times New Roman"/>
          <w:bCs/>
          <w:color w:val="26282F"/>
          <w:sz w:val="26"/>
          <w:szCs w:val="26"/>
        </w:rPr>
      </w:pPr>
    </w:p>
    <w:p w14:paraId="1915EE9C" w14:textId="77777777" w:rsidR="003F5173" w:rsidRPr="001A70A5" w:rsidRDefault="003F5173" w:rsidP="00662E9A">
      <w:pPr>
        <w:pStyle w:val="a3"/>
        <w:ind w:firstLine="0"/>
        <w:jc w:val="right"/>
        <w:rPr>
          <w:rFonts w:cs="Times New Roman"/>
          <w:bCs/>
          <w:color w:val="26282F"/>
          <w:sz w:val="26"/>
          <w:szCs w:val="26"/>
        </w:rPr>
      </w:pPr>
    </w:p>
    <w:p w14:paraId="4613DC7D" w14:textId="77777777" w:rsidR="003F5173" w:rsidRPr="001A70A5" w:rsidRDefault="003F5173" w:rsidP="00662E9A">
      <w:pPr>
        <w:pStyle w:val="a3"/>
        <w:ind w:firstLine="0"/>
        <w:jc w:val="right"/>
        <w:rPr>
          <w:rFonts w:cs="Times New Roman"/>
          <w:bCs/>
          <w:color w:val="26282F"/>
          <w:sz w:val="26"/>
          <w:szCs w:val="26"/>
        </w:rPr>
      </w:pPr>
    </w:p>
    <w:p w14:paraId="784F8A51" w14:textId="77777777" w:rsidR="003F5173" w:rsidRPr="001A70A5" w:rsidRDefault="003F5173" w:rsidP="00662E9A">
      <w:pPr>
        <w:pStyle w:val="a3"/>
        <w:ind w:firstLine="0"/>
        <w:jc w:val="right"/>
        <w:rPr>
          <w:rFonts w:cs="Times New Roman"/>
          <w:bCs/>
          <w:color w:val="26282F"/>
          <w:sz w:val="26"/>
          <w:szCs w:val="26"/>
        </w:rPr>
      </w:pPr>
    </w:p>
    <w:p w14:paraId="51BD31F5" w14:textId="77777777" w:rsidR="003F5173" w:rsidRPr="001A70A5" w:rsidRDefault="003F5173" w:rsidP="00662E9A">
      <w:pPr>
        <w:pStyle w:val="a3"/>
        <w:ind w:firstLine="0"/>
        <w:jc w:val="right"/>
        <w:rPr>
          <w:rFonts w:cs="Times New Roman"/>
          <w:bCs/>
          <w:color w:val="26282F"/>
          <w:sz w:val="26"/>
          <w:szCs w:val="26"/>
        </w:rPr>
      </w:pPr>
    </w:p>
    <w:p w14:paraId="4440B6DF" w14:textId="77777777" w:rsidR="003F5173" w:rsidRPr="001A70A5" w:rsidRDefault="003F5173" w:rsidP="00662E9A">
      <w:pPr>
        <w:pStyle w:val="a3"/>
        <w:ind w:firstLine="0"/>
        <w:jc w:val="right"/>
        <w:rPr>
          <w:rFonts w:cs="Times New Roman"/>
          <w:bCs/>
          <w:color w:val="26282F"/>
          <w:sz w:val="26"/>
          <w:szCs w:val="26"/>
        </w:rPr>
      </w:pPr>
    </w:p>
    <w:p w14:paraId="2B2CD697" w14:textId="26F86839" w:rsidR="00382924" w:rsidRPr="007421B6" w:rsidRDefault="00BB5642" w:rsidP="00662E9A">
      <w:pPr>
        <w:pStyle w:val="a3"/>
        <w:ind w:firstLine="0"/>
        <w:jc w:val="right"/>
        <w:rPr>
          <w:rFonts w:cs="Times New Roman"/>
          <w:bCs/>
          <w:sz w:val="26"/>
          <w:szCs w:val="26"/>
        </w:rPr>
      </w:pPr>
      <w:r w:rsidRPr="007421B6">
        <w:rPr>
          <w:rFonts w:cs="Times New Roman"/>
          <w:bCs/>
          <w:color w:val="26282F"/>
          <w:sz w:val="26"/>
          <w:szCs w:val="26"/>
        </w:rPr>
        <w:lastRenderedPageBreak/>
        <w:t xml:space="preserve">Приложение 3 к </w:t>
      </w:r>
      <w:hyperlink w:anchor="anchor1000" w:history="1">
        <w:r w:rsidRPr="007421B6">
          <w:rPr>
            <w:rFonts w:cs="Times New Roman"/>
            <w:bCs/>
            <w:color w:val="26282F"/>
            <w:sz w:val="26"/>
            <w:szCs w:val="26"/>
          </w:rPr>
          <w:t>Положению</w:t>
        </w:r>
      </w:hyperlink>
    </w:p>
    <w:p w14:paraId="723132C6" w14:textId="77777777" w:rsidR="00382924" w:rsidRPr="002F000C" w:rsidRDefault="00382924" w:rsidP="00662E9A">
      <w:pPr>
        <w:pStyle w:val="a3"/>
        <w:rPr>
          <w:rFonts w:cs="Times New Roman"/>
          <w:b/>
          <w:sz w:val="26"/>
          <w:szCs w:val="26"/>
        </w:rPr>
      </w:pPr>
    </w:p>
    <w:p w14:paraId="6475C08D" w14:textId="77777777" w:rsidR="00382924" w:rsidRPr="002F000C" w:rsidRDefault="00BB5642" w:rsidP="00662E9A">
      <w:pPr>
        <w:pStyle w:val="1"/>
        <w:rPr>
          <w:rFonts w:cs="Times New Roman"/>
          <w:sz w:val="26"/>
          <w:szCs w:val="26"/>
        </w:rPr>
      </w:pPr>
      <w:r w:rsidRPr="002F000C">
        <w:rPr>
          <w:rFonts w:cs="Times New Roman"/>
          <w:sz w:val="26"/>
          <w:szCs w:val="26"/>
        </w:rPr>
        <w:t>Виды и размеры выплат компенсационного и стимулирующего характера работникам учреждения</w:t>
      </w:r>
    </w:p>
    <w:p w14:paraId="1468CD59" w14:textId="77777777" w:rsidR="00382924" w:rsidRPr="001A70A5" w:rsidRDefault="00382924" w:rsidP="00662E9A">
      <w:pPr>
        <w:pStyle w:val="a3"/>
        <w:rPr>
          <w:rFonts w:cs="Times New Roman"/>
          <w:bCs/>
          <w:sz w:val="26"/>
          <w:szCs w:val="26"/>
        </w:rPr>
      </w:pPr>
    </w:p>
    <w:tbl>
      <w:tblPr>
        <w:tblW w:w="9780" w:type="dxa"/>
        <w:tblInd w:w="-2" w:type="dxa"/>
        <w:tblLayout w:type="fixed"/>
        <w:tblCellMar>
          <w:left w:w="10" w:type="dxa"/>
          <w:right w:w="10" w:type="dxa"/>
        </w:tblCellMar>
        <w:tblLook w:val="04A0" w:firstRow="1" w:lastRow="0" w:firstColumn="1" w:lastColumn="0" w:noHBand="0" w:noVBand="1"/>
      </w:tblPr>
      <w:tblGrid>
        <w:gridCol w:w="792"/>
        <w:gridCol w:w="3538"/>
        <w:gridCol w:w="2958"/>
        <w:gridCol w:w="2492"/>
      </w:tblGrid>
      <w:tr w:rsidR="00382924" w:rsidRPr="001A70A5" w14:paraId="6208A7FD" w14:textId="77777777" w:rsidTr="00A84615">
        <w:trPr>
          <w:trHeight w:val="602"/>
        </w:trPr>
        <w:tc>
          <w:tcPr>
            <w:tcW w:w="792" w:type="dxa"/>
            <w:tcBorders>
              <w:top w:val="single" w:sz="2" w:space="0" w:color="000000"/>
              <w:left w:val="single" w:sz="2" w:space="0" w:color="000000"/>
              <w:bottom w:val="single" w:sz="2" w:space="0" w:color="000000"/>
              <w:right w:val="single" w:sz="2" w:space="0" w:color="000000"/>
            </w:tcBorders>
          </w:tcPr>
          <w:p w14:paraId="139A86EF" w14:textId="1962BE7B" w:rsidR="00382924" w:rsidRPr="001A70A5" w:rsidRDefault="00340FD1" w:rsidP="00662E9A">
            <w:pPr>
              <w:pStyle w:val="a3"/>
              <w:ind w:firstLine="0"/>
              <w:jc w:val="center"/>
              <w:rPr>
                <w:rFonts w:cs="Times New Roman"/>
                <w:bCs/>
                <w:sz w:val="26"/>
                <w:szCs w:val="26"/>
              </w:rPr>
            </w:pPr>
            <w:r>
              <w:rPr>
                <w:rFonts w:cs="Times New Roman"/>
                <w:bCs/>
                <w:sz w:val="26"/>
                <w:szCs w:val="26"/>
              </w:rPr>
              <w:t>№</w:t>
            </w:r>
            <w:r w:rsidR="00BB5642" w:rsidRPr="001A70A5">
              <w:rPr>
                <w:rFonts w:cs="Times New Roman"/>
                <w:bCs/>
                <w:sz w:val="26"/>
                <w:szCs w:val="26"/>
              </w:rPr>
              <w:t xml:space="preserve"> п/п</w:t>
            </w:r>
          </w:p>
        </w:tc>
        <w:tc>
          <w:tcPr>
            <w:tcW w:w="3538" w:type="dxa"/>
            <w:tcBorders>
              <w:top w:val="single" w:sz="2" w:space="0" w:color="000000"/>
              <w:bottom w:val="single" w:sz="2" w:space="0" w:color="000000"/>
              <w:right w:val="single" w:sz="2" w:space="0" w:color="000000"/>
            </w:tcBorders>
          </w:tcPr>
          <w:p w14:paraId="2A3729C3"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Наименование выплаты</w:t>
            </w:r>
          </w:p>
        </w:tc>
        <w:tc>
          <w:tcPr>
            <w:tcW w:w="2958" w:type="dxa"/>
            <w:tcBorders>
              <w:top w:val="single" w:sz="2" w:space="0" w:color="000000"/>
              <w:bottom w:val="single" w:sz="2" w:space="0" w:color="000000"/>
              <w:right w:val="single" w:sz="2" w:space="0" w:color="000000"/>
            </w:tcBorders>
          </w:tcPr>
          <w:p w14:paraId="2149D464"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Единица измерения, в абсолютном значении</w:t>
            </w:r>
          </w:p>
        </w:tc>
        <w:tc>
          <w:tcPr>
            <w:tcW w:w="2492" w:type="dxa"/>
            <w:tcBorders>
              <w:top w:val="single" w:sz="2" w:space="0" w:color="000000"/>
              <w:bottom w:val="single" w:sz="2" w:space="0" w:color="000000"/>
              <w:right w:val="single" w:sz="2" w:space="0" w:color="000000"/>
            </w:tcBorders>
          </w:tcPr>
          <w:p w14:paraId="2865BCCC"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Размер выплаты</w:t>
            </w:r>
          </w:p>
        </w:tc>
      </w:tr>
      <w:tr w:rsidR="00382924" w:rsidRPr="001A70A5" w14:paraId="7B3246F4" w14:textId="77777777" w:rsidTr="00A84615">
        <w:trPr>
          <w:trHeight w:val="301"/>
        </w:trPr>
        <w:tc>
          <w:tcPr>
            <w:tcW w:w="9780" w:type="dxa"/>
            <w:gridSpan w:val="4"/>
            <w:tcBorders>
              <w:left w:val="single" w:sz="2" w:space="0" w:color="000000"/>
              <w:bottom w:val="single" w:sz="2" w:space="0" w:color="000000"/>
              <w:right w:val="single" w:sz="2" w:space="0" w:color="000000"/>
            </w:tcBorders>
          </w:tcPr>
          <w:p w14:paraId="01217280"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1. Выплаты компенсационного характера</w:t>
            </w:r>
          </w:p>
        </w:tc>
      </w:tr>
      <w:tr w:rsidR="00382924" w:rsidRPr="001A70A5" w14:paraId="0514F027" w14:textId="77777777" w:rsidTr="00A84615">
        <w:trPr>
          <w:trHeight w:val="617"/>
        </w:trPr>
        <w:tc>
          <w:tcPr>
            <w:tcW w:w="792" w:type="dxa"/>
            <w:tcBorders>
              <w:left w:val="single" w:sz="2" w:space="0" w:color="000000"/>
              <w:bottom w:val="single" w:sz="2" w:space="0" w:color="000000"/>
              <w:right w:val="single" w:sz="2" w:space="0" w:color="000000"/>
            </w:tcBorders>
          </w:tcPr>
          <w:p w14:paraId="52D8F028"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1.1</w:t>
            </w:r>
          </w:p>
        </w:tc>
        <w:tc>
          <w:tcPr>
            <w:tcW w:w="3538" w:type="dxa"/>
            <w:tcBorders>
              <w:bottom w:val="single" w:sz="2" w:space="0" w:color="000000"/>
              <w:right w:val="single" w:sz="2" w:space="0" w:color="000000"/>
            </w:tcBorders>
          </w:tcPr>
          <w:p w14:paraId="67821B1A" w14:textId="77777777" w:rsidR="00382924" w:rsidRPr="001A70A5" w:rsidRDefault="00BB5642" w:rsidP="00662E9A">
            <w:pPr>
              <w:pStyle w:val="a7"/>
              <w:rPr>
                <w:rFonts w:cs="Times New Roman"/>
                <w:bCs/>
                <w:sz w:val="26"/>
                <w:szCs w:val="26"/>
              </w:rPr>
            </w:pPr>
            <w:r w:rsidRPr="001A70A5">
              <w:rPr>
                <w:rFonts w:cs="Times New Roman"/>
                <w:bCs/>
                <w:sz w:val="26"/>
                <w:szCs w:val="26"/>
              </w:rPr>
              <w:t>Выплаты за работу в условиях, отличающихся от нормальных</w:t>
            </w:r>
          </w:p>
        </w:tc>
        <w:tc>
          <w:tcPr>
            <w:tcW w:w="2958" w:type="dxa"/>
            <w:tcBorders>
              <w:bottom w:val="single" w:sz="2" w:space="0" w:color="000000"/>
              <w:right w:val="single" w:sz="2" w:space="0" w:color="000000"/>
            </w:tcBorders>
          </w:tcPr>
          <w:p w14:paraId="055695DB" w14:textId="77777777" w:rsidR="00382924" w:rsidRPr="001A70A5" w:rsidRDefault="00382924" w:rsidP="00662E9A">
            <w:pPr>
              <w:pStyle w:val="a3"/>
              <w:rPr>
                <w:rFonts w:cs="Times New Roman"/>
                <w:bCs/>
                <w:sz w:val="26"/>
                <w:szCs w:val="26"/>
              </w:rPr>
            </w:pPr>
          </w:p>
        </w:tc>
        <w:tc>
          <w:tcPr>
            <w:tcW w:w="2492" w:type="dxa"/>
            <w:tcBorders>
              <w:bottom w:val="single" w:sz="2" w:space="0" w:color="000000"/>
              <w:right w:val="single" w:sz="2" w:space="0" w:color="000000"/>
            </w:tcBorders>
          </w:tcPr>
          <w:p w14:paraId="65BFAB21" w14:textId="77777777" w:rsidR="00382924" w:rsidRPr="001A70A5" w:rsidRDefault="00382924" w:rsidP="00662E9A">
            <w:pPr>
              <w:pStyle w:val="a3"/>
              <w:rPr>
                <w:rFonts w:cs="Times New Roman"/>
                <w:bCs/>
                <w:sz w:val="26"/>
                <w:szCs w:val="26"/>
              </w:rPr>
            </w:pPr>
          </w:p>
        </w:tc>
      </w:tr>
      <w:tr w:rsidR="00382924" w:rsidRPr="001A70A5" w14:paraId="72A199A0" w14:textId="77777777" w:rsidTr="00A84615">
        <w:trPr>
          <w:trHeight w:val="1205"/>
        </w:trPr>
        <w:tc>
          <w:tcPr>
            <w:tcW w:w="792" w:type="dxa"/>
            <w:tcBorders>
              <w:left w:val="single" w:sz="2" w:space="0" w:color="000000"/>
              <w:bottom w:val="single" w:sz="2" w:space="0" w:color="000000"/>
              <w:right w:val="single" w:sz="2" w:space="0" w:color="000000"/>
            </w:tcBorders>
          </w:tcPr>
          <w:p w14:paraId="0F4DAF82"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1.1.1</w:t>
            </w:r>
          </w:p>
        </w:tc>
        <w:tc>
          <w:tcPr>
            <w:tcW w:w="3538" w:type="dxa"/>
            <w:tcBorders>
              <w:bottom w:val="single" w:sz="2" w:space="0" w:color="000000"/>
              <w:right w:val="single" w:sz="2" w:space="0" w:color="000000"/>
            </w:tcBorders>
          </w:tcPr>
          <w:p w14:paraId="3252CF91" w14:textId="77777777" w:rsidR="00382924" w:rsidRPr="001A70A5" w:rsidRDefault="00BB5642" w:rsidP="00662E9A">
            <w:pPr>
              <w:pStyle w:val="a7"/>
              <w:rPr>
                <w:rFonts w:cs="Times New Roman"/>
                <w:bCs/>
                <w:sz w:val="26"/>
                <w:szCs w:val="26"/>
              </w:rPr>
            </w:pPr>
            <w:r w:rsidRPr="001A70A5">
              <w:rPr>
                <w:rFonts w:cs="Times New Roman"/>
                <w:bCs/>
                <w:sz w:val="26"/>
                <w:szCs w:val="26"/>
              </w:rPr>
              <w:t>за сверхурочную работу</w:t>
            </w:r>
          </w:p>
        </w:tc>
        <w:tc>
          <w:tcPr>
            <w:tcW w:w="5450" w:type="dxa"/>
            <w:gridSpan w:val="2"/>
            <w:tcBorders>
              <w:bottom w:val="single" w:sz="2" w:space="0" w:color="000000"/>
              <w:right w:val="single" w:sz="2" w:space="0" w:color="000000"/>
            </w:tcBorders>
          </w:tcPr>
          <w:p w14:paraId="2DF1B023" w14:textId="77777777" w:rsidR="00382924" w:rsidRPr="001A70A5" w:rsidRDefault="00BB5642" w:rsidP="00662E9A">
            <w:pPr>
              <w:pStyle w:val="a7"/>
              <w:rPr>
                <w:rFonts w:cs="Times New Roman"/>
                <w:bCs/>
                <w:sz w:val="26"/>
                <w:szCs w:val="26"/>
              </w:rPr>
            </w:pPr>
            <w:r w:rsidRPr="001A70A5">
              <w:rPr>
                <w:rFonts w:cs="Times New Roman"/>
                <w:bCs/>
                <w:sz w:val="26"/>
                <w:szCs w:val="26"/>
              </w:rPr>
              <w:t>за первые два часа работы - в полуторном размере оклада (должностного оклада),</w:t>
            </w:r>
          </w:p>
          <w:p w14:paraId="2BFF0CFA" w14:textId="77777777" w:rsidR="00382924" w:rsidRPr="001A70A5" w:rsidRDefault="00BB5642" w:rsidP="00662E9A">
            <w:pPr>
              <w:pStyle w:val="a7"/>
              <w:rPr>
                <w:rFonts w:cs="Times New Roman"/>
                <w:bCs/>
                <w:sz w:val="26"/>
                <w:szCs w:val="26"/>
              </w:rPr>
            </w:pPr>
            <w:r w:rsidRPr="001A70A5">
              <w:rPr>
                <w:rFonts w:cs="Times New Roman"/>
                <w:bCs/>
                <w:sz w:val="26"/>
                <w:szCs w:val="26"/>
              </w:rPr>
              <w:t>за последующие часы - в двойном размере оклада (должностного оклада)</w:t>
            </w:r>
          </w:p>
        </w:tc>
      </w:tr>
      <w:tr w:rsidR="00382924" w:rsidRPr="001A70A5" w14:paraId="263C873A" w14:textId="77777777" w:rsidTr="00A84615">
        <w:trPr>
          <w:trHeight w:val="3012"/>
        </w:trPr>
        <w:tc>
          <w:tcPr>
            <w:tcW w:w="792" w:type="dxa"/>
            <w:tcBorders>
              <w:left w:val="single" w:sz="2" w:space="0" w:color="000000"/>
              <w:bottom w:val="single" w:sz="2" w:space="0" w:color="000000"/>
              <w:right w:val="single" w:sz="2" w:space="0" w:color="000000"/>
            </w:tcBorders>
          </w:tcPr>
          <w:p w14:paraId="3C8F81EA"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1.1.2</w:t>
            </w:r>
          </w:p>
        </w:tc>
        <w:tc>
          <w:tcPr>
            <w:tcW w:w="3538" w:type="dxa"/>
            <w:tcBorders>
              <w:bottom w:val="single" w:sz="2" w:space="0" w:color="000000"/>
              <w:right w:val="single" w:sz="2" w:space="0" w:color="000000"/>
            </w:tcBorders>
          </w:tcPr>
          <w:p w14:paraId="6877D256" w14:textId="77777777" w:rsidR="00382924" w:rsidRPr="001A70A5" w:rsidRDefault="00BB5642" w:rsidP="00662E9A">
            <w:pPr>
              <w:pStyle w:val="a7"/>
              <w:rPr>
                <w:rFonts w:cs="Times New Roman"/>
                <w:bCs/>
                <w:sz w:val="26"/>
                <w:szCs w:val="26"/>
              </w:rPr>
            </w:pPr>
            <w:r w:rsidRPr="001A70A5">
              <w:rPr>
                <w:rFonts w:cs="Times New Roman"/>
                <w:bCs/>
                <w:sz w:val="26"/>
                <w:szCs w:val="26"/>
              </w:rPr>
              <w:t>за работу в выходные и нерабочие праздничные дни</w:t>
            </w:r>
          </w:p>
        </w:tc>
        <w:tc>
          <w:tcPr>
            <w:tcW w:w="5450" w:type="dxa"/>
            <w:gridSpan w:val="2"/>
            <w:tcBorders>
              <w:bottom w:val="single" w:sz="2" w:space="0" w:color="000000"/>
              <w:right w:val="single" w:sz="2" w:space="0" w:color="000000"/>
            </w:tcBorders>
          </w:tcPr>
          <w:p w14:paraId="57CD0F66" w14:textId="77777777" w:rsidR="00382924" w:rsidRPr="001A70A5" w:rsidRDefault="00BB5642" w:rsidP="00662E9A">
            <w:pPr>
              <w:pStyle w:val="a7"/>
              <w:rPr>
                <w:rFonts w:cs="Times New Roman"/>
                <w:bCs/>
                <w:sz w:val="26"/>
                <w:szCs w:val="26"/>
              </w:rPr>
            </w:pPr>
            <w:r w:rsidRPr="001A70A5">
              <w:rPr>
                <w:rFonts w:cs="Times New Roman"/>
                <w:bCs/>
                <w:sz w:val="26"/>
                <w:szCs w:val="26"/>
              </w:rPr>
              <w:t>выплата за работу в выходные и нерабочие праздничные дни производится в двойном размере, пропорционально отработанному времени, исходя из оклада (должностного оклада), с сохранением постоянных стимулирующих выплат (выплаты за стаж работы, выплаты за интенсивность и высокие результаты работы, выплаты за качество выполняемых работ), в пределах средств фонда оплаты труда, на основании приказа руководителя учреждения.</w:t>
            </w:r>
          </w:p>
          <w:p w14:paraId="70D493F1" w14:textId="77777777" w:rsidR="00382924" w:rsidRPr="001A70A5" w:rsidRDefault="00BB5642" w:rsidP="00662E9A">
            <w:pPr>
              <w:pStyle w:val="a7"/>
              <w:rPr>
                <w:rFonts w:cs="Times New Roman"/>
                <w:bCs/>
                <w:sz w:val="26"/>
                <w:szCs w:val="26"/>
              </w:rPr>
            </w:pPr>
            <w:r w:rsidRPr="001A70A5">
              <w:rPr>
                <w:rFonts w:cs="Times New Roman"/>
                <w:bCs/>
                <w:sz w:val="26"/>
                <w:szCs w:val="26"/>
              </w:rPr>
              <w:t>По желанию работника учреждения за работу в выходные и нерабочие праздничные дни ему может быть предоставлен дополнительный день отдыха. В этом случае работа оплачивается в одинарном размере, а день отдыха оплате не подлежит</w:t>
            </w:r>
          </w:p>
        </w:tc>
      </w:tr>
      <w:tr w:rsidR="00382924" w:rsidRPr="001A70A5" w14:paraId="22CA0B60" w14:textId="77777777" w:rsidTr="00A84615">
        <w:trPr>
          <w:trHeight w:val="2696"/>
        </w:trPr>
        <w:tc>
          <w:tcPr>
            <w:tcW w:w="792" w:type="dxa"/>
            <w:tcBorders>
              <w:left w:val="single" w:sz="2" w:space="0" w:color="000000"/>
              <w:bottom w:val="single" w:sz="2" w:space="0" w:color="000000"/>
              <w:right w:val="single" w:sz="2" w:space="0" w:color="000000"/>
            </w:tcBorders>
          </w:tcPr>
          <w:p w14:paraId="7B1C8D84"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1.1.3</w:t>
            </w:r>
          </w:p>
        </w:tc>
        <w:tc>
          <w:tcPr>
            <w:tcW w:w="3538" w:type="dxa"/>
            <w:tcBorders>
              <w:bottom w:val="single" w:sz="2" w:space="0" w:color="000000"/>
              <w:right w:val="single" w:sz="2" w:space="0" w:color="000000"/>
            </w:tcBorders>
          </w:tcPr>
          <w:p w14:paraId="116DEBCE" w14:textId="77777777" w:rsidR="00382924" w:rsidRPr="001A70A5" w:rsidRDefault="00BB5642" w:rsidP="00662E9A">
            <w:pPr>
              <w:pStyle w:val="a7"/>
              <w:rPr>
                <w:rFonts w:cs="Times New Roman"/>
                <w:bCs/>
                <w:sz w:val="26"/>
                <w:szCs w:val="26"/>
              </w:rPr>
            </w:pPr>
            <w:r w:rsidRPr="001A70A5">
              <w:rPr>
                <w:rFonts w:cs="Times New Roman"/>
                <w:bCs/>
                <w:sz w:val="26"/>
                <w:szCs w:val="26"/>
              </w:rPr>
              <w:t>Доплата за совмещение профессий (должностей), за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tc>
        <w:tc>
          <w:tcPr>
            <w:tcW w:w="2958" w:type="dxa"/>
            <w:tcBorders>
              <w:bottom w:val="single" w:sz="2" w:space="0" w:color="000000"/>
              <w:right w:val="single" w:sz="2" w:space="0" w:color="000000"/>
            </w:tcBorders>
          </w:tcPr>
          <w:p w14:paraId="40FBF236" w14:textId="77777777" w:rsidR="00382924" w:rsidRPr="001A70A5" w:rsidRDefault="00BB5642" w:rsidP="00662E9A">
            <w:pPr>
              <w:pStyle w:val="a7"/>
              <w:rPr>
                <w:rFonts w:cs="Times New Roman"/>
                <w:bCs/>
                <w:sz w:val="26"/>
                <w:szCs w:val="26"/>
              </w:rPr>
            </w:pPr>
            <w:r w:rsidRPr="001A70A5">
              <w:rPr>
                <w:rFonts w:cs="Times New Roman"/>
                <w:bCs/>
                <w:sz w:val="26"/>
                <w:szCs w:val="26"/>
              </w:rPr>
              <w:t>в % к окладу (должностному окладу) в месяц</w:t>
            </w:r>
          </w:p>
        </w:tc>
        <w:tc>
          <w:tcPr>
            <w:tcW w:w="2492" w:type="dxa"/>
            <w:tcBorders>
              <w:bottom w:val="single" w:sz="2" w:space="0" w:color="000000"/>
              <w:right w:val="single" w:sz="2" w:space="0" w:color="000000"/>
            </w:tcBorders>
          </w:tcPr>
          <w:p w14:paraId="1C87DA2F" w14:textId="77777777" w:rsidR="00382924" w:rsidRPr="001A70A5" w:rsidRDefault="00BB5642" w:rsidP="00662E9A">
            <w:pPr>
              <w:pStyle w:val="a7"/>
              <w:rPr>
                <w:rFonts w:cs="Times New Roman"/>
                <w:bCs/>
                <w:sz w:val="26"/>
                <w:szCs w:val="26"/>
              </w:rPr>
            </w:pPr>
            <w:r w:rsidRPr="001A70A5">
              <w:rPr>
                <w:rFonts w:cs="Times New Roman"/>
                <w:bCs/>
                <w:sz w:val="26"/>
                <w:szCs w:val="26"/>
              </w:rPr>
              <w:t>по соглашению сторон трудового договора с учетом содержания и (или) объема дополнительной работы</w:t>
            </w:r>
          </w:p>
        </w:tc>
      </w:tr>
      <w:tr w:rsidR="00382924" w:rsidRPr="001A70A5" w14:paraId="6ACEC40B" w14:textId="77777777" w:rsidTr="00A84615">
        <w:trPr>
          <w:trHeight w:val="617"/>
        </w:trPr>
        <w:tc>
          <w:tcPr>
            <w:tcW w:w="792" w:type="dxa"/>
            <w:tcBorders>
              <w:left w:val="single" w:sz="2" w:space="0" w:color="000000"/>
              <w:bottom w:val="single" w:sz="2" w:space="0" w:color="000000"/>
              <w:right w:val="single" w:sz="2" w:space="0" w:color="000000"/>
            </w:tcBorders>
          </w:tcPr>
          <w:p w14:paraId="3C233499"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1.2</w:t>
            </w:r>
          </w:p>
        </w:tc>
        <w:tc>
          <w:tcPr>
            <w:tcW w:w="3538" w:type="dxa"/>
            <w:tcBorders>
              <w:bottom w:val="single" w:sz="2" w:space="0" w:color="000000"/>
              <w:right w:val="single" w:sz="2" w:space="0" w:color="000000"/>
            </w:tcBorders>
          </w:tcPr>
          <w:p w14:paraId="2DA59971" w14:textId="77777777" w:rsidR="00382924" w:rsidRPr="001A70A5" w:rsidRDefault="00BB5642" w:rsidP="00662E9A">
            <w:pPr>
              <w:pStyle w:val="a7"/>
              <w:rPr>
                <w:rFonts w:cs="Times New Roman"/>
                <w:bCs/>
                <w:sz w:val="26"/>
                <w:szCs w:val="26"/>
              </w:rPr>
            </w:pPr>
            <w:r w:rsidRPr="001A70A5">
              <w:rPr>
                <w:rFonts w:cs="Times New Roman"/>
                <w:bCs/>
                <w:sz w:val="26"/>
                <w:szCs w:val="26"/>
              </w:rPr>
              <w:t>Районный коэффициент к заработной плате</w:t>
            </w:r>
          </w:p>
        </w:tc>
        <w:tc>
          <w:tcPr>
            <w:tcW w:w="2958" w:type="dxa"/>
            <w:tcBorders>
              <w:bottom w:val="single" w:sz="2" w:space="0" w:color="000000"/>
              <w:right w:val="single" w:sz="2" w:space="0" w:color="000000"/>
            </w:tcBorders>
          </w:tcPr>
          <w:p w14:paraId="44FC3EF2" w14:textId="77777777" w:rsidR="00382924" w:rsidRPr="001A70A5" w:rsidRDefault="00BB5642" w:rsidP="00662E9A">
            <w:pPr>
              <w:pStyle w:val="a7"/>
              <w:rPr>
                <w:rFonts w:cs="Times New Roman"/>
                <w:bCs/>
                <w:sz w:val="26"/>
                <w:szCs w:val="26"/>
              </w:rPr>
            </w:pPr>
            <w:r w:rsidRPr="001A70A5">
              <w:rPr>
                <w:rFonts w:cs="Times New Roman"/>
                <w:bCs/>
                <w:sz w:val="26"/>
                <w:szCs w:val="26"/>
              </w:rPr>
              <w:t>в % к заработной плате в месяц</w:t>
            </w:r>
          </w:p>
        </w:tc>
        <w:tc>
          <w:tcPr>
            <w:tcW w:w="2492" w:type="dxa"/>
            <w:tcBorders>
              <w:bottom w:val="single" w:sz="2" w:space="0" w:color="000000"/>
              <w:right w:val="single" w:sz="2" w:space="0" w:color="000000"/>
            </w:tcBorders>
          </w:tcPr>
          <w:p w14:paraId="1C079AEA" w14:textId="77777777" w:rsidR="00382924" w:rsidRPr="001A70A5" w:rsidRDefault="00BB5642" w:rsidP="00662E9A">
            <w:pPr>
              <w:pStyle w:val="a7"/>
              <w:rPr>
                <w:rFonts w:cs="Times New Roman"/>
                <w:bCs/>
                <w:sz w:val="26"/>
                <w:szCs w:val="26"/>
              </w:rPr>
            </w:pPr>
            <w:r w:rsidRPr="001A70A5">
              <w:rPr>
                <w:rFonts w:cs="Times New Roman"/>
                <w:bCs/>
                <w:sz w:val="26"/>
                <w:szCs w:val="26"/>
              </w:rPr>
              <w:t>25</w:t>
            </w:r>
          </w:p>
        </w:tc>
      </w:tr>
      <w:tr w:rsidR="00382924" w:rsidRPr="001A70A5" w14:paraId="59283E84" w14:textId="77777777" w:rsidTr="00A84615">
        <w:trPr>
          <w:trHeight w:val="301"/>
        </w:trPr>
        <w:tc>
          <w:tcPr>
            <w:tcW w:w="9780" w:type="dxa"/>
            <w:gridSpan w:val="4"/>
            <w:tcBorders>
              <w:left w:val="single" w:sz="2" w:space="0" w:color="000000"/>
              <w:bottom w:val="single" w:sz="2" w:space="0" w:color="000000"/>
              <w:right w:val="single" w:sz="2" w:space="0" w:color="000000"/>
            </w:tcBorders>
          </w:tcPr>
          <w:p w14:paraId="1943CD50"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2. Выплаты стимулирующего характера</w:t>
            </w:r>
          </w:p>
        </w:tc>
      </w:tr>
      <w:tr w:rsidR="00382924" w:rsidRPr="001A70A5" w14:paraId="49F75975" w14:textId="77777777" w:rsidTr="00A84615">
        <w:trPr>
          <w:trHeight w:val="903"/>
        </w:trPr>
        <w:tc>
          <w:tcPr>
            <w:tcW w:w="792" w:type="dxa"/>
            <w:tcBorders>
              <w:left w:val="single" w:sz="2" w:space="0" w:color="000000"/>
              <w:bottom w:val="single" w:sz="2" w:space="0" w:color="000000"/>
              <w:right w:val="single" w:sz="2" w:space="0" w:color="000000"/>
            </w:tcBorders>
          </w:tcPr>
          <w:p w14:paraId="77F34097" w14:textId="77777777" w:rsidR="00382924" w:rsidRPr="001A70A5" w:rsidRDefault="00BB5642" w:rsidP="00662E9A">
            <w:pPr>
              <w:pStyle w:val="a3"/>
              <w:ind w:firstLine="0"/>
              <w:jc w:val="center"/>
              <w:rPr>
                <w:rFonts w:cs="Times New Roman"/>
                <w:bCs/>
                <w:sz w:val="26"/>
                <w:szCs w:val="26"/>
              </w:rPr>
            </w:pPr>
            <w:bookmarkStart w:id="36" w:name="anchor321"/>
            <w:bookmarkEnd w:id="36"/>
            <w:r w:rsidRPr="001A70A5">
              <w:rPr>
                <w:rFonts w:cs="Times New Roman"/>
                <w:bCs/>
                <w:sz w:val="26"/>
                <w:szCs w:val="26"/>
              </w:rPr>
              <w:t>2.1</w:t>
            </w:r>
          </w:p>
        </w:tc>
        <w:tc>
          <w:tcPr>
            <w:tcW w:w="3538" w:type="dxa"/>
            <w:tcBorders>
              <w:bottom w:val="single" w:sz="2" w:space="0" w:color="000000"/>
              <w:right w:val="single" w:sz="2" w:space="0" w:color="000000"/>
            </w:tcBorders>
          </w:tcPr>
          <w:p w14:paraId="4A01DD9C" w14:textId="77777777" w:rsidR="00382924" w:rsidRPr="001A70A5" w:rsidRDefault="00BB5642" w:rsidP="00662E9A">
            <w:pPr>
              <w:pStyle w:val="a7"/>
              <w:rPr>
                <w:rFonts w:cs="Times New Roman"/>
                <w:bCs/>
                <w:sz w:val="26"/>
                <w:szCs w:val="26"/>
              </w:rPr>
            </w:pPr>
            <w:r w:rsidRPr="001A70A5">
              <w:rPr>
                <w:rFonts w:cs="Times New Roman"/>
                <w:bCs/>
                <w:sz w:val="26"/>
                <w:szCs w:val="26"/>
              </w:rPr>
              <w:t>Выплаты за стаж работы</w:t>
            </w:r>
          </w:p>
        </w:tc>
        <w:tc>
          <w:tcPr>
            <w:tcW w:w="2958" w:type="dxa"/>
            <w:tcBorders>
              <w:bottom w:val="single" w:sz="2" w:space="0" w:color="000000"/>
              <w:right w:val="single" w:sz="2" w:space="0" w:color="000000"/>
            </w:tcBorders>
          </w:tcPr>
          <w:p w14:paraId="449F9425" w14:textId="77777777" w:rsidR="00382924" w:rsidRPr="001A70A5" w:rsidRDefault="00BB5642" w:rsidP="00662E9A">
            <w:pPr>
              <w:pStyle w:val="a7"/>
              <w:rPr>
                <w:rFonts w:cs="Times New Roman"/>
                <w:bCs/>
                <w:sz w:val="26"/>
                <w:szCs w:val="26"/>
              </w:rPr>
            </w:pPr>
            <w:r w:rsidRPr="001A70A5">
              <w:rPr>
                <w:rFonts w:cs="Times New Roman"/>
                <w:bCs/>
                <w:sz w:val="26"/>
                <w:szCs w:val="26"/>
              </w:rPr>
              <w:t>в % к окладу (должностному окладу) в месяц</w:t>
            </w:r>
          </w:p>
        </w:tc>
        <w:tc>
          <w:tcPr>
            <w:tcW w:w="2492" w:type="dxa"/>
            <w:tcBorders>
              <w:bottom w:val="single" w:sz="2" w:space="0" w:color="000000"/>
              <w:right w:val="single" w:sz="2" w:space="0" w:color="000000"/>
            </w:tcBorders>
          </w:tcPr>
          <w:p w14:paraId="39032D8D" w14:textId="77777777" w:rsidR="00382924" w:rsidRPr="001A70A5" w:rsidRDefault="00BB5642" w:rsidP="00662E9A">
            <w:pPr>
              <w:pStyle w:val="a7"/>
              <w:rPr>
                <w:rFonts w:cs="Times New Roman"/>
                <w:bCs/>
                <w:sz w:val="26"/>
                <w:szCs w:val="26"/>
              </w:rPr>
            </w:pPr>
            <w:r w:rsidRPr="001A70A5">
              <w:rPr>
                <w:rFonts w:cs="Times New Roman"/>
                <w:bCs/>
                <w:sz w:val="26"/>
                <w:szCs w:val="26"/>
              </w:rPr>
              <w:t>до 20</w:t>
            </w:r>
          </w:p>
        </w:tc>
      </w:tr>
      <w:tr w:rsidR="00382924" w:rsidRPr="001A70A5" w14:paraId="08B35929" w14:textId="77777777" w:rsidTr="00A84615">
        <w:trPr>
          <w:trHeight w:val="903"/>
        </w:trPr>
        <w:tc>
          <w:tcPr>
            <w:tcW w:w="792" w:type="dxa"/>
            <w:tcBorders>
              <w:left w:val="single" w:sz="2" w:space="0" w:color="000000"/>
              <w:bottom w:val="single" w:sz="2" w:space="0" w:color="000000"/>
              <w:right w:val="single" w:sz="2" w:space="0" w:color="000000"/>
            </w:tcBorders>
          </w:tcPr>
          <w:p w14:paraId="312FB22D" w14:textId="77777777" w:rsidR="00382924" w:rsidRPr="001A70A5" w:rsidRDefault="00BB5642" w:rsidP="00662E9A">
            <w:pPr>
              <w:pStyle w:val="a3"/>
              <w:ind w:firstLine="0"/>
              <w:jc w:val="center"/>
              <w:rPr>
                <w:rFonts w:cs="Times New Roman"/>
                <w:bCs/>
                <w:sz w:val="26"/>
                <w:szCs w:val="26"/>
              </w:rPr>
            </w:pPr>
            <w:bookmarkStart w:id="37" w:name="anchor322"/>
            <w:bookmarkEnd w:id="37"/>
            <w:r w:rsidRPr="001A70A5">
              <w:rPr>
                <w:rFonts w:cs="Times New Roman"/>
                <w:bCs/>
                <w:sz w:val="26"/>
                <w:szCs w:val="26"/>
              </w:rPr>
              <w:lastRenderedPageBreak/>
              <w:t>2.2</w:t>
            </w:r>
          </w:p>
        </w:tc>
        <w:tc>
          <w:tcPr>
            <w:tcW w:w="3538" w:type="dxa"/>
            <w:tcBorders>
              <w:bottom w:val="single" w:sz="2" w:space="0" w:color="000000"/>
              <w:right w:val="single" w:sz="2" w:space="0" w:color="000000"/>
            </w:tcBorders>
          </w:tcPr>
          <w:p w14:paraId="0DD32591" w14:textId="77777777" w:rsidR="00382924" w:rsidRPr="001A70A5" w:rsidRDefault="00BB5642" w:rsidP="00662E9A">
            <w:pPr>
              <w:pStyle w:val="a7"/>
              <w:rPr>
                <w:rFonts w:cs="Times New Roman"/>
                <w:bCs/>
                <w:sz w:val="26"/>
                <w:szCs w:val="26"/>
              </w:rPr>
            </w:pPr>
            <w:r w:rsidRPr="001A70A5">
              <w:rPr>
                <w:rFonts w:cs="Times New Roman"/>
                <w:bCs/>
                <w:sz w:val="26"/>
                <w:szCs w:val="26"/>
              </w:rPr>
              <w:t>Выплаты за интенсивность и высокие результаты работы</w:t>
            </w:r>
          </w:p>
        </w:tc>
        <w:tc>
          <w:tcPr>
            <w:tcW w:w="2958" w:type="dxa"/>
            <w:tcBorders>
              <w:bottom w:val="single" w:sz="2" w:space="0" w:color="000000"/>
              <w:right w:val="single" w:sz="2" w:space="0" w:color="000000"/>
            </w:tcBorders>
          </w:tcPr>
          <w:p w14:paraId="7854EE82" w14:textId="77777777" w:rsidR="00382924" w:rsidRPr="001A70A5" w:rsidRDefault="00BB5642" w:rsidP="00662E9A">
            <w:pPr>
              <w:pStyle w:val="a7"/>
              <w:rPr>
                <w:rFonts w:cs="Times New Roman"/>
                <w:bCs/>
                <w:sz w:val="26"/>
                <w:szCs w:val="26"/>
              </w:rPr>
            </w:pPr>
            <w:r w:rsidRPr="001A70A5">
              <w:rPr>
                <w:rFonts w:cs="Times New Roman"/>
                <w:bCs/>
                <w:sz w:val="26"/>
                <w:szCs w:val="26"/>
              </w:rPr>
              <w:t>в % к окладу (должностному окладу) в месяц</w:t>
            </w:r>
          </w:p>
        </w:tc>
        <w:tc>
          <w:tcPr>
            <w:tcW w:w="2492" w:type="dxa"/>
            <w:tcBorders>
              <w:bottom w:val="single" w:sz="2" w:space="0" w:color="000000"/>
              <w:right w:val="single" w:sz="2" w:space="0" w:color="000000"/>
            </w:tcBorders>
          </w:tcPr>
          <w:p w14:paraId="6D4EF253" w14:textId="77777777" w:rsidR="00382924" w:rsidRPr="001A70A5" w:rsidRDefault="00BB5642" w:rsidP="00662E9A">
            <w:pPr>
              <w:pStyle w:val="a7"/>
              <w:rPr>
                <w:rFonts w:cs="Times New Roman"/>
                <w:bCs/>
                <w:sz w:val="26"/>
                <w:szCs w:val="26"/>
              </w:rPr>
            </w:pPr>
            <w:r w:rsidRPr="001A70A5">
              <w:rPr>
                <w:rFonts w:cs="Times New Roman"/>
                <w:bCs/>
                <w:sz w:val="26"/>
                <w:szCs w:val="26"/>
              </w:rPr>
              <w:t>до 150</w:t>
            </w:r>
          </w:p>
        </w:tc>
      </w:tr>
      <w:tr w:rsidR="00382924" w:rsidRPr="001A70A5" w14:paraId="26D8181E" w14:textId="77777777" w:rsidTr="00A84615">
        <w:trPr>
          <w:trHeight w:val="903"/>
        </w:trPr>
        <w:tc>
          <w:tcPr>
            <w:tcW w:w="792" w:type="dxa"/>
            <w:tcBorders>
              <w:left w:val="single" w:sz="2" w:space="0" w:color="000000"/>
              <w:bottom w:val="single" w:sz="2" w:space="0" w:color="000000"/>
              <w:right w:val="single" w:sz="2" w:space="0" w:color="000000"/>
            </w:tcBorders>
          </w:tcPr>
          <w:p w14:paraId="637028DF"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2.3</w:t>
            </w:r>
          </w:p>
        </w:tc>
        <w:tc>
          <w:tcPr>
            <w:tcW w:w="3538" w:type="dxa"/>
            <w:tcBorders>
              <w:bottom w:val="single" w:sz="2" w:space="0" w:color="000000"/>
              <w:right w:val="single" w:sz="2" w:space="0" w:color="000000"/>
            </w:tcBorders>
          </w:tcPr>
          <w:p w14:paraId="60DCEEF1" w14:textId="77777777" w:rsidR="00382924" w:rsidRPr="001A70A5" w:rsidRDefault="00BB5642" w:rsidP="00662E9A">
            <w:pPr>
              <w:pStyle w:val="a7"/>
              <w:rPr>
                <w:rFonts w:cs="Times New Roman"/>
                <w:bCs/>
                <w:sz w:val="26"/>
                <w:szCs w:val="26"/>
              </w:rPr>
            </w:pPr>
            <w:r w:rsidRPr="001A70A5">
              <w:rPr>
                <w:rFonts w:cs="Times New Roman"/>
                <w:bCs/>
                <w:sz w:val="26"/>
                <w:szCs w:val="26"/>
              </w:rPr>
              <w:t>Выплаты за качество выполняемых работ</w:t>
            </w:r>
          </w:p>
        </w:tc>
        <w:tc>
          <w:tcPr>
            <w:tcW w:w="2958" w:type="dxa"/>
            <w:tcBorders>
              <w:bottom w:val="single" w:sz="2" w:space="0" w:color="000000"/>
              <w:right w:val="single" w:sz="2" w:space="0" w:color="000000"/>
            </w:tcBorders>
          </w:tcPr>
          <w:p w14:paraId="16C77E07" w14:textId="77777777" w:rsidR="00382924" w:rsidRPr="001A70A5" w:rsidRDefault="00BB5642" w:rsidP="00662E9A">
            <w:pPr>
              <w:pStyle w:val="a7"/>
              <w:rPr>
                <w:rFonts w:cs="Times New Roman"/>
                <w:bCs/>
                <w:sz w:val="26"/>
                <w:szCs w:val="26"/>
              </w:rPr>
            </w:pPr>
            <w:r w:rsidRPr="001A70A5">
              <w:rPr>
                <w:rFonts w:cs="Times New Roman"/>
                <w:bCs/>
                <w:sz w:val="26"/>
                <w:szCs w:val="26"/>
              </w:rPr>
              <w:t>в % к окладу (должностному окладу) в месяц</w:t>
            </w:r>
          </w:p>
        </w:tc>
        <w:tc>
          <w:tcPr>
            <w:tcW w:w="2492" w:type="dxa"/>
            <w:tcBorders>
              <w:bottom w:val="single" w:sz="2" w:space="0" w:color="000000"/>
              <w:right w:val="single" w:sz="2" w:space="0" w:color="000000"/>
            </w:tcBorders>
          </w:tcPr>
          <w:p w14:paraId="7E3A8A49" w14:textId="77777777" w:rsidR="00382924" w:rsidRPr="001A70A5" w:rsidRDefault="00BB5642" w:rsidP="00662E9A">
            <w:pPr>
              <w:pStyle w:val="a7"/>
              <w:rPr>
                <w:rFonts w:cs="Times New Roman"/>
                <w:bCs/>
                <w:sz w:val="26"/>
                <w:szCs w:val="26"/>
              </w:rPr>
            </w:pPr>
            <w:r w:rsidRPr="001A70A5">
              <w:rPr>
                <w:rFonts w:cs="Times New Roman"/>
                <w:bCs/>
                <w:sz w:val="26"/>
                <w:szCs w:val="26"/>
              </w:rPr>
              <w:t>максимальным размером не ограничена</w:t>
            </w:r>
          </w:p>
        </w:tc>
      </w:tr>
      <w:tr w:rsidR="00382924" w:rsidRPr="001A70A5" w14:paraId="1749AEC8" w14:textId="77777777" w:rsidTr="00A84615">
        <w:trPr>
          <w:trHeight w:val="1220"/>
        </w:trPr>
        <w:tc>
          <w:tcPr>
            <w:tcW w:w="792" w:type="dxa"/>
            <w:tcBorders>
              <w:left w:val="single" w:sz="2" w:space="0" w:color="000000"/>
              <w:bottom w:val="single" w:sz="2" w:space="0" w:color="000000"/>
              <w:right w:val="single" w:sz="2" w:space="0" w:color="000000"/>
            </w:tcBorders>
          </w:tcPr>
          <w:p w14:paraId="4B220BA4"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2.4</w:t>
            </w:r>
          </w:p>
        </w:tc>
        <w:tc>
          <w:tcPr>
            <w:tcW w:w="3538" w:type="dxa"/>
            <w:tcBorders>
              <w:bottom w:val="single" w:sz="2" w:space="0" w:color="000000"/>
              <w:right w:val="single" w:sz="2" w:space="0" w:color="000000"/>
            </w:tcBorders>
          </w:tcPr>
          <w:p w14:paraId="74257D20" w14:textId="77777777" w:rsidR="00382924" w:rsidRPr="001A70A5" w:rsidRDefault="00BB5642" w:rsidP="00662E9A">
            <w:pPr>
              <w:pStyle w:val="a7"/>
              <w:rPr>
                <w:rFonts w:cs="Times New Roman"/>
                <w:bCs/>
                <w:sz w:val="26"/>
                <w:szCs w:val="26"/>
              </w:rPr>
            </w:pPr>
            <w:r w:rsidRPr="001A70A5">
              <w:rPr>
                <w:rFonts w:cs="Times New Roman"/>
                <w:bCs/>
                <w:sz w:val="26"/>
                <w:szCs w:val="26"/>
              </w:rPr>
              <w:t>Премиальные выплаты по итогам работы</w:t>
            </w:r>
          </w:p>
        </w:tc>
        <w:tc>
          <w:tcPr>
            <w:tcW w:w="2958" w:type="dxa"/>
            <w:tcBorders>
              <w:bottom w:val="single" w:sz="2" w:space="0" w:color="000000"/>
              <w:right w:val="single" w:sz="2" w:space="0" w:color="000000"/>
            </w:tcBorders>
          </w:tcPr>
          <w:p w14:paraId="5D3E19B4" w14:textId="77777777" w:rsidR="00382924" w:rsidRPr="001A70A5" w:rsidRDefault="00BB5642" w:rsidP="00662E9A">
            <w:pPr>
              <w:pStyle w:val="a7"/>
              <w:rPr>
                <w:rFonts w:cs="Times New Roman"/>
                <w:bCs/>
                <w:sz w:val="26"/>
                <w:szCs w:val="26"/>
              </w:rPr>
            </w:pPr>
            <w:r w:rsidRPr="001A70A5">
              <w:rPr>
                <w:rFonts w:cs="Times New Roman"/>
                <w:bCs/>
                <w:sz w:val="26"/>
                <w:szCs w:val="26"/>
              </w:rPr>
              <w:t>в % к окладу (должностному окладу) в месяц или в абсолютном значении</w:t>
            </w:r>
          </w:p>
        </w:tc>
        <w:tc>
          <w:tcPr>
            <w:tcW w:w="2492" w:type="dxa"/>
            <w:tcBorders>
              <w:bottom w:val="single" w:sz="2" w:space="0" w:color="000000"/>
              <w:right w:val="single" w:sz="2" w:space="0" w:color="000000"/>
            </w:tcBorders>
          </w:tcPr>
          <w:p w14:paraId="326CE994" w14:textId="77777777" w:rsidR="00382924" w:rsidRPr="001A70A5" w:rsidRDefault="00BB5642" w:rsidP="00662E9A">
            <w:pPr>
              <w:pStyle w:val="a7"/>
              <w:rPr>
                <w:rFonts w:cs="Times New Roman"/>
                <w:bCs/>
                <w:sz w:val="26"/>
                <w:szCs w:val="26"/>
              </w:rPr>
            </w:pPr>
            <w:r w:rsidRPr="001A70A5">
              <w:rPr>
                <w:rFonts w:cs="Times New Roman"/>
                <w:bCs/>
                <w:sz w:val="26"/>
                <w:szCs w:val="26"/>
              </w:rPr>
              <w:t>максимальным размером не ограничена</w:t>
            </w:r>
          </w:p>
        </w:tc>
      </w:tr>
    </w:tbl>
    <w:p w14:paraId="51AAD86C" w14:textId="77777777" w:rsidR="003F5173" w:rsidRPr="001A70A5" w:rsidRDefault="003F5173" w:rsidP="00662E9A">
      <w:pPr>
        <w:pStyle w:val="a3"/>
        <w:ind w:firstLine="0"/>
        <w:jc w:val="right"/>
        <w:rPr>
          <w:rFonts w:cs="Times New Roman"/>
          <w:bCs/>
          <w:color w:val="26282F"/>
          <w:sz w:val="26"/>
          <w:szCs w:val="26"/>
        </w:rPr>
      </w:pPr>
    </w:p>
    <w:p w14:paraId="2B6854C4" w14:textId="77777777" w:rsidR="003F5173" w:rsidRPr="001A70A5" w:rsidRDefault="003F5173" w:rsidP="00662E9A">
      <w:pPr>
        <w:pStyle w:val="a3"/>
        <w:ind w:firstLine="0"/>
        <w:jc w:val="right"/>
        <w:rPr>
          <w:rFonts w:cs="Times New Roman"/>
          <w:bCs/>
          <w:color w:val="26282F"/>
          <w:sz w:val="26"/>
          <w:szCs w:val="26"/>
        </w:rPr>
      </w:pPr>
    </w:p>
    <w:p w14:paraId="0478A44B" w14:textId="77777777" w:rsidR="003F5173" w:rsidRPr="001A70A5" w:rsidRDefault="003F5173" w:rsidP="00662E9A">
      <w:pPr>
        <w:pStyle w:val="a3"/>
        <w:ind w:firstLine="0"/>
        <w:jc w:val="right"/>
        <w:rPr>
          <w:rFonts w:cs="Times New Roman"/>
          <w:bCs/>
          <w:color w:val="26282F"/>
          <w:sz w:val="26"/>
          <w:szCs w:val="26"/>
        </w:rPr>
      </w:pPr>
    </w:p>
    <w:p w14:paraId="7041BF23" w14:textId="77777777" w:rsidR="003F5173" w:rsidRPr="001A70A5" w:rsidRDefault="003F5173" w:rsidP="00662E9A">
      <w:pPr>
        <w:pStyle w:val="a3"/>
        <w:ind w:firstLine="0"/>
        <w:jc w:val="right"/>
        <w:rPr>
          <w:rFonts w:cs="Times New Roman"/>
          <w:bCs/>
          <w:color w:val="26282F"/>
          <w:sz w:val="26"/>
          <w:szCs w:val="26"/>
        </w:rPr>
      </w:pPr>
    </w:p>
    <w:p w14:paraId="5011BAE2" w14:textId="77777777" w:rsidR="003F5173" w:rsidRPr="001A70A5" w:rsidRDefault="003F5173" w:rsidP="00662E9A">
      <w:pPr>
        <w:pStyle w:val="a3"/>
        <w:ind w:firstLine="0"/>
        <w:jc w:val="right"/>
        <w:rPr>
          <w:rFonts w:cs="Times New Roman"/>
          <w:bCs/>
          <w:color w:val="26282F"/>
          <w:sz w:val="26"/>
          <w:szCs w:val="26"/>
        </w:rPr>
      </w:pPr>
    </w:p>
    <w:p w14:paraId="248D945B" w14:textId="77777777" w:rsidR="003F5173" w:rsidRPr="001A70A5" w:rsidRDefault="003F5173" w:rsidP="00662E9A">
      <w:pPr>
        <w:pStyle w:val="a3"/>
        <w:ind w:firstLine="0"/>
        <w:jc w:val="right"/>
        <w:rPr>
          <w:rFonts w:cs="Times New Roman"/>
          <w:bCs/>
          <w:color w:val="26282F"/>
          <w:sz w:val="26"/>
          <w:szCs w:val="26"/>
        </w:rPr>
      </w:pPr>
    </w:p>
    <w:p w14:paraId="0270A51C" w14:textId="77777777" w:rsidR="003F5173" w:rsidRPr="001A70A5" w:rsidRDefault="003F5173" w:rsidP="00662E9A">
      <w:pPr>
        <w:pStyle w:val="a3"/>
        <w:ind w:firstLine="0"/>
        <w:jc w:val="right"/>
        <w:rPr>
          <w:rFonts w:cs="Times New Roman"/>
          <w:bCs/>
          <w:color w:val="26282F"/>
          <w:sz w:val="26"/>
          <w:szCs w:val="26"/>
        </w:rPr>
      </w:pPr>
    </w:p>
    <w:p w14:paraId="1FF42237" w14:textId="77777777" w:rsidR="003F5173" w:rsidRPr="001A70A5" w:rsidRDefault="003F5173" w:rsidP="00662E9A">
      <w:pPr>
        <w:pStyle w:val="a3"/>
        <w:ind w:firstLine="0"/>
        <w:jc w:val="right"/>
        <w:rPr>
          <w:rFonts w:cs="Times New Roman"/>
          <w:bCs/>
          <w:color w:val="26282F"/>
          <w:sz w:val="26"/>
          <w:szCs w:val="26"/>
        </w:rPr>
      </w:pPr>
    </w:p>
    <w:p w14:paraId="4381688D" w14:textId="77777777" w:rsidR="003F5173" w:rsidRPr="001A70A5" w:rsidRDefault="003F5173" w:rsidP="00662E9A">
      <w:pPr>
        <w:pStyle w:val="a3"/>
        <w:ind w:firstLine="0"/>
        <w:jc w:val="right"/>
        <w:rPr>
          <w:rFonts w:cs="Times New Roman"/>
          <w:bCs/>
          <w:color w:val="26282F"/>
          <w:sz w:val="26"/>
          <w:szCs w:val="26"/>
        </w:rPr>
      </w:pPr>
    </w:p>
    <w:p w14:paraId="21C1A8DE" w14:textId="77777777" w:rsidR="003F5173" w:rsidRPr="001A70A5" w:rsidRDefault="003F5173" w:rsidP="00662E9A">
      <w:pPr>
        <w:pStyle w:val="a3"/>
        <w:ind w:firstLine="0"/>
        <w:jc w:val="right"/>
        <w:rPr>
          <w:rFonts w:cs="Times New Roman"/>
          <w:bCs/>
          <w:color w:val="26282F"/>
          <w:sz w:val="26"/>
          <w:szCs w:val="26"/>
        </w:rPr>
      </w:pPr>
    </w:p>
    <w:p w14:paraId="24D9A18D" w14:textId="77777777" w:rsidR="003F5173" w:rsidRPr="001A70A5" w:rsidRDefault="003F5173" w:rsidP="00662E9A">
      <w:pPr>
        <w:pStyle w:val="a3"/>
        <w:ind w:firstLine="0"/>
        <w:jc w:val="right"/>
        <w:rPr>
          <w:rFonts w:cs="Times New Roman"/>
          <w:bCs/>
          <w:color w:val="26282F"/>
          <w:sz w:val="26"/>
          <w:szCs w:val="26"/>
        </w:rPr>
      </w:pPr>
    </w:p>
    <w:p w14:paraId="37B6F9E7" w14:textId="77777777" w:rsidR="003F5173" w:rsidRPr="001A70A5" w:rsidRDefault="003F5173" w:rsidP="00662E9A">
      <w:pPr>
        <w:pStyle w:val="a3"/>
        <w:ind w:firstLine="0"/>
        <w:jc w:val="right"/>
        <w:rPr>
          <w:rFonts w:cs="Times New Roman"/>
          <w:bCs/>
          <w:color w:val="26282F"/>
          <w:sz w:val="26"/>
          <w:szCs w:val="26"/>
        </w:rPr>
      </w:pPr>
    </w:p>
    <w:p w14:paraId="23D85168" w14:textId="77777777" w:rsidR="003F5173" w:rsidRPr="001A70A5" w:rsidRDefault="003F5173" w:rsidP="00662E9A">
      <w:pPr>
        <w:pStyle w:val="a3"/>
        <w:ind w:firstLine="0"/>
        <w:jc w:val="right"/>
        <w:rPr>
          <w:rFonts w:cs="Times New Roman"/>
          <w:bCs/>
          <w:color w:val="26282F"/>
          <w:sz w:val="26"/>
          <w:szCs w:val="26"/>
        </w:rPr>
      </w:pPr>
    </w:p>
    <w:p w14:paraId="731C2E01" w14:textId="77777777" w:rsidR="003F5173" w:rsidRPr="001A70A5" w:rsidRDefault="003F5173" w:rsidP="00662E9A">
      <w:pPr>
        <w:pStyle w:val="a3"/>
        <w:ind w:firstLine="0"/>
        <w:jc w:val="right"/>
        <w:rPr>
          <w:rFonts w:cs="Times New Roman"/>
          <w:bCs/>
          <w:color w:val="26282F"/>
          <w:sz w:val="26"/>
          <w:szCs w:val="26"/>
        </w:rPr>
      </w:pPr>
    </w:p>
    <w:p w14:paraId="610B7638" w14:textId="77777777" w:rsidR="003F5173" w:rsidRPr="001A70A5" w:rsidRDefault="003F5173" w:rsidP="00662E9A">
      <w:pPr>
        <w:pStyle w:val="a3"/>
        <w:ind w:firstLine="0"/>
        <w:jc w:val="right"/>
        <w:rPr>
          <w:rFonts w:cs="Times New Roman"/>
          <w:bCs/>
          <w:color w:val="26282F"/>
          <w:sz w:val="26"/>
          <w:szCs w:val="26"/>
        </w:rPr>
      </w:pPr>
    </w:p>
    <w:p w14:paraId="4FBA7398" w14:textId="77777777" w:rsidR="003F5173" w:rsidRPr="001A70A5" w:rsidRDefault="003F5173" w:rsidP="00662E9A">
      <w:pPr>
        <w:pStyle w:val="a3"/>
        <w:ind w:firstLine="0"/>
        <w:jc w:val="right"/>
        <w:rPr>
          <w:rFonts w:cs="Times New Roman"/>
          <w:bCs/>
          <w:color w:val="26282F"/>
          <w:sz w:val="26"/>
          <w:szCs w:val="26"/>
        </w:rPr>
      </w:pPr>
    </w:p>
    <w:p w14:paraId="4D4343DB" w14:textId="77777777" w:rsidR="003F5173" w:rsidRPr="001A70A5" w:rsidRDefault="003F5173" w:rsidP="00662E9A">
      <w:pPr>
        <w:pStyle w:val="a3"/>
        <w:ind w:firstLine="0"/>
        <w:jc w:val="right"/>
        <w:rPr>
          <w:rFonts w:cs="Times New Roman"/>
          <w:bCs/>
          <w:color w:val="26282F"/>
          <w:sz w:val="26"/>
          <w:szCs w:val="26"/>
        </w:rPr>
      </w:pPr>
    </w:p>
    <w:p w14:paraId="10CEFB11" w14:textId="77777777" w:rsidR="003F5173" w:rsidRPr="001A70A5" w:rsidRDefault="003F5173" w:rsidP="00662E9A">
      <w:pPr>
        <w:pStyle w:val="a3"/>
        <w:ind w:firstLine="0"/>
        <w:jc w:val="right"/>
        <w:rPr>
          <w:rFonts w:cs="Times New Roman"/>
          <w:bCs/>
          <w:color w:val="26282F"/>
          <w:sz w:val="26"/>
          <w:szCs w:val="26"/>
        </w:rPr>
      </w:pPr>
    </w:p>
    <w:p w14:paraId="7B4E9DA7" w14:textId="77777777" w:rsidR="003F5173" w:rsidRPr="001A70A5" w:rsidRDefault="003F5173" w:rsidP="00662E9A">
      <w:pPr>
        <w:pStyle w:val="a3"/>
        <w:ind w:firstLine="0"/>
        <w:jc w:val="right"/>
        <w:rPr>
          <w:rFonts w:cs="Times New Roman"/>
          <w:bCs/>
          <w:color w:val="26282F"/>
          <w:sz w:val="26"/>
          <w:szCs w:val="26"/>
        </w:rPr>
      </w:pPr>
    </w:p>
    <w:p w14:paraId="1B4826F8" w14:textId="77777777" w:rsidR="003F5173" w:rsidRPr="001A70A5" w:rsidRDefault="003F5173" w:rsidP="00662E9A">
      <w:pPr>
        <w:pStyle w:val="a3"/>
        <w:ind w:firstLine="0"/>
        <w:jc w:val="right"/>
        <w:rPr>
          <w:rFonts w:cs="Times New Roman"/>
          <w:bCs/>
          <w:color w:val="26282F"/>
          <w:sz w:val="26"/>
          <w:szCs w:val="26"/>
        </w:rPr>
      </w:pPr>
    </w:p>
    <w:p w14:paraId="6BFB7AA2" w14:textId="77777777" w:rsidR="003F5173" w:rsidRPr="001A70A5" w:rsidRDefault="003F5173" w:rsidP="00662E9A">
      <w:pPr>
        <w:pStyle w:val="a3"/>
        <w:ind w:firstLine="0"/>
        <w:jc w:val="right"/>
        <w:rPr>
          <w:rFonts w:cs="Times New Roman"/>
          <w:bCs/>
          <w:color w:val="26282F"/>
          <w:sz w:val="26"/>
          <w:szCs w:val="26"/>
        </w:rPr>
      </w:pPr>
    </w:p>
    <w:p w14:paraId="74360775" w14:textId="77777777" w:rsidR="003F5173" w:rsidRPr="001A70A5" w:rsidRDefault="003F5173" w:rsidP="00662E9A">
      <w:pPr>
        <w:pStyle w:val="a3"/>
        <w:ind w:firstLine="0"/>
        <w:jc w:val="right"/>
        <w:rPr>
          <w:rFonts w:cs="Times New Roman"/>
          <w:bCs/>
          <w:color w:val="26282F"/>
          <w:sz w:val="26"/>
          <w:szCs w:val="26"/>
        </w:rPr>
      </w:pPr>
    </w:p>
    <w:p w14:paraId="57D4FAC6" w14:textId="77777777" w:rsidR="003F5173" w:rsidRPr="001A70A5" w:rsidRDefault="003F5173" w:rsidP="00662E9A">
      <w:pPr>
        <w:pStyle w:val="a3"/>
        <w:ind w:firstLine="0"/>
        <w:jc w:val="right"/>
        <w:rPr>
          <w:rFonts w:cs="Times New Roman"/>
          <w:bCs/>
          <w:color w:val="26282F"/>
          <w:sz w:val="26"/>
          <w:szCs w:val="26"/>
        </w:rPr>
      </w:pPr>
    </w:p>
    <w:p w14:paraId="032A8679" w14:textId="77777777" w:rsidR="003F5173" w:rsidRPr="001A70A5" w:rsidRDefault="003F5173" w:rsidP="00662E9A">
      <w:pPr>
        <w:pStyle w:val="a3"/>
        <w:ind w:firstLine="0"/>
        <w:jc w:val="right"/>
        <w:rPr>
          <w:rFonts w:cs="Times New Roman"/>
          <w:bCs/>
          <w:color w:val="26282F"/>
          <w:sz w:val="26"/>
          <w:szCs w:val="26"/>
        </w:rPr>
      </w:pPr>
    </w:p>
    <w:p w14:paraId="65795CE6" w14:textId="77777777" w:rsidR="003F5173" w:rsidRPr="001A70A5" w:rsidRDefault="003F5173" w:rsidP="00662E9A">
      <w:pPr>
        <w:pStyle w:val="a3"/>
        <w:ind w:firstLine="0"/>
        <w:jc w:val="right"/>
        <w:rPr>
          <w:rFonts w:cs="Times New Roman"/>
          <w:bCs/>
          <w:color w:val="26282F"/>
          <w:sz w:val="26"/>
          <w:szCs w:val="26"/>
        </w:rPr>
      </w:pPr>
    </w:p>
    <w:p w14:paraId="6F95232A" w14:textId="77777777" w:rsidR="003F5173" w:rsidRPr="001A70A5" w:rsidRDefault="003F5173" w:rsidP="00662E9A">
      <w:pPr>
        <w:pStyle w:val="a3"/>
        <w:ind w:firstLine="0"/>
        <w:jc w:val="right"/>
        <w:rPr>
          <w:rFonts w:cs="Times New Roman"/>
          <w:bCs/>
          <w:color w:val="26282F"/>
          <w:sz w:val="26"/>
          <w:szCs w:val="26"/>
        </w:rPr>
      </w:pPr>
    </w:p>
    <w:p w14:paraId="202CD1E5" w14:textId="77777777" w:rsidR="003F5173" w:rsidRPr="001A70A5" w:rsidRDefault="003F5173" w:rsidP="00662E9A">
      <w:pPr>
        <w:pStyle w:val="a3"/>
        <w:ind w:firstLine="0"/>
        <w:jc w:val="right"/>
        <w:rPr>
          <w:rFonts w:cs="Times New Roman"/>
          <w:bCs/>
          <w:color w:val="26282F"/>
          <w:sz w:val="26"/>
          <w:szCs w:val="26"/>
        </w:rPr>
      </w:pPr>
    </w:p>
    <w:p w14:paraId="41387D4C" w14:textId="77777777" w:rsidR="003F5173" w:rsidRPr="001A70A5" w:rsidRDefault="003F5173" w:rsidP="00662E9A">
      <w:pPr>
        <w:pStyle w:val="a3"/>
        <w:ind w:firstLine="0"/>
        <w:jc w:val="right"/>
        <w:rPr>
          <w:rFonts w:cs="Times New Roman"/>
          <w:bCs/>
          <w:color w:val="26282F"/>
          <w:sz w:val="26"/>
          <w:szCs w:val="26"/>
        </w:rPr>
      </w:pPr>
    </w:p>
    <w:p w14:paraId="39949054" w14:textId="77777777" w:rsidR="003F5173" w:rsidRPr="001A70A5" w:rsidRDefault="003F5173" w:rsidP="00662E9A">
      <w:pPr>
        <w:pStyle w:val="a3"/>
        <w:ind w:firstLine="0"/>
        <w:jc w:val="right"/>
        <w:rPr>
          <w:rFonts w:cs="Times New Roman"/>
          <w:bCs/>
          <w:color w:val="26282F"/>
          <w:sz w:val="26"/>
          <w:szCs w:val="26"/>
        </w:rPr>
      </w:pPr>
    </w:p>
    <w:p w14:paraId="0C7D454A" w14:textId="77777777" w:rsidR="003F5173" w:rsidRPr="001A70A5" w:rsidRDefault="003F5173" w:rsidP="00662E9A">
      <w:pPr>
        <w:pStyle w:val="a3"/>
        <w:ind w:firstLine="0"/>
        <w:jc w:val="right"/>
        <w:rPr>
          <w:rFonts w:cs="Times New Roman"/>
          <w:bCs/>
          <w:color w:val="26282F"/>
          <w:sz w:val="26"/>
          <w:szCs w:val="26"/>
        </w:rPr>
      </w:pPr>
    </w:p>
    <w:p w14:paraId="3E85FB6C" w14:textId="77777777" w:rsidR="003F5173" w:rsidRPr="001A70A5" w:rsidRDefault="003F5173" w:rsidP="00662E9A">
      <w:pPr>
        <w:pStyle w:val="a3"/>
        <w:ind w:firstLine="0"/>
        <w:jc w:val="right"/>
        <w:rPr>
          <w:rFonts w:cs="Times New Roman"/>
          <w:bCs/>
          <w:color w:val="26282F"/>
          <w:sz w:val="26"/>
          <w:szCs w:val="26"/>
        </w:rPr>
      </w:pPr>
    </w:p>
    <w:p w14:paraId="0CA6693B" w14:textId="77777777" w:rsidR="003F5173" w:rsidRPr="001A70A5" w:rsidRDefault="003F5173" w:rsidP="00662E9A">
      <w:pPr>
        <w:pStyle w:val="a3"/>
        <w:ind w:firstLine="0"/>
        <w:jc w:val="right"/>
        <w:rPr>
          <w:rFonts w:cs="Times New Roman"/>
          <w:bCs/>
          <w:color w:val="26282F"/>
          <w:sz w:val="26"/>
          <w:szCs w:val="26"/>
        </w:rPr>
      </w:pPr>
    </w:p>
    <w:p w14:paraId="454A93B7" w14:textId="77777777" w:rsidR="003F5173" w:rsidRPr="001A70A5" w:rsidRDefault="003F5173" w:rsidP="00662E9A">
      <w:pPr>
        <w:pStyle w:val="a3"/>
        <w:ind w:firstLine="0"/>
        <w:jc w:val="right"/>
        <w:rPr>
          <w:rFonts w:cs="Times New Roman"/>
          <w:bCs/>
          <w:color w:val="26282F"/>
          <w:sz w:val="26"/>
          <w:szCs w:val="26"/>
        </w:rPr>
      </w:pPr>
    </w:p>
    <w:p w14:paraId="14220C43" w14:textId="77777777" w:rsidR="003F5173" w:rsidRPr="001A70A5" w:rsidRDefault="003F5173" w:rsidP="00662E9A">
      <w:pPr>
        <w:pStyle w:val="a3"/>
        <w:ind w:firstLine="0"/>
        <w:jc w:val="right"/>
        <w:rPr>
          <w:rFonts w:cs="Times New Roman"/>
          <w:bCs/>
          <w:color w:val="26282F"/>
          <w:sz w:val="26"/>
          <w:szCs w:val="26"/>
        </w:rPr>
      </w:pPr>
    </w:p>
    <w:p w14:paraId="36AA08E5" w14:textId="77777777" w:rsidR="003F5173" w:rsidRPr="001A70A5" w:rsidRDefault="003F5173" w:rsidP="00662E9A">
      <w:pPr>
        <w:pStyle w:val="a3"/>
        <w:ind w:firstLine="0"/>
        <w:jc w:val="right"/>
        <w:rPr>
          <w:rFonts w:cs="Times New Roman"/>
          <w:bCs/>
          <w:color w:val="26282F"/>
          <w:sz w:val="26"/>
          <w:szCs w:val="26"/>
        </w:rPr>
      </w:pPr>
    </w:p>
    <w:p w14:paraId="643D8B22" w14:textId="77777777" w:rsidR="003F5173" w:rsidRPr="001A70A5" w:rsidRDefault="003F5173" w:rsidP="00662E9A">
      <w:pPr>
        <w:pStyle w:val="a3"/>
        <w:ind w:firstLine="0"/>
        <w:jc w:val="right"/>
        <w:rPr>
          <w:rFonts w:cs="Times New Roman"/>
          <w:bCs/>
          <w:color w:val="26282F"/>
          <w:sz w:val="26"/>
          <w:szCs w:val="26"/>
        </w:rPr>
      </w:pPr>
    </w:p>
    <w:p w14:paraId="749B6947" w14:textId="77777777" w:rsidR="003F5173" w:rsidRPr="001A70A5" w:rsidRDefault="003F5173" w:rsidP="00662E9A">
      <w:pPr>
        <w:pStyle w:val="a3"/>
        <w:ind w:firstLine="0"/>
        <w:jc w:val="right"/>
        <w:rPr>
          <w:rFonts w:cs="Times New Roman"/>
          <w:bCs/>
          <w:color w:val="26282F"/>
          <w:sz w:val="26"/>
          <w:szCs w:val="26"/>
        </w:rPr>
      </w:pPr>
    </w:p>
    <w:p w14:paraId="16B3AE51" w14:textId="77777777" w:rsidR="003F5173" w:rsidRPr="001A70A5" w:rsidRDefault="003F5173" w:rsidP="00662E9A">
      <w:pPr>
        <w:pStyle w:val="a3"/>
        <w:ind w:firstLine="0"/>
        <w:jc w:val="right"/>
        <w:rPr>
          <w:rFonts w:cs="Times New Roman"/>
          <w:bCs/>
          <w:color w:val="26282F"/>
          <w:sz w:val="26"/>
          <w:szCs w:val="26"/>
        </w:rPr>
      </w:pPr>
    </w:p>
    <w:p w14:paraId="00C2E43C" w14:textId="0922CA33" w:rsidR="00382924" w:rsidRPr="007421B6" w:rsidRDefault="00BB5642" w:rsidP="00662E9A">
      <w:pPr>
        <w:pStyle w:val="a3"/>
        <w:ind w:firstLine="0"/>
        <w:jc w:val="right"/>
        <w:rPr>
          <w:rFonts w:cs="Times New Roman"/>
          <w:bCs/>
          <w:sz w:val="26"/>
          <w:szCs w:val="26"/>
        </w:rPr>
      </w:pPr>
      <w:r w:rsidRPr="007421B6">
        <w:rPr>
          <w:rFonts w:cs="Times New Roman"/>
          <w:bCs/>
          <w:color w:val="26282F"/>
          <w:sz w:val="26"/>
          <w:szCs w:val="26"/>
        </w:rPr>
        <w:lastRenderedPageBreak/>
        <w:t xml:space="preserve">Приложение 4 к </w:t>
      </w:r>
      <w:hyperlink w:anchor="anchor1000" w:history="1">
        <w:r w:rsidRPr="007421B6">
          <w:rPr>
            <w:rFonts w:cs="Times New Roman"/>
            <w:bCs/>
            <w:color w:val="26282F"/>
            <w:sz w:val="26"/>
            <w:szCs w:val="26"/>
          </w:rPr>
          <w:t>Положению</w:t>
        </w:r>
      </w:hyperlink>
    </w:p>
    <w:p w14:paraId="4FBA8067" w14:textId="77777777" w:rsidR="00382924" w:rsidRPr="007421B6" w:rsidRDefault="00382924" w:rsidP="00662E9A">
      <w:pPr>
        <w:pStyle w:val="a3"/>
        <w:rPr>
          <w:rFonts w:cs="Times New Roman"/>
          <w:bCs/>
          <w:sz w:val="26"/>
          <w:szCs w:val="26"/>
        </w:rPr>
      </w:pPr>
    </w:p>
    <w:p w14:paraId="71050767" w14:textId="575B705B" w:rsidR="00382924" w:rsidRPr="0019325F" w:rsidRDefault="00BB5642" w:rsidP="0019325F">
      <w:pPr>
        <w:pStyle w:val="1"/>
        <w:rPr>
          <w:rFonts w:cs="Times New Roman"/>
          <w:sz w:val="26"/>
          <w:szCs w:val="26"/>
        </w:rPr>
      </w:pPr>
      <w:r w:rsidRPr="002F000C">
        <w:rPr>
          <w:rFonts w:cs="Times New Roman"/>
          <w:sz w:val="26"/>
          <w:szCs w:val="26"/>
        </w:rPr>
        <w:t>Виды и размеры выплат компенсационного и стимулирующего характера руководителю, заместителям руководителя</w:t>
      </w:r>
    </w:p>
    <w:p w14:paraId="68F9F500" w14:textId="77777777" w:rsidR="00382924" w:rsidRPr="0019325F" w:rsidRDefault="00382924" w:rsidP="00662E9A">
      <w:pPr>
        <w:pStyle w:val="a3"/>
        <w:rPr>
          <w:rFonts w:cs="Times New Roman"/>
          <w:bCs/>
          <w:color w:val="FFFFFF" w:themeColor="background1"/>
          <w:sz w:val="26"/>
          <w:szCs w:val="26"/>
        </w:rPr>
      </w:pPr>
    </w:p>
    <w:tbl>
      <w:tblPr>
        <w:tblW w:w="9780" w:type="dxa"/>
        <w:tblInd w:w="-2" w:type="dxa"/>
        <w:tblLayout w:type="fixed"/>
        <w:tblCellMar>
          <w:left w:w="10" w:type="dxa"/>
          <w:right w:w="10" w:type="dxa"/>
        </w:tblCellMar>
        <w:tblLook w:val="04A0" w:firstRow="1" w:lastRow="0" w:firstColumn="1" w:lastColumn="0" w:noHBand="0" w:noVBand="1"/>
      </w:tblPr>
      <w:tblGrid>
        <w:gridCol w:w="797"/>
        <w:gridCol w:w="3560"/>
        <w:gridCol w:w="2976"/>
        <w:gridCol w:w="2447"/>
      </w:tblGrid>
      <w:tr w:rsidR="00382924" w:rsidRPr="001A70A5" w14:paraId="61646630" w14:textId="77777777" w:rsidTr="00A84615">
        <w:trPr>
          <w:trHeight w:val="604"/>
        </w:trPr>
        <w:tc>
          <w:tcPr>
            <w:tcW w:w="797" w:type="dxa"/>
            <w:tcBorders>
              <w:top w:val="single" w:sz="2" w:space="0" w:color="000000"/>
              <w:left w:val="single" w:sz="2" w:space="0" w:color="000000"/>
              <w:bottom w:val="single" w:sz="2" w:space="0" w:color="000000"/>
              <w:right w:val="single" w:sz="2" w:space="0" w:color="000000"/>
            </w:tcBorders>
          </w:tcPr>
          <w:p w14:paraId="5838E122" w14:textId="3BE52674" w:rsidR="00382924" w:rsidRPr="001A70A5" w:rsidRDefault="009761BB" w:rsidP="00662E9A">
            <w:pPr>
              <w:pStyle w:val="a3"/>
              <w:ind w:firstLine="0"/>
              <w:jc w:val="center"/>
              <w:rPr>
                <w:rFonts w:cs="Times New Roman"/>
                <w:bCs/>
                <w:sz w:val="26"/>
                <w:szCs w:val="26"/>
              </w:rPr>
            </w:pPr>
            <w:r>
              <w:rPr>
                <w:rFonts w:cs="Times New Roman"/>
                <w:bCs/>
                <w:sz w:val="26"/>
                <w:szCs w:val="26"/>
              </w:rPr>
              <w:t>№</w:t>
            </w:r>
          </w:p>
          <w:p w14:paraId="1921B0EB"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п/п</w:t>
            </w:r>
          </w:p>
        </w:tc>
        <w:tc>
          <w:tcPr>
            <w:tcW w:w="3560" w:type="dxa"/>
            <w:tcBorders>
              <w:top w:val="single" w:sz="2" w:space="0" w:color="000000"/>
              <w:bottom w:val="single" w:sz="2" w:space="0" w:color="000000"/>
              <w:right w:val="single" w:sz="2" w:space="0" w:color="000000"/>
            </w:tcBorders>
          </w:tcPr>
          <w:p w14:paraId="3C8CD980"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Наименование выплаты</w:t>
            </w:r>
          </w:p>
        </w:tc>
        <w:tc>
          <w:tcPr>
            <w:tcW w:w="2976" w:type="dxa"/>
            <w:tcBorders>
              <w:top w:val="single" w:sz="2" w:space="0" w:color="000000"/>
              <w:bottom w:val="single" w:sz="2" w:space="0" w:color="000000"/>
              <w:right w:val="single" w:sz="2" w:space="0" w:color="000000"/>
            </w:tcBorders>
          </w:tcPr>
          <w:p w14:paraId="0280CAD6"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Единица измерения</w:t>
            </w:r>
          </w:p>
        </w:tc>
        <w:tc>
          <w:tcPr>
            <w:tcW w:w="2447" w:type="dxa"/>
            <w:tcBorders>
              <w:top w:val="single" w:sz="2" w:space="0" w:color="000000"/>
              <w:bottom w:val="single" w:sz="2" w:space="0" w:color="000000"/>
              <w:right w:val="single" w:sz="2" w:space="0" w:color="000000"/>
            </w:tcBorders>
          </w:tcPr>
          <w:p w14:paraId="21F22439"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Размер выплаты</w:t>
            </w:r>
          </w:p>
        </w:tc>
      </w:tr>
      <w:tr w:rsidR="00382924" w:rsidRPr="001A70A5" w14:paraId="2139AFE2" w14:textId="77777777" w:rsidTr="00A84615">
        <w:trPr>
          <w:trHeight w:val="302"/>
        </w:trPr>
        <w:tc>
          <w:tcPr>
            <w:tcW w:w="9780" w:type="dxa"/>
            <w:gridSpan w:val="4"/>
            <w:tcBorders>
              <w:left w:val="single" w:sz="2" w:space="0" w:color="000000"/>
              <w:bottom w:val="single" w:sz="2" w:space="0" w:color="000000"/>
              <w:right w:val="single" w:sz="2" w:space="0" w:color="000000"/>
            </w:tcBorders>
          </w:tcPr>
          <w:p w14:paraId="63B13B38"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1. Выплаты компенсационного характера</w:t>
            </w:r>
          </w:p>
        </w:tc>
      </w:tr>
      <w:tr w:rsidR="00382924" w:rsidRPr="001A70A5" w14:paraId="4E433639" w14:textId="77777777" w:rsidTr="00A84615">
        <w:trPr>
          <w:trHeight w:val="619"/>
        </w:trPr>
        <w:tc>
          <w:tcPr>
            <w:tcW w:w="797" w:type="dxa"/>
            <w:tcBorders>
              <w:left w:val="single" w:sz="2" w:space="0" w:color="000000"/>
              <w:bottom w:val="single" w:sz="2" w:space="0" w:color="000000"/>
              <w:right w:val="single" w:sz="2" w:space="0" w:color="000000"/>
            </w:tcBorders>
          </w:tcPr>
          <w:p w14:paraId="3D1D3117"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1.1</w:t>
            </w:r>
          </w:p>
        </w:tc>
        <w:tc>
          <w:tcPr>
            <w:tcW w:w="3560" w:type="dxa"/>
            <w:tcBorders>
              <w:bottom w:val="single" w:sz="2" w:space="0" w:color="000000"/>
              <w:right w:val="single" w:sz="2" w:space="0" w:color="000000"/>
            </w:tcBorders>
          </w:tcPr>
          <w:p w14:paraId="23F11DD8" w14:textId="77777777" w:rsidR="00382924" w:rsidRPr="001A70A5" w:rsidRDefault="00BB5642" w:rsidP="00662E9A">
            <w:pPr>
              <w:pStyle w:val="a7"/>
              <w:rPr>
                <w:rFonts w:cs="Times New Roman"/>
                <w:bCs/>
                <w:sz w:val="26"/>
                <w:szCs w:val="26"/>
              </w:rPr>
            </w:pPr>
            <w:r w:rsidRPr="001A70A5">
              <w:rPr>
                <w:rFonts w:cs="Times New Roman"/>
                <w:bCs/>
                <w:sz w:val="26"/>
                <w:szCs w:val="26"/>
              </w:rPr>
              <w:t>Районный коэффициент к заработной плате</w:t>
            </w:r>
          </w:p>
        </w:tc>
        <w:tc>
          <w:tcPr>
            <w:tcW w:w="2976" w:type="dxa"/>
            <w:tcBorders>
              <w:bottom w:val="single" w:sz="2" w:space="0" w:color="000000"/>
              <w:right w:val="single" w:sz="2" w:space="0" w:color="000000"/>
            </w:tcBorders>
          </w:tcPr>
          <w:p w14:paraId="74129CD1" w14:textId="77777777" w:rsidR="00382924" w:rsidRPr="001A70A5" w:rsidRDefault="00BB5642" w:rsidP="00662E9A">
            <w:pPr>
              <w:pStyle w:val="a7"/>
              <w:rPr>
                <w:rFonts w:cs="Times New Roman"/>
                <w:bCs/>
                <w:sz w:val="26"/>
                <w:szCs w:val="26"/>
              </w:rPr>
            </w:pPr>
            <w:r w:rsidRPr="001A70A5">
              <w:rPr>
                <w:rFonts w:cs="Times New Roman"/>
                <w:bCs/>
                <w:sz w:val="26"/>
                <w:szCs w:val="26"/>
              </w:rPr>
              <w:t>в % к заработной плате в месяц</w:t>
            </w:r>
          </w:p>
        </w:tc>
        <w:tc>
          <w:tcPr>
            <w:tcW w:w="2447" w:type="dxa"/>
            <w:tcBorders>
              <w:bottom w:val="single" w:sz="2" w:space="0" w:color="000000"/>
              <w:right w:val="single" w:sz="2" w:space="0" w:color="000000"/>
            </w:tcBorders>
          </w:tcPr>
          <w:p w14:paraId="0916E45B" w14:textId="77777777" w:rsidR="00382924" w:rsidRPr="001A70A5" w:rsidRDefault="00BB5642" w:rsidP="00662E9A">
            <w:pPr>
              <w:pStyle w:val="a7"/>
              <w:rPr>
                <w:rFonts w:cs="Times New Roman"/>
                <w:bCs/>
                <w:sz w:val="26"/>
                <w:szCs w:val="26"/>
              </w:rPr>
            </w:pPr>
            <w:r w:rsidRPr="001A70A5">
              <w:rPr>
                <w:rFonts w:cs="Times New Roman"/>
                <w:bCs/>
                <w:sz w:val="26"/>
                <w:szCs w:val="26"/>
              </w:rPr>
              <w:t>25</w:t>
            </w:r>
          </w:p>
        </w:tc>
      </w:tr>
      <w:tr w:rsidR="00382924" w:rsidRPr="001A70A5" w14:paraId="02EA651D" w14:textId="77777777" w:rsidTr="00A84615">
        <w:trPr>
          <w:trHeight w:val="604"/>
        </w:trPr>
        <w:tc>
          <w:tcPr>
            <w:tcW w:w="797" w:type="dxa"/>
            <w:tcBorders>
              <w:left w:val="single" w:sz="2" w:space="0" w:color="000000"/>
              <w:bottom w:val="single" w:sz="2" w:space="0" w:color="000000"/>
              <w:right w:val="single" w:sz="2" w:space="0" w:color="000000"/>
            </w:tcBorders>
          </w:tcPr>
          <w:p w14:paraId="03840745"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1.2</w:t>
            </w:r>
          </w:p>
        </w:tc>
        <w:tc>
          <w:tcPr>
            <w:tcW w:w="3560" w:type="dxa"/>
            <w:tcBorders>
              <w:bottom w:val="single" w:sz="2" w:space="0" w:color="000000"/>
              <w:right w:val="single" w:sz="2" w:space="0" w:color="000000"/>
            </w:tcBorders>
          </w:tcPr>
          <w:p w14:paraId="7B179E61" w14:textId="77777777" w:rsidR="00382924" w:rsidRPr="001A70A5" w:rsidRDefault="00BB5642" w:rsidP="00662E9A">
            <w:pPr>
              <w:pStyle w:val="a7"/>
              <w:rPr>
                <w:rFonts w:cs="Times New Roman"/>
                <w:bCs/>
                <w:sz w:val="26"/>
                <w:szCs w:val="26"/>
              </w:rPr>
            </w:pPr>
            <w:r w:rsidRPr="001A70A5">
              <w:rPr>
                <w:rFonts w:cs="Times New Roman"/>
                <w:bCs/>
                <w:sz w:val="26"/>
                <w:szCs w:val="26"/>
              </w:rPr>
              <w:t>Выплаты за работу в условиях, отличающихся от нормальных</w:t>
            </w:r>
          </w:p>
        </w:tc>
        <w:tc>
          <w:tcPr>
            <w:tcW w:w="5423" w:type="dxa"/>
            <w:gridSpan w:val="2"/>
            <w:tcBorders>
              <w:bottom w:val="single" w:sz="2" w:space="0" w:color="000000"/>
              <w:right w:val="single" w:sz="2" w:space="0" w:color="000000"/>
            </w:tcBorders>
          </w:tcPr>
          <w:p w14:paraId="5423F7E8" w14:textId="77777777" w:rsidR="00382924" w:rsidRPr="001A70A5" w:rsidRDefault="00382924" w:rsidP="00662E9A">
            <w:pPr>
              <w:pStyle w:val="a3"/>
              <w:rPr>
                <w:rFonts w:cs="Times New Roman"/>
                <w:bCs/>
                <w:sz w:val="26"/>
                <w:szCs w:val="26"/>
              </w:rPr>
            </w:pPr>
          </w:p>
        </w:tc>
      </w:tr>
      <w:tr w:rsidR="00382924" w:rsidRPr="001A70A5" w14:paraId="1A300852" w14:textId="77777777" w:rsidTr="00A84615">
        <w:trPr>
          <w:trHeight w:val="907"/>
        </w:trPr>
        <w:tc>
          <w:tcPr>
            <w:tcW w:w="797" w:type="dxa"/>
            <w:tcBorders>
              <w:left w:val="single" w:sz="2" w:space="0" w:color="000000"/>
              <w:bottom w:val="single" w:sz="2" w:space="0" w:color="000000"/>
              <w:right w:val="single" w:sz="2" w:space="0" w:color="000000"/>
            </w:tcBorders>
          </w:tcPr>
          <w:p w14:paraId="7535B73D"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1.2.1</w:t>
            </w:r>
          </w:p>
        </w:tc>
        <w:tc>
          <w:tcPr>
            <w:tcW w:w="3560" w:type="dxa"/>
            <w:tcBorders>
              <w:bottom w:val="single" w:sz="2" w:space="0" w:color="000000"/>
              <w:right w:val="single" w:sz="2" w:space="0" w:color="000000"/>
            </w:tcBorders>
          </w:tcPr>
          <w:p w14:paraId="28C397B9" w14:textId="77777777" w:rsidR="00382924" w:rsidRPr="001A70A5" w:rsidRDefault="00BB5642" w:rsidP="00662E9A">
            <w:pPr>
              <w:pStyle w:val="a7"/>
              <w:rPr>
                <w:rFonts w:cs="Times New Roman"/>
                <w:bCs/>
                <w:sz w:val="26"/>
                <w:szCs w:val="26"/>
              </w:rPr>
            </w:pPr>
            <w:r w:rsidRPr="001A70A5">
              <w:rPr>
                <w:rFonts w:cs="Times New Roman"/>
                <w:bCs/>
                <w:sz w:val="26"/>
                <w:szCs w:val="26"/>
              </w:rPr>
              <w:t>Доплата за совмещение должностей,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tc>
        <w:tc>
          <w:tcPr>
            <w:tcW w:w="2976" w:type="dxa"/>
            <w:tcBorders>
              <w:bottom w:val="single" w:sz="2" w:space="0" w:color="000000"/>
              <w:right w:val="single" w:sz="2" w:space="0" w:color="000000"/>
            </w:tcBorders>
          </w:tcPr>
          <w:p w14:paraId="72A068A6" w14:textId="77777777" w:rsidR="00382924" w:rsidRPr="001A70A5" w:rsidRDefault="00BB5642" w:rsidP="00662E9A">
            <w:pPr>
              <w:pStyle w:val="a7"/>
              <w:rPr>
                <w:rFonts w:cs="Times New Roman"/>
                <w:bCs/>
                <w:sz w:val="26"/>
                <w:szCs w:val="26"/>
              </w:rPr>
            </w:pPr>
            <w:r w:rsidRPr="001A70A5">
              <w:rPr>
                <w:rFonts w:cs="Times New Roman"/>
                <w:bCs/>
                <w:sz w:val="26"/>
                <w:szCs w:val="26"/>
              </w:rPr>
              <w:t>в % к окладу (должностному окладу) в месяц</w:t>
            </w:r>
          </w:p>
        </w:tc>
        <w:tc>
          <w:tcPr>
            <w:tcW w:w="2447" w:type="dxa"/>
            <w:tcBorders>
              <w:bottom w:val="single" w:sz="2" w:space="0" w:color="000000"/>
              <w:right w:val="single" w:sz="2" w:space="0" w:color="000000"/>
            </w:tcBorders>
          </w:tcPr>
          <w:p w14:paraId="0EDB9D59" w14:textId="77777777" w:rsidR="00382924" w:rsidRPr="001A70A5" w:rsidRDefault="00BB5642" w:rsidP="00662E9A">
            <w:pPr>
              <w:pStyle w:val="a7"/>
              <w:rPr>
                <w:rFonts w:cs="Times New Roman"/>
                <w:bCs/>
                <w:sz w:val="26"/>
                <w:szCs w:val="26"/>
              </w:rPr>
            </w:pPr>
            <w:r w:rsidRPr="001A70A5">
              <w:rPr>
                <w:rFonts w:cs="Times New Roman"/>
                <w:bCs/>
                <w:sz w:val="26"/>
                <w:szCs w:val="26"/>
              </w:rPr>
              <w:t>по соглашению сторон трудового договора с учетом содержания и (или) объема дополнительной работы</w:t>
            </w:r>
          </w:p>
        </w:tc>
      </w:tr>
      <w:tr w:rsidR="00382924" w:rsidRPr="001A70A5" w14:paraId="579D0827" w14:textId="77777777" w:rsidTr="00A84615">
        <w:trPr>
          <w:trHeight w:val="5731"/>
        </w:trPr>
        <w:tc>
          <w:tcPr>
            <w:tcW w:w="797" w:type="dxa"/>
            <w:tcBorders>
              <w:left w:val="single" w:sz="2" w:space="0" w:color="000000"/>
              <w:bottom w:val="single" w:sz="2" w:space="0" w:color="000000"/>
              <w:right w:val="single" w:sz="2" w:space="0" w:color="000000"/>
            </w:tcBorders>
          </w:tcPr>
          <w:p w14:paraId="3FBBF2FA"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1.2.2</w:t>
            </w:r>
          </w:p>
        </w:tc>
        <w:tc>
          <w:tcPr>
            <w:tcW w:w="3560" w:type="dxa"/>
            <w:tcBorders>
              <w:bottom w:val="single" w:sz="2" w:space="0" w:color="000000"/>
              <w:right w:val="single" w:sz="2" w:space="0" w:color="000000"/>
            </w:tcBorders>
          </w:tcPr>
          <w:p w14:paraId="28653BB6" w14:textId="77777777" w:rsidR="00382924" w:rsidRPr="001A70A5" w:rsidRDefault="00BB5642" w:rsidP="00662E9A">
            <w:pPr>
              <w:pStyle w:val="a7"/>
              <w:rPr>
                <w:rFonts w:cs="Times New Roman"/>
                <w:bCs/>
                <w:sz w:val="26"/>
                <w:szCs w:val="26"/>
              </w:rPr>
            </w:pPr>
            <w:r w:rsidRPr="001A70A5">
              <w:rPr>
                <w:rFonts w:cs="Times New Roman"/>
                <w:bCs/>
                <w:sz w:val="26"/>
                <w:szCs w:val="26"/>
              </w:rPr>
              <w:t>За работу в выходные и нерабочие праздничные дни</w:t>
            </w:r>
          </w:p>
        </w:tc>
        <w:tc>
          <w:tcPr>
            <w:tcW w:w="5423" w:type="dxa"/>
            <w:gridSpan w:val="2"/>
            <w:tcBorders>
              <w:bottom w:val="single" w:sz="2" w:space="0" w:color="000000"/>
              <w:right w:val="single" w:sz="2" w:space="0" w:color="000000"/>
            </w:tcBorders>
          </w:tcPr>
          <w:p w14:paraId="4EB07541" w14:textId="77777777" w:rsidR="00382924" w:rsidRPr="001A70A5" w:rsidRDefault="00BB5642" w:rsidP="00662E9A">
            <w:pPr>
              <w:pStyle w:val="a7"/>
              <w:rPr>
                <w:rFonts w:cs="Times New Roman"/>
                <w:bCs/>
                <w:sz w:val="26"/>
                <w:szCs w:val="26"/>
              </w:rPr>
            </w:pPr>
            <w:r w:rsidRPr="001A70A5">
              <w:rPr>
                <w:rFonts w:cs="Times New Roman"/>
                <w:bCs/>
                <w:sz w:val="26"/>
                <w:szCs w:val="26"/>
              </w:rPr>
              <w:t>выплата за работу в выходные и нерабочие праздничные дни производится в двойном размере, пропорционально отработанному времени, исходя из оклада (должностного оклада), с сохранением постоянных стимулирующих выплат (выплаты за стаж работы, выплаты за интенсивность и высокие результаты работы, выплаты за качество выполняемых работ), в пределах средств фонда оплаты труда:</w:t>
            </w:r>
          </w:p>
          <w:p w14:paraId="628F2B08" w14:textId="77777777" w:rsidR="00382924" w:rsidRPr="001A70A5" w:rsidRDefault="00BB5642" w:rsidP="00662E9A">
            <w:pPr>
              <w:pStyle w:val="a7"/>
              <w:rPr>
                <w:rFonts w:cs="Times New Roman"/>
                <w:bCs/>
                <w:sz w:val="26"/>
                <w:szCs w:val="26"/>
              </w:rPr>
            </w:pPr>
            <w:r w:rsidRPr="001A70A5">
              <w:rPr>
                <w:rFonts w:cs="Times New Roman"/>
                <w:bCs/>
                <w:sz w:val="26"/>
                <w:szCs w:val="26"/>
              </w:rPr>
              <w:t>- руководителю учреждения - на основании распоряжения мэрии города;</w:t>
            </w:r>
          </w:p>
          <w:p w14:paraId="2972CBBE" w14:textId="77777777" w:rsidR="00382924" w:rsidRPr="001A70A5" w:rsidRDefault="00BB5642" w:rsidP="00662E9A">
            <w:pPr>
              <w:pStyle w:val="a7"/>
              <w:rPr>
                <w:rFonts w:cs="Times New Roman"/>
                <w:bCs/>
                <w:sz w:val="26"/>
                <w:szCs w:val="26"/>
              </w:rPr>
            </w:pPr>
            <w:r w:rsidRPr="001A70A5">
              <w:rPr>
                <w:rFonts w:cs="Times New Roman"/>
                <w:bCs/>
                <w:sz w:val="26"/>
                <w:szCs w:val="26"/>
              </w:rPr>
              <w:t>- заместителям руководителя учреждения - на основании приказа руководителя учреждения.</w:t>
            </w:r>
          </w:p>
          <w:p w14:paraId="33FEF8D6" w14:textId="77777777" w:rsidR="00382924" w:rsidRPr="001A70A5" w:rsidRDefault="00BB5642" w:rsidP="00662E9A">
            <w:pPr>
              <w:pStyle w:val="a7"/>
              <w:rPr>
                <w:rFonts w:cs="Times New Roman"/>
                <w:bCs/>
                <w:sz w:val="26"/>
                <w:szCs w:val="26"/>
              </w:rPr>
            </w:pPr>
            <w:r w:rsidRPr="001A70A5">
              <w:rPr>
                <w:rFonts w:cs="Times New Roman"/>
                <w:bCs/>
                <w:sz w:val="26"/>
                <w:szCs w:val="26"/>
              </w:rPr>
              <w:t>По желанию руководителя, заместителя руководителя учреждения за работу в выходные и нерабочие праздничные дни ему может быть предоставлен дополнительный день отдыха. В этом случае работа оплачивается в одинарном размере, а день отдыха оплате не подлежит</w:t>
            </w:r>
          </w:p>
        </w:tc>
      </w:tr>
      <w:tr w:rsidR="00382924" w:rsidRPr="001A70A5" w14:paraId="67B39931" w14:textId="77777777" w:rsidTr="00A84615">
        <w:trPr>
          <w:trHeight w:val="302"/>
        </w:trPr>
        <w:tc>
          <w:tcPr>
            <w:tcW w:w="9780" w:type="dxa"/>
            <w:gridSpan w:val="4"/>
            <w:tcBorders>
              <w:left w:val="single" w:sz="2" w:space="0" w:color="000000"/>
              <w:bottom w:val="single" w:sz="2" w:space="0" w:color="000000"/>
              <w:right w:val="single" w:sz="2" w:space="0" w:color="000000"/>
            </w:tcBorders>
          </w:tcPr>
          <w:p w14:paraId="3E4E94EA"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2. Выплаты стимулирующего характера</w:t>
            </w:r>
          </w:p>
        </w:tc>
      </w:tr>
      <w:tr w:rsidR="00382924" w:rsidRPr="001A70A5" w14:paraId="0828A7F1" w14:textId="77777777" w:rsidTr="00A84615">
        <w:trPr>
          <w:trHeight w:val="907"/>
        </w:trPr>
        <w:tc>
          <w:tcPr>
            <w:tcW w:w="797" w:type="dxa"/>
            <w:tcBorders>
              <w:left w:val="single" w:sz="2" w:space="0" w:color="000000"/>
              <w:bottom w:val="single" w:sz="2" w:space="0" w:color="000000"/>
              <w:right w:val="single" w:sz="2" w:space="0" w:color="000000"/>
            </w:tcBorders>
          </w:tcPr>
          <w:p w14:paraId="7008D1E0" w14:textId="77777777" w:rsidR="00382924" w:rsidRPr="001A70A5" w:rsidRDefault="00BB5642" w:rsidP="00662E9A">
            <w:pPr>
              <w:pStyle w:val="a3"/>
              <w:ind w:firstLine="0"/>
              <w:jc w:val="center"/>
              <w:rPr>
                <w:rFonts w:cs="Times New Roman"/>
                <w:bCs/>
                <w:sz w:val="26"/>
                <w:szCs w:val="26"/>
              </w:rPr>
            </w:pPr>
            <w:bookmarkStart w:id="38" w:name="anchor421"/>
            <w:bookmarkEnd w:id="38"/>
            <w:r w:rsidRPr="001A70A5">
              <w:rPr>
                <w:rFonts w:cs="Times New Roman"/>
                <w:bCs/>
                <w:sz w:val="26"/>
                <w:szCs w:val="26"/>
              </w:rPr>
              <w:t>2.1</w:t>
            </w:r>
          </w:p>
        </w:tc>
        <w:tc>
          <w:tcPr>
            <w:tcW w:w="3560" w:type="dxa"/>
            <w:tcBorders>
              <w:bottom w:val="single" w:sz="2" w:space="0" w:color="000000"/>
              <w:right w:val="single" w:sz="2" w:space="0" w:color="000000"/>
            </w:tcBorders>
          </w:tcPr>
          <w:p w14:paraId="1D687FDB" w14:textId="77777777" w:rsidR="00382924" w:rsidRPr="001A70A5" w:rsidRDefault="00BB5642" w:rsidP="00662E9A">
            <w:pPr>
              <w:pStyle w:val="a7"/>
              <w:rPr>
                <w:rFonts w:cs="Times New Roman"/>
                <w:bCs/>
                <w:sz w:val="26"/>
                <w:szCs w:val="26"/>
              </w:rPr>
            </w:pPr>
            <w:r w:rsidRPr="001A70A5">
              <w:rPr>
                <w:rFonts w:cs="Times New Roman"/>
                <w:bCs/>
                <w:sz w:val="26"/>
                <w:szCs w:val="26"/>
              </w:rPr>
              <w:t>Выплаты за стаж работы</w:t>
            </w:r>
          </w:p>
        </w:tc>
        <w:tc>
          <w:tcPr>
            <w:tcW w:w="2976" w:type="dxa"/>
            <w:tcBorders>
              <w:bottom w:val="single" w:sz="2" w:space="0" w:color="000000"/>
              <w:right w:val="single" w:sz="2" w:space="0" w:color="000000"/>
            </w:tcBorders>
          </w:tcPr>
          <w:p w14:paraId="4CFDA33D" w14:textId="77777777" w:rsidR="00382924" w:rsidRPr="001A70A5" w:rsidRDefault="00BB5642" w:rsidP="00662E9A">
            <w:pPr>
              <w:pStyle w:val="a7"/>
              <w:rPr>
                <w:rFonts w:cs="Times New Roman"/>
                <w:bCs/>
                <w:sz w:val="26"/>
                <w:szCs w:val="26"/>
              </w:rPr>
            </w:pPr>
            <w:r w:rsidRPr="001A70A5">
              <w:rPr>
                <w:rFonts w:cs="Times New Roman"/>
                <w:bCs/>
                <w:sz w:val="26"/>
                <w:szCs w:val="26"/>
              </w:rPr>
              <w:t>в % к окладу (должностному окладу) в месяц</w:t>
            </w:r>
          </w:p>
        </w:tc>
        <w:tc>
          <w:tcPr>
            <w:tcW w:w="2447" w:type="dxa"/>
            <w:tcBorders>
              <w:bottom w:val="single" w:sz="2" w:space="0" w:color="000000"/>
              <w:right w:val="single" w:sz="2" w:space="0" w:color="000000"/>
            </w:tcBorders>
          </w:tcPr>
          <w:p w14:paraId="396C3B38" w14:textId="77777777" w:rsidR="00382924" w:rsidRPr="001A70A5" w:rsidRDefault="00BB5642" w:rsidP="00662E9A">
            <w:pPr>
              <w:pStyle w:val="a7"/>
              <w:rPr>
                <w:rFonts w:cs="Times New Roman"/>
                <w:bCs/>
                <w:sz w:val="26"/>
                <w:szCs w:val="26"/>
              </w:rPr>
            </w:pPr>
            <w:r w:rsidRPr="001A70A5">
              <w:rPr>
                <w:rFonts w:cs="Times New Roman"/>
                <w:bCs/>
                <w:sz w:val="26"/>
                <w:szCs w:val="26"/>
              </w:rPr>
              <w:t>до 20</w:t>
            </w:r>
          </w:p>
        </w:tc>
      </w:tr>
      <w:tr w:rsidR="00382924" w:rsidRPr="001A70A5" w14:paraId="232E8211" w14:textId="77777777" w:rsidTr="00A84615">
        <w:trPr>
          <w:trHeight w:val="907"/>
        </w:trPr>
        <w:tc>
          <w:tcPr>
            <w:tcW w:w="797" w:type="dxa"/>
            <w:tcBorders>
              <w:left w:val="single" w:sz="2" w:space="0" w:color="000000"/>
              <w:bottom w:val="single" w:sz="2" w:space="0" w:color="000000"/>
              <w:right w:val="single" w:sz="2" w:space="0" w:color="000000"/>
            </w:tcBorders>
          </w:tcPr>
          <w:p w14:paraId="1ABF7ECD"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2.2</w:t>
            </w:r>
          </w:p>
        </w:tc>
        <w:tc>
          <w:tcPr>
            <w:tcW w:w="3560" w:type="dxa"/>
            <w:tcBorders>
              <w:bottom w:val="single" w:sz="2" w:space="0" w:color="000000"/>
              <w:right w:val="single" w:sz="2" w:space="0" w:color="000000"/>
            </w:tcBorders>
          </w:tcPr>
          <w:p w14:paraId="3F70456E" w14:textId="77777777" w:rsidR="00382924" w:rsidRPr="001A70A5" w:rsidRDefault="00BB5642" w:rsidP="00662E9A">
            <w:pPr>
              <w:pStyle w:val="a7"/>
              <w:rPr>
                <w:rFonts w:cs="Times New Roman"/>
                <w:bCs/>
                <w:sz w:val="26"/>
                <w:szCs w:val="26"/>
              </w:rPr>
            </w:pPr>
            <w:r w:rsidRPr="001A70A5">
              <w:rPr>
                <w:rFonts w:cs="Times New Roman"/>
                <w:bCs/>
                <w:sz w:val="26"/>
                <w:szCs w:val="26"/>
              </w:rPr>
              <w:t>Выплаты за интенсивность и высокие результаты работы</w:t>
            </w:r>
          </w:p>
        </w:tc>
        <w:tc>
          <w:tcPr>
            <w:tcW w:w="2976" w:type="dxa"/>
            <w:tcBorders>
              <w:bottom w:val="single" w:sz="2" w:space="0" w:color="000000"/>
              <w:right w:val="single" w:sz="2" w:space="0" w:color="000000"/>
            </w:tcBorders>
          </w:tcPr>
          <w:p w14:paraId="51246753" w14:textId="77777777" w:rsidR="00382924" w:rsidRPr="001A70A5" w:rsidRDefault="00BB5642" w:rsidP="00662E9A">
            <w:pPr>
              <w:pStyle w:val="a7"/>
              <w:rPr>
                <w:rFonts w:cs="Times New Roman"/>
                <w:bCs/>
                <w:sz w:val="26"/>
                <w:szCs w:val="26"/>
              </w:rPr>
            </w:pPr>
            <w:r w:rsidRPr="001A70A5">
              <w:rPr>
                <w:rFonts w:cs="Times New Roman"/>
                <w:bCs/>
                <w:sz w:val="26"/>
                <w:szCs w:val="26"/>
              </w:rPr>
              <w:t>в % к окладу (должностному окладу) в месяц</w:t>
            </w:r>
          </w:p>
        </w:tc>
        <w:tc>
          <w:tcPr>
            <w:tcW w:w="2447" w:type="dxa"/>
            <w:tcBorders>
              <w:bottom w:val="single" w:sz="2" w:space="0" w:color="000000"/>
              <w:right w:val="single" w:sz="2" w:space="0" w:color="000000"/>
            </w:tcBorders>
          </w:tcPr>
          <w:p w14:paraId="7C9CB73C" w14:textId="77777777" w:rsidR="00382924" w:rsidRPr="001A70A5" w:rsidRDefault="00BB5642" w:rsidP="00662E9A">
            <w:pPr>
              <w:pStyle w:val="a7"/>
              <w:rPr>
                <w:rFonts w:cs="Times New Roman"/>
                <w:bCs/>
                <w:sz w:val="26"/>
                <w:szCs w:val="26"/>
              </w:rPr>
            </w:pPr>
            <w:r w:rsidRPr="001A70A5">
              <w:rPr>
                <w:rFonts w:cs="Times New Roman"/>
                <w:bCs/>
                <w:sz w:val="26"/>
                <w:szCs w:val="26"/>
              </w:rPr>
              <w:t>до 150</w:t>
            </w:r>
          </w:p>
        </w:tc>
      </w:tr>
      <w:tr w:rsidR="00382924" w:rsidRPr="001A70A5" w14:paraId="069399B0" w14:textId="77777777" w:rsidTr="00A84615">
        <w:trPr>
          <w:trHeight w:val="907"/>
        </w:trPr>
        <w:tc>
          <w:tcPr>
            <w:tcW w:w="797" w:type="dxa"/>
            <w:tcBorders>
              <w:left w:val="single" w:sz="2" w:space="0" w:color="000000"/>
              <w:bottom w:val="single" w:sz="2" w:space="0" w:color="000000"/>
              <w:right w:val="single" w:sz="2" w:space="0" w:color="000000"/>
            </w:tcBorders>
          </w:tcPr>
          <w:p w14:paraId="4A409706"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lastRenderedPageBreak/>
              <w:t>2.3</w:t>
            </w:r>
          </w:p>
        </w:tc>
        <w:tc>
          <w:tcPr>
            <w:tcW w:w="3560" w:type="dxa"/>
            <w:tcBorders>
              <w:bottom w:val="single" w:sz="2" w:space="0" w:color="000000"/>
              <w:right w:val="single" w:sz="2" w:space="0" w:color="000000"/>
            </w:tcBorders>
          </w:tcPr>
          <w:p w14:paraId="2AEE9AA5" w14:textId="77777777" w:rsidR="00382924" w:rsidRPr="001A70A5" w:rsidRDefault="00BB5642" w:rsidP="00662E9A">
            <w:pPr>
              <w:pStyle w:val="a7"/>
              <w:rPr>
                <w:rFonts w:cs="Times New Roman"/>
                <w:bCs/>
                <w:sz w:val="26"/>
                <w:szCs w:val="26"/>
              </w:rPr>
            </w:pPr>
            <w:r w:rsidRPr="001A70A5">
              <w:rPr>
                <w:rFonts w:cs="Times New Roman"/>
                <w:bCs/>
                <w:sz w:val="26"/>
                <w:szCs w:val="26"/>
              </w:rPr>
              <w:t>Выплаты за качество выполняемых работ</w:t>
            </w:r>
          </w:p>
        </w:tc>
        <w:tc>
          <w:tcPr>
            <w:tcW w:w="2976" w:type="dxa"/>
            <w:tcBorders>
              <w:bottom w:val="single" w:sz="2" w:space="0" w:color="000000"/>
              <w:right w:val="single" w:sz="2" w:space="0" w:color="000000"/>
            </w:tcBorders>
          </w:tcPr>
          <w:p w14:paraId="1EAF8123" w14:textId="77777777" w:rsidR="00382924" w:rsidRPr="001A70A5" w:rsidRDefault="00BB5642" w:rsidP="00662E9A">
            <w:pPr>
              <w:pStyle w:val="a7"/>
              <w:rPr>
                <w:rFonts w:cs="Times New Roman"/>
                <w:bCs/>
                <w:sz w:val="26"/>
                <w:szCs w:val="26"/>
              </w:rPr>
            </w:pPr>
            <w:r w:rsidRPr="001A70A5">
              <w:rPr>
                <w:rFonts w:cs="Times New Roman"/>
                <w:bCs/>
                <w:sz w:val="26"/>
                <w:szCs w:val="26"/>
              </w:rPr>
              <w:t>в % к окладу (должностному окладу) в месяц</w:t>
            </w:r>
          </w:p>
        </w:tc>
        <w:tc>
          <w:tcPr>
            <w:tcW w:w="2447" w:type="dxa"/>
            <w:tcBorders>
              <w:bottom w:val="single" w:sz="2" w:space="0" w:color="000000"/>
              <w:right w:val="single" w:sz="2" w:space="0" w:color="000000"/>
            </w:tcBorders>
          </w:tcPr>
          <w:p w14:paraId="4DF9E359" w14:textId="77777777" w:rsidR="00382924" w:rsidRPr="001A70A5" w:rsidRDefault="00BB5642" w:rsidP="00662E9A">
            <w:pPr>
              <w:pStyle w:val="a7"/>
              <w:rPr>
                <w:rFonts w:cs="Times New Roman"/>
                <w:bCs/>
                <w:sz w:val="26"/>
                <w:szCs w:val="26"/>
              </w:rPr>
            </w:pPr>
            <w:r w:rsidRPr="001A70A5">
              <w:rPr>
                <w:rFonts w:cs="Times New Roman"/>
                <w:bCs/>
                <w:sz w:val="26"/>
                <w:szCs w:val="26"/>
              </w:rPr>
              <w:t>максимальным размером не ограничена</w:t>
            </w:r>
          </w:p>
        </w:tc>
      </w:tr>
      <w:tr w:rsidR="00382924" w:rsidRPr="001A70A5" w14:paraId="46D2FD94" w14:textId="77777777" w:rsidTr="00A84615">
        <w:trPr>
          <w:trHeight w:val="922"/>
        </w:trPr>
        <w:tc>
          <w:tcPr>
            <w:tcW w:w="797" w:type="dxa"/>
            <w:tcBorders>
              <w:left w:val="single" w:sz="2" w:space="0" w:color="000000"/>
              <w:bottom w:val="single" w:sz="2" w:space="0" w:color="000000"/>
              <w:right w:val="single" w:sz="2" w:space="0" w:color="000000"/>
            </w:tcBorders>
          </w:tcPr>
          <w:p w14:paraId="677BABEF"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2.4</w:t>
            </w:r>
          </w:p>
        </w:tc>
        <w:tc>
          <w:tcPr>
            <w:tcW w:w="3560" w:type="dxa"/>
            <w:tcBorders>
              <w:bottom w:val="single" w:sz="2" w:space="0" w:color="000000"/>
              <w:right w:val="single" w:sz="2" w:space="0" w:color="000000"/>
            </w:tcBorders>
          </w:tcPr>
          <w:p w14:paraId="0E7FD61B" w14:textId="77777777" w:rsidR="00382924" w:rsidRPr="001A70A5" w:rsidRDefault="00BB5642" w:rsidP="00662E9A">
            <w:pPr>
              <w:pStyle w:val="a7"/>
              <w:rPr>
                <w:rFonts w:cs="Times New Roman"/>
                <w:bCs/>
                <w:sz w:val="26"/>
                <w:szCs w:val="26"/>
              </w:rPr>
            </w:pPr>
            <w:r w:rsidRPr="001A70A5">
              <w:rPr>
                <w:rFonts w:cs="Times New Roman"/>
                <w:bCs/>
                <w:sz w:val="26"/>
                <w:szCs w:val="26"/>
              </w:rPr>
              <w:t>Премиальные выплаты по итогам работы</w:t>
            </w:r>
          </w:p>
        </w:tc>
        <w:tc>
          <w:tcPr>
            <w:tcW w:w="2976" w:type="dxa"/>
            <w:tcBorders>
              <w:bottom w:val="single" w:sz="2" w:space="0" w:color="000000"/>
              <w:right w:val="single" w:sz="2" w:space="0" w:color="000000"/>
            </w:tcBorders>
          </w:tcPr>
          <w:p w14:paraId="59457AF6" w14:textId="77777777" w:rsidR="00382924" w:rsidRPr="001A70A5" w:rsidRDefault="00BB5642" w:rsidP="00662E9A">
            <w:pPr>
              <w:pStyle w:val="a7"/>
              <w:rPr>
                <w:rFonts w:cs="Times New Roman"/>
                <w:bCs/>
                <w:sz w:val="26"/>
                <w:szCs w:val="26"/>
              </w:rPr>
            </w:pPr>
            <w:r w:rsidRPr="001A70A5">
              <w:rPr>
                <w:rFonts w:cs="Times New Roman"/>
                <w:bCs/>
                <w:sz w:val="26"/>
                <w:szCs w:val="26"/>
              </w:rPr>
              <w:t>в % к окладу (должностному окладу) в месяц</w:t>
            </w:r>
          </w:p>
        </w:tc>
        <w:tc>
          <w:tcPr>
            <w:tcW w:w="2447" w:type="dxa"/>
            <w:tcBorders>
              <w:bottom w:val="single" w:sz="2" w:space="0" w:color="000000"/>
              <w:right w:val="single" w:sz="2" w:space="0" w:color="000000"/>
            </w:tcBorders>
          </w:tcPr>
          <w:p w14:paraId="598B0F33" w14:textId="77777777" w:rsidR="00382924" w:rsidRPr="001A70A5" w:rsidRDefault="00BB5642" w:rsidP="00662E9A">
            <w:pPr>
              <w:pStyle w:val="a7"/>
              <w:rPr>
                <w:rFonts w:cs="Times New Roman"/>
                <w:bCs/>
                <w:sz w:val="26"/>
                <w:szCs w:val="26"/>
              </w:rPr>
            </w:pPr>
            <w:r w:rsidRPr="001A70A5">
              <w:rPr>
                <w:rFonts w:cs="Times New Roman"/>
                <w:bCs/>
                <w:sz w:val="26"/>
                <w:szCs w:val="26"/>
              </w:rPr>
              <w:t>максимальным размером не ограничена</w:t>
            </w:r>
          </w:p>
        </w:tc>
      </w:tr>
    </w:tbl>
    <w:p w14:paraId="2756FFBE" w14:textId="77777777" w:rsidR="00382924" w:rsidRPr="001A70A5" w:rsidRDefault="00382924" w:rsidP="00662E9A">
      <w:pPr>
        <w:pStyle w:val="a3"/>
        <w:rPr>
          <w:rFonts w:cs="Times New Roman"/>
          <w:bCs/>
          <w:sz w:val="26"/>
          <w:szCs w:val="26"/>
        </w:rPr>
      </w:pPr>
    </w:p>
    <w:p w14:paraId="478252F3" w14:textId="77777777" w:rsidR="003F5173" w:rsidRPr="001A70A5" w:rsidRDefault="003F5173" w:rsidP="00662E9A">
      <w:pPr>
        <w:pStyle w:val="a3"/>
        <w:ind w:firstLine="0"/>
        <w:jc w:val="right"/>
        <w:rPr>
          <w:rFonts w:cs="Times New Roman"/>
          <w:bCs/>
          <w:color w:val="26282F"/>
          <w:sz w:val="26"/>
          <w:szCs w:val="26"/>
        </w:rPr>
      </w:pPr>
    </w:p>
    <w:p w14:paraId="5860EA3F" w14:textId="77777777" w:rsidR="003F5173" w:rsidRPr="001A70A5" w:rsidRDefault="003F5173" w:rsidP="00662E9A">
      <w:pPr>
        <w:pStyle w:val="a3"/>
        <w:ind w:firstLine="0"/>
        <w:jc w:val="right"/>
        <w:rPr>
          <w:rFonts w:cs="Times New Roman"/>
          <w:bCs/>
          <w:color w:val="26282F"/>
          <w:sz w:val="26"/>
          <w:szCs w:val="26"/>
        </w:rPr>
      </w:pPr>
    </w:p>
    <w:p w14:paraId="4AC36E76" w14:textId="77777777" w:rsidR="003F5173" w:rsidRPr="001A70A5" w:rsidRDefault="003F5173" w:rsidP="00662E9A">
      <w:pPr>
        <w:pStyle w:val="a3"/>
        <w:ind w:firstLine="0"/>
        <w:jc w:val="right"/>
        <w:rPr>
          <w:rFonts w:cs="Times New Roman"/>
          <w:bCs/>
          <w:color w:val="26282F"/>
          <w:sz w:val="26"/>
          <w:szCs w:val="26"/>
        </w:rPr>
      </w:pPr>
    </w:p>
    <w:p w14:paraId="0D839B7F" w14:textId="77777777" w:rsidR="003F5173" w:rsidRPr="001A70A5" w:rsidRDefault="003F5173" w:rsidP="00662E9A">
      <w:pPr>
        <w:pStyle w:val="a3"/>
        <w:ind w:firstLine="0"/>
        <w:jc w:val="right"/>
        <w:rPr>
          <w:rFonts w:cs="Times New Roman"/>
          <w:bCs/>
          <w:color w:val="26282F"/>
          <w:sz w:val="26"/>
          <w:szCs w:val="26"/>
        </w:rPr>
      </w:pPr>
    </w:p>
    <w:p w14:paraId="14F4C8F0" w14:textId="77777777" w:rsidR="003F5173" w:rsidRPr="001A70A5" w:rsidRDefault="003F5173" w:rsidP="00662E9A">
      <w:pPr>
        <w:pStyle w:val="a3"/>
        <w:ind w:firstLine="0"/>
        <w:jc w:val="right"/>
        <w:rPr>
          <w:rFonts w:cs="Times New Roman"/>
          <w:bCs/>
          <w:color w:val="26282F"/>
          <w:sz w:val="26"/>
          <w:szCs w:val="26"/>
        </w:rPr>
      </w:pPr>
    </w:p>
    <w:p w14:paraId="17C9A25D" w14:textId="77777777" w:rsidR="003F5173" w:rsidRPr="001A70A5" w:rsidRDefault="003F5173" w:rsidP="00662E9A">
      <w:pPr>
        <w:pStyle w:val="a3"/>
        <w:ind w:firstLine="0"/>
        <w:jc w:val="right"/>
        <w:rPr>
          <w:rFonts w:cs="Times New Roman"/>
          <w:bCs/>
          <w:color w:val="26282F"/>
          <w:sz w:val="26"/>
          <w:szCs w:val="26"/>
        </w:rPr>
      </w:pPr>
    </w:p>
    <w:p w14:paraId="541354A5" w14:textId="77777777" w:rsidR="003F5173" w:rsidRPr="001A70A5" w:rsidRDefault="003F5173" w:rsidP="00662E9A">
      <w:pPr>
        <w:pStyle w:val="a3"/>
        <w:ind w:firstLine="0"/>
        <w:jc w:val="right"/>
        <w:rPr>
          <w:rFonts w:cs="Times New Roman"/>
          <w:bCs/>
          <w:color w:val="26282F"/>
          <w:sz w:val="26"/>
          <w:szCs w:val="26"/>
        </w:rPr>
      </w:pPr>
    </w:p>
    <w:p w14:paraId="7EC031BD" w14:textId="77777777" w:rsidR="003F5173" w:rsidRPr="001A70A5" w:rsidRDefault="003F5173" w:rsidP="00662E9A">
      <w:pPr>
        <w:pStyle w:val="a3"/>
        <w:ind w:firstLine="0"/>
        <w:jc w:val="right"/>
        <w:rPr>
          <w:rFonts w:cs="Times New Roman"/>
          <w:bCs/>
          <w:color w:val="26282F"/>
          <w:sz w:val="26"/>
          <w:szCs w:val="26"/>
        </w:rPr>
      </w:pPr>
    </w:p>
    <w:p w14:paraId="152ADF1E" w14:textId="77777777" w:rsidR="003F5173" w:rsidRPr="001A70A5" w:rsidRDefault="003F5173" w:rsidP="00662E9A">
      <w:pPr>
        <w:pStyle w:val="a3"/>
        <w:ind w:firstLine="0"/>
        <w:jc w:val="right"/>
        <w:rPr>
          <w:rFonts w:cs="Times New Roman"/>
          <w:bCs/>
          <w:color w:val="26282F"/>
          <w:sz w:val="26"/>
          <w:szCs w:val="26"/>
        </w:rPr>
      </w:pPr>
    </w:p>
    <w:p w14:paraId="27AD2C09" w14:textId="77777777" w:rsidR="003F5173" w:rsidRPr="001A70A5" w:rsidRDefault="003F5173" w:rsidP="00662E9A">
      <w:pPr>
        <w:pStyle w:val="a3"/>
        <w:ind w:firstLine="0"/>
        <w:jc w:val="right"/>
        <w:rPr>
          <w:rFonts w:cs="Times New Roman"/>
          <w:bCs/>
          <w:color w:val="26282F"/>
          <w:sz w:val="26"/>
          <w:szCs w:val="26"/>
        </w:rPr>
      </w:pPr>
    </w:p>
    <w:p w14:paraId="5C67D790" w14:textId="77777777" w:rsidR="003F5173" w:rsidRPr="001A70A5" w:rsidRDefault="003F5173" w:rsidP="00662E9A">
      <w:pPr>
        <w:pStyle w:val="a3"/>
        <w:ind w:firstLine="0"/>
        <w:jc w:val="right"/>
        <w:rPr>
          <w:rFonts w:cs="Times New Roman"/>
          <w:bCs/>
          <w:color w:val="26282F"/>
          <w:sz w:val="26"/>
          <w:szCs w:val="26"/>
        </w:rPr>
      </w:pPr>
    </w:p>
    <w:p w14:paraId="341FC3D9" w14:textId="77777777" w:rsidR="003F5173" w:rsidRPr="001A70A5" w:rsidRDefault="003F5173" w:rsidP="00662E9A">
      <w:pPr>
        <w:pStyle w:val="a3"/>
        <w:ind w:firstLine="0"/>
        <w:jc w:val="right"/>
        <w:rPr>
          <w:rFonts w:cs="Times New Roman"/>
          <w:bCs/>
          <w:color w:val="26282F"/>
          <w:sz w:val="26"/>
          <w:szCs w:val="26"/>
        </w:rPr>
      </w:pPr>
    </w:p>
    <w:p w14:paraId="12AB029A" w14:textId="77777777" w:rsidR="003F5173" w:rsidRPr="001A70A5" w:rsidRDefault="003F5173" w:rsidP="00662E9A">
      <w:pPr>
        <w:pStyle w:val="a3"/>
        <w:ind w:firstLine="0"/>
        <w:jc w:val="right"/>
        <w:rPr>
          <w:rFonts w:cs="Times New Roman"/>
          <w:bCs/>
          <w:color w:val="26282F"/>
          <w:sz w:val="26"/>
          <w:szCs w:val="26"/>
        </w:rPr>
      </w:pPr>
    </w:p>
    <w:p w14:paraId="2C6AC929" w14:textId="77777777" w:rsidR="003F5173" w:rsidRPr="001A70A5" w:rsidRDefault="003F5173" w:rsidP="00662E9A">
      <w:pPr>
        <w:pStyle w:val="a3"/>
        <w:ind w:firstLine="0"/>
        <w:jc w:val="right"/>
        <w:rPr>
          <w:rFonts w:cs="Times New Roman"/>
          <w:bCs/>
          <w:color w:val="26282F"/>
          <w:sz w:val="26"/>
          <w:szCs w:val="26"/>
        </w:rPr>
      </w:pPr>
    </w:p>
    <w:p w14:paraId="6C2BE111" w14:textId="77777777" w:rsidR="003F5173" w:rsidRPr="001A70A5" w:rsidRDefault="003F5173" w:rsidP="00662E9A">
      <w:pPr>
        <w:pStyle w:val="a3"/>
        <w:ind w:firstLine="0"/>
        <w:jc w:val="right"/>
        <w:rPr>
          <w:rFonts w:cs="Times New Roman"/>
          <w:bCs/>
          <w:color w:val="26282F"/>
          <w:sz w:val="26"/>
          <w:szCs w:val="26"/>
        </w:rPr>
      </w:pPr>
    </w:p>
    <w:p w14:paraId="6EE95920" w14:textId="77777777" w:rsidR="003F5173" w:rsidRPr="001A70A5" w:rsidRDefault="003F5173" w:rsidP="00662E9A">
      <w:pPr>
        <w:pStyle w:val="a3"/>
        <w:ind w:firstLine="0"/>
        <w:jc w:val="right"/>
        <w:rPr>
          <w:rFonts w:cs="Times New Roman"/>
          <w:bCs/>
          <w:color w:val="26282F"/>
          <w:sz w:val="26"/>
          <w:szCs w:val="26"/>
        </w:rPr>
      </w:pPr>
    </w:p>
    <w:p w14:paraId="57525B1B" w14:textId="77777777" w:rsidR="003F5173" w:rsidRPr="001A70A5" w:rsidRDefault="003F5173" w:rsidP="00662E9A">
      <w:pPr>
        <w:pStyle w:val="a3"/>
        <w:ind w:firstLine="0"/>
        <w:jc w:val="right"/>
        <w:rPr>
          <w:rFonts w:cs="Times New Roman"/>
          <w:bCs/>
          <w:color w:val="26282F"/>
          <w:sz w:val="26"/>
          <w:szCs w:val="26"/>
        </w:rPr>
      </w:pPr>
    </w:p>
    <w:p w14:paraId="3386FCD5" w14:textId="77777777" w:rsidR="003F5173" w:rsidRPr="001A70A5" w:rsidRDefault="003F5173" w:rsidP="00662E9A">
      <w:pPr>
        <w:pStyle w:val="a3"/>
        <w:ind w:firstLine="0"/>
        <w:jc w:val="right"/>
        <w:rPr>
          <w:rFonts w:cs="Times New Roman"/>
          <w:bCs/>
          <w:color w:val="26282F"/>
          <w:sz w:val="26"/>
          <w:szCs w:val="26"/>
        </w:rPr>
      </w:pPr>
    </w:p>
    <w:p w14:paraId="3ECA1819" w14:textId="77777777" w:rsidR="003F5173" w:rsidRPr="001A70A5" w:rsidRDefault="003F5173" w:rsidP="00662E9A">
      <w:pPr>
        <w:pStyle w:val="a3"/>
        <w:ind w:firstLine="0"/>
        <w:jc w:val="right"/>
        <w:rPr>
          <w:rFonts w:cs="Times New Roman"/>
          <w:bCs/>
          <w:color w:val="26282F"/>
          <w:sz w:val="26"/>
          <w:szCs w:val="26"/>
        </w:rPr>
      </w:pPr>
    </w:p>
    <w:p w14:paraId="4C4980A4" w14:textId="77777777" w:rsidR="003F5173" w:rsidRPr="001A70A5" w:rsidRDefault="003F5173" w:rsidP="00662E9A">
      <w:pPr>
        <w:pStyle w:val="a3"/>
        <w:ind w:firstLine="0"/>
        <w:jc w:val="right"/>
        <w:rPr>
          <w:rFonts w:cs="Times New Roman"/>
          <w:bCs/>
          <w:color w:val="26282F"/>
          <w:sz w:val="26"/>
          <w:szCs w:val="26"/>
        </w:rPr>
      </w:pPr>
    </w:p>
    <w:p w14:paraId="3285AC1A" w14:textId="77777777" w:rsidR="003F5173" w:rsidRPr="001A70A5" w:rsidRDefault="003F5173" w:rsidP="00662E9A">
      <w:pPr>
        <w:pStyle w:val="a3"/>
        <w:ind w:firstLine="0"/>
        <w:jc w:val="right"/>
        <w:rPr>
          <w:rFonts w:cs="Times New Roman"/>
          <w:bCs/>
          <w:color w:val="26282F"/>
          <w:sz w:val="26"/>
          <w:szCs w:val="26"/>
        </w:rPr>
      </w:pPr>
    </w:p>
    <w:p w14:paraId="17020489" w14:textId="77777777" w:rsidR="003F5173" w:rsidRPr="001A70A5" w:rsidRDefault="003F5173" w:rsidP="00662E9A">
      <w:pPr>
        <w:pStyle w:val="a3"/>
        <w:ind w:firstLine="0"/>
        <w:jc w:val="right"/>
        <w:rPr>
          <w:rFonts w:cs="Times New Roman"/>
          <w:bCs/>
          <w:color w:val="26282F"/>
          <w:sz w:val="26"/>
          <w:szCs w:val="26"/>
        </w:rPr>
      </w:pPr>
    </w:p>
    <w:p w14:paraId="721A0B86" w14:textId="77777777" w:rsidR="003F5173" w:rsidRPr="001A70A5" w:rsidRDefault="003F5173" w:rsidP="00662E9A">
      <w:pPr>
        <w:pStyle w:val="a3"/>
        <w:ind w:firstLine="0"/>
        <w:jc w:val="right"/>
        <w:rPr>
          <w:rFonts w:cs="Times New Roman"/>
          <w:bCs/>
          <w:color w:val="26282F"/>
          <w:sz w:val="26"/>
          <w:szCs w:val="26"/>
        </w:rPr>
      </w:pPr>
    </w:p>
    <w:p w14:paraId="652CB1E1" w14:textId="77777777" w:rsidR="003F5173" w:rsidRPr="001A70A5" w:rsidRDefault="003F5173" w:rsidP="00662E9A">
      <w:pPr>
        <w:pStyle w:val="a3"/>
        <w:ind w:firstLine="0"/>
        <w:jc w:val="right"/>
        <w:rPr>
          <w:rFonts w:cs="Times New Roman"/>
          <w:bCs/>
          <w:color w:val="26282F"/>
          <w:sz w:val="26"/>
          <w:szCs w:val="26"/>
        </w:rPr>
      </w:pPr>
    </w:p>
    <w:p w14:paraId="63491A93" w14:textId="77777777" w:rsidR="003F5173" w:rsidRPr="001A70A5" w:rsidRDefault="003F5173" w:rsidP="00662E9A">
      <w:pPr>
        <w:pStyle w:val="a3"/>
        <w:ind w:firstLine="0"/>
        <w:jc w:val="right"/>
        <w:rPr>
          <w:rFonts w:cs="Times New Roman"/>
          <w:bCs/>
          <w:color w:val="26282F"/>
          <w:sz w:val="26"/>
          <w:szCs w:val="26"/>
        </w:rPr>
      </w:pPr>
    </w:p>
    <w:p w14:paraId="76914543" w14:textId="77777777" w:rsidR="003F5173" w:rsidRPr="001A70A5" w:rsidRDefault="003F5173" w:rsidP="00662E9A">
      <w:pPr>
        <w:pStyle w:val="a3"/>
        <w:ind w:firstLine="0"/>
        <w:jc w:val="right"/>
        <w:rPr>
          <w:rFonts w:cs="Times New Roman"/>
          <w:bCs/>
          <w:color w:val="26282F"/>
          <w:sz w:val="26"/>
          <w:szCs w:val="26"/>
        </w:rPr>
      </w:pPr>
    </w:p>
    <w:p w14:paraId="2F4D48A5" w14:textId="77777777" w:rsidR="003F5173" w:rsidRPr="001A70A5" w:rsidRDefault="003F5173" w:rsidP="00662E9A">
      <w:pPr>
        <w:pStyle w:val="a3"/>
        <w:ind w:firstLine="0"/>
        <w:jc w:val="right"/>
        <w:rPr>
          <w:rFonts w:cs="Times New Roman"/>
          <w:bCs/>
          <w:color w:val="26282F"/>
          <w:sz w:val="26"/>
          <w:szCs w:val="26"/>
        </w:rPr>
      </w:pPr>
    </w:p>
    <w:p w14:paraId="7159C8CA" w14:textId="77777777" w:rsidR="003F5173" w:rsidRPr="001A70A5" w:rsidRDefault="003F5173" w:rsidP="00662E9A">
      <w:pPr>
        <w:pStyle w:val="a3"/>
        <w:ind w:firstLine="0"/>
        <w:jc w:val="right"/>
        <w:rPr>
          <w:rFonts w:cs="Times New Roman"/>
          <w:bCs/>
          <w:color w:val="26282F"/>
          <w:sz w:val="26"/>
          <w:szCs w:val="26"/>
        </w:rPr>
      </w:pPr>
    </w:p>
    <w:p w14:paraId="62DE2C3D" w14:textId="77777777" w:rsidR="003F5173" w:rsidRPr="001A70A5" w:rsidRDefault="003F5173" w:rsidP="00662E9A">
      <w:pPr>
        <w:pStyle w:val="a3"/>
        <w:ind w:firstLine="0"/>
        <w:jc w:val="right"/>
        <w:rPr>
          <w:rFonts w:cs="Times New Roman"/>
          <w:bCs/>
          <w:color w:val="26282F"/>
          <w:sz w:val="26"/>
          <w:szCs w:val="26"/>
        </w:rPr>
      </w:pPr>
    </w:p>
    <w:p w14:paraId="349B9648" w14:textId="77777777" w:rsidR="003F5173" w:rsidRPr="001A70A5" w:rsidRDefault="003F5173" w:rsidP="00662E9A">
      <w:pPr>
        <w:pStyle w:val="a3"/>
        <w:ind w:firstLine="0"/>
        <w:jc w:val="right"/>
        <w:rPr>
          <w:rFonts w:cs="Times New Roman"/>
          <w:bCs/>
          <w:color w:val="26282F"/>
          <w:sz w:val="26"/>
          <w:szCs w:val="26"/>
        </w:rPr>
      </w:pPr>
    </w:p>
    <w:p w14:paraId="06C32329" w14:textId="77777777" w:rsidR="003F5173" w:rsidRPr="001A70A5" w:rsidRDefault="003F5173" w:rsidP="00662E9A">
      <w:pPr>
        <w:pStyle w:val="a3"/>
        <w:ind w:firstLine="0"/>
        <w:jc w:val="right"/>
        <w:rPr>
          <w:rFonts w:cs="Times New Roman"/>
          <w:bCs/>
          <w:color w:val="26282F"/>
          <w:sz w:val="26"/>
          <w:szCs w:val="26"/>
        </w:rPr>
      </w:pPr>
    </w:p>
    <w:p w14:paraId="3BB78E2C" w14:textId="77777777" w:rsidR="003F5173" w:rsidRPr="001A70A5" w:rsidRDefault="003F5173" w:rsidP="00662E9A">
      <w:pPr>
        <w:pStyle w:val="a3"/>
        <w:ind w:firstLine="0"/>
        <w:jc w:val="right"/>
        <w:rPr>
          <w:rFonts w:cs="Times New Roman"/>
          <w:bCs/>
          <w:color w:val="26282F"/>
          <w:sz w:val="26"/>
          <w:szCs w:val="26"/>
        </w:rPr>
      </w:pPr>
    </w:p>
    <w:p w14:paraId="2E194E44" w14:textId="77777777" w:rsidR="003F5173" w:rsidRPr="001A70A5" w:rsidRDefault="003F5173" w:rsidP="00662E9A">
      <w:pPr>
        <w:pStyle w:val="a3"/>
        <w:ind w:firstLine="0"/>
        <w:jc w:val="right"/>
        <w:rPr>
          <w:rFonts w:cs="Times New Roman"/>
          <w:bCs/>
          <w:color w:val="26282F"/>
          <w:sz w:val="26"/>
          <w:szCs w:val="26"/>
        </w:rPr>
      </w:pPr>
    </w:p>
    <w:p w14:paraId="6B7CDF33" w14:textId="77777777" w:rsidR="003F5173" w:rsidRPr="001A70A5" w:rsidRDefault="003F5173" w:rsidP="00662E9A">
      <w:pPr>
        <w:pStyle w:val="a3"/>
        <w:ind w:firstLine="0"/>
        <w:jc w:val="right"/>
        <w:rPr>
          <w:rFonts w:cs="Times New Roman"/>
          <w:bCs/>
          <w:color w:val="26282F"/>
          <w:sz w:val="26"/>
          <w:szCs w:val="26"/>
        </w:rPr>
      </w:pPr>
    </w:p>
    <w:p w14:paraId="75028CE4" w14:textId="21DEE276" w:rsidR="003F5173" w:rsidRPr="001A70A5" w:rsidRDefault="003F5173" w:rsidP="00662E9A">
      <w:pPr>
        <w:pStyle w:val="a3"/>
        <w:ind w:firstLine="0"/>
        <w:jc w:val="right"/>
        <w:rPr>
          <w:rFonts w:cs="Times New Roman"/>
          <w:bCs/>
          <w:color w:val="26282F"/>
          <w:sz w:val="26"/>
          <w:szCs w:val="26"/>
        </w:rPr>
      </w:pPr>
    </w:p>
    <w:p w14:paraId="7EA27F09" w14:textId="6101033D" w:rsidR="003F5173" w:rsidRDefault="003F5173" w:rsidP="00662E9A">
      <w:pPr>
        <w:pStyle w:val="a3"/>
        <w:ind w:firstLine="0"/>
        <w:jc w:val="right"/>
        <w:rPr>
          <w:rFonts w:cs="Times New Roman"/>
          <w:bCs/>
          <w:color w:val="26282F"/>
          <w:sz w:val="26"/>
          <w:szCs w:val="26"/>
        </w:rPr>
      </w:pPr>
    </w:p>
    <w:p w14:paraId="7EE6167F" w14:textId="5BF9F015" w:rsidR="009761BB" w:rsidRDefault="009761BB" w:rsidP="00662E9A">
      <w:pPr>
        <w:pStyle w:val="a3"/>
        <w:ind w:firstLine="0"/>
        <w:jc w:val="right"/>
        <w:rPr>
          <w:rFonts w:cs="Times New Roman"/>
          <w:bCs/>
          <w:color w:val="26282F"/>
          <w:sz w:val="26"/>
          <w:szCs w:val="26"/>
        </w:rPr>
      </w:pPr>
    </w:p>
    <w:p w14:paraId="1E7C4FD7" w14:textId="220FA866" w:rsidR="009761BB" w:rsidRDefault="009761BB" w:rsidP="00662E9A">
      <w:pPr>
        <w:pStyle w:val="a3"/>
        <w:ind w:firstLine="0"/>
        <w:jc w:val="right"/>
        <w:rPr>
          <w:rFonts w:cs="Times New Roman"/>
          <w:bCs/>
          <w:color w:val="26282F"/>
          <w:sz w:val="26"/>
          <w:szCs w:val="26"/>
        </w:rPr>
      </w:pPr>
    </w:p>
    <w:p w14:paraId="4DBC1ADC" w14:textId="77777777" w:rsidR="009761BB" w:rsidRPr="001A70A5" w:rsidRDefault="009761BB" w:rsidP="00662E9A">
      <w:pPr>
        <w:pStyle w:val="a3"/>
        <w:ind w:firstLine="0"/>
        <w:jc w:val="right"/>
        <w:rPr>
          <w:rFonts w:cs="Times New Roman"/>
          <w:bCs/>
          <w:color w:val="26282F"/>
          <w:sz w:val="26"/>
          <w:szCs w:val="26"/>
        </w:rPr>
      </w:pPr>
    </w:p>
    <w:p w14:paraId="30982819" w14:textId="77777777" w:rsidR="003F5173" w:rsidRPr="001A70A5" w:rsidRDefault="003F5173" w:rsidP="00662E9A">
      <w:pPr>
        <w:pStyle w:val="a3"/>
        <w:ind w:firstLine="0"/>
        <w:jc w:val="right"/>
        <w:rPr>
          <w:rFonts w:cs="Times New Roman"/>
          <w:bCs/>
          <w:color w:val="26282F"/>
          <w:sz w:val="26"/>
          <w:szCs w:val="26"/>
        </w:rPr>
      </w:pPr>
    </w:p>
    <w:p w14:paraId="3BDDCE5F" w14:textId="77777777" w:rsidR="003F5173" w:rsidRPr="001A70A5" w:rsidRDefault="003F5173" w:rsidP="00662E9A">
      <w:pPr>
        <w:pStyle w:val="a3"/>
        <w:ind w:firstLine="0"/>
        <w:jc w:val="right"/>
        <w:rPr>
          <w:rFonts w:cs="Times New Roman"/>
          <w:bCs/>
          <w:color w:val="26282F"/>
          <w:sz w:val="26"/>
          <w:szCs w:val="26"/>
        </w:rPr>
      </w:pPr>
    </w:p>
    <w:p w14:paraId="4F9DE1DB" w14:textId="42CD176F" w:rsidR="00382924" w:rsidRPr="009761BB" w:rsidRDefault="00BB5642" w:rsidP="00662E9A">
      <w:pPr>
        <w:pStyle w:val="a3"/>
        <w:ind w:firstLine="0"/>
        <w:jc w:val="right"/>
        <w:rPr>
          <w:rFonts w:cs="Times New Roman"/>
          <w:bCs/>
          <w:color w:val="26282F"/>
          <w:sz w:val="26"/>
          <w:szCs w:val="26"/>
        </w:rPr>
      </w:pPr>
      <w:r w:rsidRPr="009761BB">
        <w:rPr>
          <w:rFonts w:cs="Times New Roman"/>
          <w:bCs/>
          <w:color w:val="26282F"/>
          <w:sz w:val="26"/>
          <w:szCs w:val="26"/>
        </w:rPr>
        <w:lastRenderedPageBreak/>
        <w:t xml:space="preserve">Приложение 5 к </w:t>
      </w:r>
      <w:hyperlink w:anchor="anchor1000" w:history="1">
        <w:r w:rsidRPr="009761BB">
          <w:rPr>
            <w:rFonts w:cs="Times New Roman"/>
            <w:bCs/>
            <w:color w:val="26282F"/>
            <w:sz w:val="26"/>
            <w:szCs w:val="26"/>
          </w:rPr>
          <w:t>Положению</w:t>
        </w:r>
      </w:hyperlink>
    </w:p>
    <w:p w14:paraId="76EE737C" w14:textId="77777777" w:rsidR="00E87FA3" w:rsidRPr="002F000C" w:rsidRDefault="00E87FA3" w:rsidP="00662E9A">
      <w:pPr>
        <w:pStyle w:val="a3"/>
        <w:ind w:firstLine="0"/>
        <w:jc w:val="right"/>
        <w:rPr>
          <w:rFonts w:cs="Times New Roman"/>
          <w:b/>
          <w:sz w:val="26"/>
          <w:szCs w:val="26"/>
        </w:rPr>
      </w:pPr>
    </w:p>
    <w:p w14:paraId="34D14F96" w14:textId="77777777" w:rsidR="00382924" w:rsidRPr="002F000C" w:rsidRDefault="00BB5642" w:rsidP="00662E9A">
      <w:pPr>
        <w:pStyle w:val="OEM"/>
        <w:jc w:val="center"/>
        <w:rPr>
          <w:rFonts w:ascii="Times New Roman" w:hAnsi="Times New Roman" w:cs="Times New Roman"/>
          <w:b/>
          <w:sz w:val="26"/>
          <w:szCs w:val="26"/>
        </w:rPr>
      </w:pPr>
      <w:r w:rsidRPr="002F000C">
        <w:rPr>
          <w:rFonts w:ascii="Times New Roman" w:hAnsi="Times New Roman" w:cs="Times New Roman"/>
          <w:b/>
          <w:color w:val="26282F"/>
          <w:sz w:val="26"/>
          <w:szCs w:val="26"/>
        </w:rPr>
        <w:t>ЗАКЛЮЧЕНИЕ</w:t>
      </w:r>
    </w:p>
    <w:p w14:paraId="5CE70AED" w14:textId="77777777" w:rsidR="00382924" w:rsidRPr="002F000C" w:rsidRDefault="00BB5642" w:rsidP="00662E9A">
      <w:pPr>
        <w:pStyle w:val="OEM"/>
        <w:jc w:val="center"/>
        <w:rPr>
          <w:rFonts w:ascii="Times New Roman" w:hAnsi="Times New Roman" w:cs="Times New Roman"/>
          <w:b/>
          <w:sz w:val="26"/>
          <w:szCs w:val="26"/>
        </w:rPr>
      </w:pPr>
      <w:r w:rsidRPr="002F000C">
        <w:rPr>
          <w:rFonts w:ascii="Times New Roman" w:hAnsi="Times New Roman" w:cs="Times New Roman"/>
          <w:b/>
          <w:color w:val="26282F"/>
          <w:sz w:val="26"/>
          <w:szCs w:val="26"/>
        </w:rPr>
        <w:t>о размере премиальной выплаты по итогам работы</w:t>
      </w:r>
    </w:p>
    <w:p w14:paraId="269B1358" w14:textId="77777777" w:rsidR="00382924" w:rsidRPr="002F000C" w:rsidRDefault="00BB5642" w:rsidP="00662E9A">
      <w:pPr>
        <w:pStyle w:val="OEM"/>
        <w:jc w:val="center"/>
        <w:rPr>
          <w:rFonts w:ascii="Times New Roman" w:hAnsi="Times New Roman" w:cs="Times New Roman"/>
          <w:b/>
          <w:sz w:val="26"/>
          <w:szCs w:val="26"/>
        </w:rPr>
      </w:pPr>
      <w:r w:rsidRPr="002F000C">
        <w:rPr>
          <w:rFonts w:ascii="Times New Roman" w:hAnsi="Times New Roman" w:cs="Times New Roman"/>
          <w:b/>
          <w:color w:val="26282F"/>
          <w:sz w:val="26"/>
          <w:szCs w:val="26"/>
        </w:rPr>
        <w:t>(за выполнение особо важных и сложных заданий)</w:t>
      </w:r>
    </w:p>
    <w:p w14:paraId="2641EA5E" w14:textId="77777777" w:rsidR="00382924" w:rsidRPr="00A86E01" w:rsidRDefault="00BB5642" w:rsidP="00662E9A">
      <w:pPr>
        <w:pStyle w:val="OEM"/>
        <w:jc w:val="center"/>
        <w:rPr>
          <w:rFonts w:ascii="Times New Roman" w:hAnsi="Times New Roman" w:cs="Times New Roman"/>
          <w:b/>
          <w:sz w:val="26"/>
          <w:szCs w:val="26"/>
        </w:rPr>
      </w:pPr>
      <w:r w:rsidRPr="00A86E01">
        <w:rPr>
          <w:rFonts w:ascii="Times New Roman" w:hAnsi="Times New Roman" w:cs="Times New Roman"/>
          <w:b/>
          <w:color w:val="26282F"/>
          <w:sz w:val="26"/>
          <w:szCs w:val="26"/>
        </w:rPr>
        <w:t>_____________________________________________, директору</w:t>
      </w:r>
    </w:p>
    <w:p w14:paraId="49C8D1FE" w14:textId="77777777" w:rsidR="00382924" w:rsidRPr="00A86E01" w:rsidRDefault="00BB5642" w:rsidP="00662E9A">
      <w:pPr>
        <w:pStyle w:val="OEM"/>
        <w:jc w:val="center"/>
        <w:rPr>
          <w:rFonts w:ascii="Times New Roman" w:hAnsi="Times New Roman" w:cs="Times New Roman"/>
          <w:b/>
          <w:sz w:val="26"/>
          <w:szCs w:val="26"/>
        </w:rPr>
      </w:pPr>
      <w:r w:rsidRPr="00A86E01">
        <w:rPr>
          <w:rFonts w:ascii="Times New Roman" w:hAnsi="Times New Roman" w:cs="Times New Roman"/>
          <w:b/>
          <w:color w:val="26282F"/>
          <w:sz w:val="26"/>
          <w:szCs w:val="26"/>
        </w:rPr>
        <w:t>_________________________ «____________________»</w:t>
      </w:r>
    </w:p>
    <w:p w14:paraId="382CDFCE" w14:textId="77777777" w:rsidR="00382924" w:rsidRPr="00A86E01" w:rsidRDefault="00BB5642" w:rsidP="00662E9A">
      <w:pPr>
        <w:pStyle w:val="OEM"/>
        <w:jc w:val="center"/>
        <w:rPr>
          <w:rFonts w:ascii="Times New Roman" w:hAnsi="Times New Roman" w:cs="Times New Roman"/>
          <w:b/>
          <w:sz w:val="26"/>
          <w:szCs w:val="26"/>
        </w:rPr>
      </w:pPr>
      <w:r w:rsidRPr="00A86E01">
        <w:rPr>
          <w:rFonts w:ascii="Times New Roman" w:hAnsi="Times New Roman" w:cs="Times New Roman"/>
          <w:b/>
          <w:color w:val="26282F"/>
          <w:sz w:val="26"/>
          <w:szCs w:val="26"/>
        </w:rPr>
        <w:t>за _________________ 20__ год</w:t>
      </w:r>
    </w:p>
    <w:p w14:paraId="2C92B635" w14:textId="77777777" w:rsidR="00382924" w:rsidRPr="001A70A5" w:rsidRDefault="00382924" w:rsidP="00662E9A">
      <w:pPr>
        <w:pStyle w:val="a3"/>
        <w:rPr>
          <w:rFonts w:cs="Times New Roman"/>
          <w:bCs/>
          <w:sz w:val="26"/>
          <w:szCs w:val="26"/>
        </w:rPr>
      </w:pPr>
    </w:p>
    <w:tbl>
      <w:tblPr>
        <w:tblW w:w="9822" w:type="dxa"/>
        <w:tblInd w:w="-2" w:type="dxa"/>
        <w:tblLayout w:type="fixed"/>
        <w:tblCellMar>
          <w:left w:w="10" w:type="dxa"/>
          <w:right w:w="10" w:type="dxa"/>
        </w:tblCellMar>
        <w:tblLook w:val="04A0" w:firstRow="1" w:lastRow="0" w:firstColumn="1" w:lastColumn="0" w:noHBand="0" w:noVBand="1"/>
      </w:tblPr>
      <w:tblGrid>
        <w:gridCol w:w="2968"/>
        <w:gridCol w:w="3886"/>
        <w:gridCol w:w="2968"/>
      </w:tblGrid>
      <w:tr w:rsidR="00382924" w:rsidRPr="001A70A5" w14:paraId="2DE4B800" w14:textId="77777777" w:rsidTr="00A84615">
        <w:trPr>
          <w:trHeight w:val="1367"/>
        </w:trPr>
        <w:tc>
          <w:tcPr>
            <w:tcW w:w="2968" w:type="dxa"/>
            <w:tcBorders>
              <w:top w:val="single" w:sz="2" w:space="0" w:color="000000"/>
              <w:left w:val="single" w:sz="2" w:space="0" w:color="000000"/>
              <w:bottom w:val="single" w:sz="2" w:space="0" w:color="000000"/>
              <w:right w:val="single" w:sz="2" w:space="0" w:color="000000"/>
            </w:tcBorders>
          </w:tcPr>
          <w:p w14:paraId="1364D6F7"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Формулировка задания, поручения</w:t>
            </w:r>
          </w:p>
        </w:tc>
        <w:tc>
          <w:tcPr>
            <w:tcW w:w="3886" w:type="dxa"/>
            <w:tcBorders>
              <w:top w:val="single" w:sz="2" w:space="0" w:color="000000"/>
              <w:bottom w:val="single" w:sz="2" w:space="0" w:color="000000"/>
              <w:right w:val="single" w:sz="2" w:space="0" w:color="000000"/>
            </w:tcBorders>
          </w:tcPr>
          <w:p w14:paraId="1E976EB1"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Сведения об итогах выполнения задания, поручения, оценка его выполнения (обоснование размера премиальной выплаты)</w:t>
            </w:r>
          </w:p>
        </w:tc>
        <w:tc>
          <w:tcPr>
            <w:tcW w:w="2968" w:type="dxa"/>
            <w:tcBorders>
              <w:top w:val="single" w:sz="2" w:space="0" w:color="000000"/>
              <w:bottom w:val="single" w:sz="2" w:space="0" w:color="000000"/>
              <w:right w:val="single" w:sz="2" w:space="0" w:color="000000"/>
            </w:tcBorders>
          </w:tcPr>
          <w:p w14:paraId="327E2F2E"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Размер премиальной выплаты</w:t>
            </w:r>
          </w:p>
        </w:tc>
      </w:tr>
      <w:tr w:rsidR="00382924" w:rsidRPr="001A70A5" w14:paraId="04543CFD" w14:textId="77777777" w:rsidTr="00A84615">
        <w:trPr>
          <w:trHeight w:val="359"/>
        </w:trPr>
        <w:tc>
          <w:tcPr>
            <w:tcW w:w="2968" w:type="dxa"/>
            <w:tcBorders>
              <w:left w:val="single" w:sz="2" w:space="0" w:color="000000"/>
              <w:bottom w:val="single" w:sz="2" w:space="0" w:color="000000"/>
              <w:right w:val="single" w:sz="2" w:space="0" w:color="000000"/>
            </w:tcBorders>
          </w:tcPr>
          <w:p w14:paraId="3A73ABFF" w14:textId="77777777" w:rsidR="00382924" w:rsidRPr="001A70A5" w:rsidRDefault="00382924" w:rsidP="00662E9A">
            <w:pPr>
              <w:pStyle w:val="a3"/>
              <w:rPr>
                <w:rFonts w:cs="Times New Roman"/>
                <w:bCs/>
                <w:sz w:val="26"/>
                <w:szCs w:val="26"/>
              </w:rPr>
            </w:pPr>
          </w:p>
        </w:tc>
        <w:tc>
          <w:tcPr>
            <w:tcW w:w="3886" w:type="dxa"/>
            <w:tcBorders>
              <w:bottom w:val="single" w:sz="2" w:space="0" w:color="000000"/>
              <w:right w:val="single" w:sz="2" w:space="0" w:color="000000"/>
            </w:tcBorders>
          </w:tcPr>
          <w:p w14:paraId="029A20DE" w14:textId="77777777" w:rsidR="00382924" w:rsidRPr="001A70A5" w:rsidRDefault="00382924" w:rsidP="00662E9A">
            <w:pPr>
              <w:pStyle w:val="a3"/>
              <w:rPr>
                <w:rFonts w:cs="Times New Roman"/>
                <w:bCs/>
                <w:sz w:val="26"/>
                <w:szCs w:val="26"/>
              </w:rPr>
            </w:pPr>
          </w:p>
        </w:tc>
        <w:tc>
          <w:tcPr>
            <w:tcW w:w="2968" w:type="dxa"/>
            <w:tcBorders>
              <w:bottom w:val="single" w:sz="2" w:space="0" w:color="000000"/>
              <w:right w:val="single" w:sz="2" w:space="0" w:color="000000"/>
            </w:tcBorders>
          </w:tcPr>
          <w:p w14:paraId="6DEBA635" w14:textId="77777777" w:rsidR="00382924" w:rsidRPr="001A70A5" w:rsidRDefault="00382924" w:rsidP="00662E9A">
            <w:pPr>
              <w:pStyle w:val="a3"/>
              <w:rPr>
                <w:rFonts w:cs="Times New Roman"/>
                <w:bCs/>
                <w:sz w:val="26"/>
                <w:szCs w:val="26"/>
              </w:rPr>
            </w:pPr>
          </w:p>
        </w:tc>
      </w:tr>
    </w:tbl>
    <w:p w14:paraId="2EB47886" w14:textId="77777777" w:rsidR="00382924" w:rsidRPr="001A70A5" w:rsidRDefault="00382924" w:rsidP="00662E9A">
      <w:pPr>
        <w:pStyle w:val="a3"/>
        <w:rPr>
          <w:rFonts w:cs="Times New Roman"/>
          <w:bCs/>
          <w:sz w:val="26"/>
          <w:szCs w:val="26"/>
        </w:rPr>
      </w:pPr>
    </w:p>
    <w:p w14:paraId="5C807283" w14:textId="77777777" w:rsidR="00382924" w:rsidRPr="001A70A5" w:rsidRDefault="00BB5642" w:rsidP="00662E9A">
      <w:pPr>
        <w:pStyle w:val="OEM"/>
        <w:rPr>
          <w:rFonts w:ascii="Times New Roman" w:hAnsi="Times New Roman" w:cs="Times New Roman"/>
          <w:bCs/>
          <w:sz w:val="26"/>
          <w:szCs w:val="26"/>
        </w:rPr>
      </w:pPr>
      <w:r w:rsidRPr="001A70A5">
        <w:rPr>
          <w:rFonts w:ascii="Times New Roman" w:hAnsi="Times New Roman" w:cs="Times New Roman"/>
          <w:bCs/>
          <w:sz w:val="26"/>
          <w:szCs w:val="26"/>
        </w:rPr>
        <w:t xml:space="preserve">     Выплата будет осуществлена в рамках утвержденного фонда оплаты труда</w:t>
      </w:r>
    </w:p>
    <w:p w14:paraId="46B5F085" w14:textId="111C7633" w:rsidR="00382924" w:rsidRPr="001A70A5" w:rsidRDefault="00BB5642" w:rsidP="00662E9A">
      <w:pPr>
        <w:pStyle w:val="OEM"/>
        <w:rPr>
          <w:rFonts w:ascii="Times New Roman" w:hAnsi="Times New Roman" w:cs="Times New Roman"/>
          <w:bCs/>
          <w:sz w:val="26"/>
          <w:szCs w:val="26"/>
        </w:rPr>
      </w:pPr>
      <w:r w:rsidRPr="001A70A5">
        <w:rPr>
          <w:rFonts w:ascii="Times New Roman" w:hAnsi="Times New Roman" w:cs="Times New Roman"/>
          <w:bCs/>
          <w:sz w:val="26"/>
          <w:szCs w:val="26"/>
        </w:rPr>
        <w:t>учреждения на 20____ год за счет средств ________________________________</w:t>
      </w:r>
      <w:r w:rsidR="009761BB">
        <w:rPr>
          <w:rFonts w:ascii="Times New Roman" w:hAnsi="Times New Roman" w:cs="Times New Roman"/>
          <w:bCs/>
          <w:sz w:val="26"/>
          <w:szCs w:val="26"/>
        </w:rPr>
        <w:t>______</w:t>
      </w:r>
    </w:p>
    <w:p w14:paraId="4CD8EB7E" w14:textId="3E0E0B51" w:rsidR="00382924" w:rsidRPr="001A70A5" w:rsidRDefault="00BB5642" w:rsidP="00662E9A">
      <w:pPr>
        <w:pStyle w:val="OEM"/>
        <w:rPr>
          <w:rFonts w:ascii="Times New Roman" w:hAnsi="Times New Roman" w:cs="Times New Roman"/>
          <w:bCs/>
          <w:sz w:val="26"/>
          <w:szCs w:val="26"/>
        </w:rPr>
      </w:pPr>
      <w:r w:rsidRPr="001A70A5">
        <w:rPr>
          <w:rFonts w:ascii="Times New Roman" w:hAnsi="Times New Roman" w:cs="Times New Roman"/>
          <w:bCs/>
          <w:sz w:val="26"/>
          <w:szCs w:val="26"/>
        </w:rPr>
        <w:t xml:space="preserve">                                         </w:t>
      </w:r>
      <w:r w:rsidR="009761BB">
        <w:rPr>
          <w:rFonts w:ascii="Times New Roman" w:hAnsi="Times New Roman" w:cs="Times New Roman"/>
          <w:bCs/>
          <w:sz w:val="26"/>
          <w:szCs w:val="26"/>
        </w:rPr>
        <w:t xml:space="preserve">                                   </w:t>
      </w:r>
      <w:r w:rsidR="00340FD1">
        <w:rPr>
          <w:rFonts w:ascii="Times New Roman" w:hAnsi="Times New Roman" w:cs="Times New Roman"/>
          <w:bCs/>
          <w:sz w:val="26"/>
          <w:szCs w:val="26"/>
        </w:rPr>
        <w:t xml:space="preserve">    </w:t>
      </w:r>
      <w:r w:rsidR="009761BB">
        <w:rPr>
          <w:rFonts w:ascii="Times New Roman" w:hAnsi="Times New Roman" w:cs="Times New Roman"/>
          <w:bCs/>
          <w:sz w:val="26"/>
          <w:szCs w:val="26"/>
        </w:rPr>
        <w:t xml:space="preserve"> </w:t>
      </w:r>
      <w:r w:rsidRPr="001A70A5">
        <w:rPr>
          <w:rFonts w:ascii="Times New Roman" w:hAnsi="Times New Roman" w:cs="Times New Roman"/>
          <w:bCs/>
          <w:sz w:val="26"/>
          <w:szCs w:val="26"/>
        </w:rPr>
        <w:t>(городского бюджета, средств от</w:t>
      </w:r>
    </w:p>
    <w:p w14:paraId="38CF1E0F" w14:textId="6C1331B9" w:rsidR="00382924" w:rsidRPr="001A70A5" w:rsidRDefault="00BB5642" w:rsidP="00662E9A">
      <w:pPr>
        <w:pStyle w:val="OEM"/>
        <w:rPr>
          <w:rFonts w:ascii="Times New Roman" w:hAnsi="Times New Roman" w:cs="Times New Roman"/>
          <w:bCs/>
          <w:sz w:val="26"/>
          <w:szCs w:val="26"/>
        </w:rPr>
      </w:pPr>
      <w:r w:rsidRPr="001A70A5">
        <w:rPr>
          <w:rFonts w:ascii="Times New Roman" w:hAnsi="Times New Roman" w:cs="Times New Roman"/>
          <w:bCs/>
          <w:sz w:val="26"/>
          <w:szCs w:val="26"/>
        </w:rPr>
        <w:t xml:space="preserve">                                              </w:t>
      </w:r>
      <w:r w:rsidR="009761BB">
        <w:rPr>
          <w:rFonts w:ascii="Times New Roman" w:hAnsi="Times New Roman" w:cs="Times New Roman"/>
          <w:bCs/>
          <w:sz w:val="26"/>
          <w:szCs w:val="26"/>
        </w:rPr>
        <w:t xml:space="preserve">                                          </w:t>
      </w:r>
      <w:r w:rsidR="00340FD1">
        <w:rPr>
          <w:rFonts w:ascii="Times New Roman" w:hAnsi="Times New Roman" w:cs="Times New Roman"/>
          <w:bCs/>
          <w:sz w:val="26"/>
          <w:szCs w:val="26"/>
        </w:rPr>
        <w:t xml:space="preserve">   </w:t>
      </w:r>
      <w:r w:rsidRPr="001A70A5">
        <w:rPr>
          <w:rFonts w:ascii="Times New Roman" w:hAnsi="Times New Roman" w:cs="Times New Roman"/>
          <w:bCs/>
          <w:sz w:val="26"/>
          <w:szCs w:val="26"/>
        </w:rPr>
        <w:t xml:space="preserve"> приносящей доход</w:t>
      </w:r>
    </w:p>
    <w:p w14:paraId="7CC104C1" w14:textId="0E4DCC1A" w:rsidR="00382924" w:rsidRPr="001A70A5" w:rsidRDefault="00BB5642" w:rsidP="00662E9A">
      <w:pPr>
        <w:pStyle w:val="OEM"/>
        <w:rPr>
          <w:rFonts w:ascii="Times New Roman" w:hAnsi="Times New Roman" w:cs="Times New Roman"/>
          <w:bCs/>
          <w:sz w:val="26"/>
          <w:szCs w:val="26"/>
        </w:rPr>
      </w:pPr>
      <w:r w:rsidRPr="001A70A5">
        <w:rPr>
          <w:rFonts w:ascii="Times New Roman" w:hAnsi="Times New Roman" w:cs="Times New Roman"/>
          <w:bCs/>
          <w:sz w:val="26"/>
          <w:szCs w:val="26"/>
        </w:rPr>
        <w:t>______________________________________________________________________</w:t>
      </w:r>
      <w:r w:rsidR="009761BB">
        <w:rPr>
          <w:rFonts w:ascii="Times New Roman" w:hAnsi="Times New Roman" w:cs="Times New Roman"/>
          <w:bCs/>
          <w:sz w:val="26"/>
          <w:szCs w:val="26"/>
        </w:rPr>
        <w:t>____</w:t>
      </w:r>
    </w:p>
    <w:p w14:paraId="13E0621E" w14:textId="6E1A8CCD" w:rsidR="00382924" w:rsidRPr="001A70A5" w:rsidRDefault="00BB5642" w:rsidP="00662E9A">
      <w:pPr>
        <w:pStyle w:val="OEM"/>
        <w:rPr>
          <w:rFonts w:ascii="Times New Roman" w:hAnsi="Times New Roman" w:cs="Times New Roman"/>
          <w:bCs/>
          <w:sz w:val="26"/>
          <w:szCs w:val="26"/>
        </w:rPr>
      </w:pPr>
      <w:r w:rsidRPr="001A70A5">
        <w:rPr>
          <w:rFonts w:ascii="Times New Roman" w:hAnsi="Times New Roman" w:cs="Times New Roman"/>
          <w:bCs/>
          <w:sz w:val="26"/>
          <w:szCs w:val="26"/>
        </w:rPr>
        <w:t xml:space="preserve">                </w:t>
      </w:r>
      <w:r w:rsidR="009761BB">
        <w:rPr>
          <w:rFonts w:ascii="Times New Roman" w:hAnsi="Times New Roman" w:cs="Times New Roman"/>
          <w:bCs/>
          <w:sz w:val="26"/>
          <w:szCs w:val="26"/>
        </w:rPr>
        <w:t xml:space="preserve">                                     </w:t>
      </w:r>
      <w:r w:rsidRPr="001A70A5">
        <w:rPr>
          <w:rFonts w:ascii="Times New Roman" w:hAnsi="Times New Roman" w:cs="Times New Roman"/>
          <w:bCs/>
          <w:sz w:val="26"/>
          <w:szCs w:val="26"/>
        </w:rPr>
        <w:t>деятельности - указать)</w:t>
      </w:r>
    </w:p>
    <w:p w14:paraId="2220D212" w14:textId="77777777" w:rsidR="00382924" w:rsidRPr="001A70A5" w:rsidRDefault="00BB5642" w:rsidP="00662E9A">
      <w:pPr>
        <w:pStyle w:val="OEM"/>
        <w:rPr>
          <w:rFonts w:ascii="Times New Roman" w:hAnsi="Times New Roman" w:cs="Times New Roman"/>
          <w:bCs/>
          <w:sz w:val="26"/>
          <w:szCs w:val="26"/>
        </w:rPr>
      </w:pPr>
      <w:r w:rsidRPr="001A70A5">
        <w:rPr>
          <w:rFonts w:ascii="Times New Roman" w:hAnsi="Times New Roman" w:cs="Times New Roman"/>
          <w:bCs/>
          <w:sz w:val="26"/>
          <w:szCs w:val="26"/>
        </w:rPr>
        <w:t xml:space="preserve">     С учетом районного коэффициента размер премиальной выплаты за ______</w:t>
      </w:r>
    </w:p>
    <w:p w14:paraId="6027C6B7" w14:textId="77777777" w:rsidR="00382924" w:rsidRPr="001A70A5" w:rsidRDefault="00BB5642" w:rsidP="00662E9A">
      <w:pPr>
        <w:pStyle w:val="OEM"/>
        <w:rPr>
          <w:rFonts w:ascii="Times New Roman" w:hAnsi="Times New Roman" w:cs="Times New Roman"/>
          <w:bCs/>
          <w:sz w:val="26"/>
          <w:szCs w:val="26"/>
        </w:rPr>
      </w:pPr>
      <w:r w:rsidRPr="001A70A5">
        <w:rPr>
          <w:rFonts w:ascii="Times New Roman" w:hAnsi="Times New Roman" w:cs="Times New Roman"/>
          <w:bCs/>
          <w:sz w:val="26"/>
          <w:szCs w:val="26"/>
        </w:rPr>
        <w:t>20___ года составит ________ руб.</w:t>
      </w:r>
    </w:p>
    <w:p w14:paraId="70FF53F0" w14:textId="77777777" w:rsidR="00382924" w:rsidRPr="001A70A5" w:rsidRDefault="00382924" w:rsidP="00662E9A">
      <w:pPr>
        <w:pStyle w:val="a3"/>
        <w:rPr>
          <w:rFonts w:cs="Times New Roman"/>
          <w:bCs/>
          <w:sz w:val="26"/>
          <w:szCs w:val="26"/>
        </w:rPr>
      </w:pPr>
    </w:p>
    <w:p w14:paraId="0E4408E4" w14:textId="429BCBD2" w:rsidR="00382924" w:rsidRPr="009761BB" w:rsidRDefault="00BB5642" w:rsidP="00662E9A">
      <w:pPr>
        <w:pStyle w:val="OEM"/>
        <w:rPr>
          <w:rFonts w:ascii="Times New Roman" w:hAnsi="Times New Roman" w:cs="Times New Roman"/>
          <w:bCs/>
          <w:sz w:val="26"/>
          <w:szCs w:val="26"/>
        </w:rPr>
      </w:pPr>
      <w:r w:rsidRPr="009761BB">
        <w:rPr>
          <w:rFonts w:ascii="Times New Roman" w:hAnsi="Times New Roman" w:cs="Times New Roman"/>
          <w:bCs/>
          <w:sz w:val="26"/>
          <w:szCs w:val="26"/>
        </w:rPr>
        <w:t>Куратор _________________________</w:t>
      </w:r>
    </w:p>
    <w:p w14:paraId="6DE721E9" w14:textId="570CD3B1" w:rsidR="00C66BB1" w:rsidRPr="001A70A5" w:rsidRDefault="00C66BB1" w:rsidP="00662E9A">
      <w:pPr>
        <w:pStyle w:val="OEM"/>
        <w:rPr>
          <w:rFonts w:ascii="Times New Roman" w:hAnsi="Times New Roman" w:cs="Times New Roman"/>
          <w:bCs/>
          <w:sz w:val="26"/>
          <w:szCs w:val="26"/>
        </w:rPr>
      </w:pPr>
    </w:p>
    <w:p w14:paraId="22220472" w14:textId="0E114669" w:rsidR="00C66BB1" w:rsidRPr="001A70A5" w:rsidRDefault="00C66BB1" w:rsidP="00662E9A">
      <w:pPr>
        <w:pStyle w:val="OEM"/>
        <w:rPr>
          <w:rFonts w:ascii="Times New Roman" w:hAnsi="Times New Roman" w:cs="Times New Roman"/>
          <w:bCs/>
          <w:sz w:val="26"/>
          <w:szCs w:val="26"/>
        </w:rPr>
      </w:pPr>
    </w:p>
    <w:p w14:paraId="47C6D813" w14:textId="325C3801" w:rsidR="00C66BB1" w:rsidRPr="001A70A5" w:rsidRDefault="00C66BB1" w:rsidP="00662E9A">
      <w:pPr>
        <w:pStyle w:val="OEM"/>
        <w:rPr>
          <w:rFonts w:ascii="Times New Roman" w:hAnsi="Times New Roman" w:cs="Times New Roman"/>
          <w:bCs/>
          <w:sz w:val="26"/>
          <w:szCs w:val="26"/>
        </w:rPr>
      </w:pPr>
    </w:p>
    <w:p w14:paraId="16DD55CF" w14:textId="443198B3" w:rsidR="00C66BB1" w:rsidRPr="001A70A5" w:rsidRDefault="00C66BB1" w:rsidP="00662E9A">
      <w:pPr>
        <w:pStyle w:val="OEM"/>
        <w:rPr>
          <w:rFonts w:ascii="Times New Roman" w:hAnsi="Times New Roman" w:cs="Times New Roman"/>
          <w:bCs/>
          <w:sz w:val="26"/>
          <w:szCs w:val="26"/>
        </w:rPr>
      </w:pPr>
    </w:p>
    <w:p w14:paraId="3DBBF534" w14:textId="6EBA8E20" w:rsidR="00C66BB1" w:rsidRPr="001A70A5" w:rsidRDefault="00C66BB1" w:rsidP="00662E9A">
      <w:pPr>
        <w:pStyle w:val="OEM"/>
        <w:rPr>
          <w:rFonts w:ascii="Times New Roman" w:hAnsi="Times New Roman" w:cs="Times New Roman"/>
          <w:bCs/>
          <w:sz w:val="26"/>
          <w:szCs w:val="26"/>
        </w:rPr>
      </w:pPr>
    </w:p>
    <w:p w14:paraId="05EB5159" w14:textId="2F9C7037" w:rsidR="00C66BB1" w:rsidRPr="001A70A5" w:rsidRDefault="00C66BB1" w:rsidP="00662E9A">
      <w:pPr>
        <w:pStyle w:val="OEM"/>
        <w:rPr>
          <w:rFonts w:ascii="Times New Roman" w:hAnsi="Times New Roman" w:cs="Times New Roman"/>
          <w:bCs/>
          <w:sz w:val="26"/>
          <w:szCs w:val="26"/>
        </w:rPr>
      </w:pPr>
    </w:p>
    <w:p w14:paraId="1F89C041" w14:textId="02A14207" w:rsidR="00C66BB1" w:rsidRPr="001A70A5" w:rsidRDefault="00C66BB1" w:rsidP="00662E9A">
      <w:pPr>
        <w:pStyle w:val="OEM"/>
        <w:rPr>
          <w:rFonts w:ascii="Times New Roman" w:hAnsi="Times New Roman" w:cs="Times New Roman"/>
          <w:bCs/>
          <w:sz w:val="26"/>
          <w:szCs w:val="26"/>
        </w:rPr>
      </w:pPr>
    </w:p>
    <w:p w14:paraId="7F6EB3CC" w14:textId="54F48E39" w:rsidR="00C66BB1" w:rsidRPr="001A70A5" w:rsidRDefault="00C66BB1" w:rsidP="00662E9A">
      <w:pPr>
        <w:pStyle w:val="OEM"/>
        <w:rPr>
          <w:rFonts w:ascii="Times New Roman" w:hAnsi="Times New Roman" w:cs="Times New Roman"/>
          <w:bCs/>
          <w:sz w:val="26"/>
          <w:szCs w:val="26"/>
        </w:rPr>
      </w:pPr>
    </w:p>
    <w:p w14:paraId="45010DE1" w14:textId="547E3D2A" w:rsidR="00C66BB1" w:rsidRPr="001A70A5" w:rsidRDefault="00C66BB1" w:rsidP="00662E9A">
      <w:pPr>
        <w:pStyle w:val="OEM"/>
        <w:rPr>
          <w:rFonts w:ascii="Times New Roman" w:hAnsi="Times New Roman" w:cs="Times New Roman"/>
          <w:bCs/>
          <w:sz w:val="26"/>
          <w:szCs w:val="26"/>
        </w:rPr>
      </w:pPr>
    </w:p>
    <w:p w14:paraId="09FD5897" w14:textId="573C54A6" w:rsidR="00C66BB1" w:rsidRPr="001A70A5" w:rsidRDefault="00C66BB1" w:rsidP="00662E9A">
      <w:pPr>
        <w:pStyle w:val="OEM"/>
        <w:rPr>
          <w:rFonts w:ascii="Times New Roman" w:hAnsi="Times New Roman" w:cs="Times New Roman"/>
          <w:bCs/>
          <w:sz w:val="26"/>
          <w:szCs w:val="26"/>
        </w:rPr>
      </w:pPr>
    </w:p>
    <w:p w14:paraId="40883C32" w14:textId="457A267A" w:rsidR="00C66BB1" w:rsidRPr="001A70A5" w:rsidRDefault="00C66BB1" w:rsidP="00662E9A">
      <w:pPr>
        <w:pStyle w:val="OEM"/>
        <w:rPr>
          <w:rFonts w:ascii="Times New Roman" w:hAnsi="Times New Roman" w:cs="Times New Roman"/>
          <w:bCs/>
          <w:sz w:val="26"/>
          <w:szCs w:val="26"/>
        </w:rPr>
      </w:pPr>
    </w:p>
    <w:p w14:paraId="7A22E7C4" w14:textId="2822350D" w:rsidR="00C66BB1" w:rsidRPr="001A70A5" w:rsidRDefault="00C66BB1" w:rsidP="00662E9A">
      <w:pPr>
        <w:pStyle w:val="OEM"/>
        <w:rPr>
          <w:rFonts w:ascii="Times New Roman" w:hAnsi="Times New Roman" w:cs="Times New Roman"/>
          <w:bCs/>
          <w:sz w:val="26"/>
          <w:szCs w:val="26"/>
        </w:rPr>
      </w:pPr>
    </w:p>
    <w:p w14:paraId="435A0E76" w14:textId="70E99D6E" w:rsidR="00C66BB1" w:rsidRPr="001A70A5" w:rsidRDefault="00C66BB1" w:rsidP="00662E9A">
      <w:pPr>
        <w:pStyle w:val="OEM"/>
        <w:rPr>
          <w:rFonts w:ascii="Times New Roman" w:hAnsi="Times New Roman" w:cs="Times New Roman"/>
          <w:bCs/>
          <w:sz w:val="26"/>
          <w:szCs w:val="26"/>
        </w:rPr>
      </w:pPr>
    </w:p>
    <w:p w14:paraId="4D4979A0" w14:textId="16CBC1EC" w:rsidR="00C66BB1" w:rsidRPr="001A70A5" w:rsidRDefault="00C66BB1" w:rsidP="00662E9A">
      <w:pPr>
        <w:pStyle w:val="OEM"/>
        <w:rPr>
          <w:rFonts w:ascii="Times New Roman" w:hAnsi="Times New Roman" w:cs="Times New Roman"/>
          <w:bCs/>
          <w:sz w:val="26"/>
          <w:szCs w:val="26"/>
        </w:rPr>
      </w:pPr>
    </w:p>
    <w:p w14:paraId="21DB4990" w14:textId="74A1D015" w:rsidR="00C66BB1" w:rsidRPr="001A70A5" w:rsidRDefault="00C66BB1" w:rsidP="00662E9A">
      <w:pPr>
        <w:pStyle w:val="OEM"/>
        <w:rPr>
          <w:rFonts w:ascii="Times New Roman" w:hAnsi="Times New Roman" w:cs="Times New Roman"/>
          <w:bCs/>
          <w:sz w:val="26"/>
          <w:szCs w:val="26"/>
        </w:rPr>
      </w:pPr>
    </w:p>
    <w:p w14:paraId="7EB8AD5C" w14:textId="0DDFACD1" w:rsidR="00C66BB1" w:rsidRPr="001A70A5" w:rsidRDefault="00C66BB1" w:rsidP="00662E9A">
      <w:pPr>
        <w:pStyle w:val="OEM"/>
        <w:rPr>
          <w:rFonts w:ascii="Times New Roman" w:hAnsi="Times New Roman" w:cs="Times New Roman"/>
          <w:bCs/>
          <w:sz w:val="26"/>
          <w:szCs w:val="26"/>
        </w:rPr>
      </w:pPr>
    </w:p>
    <w:p w14:paraId="58F59448" w14:textId="60467D7F" w:rsidR="00C66BB1" w:rsidRPr="001A70A5" w:rsidRDefault="00C66BB1" w:rsidP="00662E9A">
      <w:pPr>
        <w:pStyle w:val="OEM"/>
        <w:rPr>
          <w:rFonts w:ascii="Times New Roman" w:hAnsi="Times New Roman" w:cs="Times New Roman"/>
          <w:bCs/>
          <w:sz w:val="26"/>
          <w:szCs w:val="26"/>
        </w:rPr>
      </w:pPr>
    </w:p>
    <w:p w14:paraId="0B496E32" w14:textId="1B152DB6" w:rsidR="00C66BB1" w:rsidRPr="001A70A5" w:rsidRDefault="00C66BB1" w:rsidP="00662E9A">
      <w:pPr>
        <w:pStyle w:val="OEM"/>
        <w:rPr>
          <w:rFonts w:ascii="Times New Roman" w:hAnsi="Times New Roman" w:cs="Times New Roman"/>
          <w:bCs/>
          <w:sz w:val="26"/>
          <w:szCs w:val="26"/>
        </w:rPr>
      </w:pPr>
    </w:p>
    <w:p w14:paraId="168765C7" w14:textId="635841C8" w:rsidR="00C66BB1" w:rsidRPr="001A70A5" w:rsidRDefault="00C66BB1" w:rsidP="00662E9A">
      <w:pPr>
        <w:pStyle w:val="OEM"/>
        <w:rPr>
          <w:rFonts w:ascii="Times New Roman" w:hAnsi="Times New Roman" w:cs="Times New Roman"/>
          <w:bCs/>
          <w:sz w:val="26"/>
          <w:szCs w:val="26"/>
        </w:rPr>
      </w:pPr>
    </w:p>
    <w:p w14:paraId="1D799A48" w14:textId="5D206FA1" w:rsidR="00C66BB1" w:rsidRPr="001A70A5" w:rsidRDefault="00C66BB1" w:rsidP="00662E9A">
      <w:pPr>
        <w:pStyle w:val="OEM"/>
        <w:rPr>
          <w:rFonts w:ascii="Times New Roman" w:hAnsi="Times New Roman" w:cs="Times New Roman"/>
          <w:bCs/>
          <w:sz w:val="26"/>
          <w:szCs w:val="26"/>
        </w:rPr>
      </w:pPr>
    </w:p>
    <w:p w14:paraId="40676B86" w14:textId="77777777" w:rsidR="00C66BB1" w:rsidRPr="001A70A5" w:rsidRDefault="00C66BB1" w:rsidP="00662E9A">
      <w:pPr>
        <w:pStyle w:val="OEM"/>
        <w:rPr>
          <w:rFonts w:ascii="Times New Roman" w:hAnsi="Times New Roman" w:cs="Times New Roman"/>
          <w:bCs/>
          <w:sz w:val="26"/>
          <w:szCs w:val="26"/>
        </w:rPr>
      </w:pPr>
    </w:p>
    <w:p w14:paraId="6315B91D" w14:textId="77777777" w:rsidR="00382924" w:rsidRPr="001A70A5" w:rsidRDefault="00382924" w:rsidP="00662E9A">
      <w:pPr>
        <w:pStyle w:val="a3"/>
        <w:rPr>
          <w:rFonts w:cs="Times New Roman"/>
          <w:bCs/>
          <w:sz w:val="26"/>
          <w:szCs w:val="26"/>
        </w:rPr>
      </w:pPr>
    </w:p>
    <w:p w14:paraId="536B86C5" w14:textId="77777777" w:rsidR="00382924" w:rsidRPr="009761BB" w:rsidRDefault="00BB5642" w:rsidP="00662E9A">
      <w:pPr>
        <w:pStyle w:val="a3"/>
        <w:ind w:firstLine="0"/>
        <w:jc w:val="right"/>
        <w:rPr>
          <w:rFonts w:cs="Times New Roman"/>
          <w:bCs/>
          <w:sz w:val="26"/>
          <w:szCs w:val="26"/>
        </w:rPr>
      </w:pPr>
      <w:r w:rsidRPr="009761BB">
        <w:rPr>
          <w:rFonts w:cs="Times New Roman"/>
          <w:bCs/>
          <w:color w:val="26282F"/>
          <w:sz w:val="26"/>
          <w:szCs w:val="26"/>
        </w:rPr>
        <w:lastRenderedPageBreak/>
        <w:t xml:space="preserve">Приложение 6 к </w:t>
      </w:r>
      <w:hyperlink w:anchor="anchor1000" w:history="1">
        <w:r w:rsidRPr="009761BB">
          <w:rPr>
            <w:rFonts w:cs="Times New Roman"/>
            <w:bCs/>
            <w:color w:val="26282F"/>
            <w:sz w:val="26"/>
            <w:szCs w:val="26"/>
          </w:rPr>
          <w:t>Положению</w:t>
        </w:r>
      </w:hyperlink>
    </w:p>
    <w:p w14:paraId="5F1E095C" w14:textId="77777777" w:rsidR="00382924" w:rsidRPr="002F000C" w:rsidRDefault="00382924" w:rsidP="00662E9A">
      <w:pPr>
        <w:pStyle w:val="a3"/>
        <w:rPr>
          <w:rFonts w:cs="Times New Roman"/>
          <w:b/>
          <w:sz w:val="26"/>
          <w:szCs w:val="26"/>
        </w:rPr>
      </w:pPr>
    </w:p>
    <w:p w14:paraId="1E59E770" w14:textId="77777777" w:rsidR="00382924" w:rsidRPr="002F000C" w:rsidRDefault="00BB5642" w:rsidP="00662E9A">
      <w:pPr>
        <w:pStyle w:val="OEM"/>
        <w:jc w:val="center"/>
        <w:rPr>
          <w:rFonts w:ascii="Times New Roman" w:hAnsi="Times New Roman" w:cs="Times New Roman"/>
          <w:b/>
          <w:sz w:val="26"/>
          <w:szCs w:val="26"/>
        </w:rPr>
      </w:pPr>
      <w:r w:rsidRPr="002F000C">
        <w:rPr>
          <w:rFonts w:ascii="Times New Roman" w:hAnsi="Times New Roman" w:cs="Times New Roman"/>
          <w:b/>
          <w:color w:val="26282F"/>
          <w:sz w:val="26"/>
          <w:szCs w:val="26"/>
        </w:rPr>
        <w:t>ЗАКЛЮЧЕНИЕ</w:t>
      </w:r>
    </w:p>
    <w:p w14:paraId="7A10856E" w14:textId="77777777" w:rsidR="00382924" w:rsidRPr="002F000C" w:rsidRDefault="00BB5642" w:rsidP="00662E9A">
      <w:pPr>
        <w:pStyle w:val="OEM"/>
        <w:jc w:val="center"/>
        <w:rPr>
          <w:rFonts w:ascii="Times New Roman" w:hAnsi="Times New Roman" w:cs="Times New Roman"/>
          <w:b/>
          <w:sz w:val="26"/>
          <w:szCs w:val="26"/>
        </w:rPr>
      </w:pPr>
      <w:r w:rsidRPr="002F000C">
        <w:rPr>
          <w:rFonts w:ascii="Times New Roman" w:hAnsi="Times New Roman" w:cs="Times New Roman"/>
          <w:b/>
          <w:color w:val="26282F"/>
          <w:sz w:val="26"/>
          <w:szCs w:val="26"/>
        </w:rPr>
        <w:t>об установлении размера выплат стимулирующего характера</w:t>
      </w:r>
    </w:p>
    <w:p w14:paraId="66DBD3AE" w14:textId="77777777" w:rsidR="00382924" w:rsidRPr="00A5250D" w:rsidRDefault="00BB5642" w:rsidP="00662E9A">
      <w:pPr>
        <w:pStyle w:val="OEM"/>
        <w:jc w:val="center"/>
        <w:rPr>
          <w:rFonts w:ascii="Times New Roman" w:hAnsi="Times New Roman" w:cs="Times New Roman"/>
          <w:b/>
          <w:sz w:val="26"/>
          <w:szCs w:val="26"/>
        </w:rPr>
      </w:pPr>
      <w:r w:rsidRPr="00A5250D">
        <w:rPr>
          <w:rFonts w:ascii="Times New Roman" w:hAnsi="Times New Roman" w:cs="Times New Roman"/>
          <w:b/>
          <w:color w:val="26282F"/>
          <w:sz w:val="26"/>
          <w:szCs w:val="26"/>
        </w:rPr>
        <w:t>________________________________ (Ф.И.О. руководителя), директору</w:t>
      </w:r>
    </w:p>
    <w:p w14:paraId="1A54AAD5" w14:textId="77777777" w:rsidR="00382924" w:rsidRPr="00A5250D" w:rsidRDefault="00BB5642" w:rsidP="00662E9A">
      <w:pPr>
        <w:pStyle w:val="OEM"/>
        <w:jc w:val="center"/>
        <w:rPr>
          <w:rFonts w:ascii="Times New Roman" w:hAnsi="Times New Roman" w:cs="Times New Roman"/>
          <w:b/>
          <w:sz w:val="26"/>
          <w:szCs w:val="26"/>
        </w:rPr>
      </w:pPr>
      <w:r w:rsidRPr="00A5250D">
        <w:rPr>
          <w:rFonts w:ascii="Times New Roman" w:hAnsi="Times New Roman" w:cs="Times New Roman"/>
          <w:b/>
          <w:color w:val="26282F"/>
          <w:sz w:val="26"/>
          <w:szCs w:val="26"/>
        </w:rPr>
        <w:t>_______________________________ (наименование учреждения)</w:t>
      </w:r>
    </w:p>
    <w:p w14:paraId="3D2A6114" w14:textId="77777777" w:rsidR="00382924" w:rsidRPr="00A5250D" w:rsidRDefault="00BB5642" w:rsidP="00662E9A">
      <w:pPr>
        <w:pStyle w:val="OEM"/>
        <w:jc w:val="center"/>
        <w:rPr>
          <w:rFonts w:ascii="Times New Roman" w:hAnsi="Times New Roman" w:cs="Times New Roman"/>
          <w:b/>
          <w:sz w:val="26"/>
          <w:szCs w:val="26"/>
        </w:rPr>
      </w:pPr>
      <w:r w:rsidRPr="00A5250D">
        <w:rPr>
          <w:rFonts w:ascii="Times New Roman" w:hAnsi="Times New Roman" w:cs="Times New Roman"/>
          <w:b/>
          <w:color w:val="26282F"/>
          <w:sz w:val="26"/>
          <w:szCs w:val="26"/>
        </w:rPr>
        <w:t>на ___________ (период)</w:t>
      </w:r>
    </w:p>
    <w:p w14:paraId="1DDB22D8" w14:textId="77777777" w:rsidR="00382924" w:rsidRPr="00A5250D" w:rsidRDefault="00382924" w:rsidP="00662E9A">
      <w:pPr>
        <w:pStyle w:val="a3"/>
        <w:rPr>
          <w:rFonts w:cs="Times New Roman"/>
          <w:b/>
          <w:sz w:val="26"/>
          <w:szCs w:val="26"/>
        </w:rPr>
      </w:pPr>
    </w:p>
    <w:p w14:paraId="7AD4857E" w14:textId="77777777" w:rsidR="00382924" w:rsidRPr="00A5250D" w:rsidRDefault="00BB5642" w:rsidP="00662E9A">
      <w:pPr>
        <w:pStyle w:val="OEM"/>
        <w:jc w:val="center"/>
        <w:rPr>
          <w:rFonts w:ascii="Times New Roman" w:hAnsi="Times New Roman" w:cs="Times New Roman"/>
          <w:b/>
          <w:sz w:val="26"/>
          <w:szCs w:val="26"/>
        </w:rPr>
      </w:pPr>
      <w:r w:rsidRPr="00A5250D">
        <w:rPr>
          <w:rFonts w:ascii="Times New Roman" w:hAnsi="Times New Roman" w:cs="Times New Roman"/>
          <w:b/>
          <w:color w:val="26282F"/>
          <w:sz w:val="26"/>
          <w:szCs w:val="26"/>
        </w:rPr>
        <w:t>Выполнение показателей для назначения выплаты</w:t>
      </w:r>
    </w:p>
    <w:p w14:paraId="4612287C" w14:textId="77777777" w:rsidR="00382924" w:rsidRPr="00A5250D" w:rsidRDefault="00BB5642" w:rsidP="00662E9A">
      <w:pPr>
        <w:pStyle w:val="OEM"/>
        <w:jc w:val="center"/>
        <w:rPr>
          <w:rFonts w:ascii="Times New Roman" w:hAnsi="Times New Roman" w:cs="Times New Roman"/>
          <w:b/>
          <w:sz w:val="26"/>
          <w:szCs w:val="26"/>
        </w:rPr>
      </w:pPr>
      <w:r w:rsidRPr="00A5250D">
        <w:rPr>
          <w:rFonts w:ascii="Times New Roman" w:hAnsi="Times New Roman" w:cs="Times New Roman"/>
          <w:b/>
          <w:color w:val="26282F"/>
          <w:sz w:val="26"/>
          <w:szCs w:val="26"/>
        </w:rPr>
        <w:t>за интенсивность и высокие результаты работы</w:t>
      </w:r>
    </w:p>
    <w:p w14:paraId="41A804AC" w14:textId="77777777" w:rsidR="00382924" w:rsidRPr="00A5250D" w:rsidRDefault="00382924" w:rsidP="00662E9A">
      <w:pPr>
        <w:pStyle w:val="a3"/>
        <w:rPr>
          <w:rFonts w:cs="Times New Roman"/>
          <w:b/>
          <w:sz w:val="26"/>
          <w:szCs w:val="26"/>
        </w:rPr>
      </w:pPr>
    </w:p>
    <w:tbl>
      <w:tblPr>
        <w:tblW w:w="9849" w:type="dxa"/>
        <w:tblInd w:w="-2" w:type="dxa"/>
        <w:tblLayout w:type="fixed"/>
        <w:tblCellMar>
          <w:left w:w="10" w:type="dxa"/>
          <w:right w:w="10" w:type="dxa"/>
        </w:tblCellMar>
        <w:tblLook w:val="04A0" w:firstRow="1" w:lastRow="0" w:firstColumn="1" w:lastColumn="0" w:noHBand="0" w:noVBand="1"/>
      </w:tblPr>
      <w:tblGrid>
        <w:gridCol w:w="2046"/>
        <w:gridCol w:w="3014"/>
        <w:gridCol w:w="2045"/>
        <w:gridCol w:w="2744"/>
      </w:tblGrid>
      <w:tr w:rsidR="00382924" w:rsidRPr="001A70A5" w14:paraId="79F44FF0" w14:textId="77777777" w:rsidTr="00A84615">
        <w:trPr>
          <w:trHeight w:val="1001"/>
        </w:trPr>
        <w:tc>
          <w:tcPr>
            <w:tcW w:w="2046" w:type="dxa"/>
            <w:tcBorders>
              <w:top w:val="single" w:sz="2" w:space="0" w:color="000000"/>
              <w:left w:val="single" w:sz="2" w:space="0" w:color="000000"/>
              <w:bottom w:val="single" w:sz="2" w:space="0" w:color="000000"/>
              <w:right w:val="single" w:sz="2" w:space="0" w:color="000000"/>
            </w:tcBorders>
          </w:tcPr>
          <w:p w14:paraId="65C81C57"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Наименование показателя</w:t>
            </w:r>
            <w:hyperlink w:anchor="anchor1111" w:history="1">
              <w:r w:rsidRPr="001A70A5">
                <w:rPr>
                  <w:rFonts w:cs="Times New Roman"/>
                  <w:bCs/>
                  <w:sz w:val="26"/>
                  <w:szCs w:val="26"/>
                </w:rPr>
                <w:t>*</w:t>
              </w:r>
            </w:hyperlink>
          </w:p>
        </w:tc>
        <w:tc>
          <w:tcPr>
            <w:tcW w:w="3014" w:type="dxa"/>
            <w:tcBorders>
              <w:top w:val="single" w:sz="2" w:space="0" w:color="000000"/>
              <w:bottom w:val="single" w:sz="2" w:space="0" w:color="000000"/>
              <w:right w:val="single" w:sz="2" w:space="0" w:color="000000"/>
            </w:tcBorders>
          </w:tcPr>
          <w:p w14:paraId="48F417FC"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Критерии оценки показателя, в %</w:t>
            </w:r>
          </w:p>
        </w:tc>
        <w:tc>
          <w:tcPr>
            <w:tcW w:w="2045" w:type="dxa"/>
            <w:tcBorders>
              <w:top w:val="single" w:sz="2" w:space="0" w:color="000000"/>
              <w:bottom w:val="single" w:sz="2" w:space="0" w:color="000000"/>
              <w:right w:val="single" w:sz="2" w:space="0" w:color="000000"/>
            </w:tcBorders>
          </w:tcPr>
          <w:p w14:paraId="57490B57"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Вес показателя, в %</w:t>
            </w:r>
          </w:p>
        </w:tc>
        <w:tc>
          <w:tcPr>
            <w:tcW w:w="2744" w:type="dxa"/>
            <w:tcBorders>
              <w:top w:val="single" w:sz="2" w:space="0" w:color="000000"/>
              <w:bottom w:val="single" w:sz="2" w:space="0" w:color="000000"/>
              <w:right w:val="single" w:sz="2" w:space="0" w:color="000000"/>
            </w:tcBorders>
          </w:tcPr>
          <w:p w14:paraId="2844FEEB"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Фактическое выполнение показателя для начисления выплаты, в %</w:t>
            </w:r>
          </w:p>
        </w:tc>
      </w:tr>
      <w:tr w:rsidR="00382924" w:rsidRPr="001A70A5" w14:paraId="45DD5046" w14:textId="77777777" w:rsidTr="00A84615">
        <w:trPr>
          <w:trHeight w:val="350"/>
        </w:trPr>
        <w:tc>
          <w:tcPr>
            <w:tcW w:w="2046" w:type="dxa"/>
            <w:tcBorders>
              <w:left w:val="single" w:sz="2" w:space="0" w:color="000000"/>
              <w:bottom w:val="single" w:sz="2" w:space="0" w:color="000000"/>
              <w:right w:val="single" w:sz="2" w:space="0" w:color="000000"/>
            </w:tcBorders>
          </w:tcPr>
          <w:p w14:paraId="2CABB0D6" w14:textId="77777777" w:rsidR="00382924" w:rsidRPr="001A70A5" w:rsidRDefault="00382924" w:rsidP="00662E9A">
            <w:pPr>
              <w:pStyle w:val="a3"/>
              <w:rPr>
                <w:rFonts w:cs="Times New Roman"/>
                <w:bCs/>
                <w:sz w:val="26"/>
                <w:szCs w:val="26"/>
              </w:rPr>
            </w:pPr>
          </w:p>
        </w:tc>
        <w:tc>
          <w:tcPr>
            <w:tcW w:w="3014" w:type="dxa"/>
            <w:tcBorders>
              <w:bottom w:val="single" w:sz="2" w:space="0" w:color="000000"/>
              <w:right w:val="single" w:sz="2" w:space="0" w:color="000000"/>
            </w:tcBorders>
          </w:tcPr>
          <w:p w14:paraId="51ABC4F4" w14:textId="77777777" w:rsidR="00382924" w:rsidRPr="001A70A5" w:rsidRDefault="00382924" w:rsidP="00662E9A">
            <w:pPr>
              <w:pStyle w:val="a3"/>
              <w:rPr>
                <w:rFonts w:cs="Times New Roman"/>
                <w:bCs/>
                <w:sz w:val="26"/>
                <w:szCs w:val="26"/>
              </w:rPr>
            </w:pPr>
          </w:p>
        </w:tc>
        <w:tc>
          <w:tcPr>
            <w:tcW w:w="2045" w:type="dxa"/>
            <w:tcBorders>
              <w:bottom w:val="single" w:sz="2" w:space="0" w:color="000000"/>
              <w:right w:val="single" w:sz="2" w:space="0" w:color="000000"/>
            </w:tcBorders>
          </w:tcPr>
          <w:p w14:paraId="45AF9BDB" w14:textId="77777777" w:rsidR="00382924" w:rsidRPr="001A70A5" w:rsidRDefault="00382924" w:rsidP="00662E9A">
            <w:pPr>
              <w:pStyle w:val="a3"/>
              <w:rPr>
                <w:rFonts w:cs="Times New Roman"/>
                <w:bCs/>
                <w:sz w:val="26"/>
                <w:szCs w:val="26"/>
              </w:rPr>
            </w:pPr>
          </w:p>
        </w:tc>
        <w:tc>
          <w:tcPr>
            <w:tcW w:w="2744" w:type="dxa"/>
            <w:tcBorders>
              <w:bottom w:val="single" w:sz="2" w:space="0" w:color="000000"/>
              <w:right w:val="single" w:sz="2" w:space="0" w:color="000000"/>
            </w:tcBorders>
          </w:tcPr>
          <w:p w14:paraId="7CFB0AE1" w14:textId="77777777" w:rsidR="00382924" w:rsidRPr="001A70A5" w:rsidRDefault="00382924" w:rsidP="00662E9A">
            <w:pPr>
              <w:pStyle w:val="a3"/>
              <w:rPr>
                <w:rFonts w:cs="Times New Roman"/>
                <w:bCs/>
                <w:sz w:val="26"/>
                <w:szCs w:val="26"/>
              </w:rPr>
            </w:pPr>
          </w:p>
        </w:tc>
      </w:tr>
    </w:tbl>
    <w:p w14:paraId="565D750E" w14:textId="77777777" w:rsidR="00382924" w:rsidRPr="001A70A5" w:rsidRDefault="00382924" w:rsidP="00662E9A">
      <w:pPr>
        <w:pStyle w:val="a3"/>
        <w:rPr>
          <w:rFonts w:cs="Times New Roman"/>
          <w:bCs/>
          <w:sz w:val="26"/>
          <w:szCs w:val="26"/>
        </w:rPr>
      </w:pPr>
    </w:p>
    <w:p w14:paraId="3766CD42" w14:textId="69E1C52E" w:rsidR="00382924" w:rsidRPr="001A70A5" w:rsidRDefault="00BB5642" w:rsidP="00662E9A">
      <w:pPr>
        <w:pStyle w:val="OEM"/>
        <w:rPr>
          <w:rFonts w:ascii="Times New Roman" w:hAnsi="Times New Roman" w:cs="Times New Roman"/>
          <w:bCs/>
          <w:sz w:val="26"/>
          <w:szCs w:val="26"/>
        </w:rPr>
      </w:pPr>
      <w:r w:rsidRPr="001A70A5">
        <w:rPr>
          <w:rFonts w:ascii="Times New Roman" w:hAnsi="Times New Roman" w:cs="Times New Roman"/>
          <w:bCs/>
          <w:sz w:val="26"/>
          <w:szCs w:val="26"/>
        </w:rPr>
        <w:t xml:space="preserve">     Установить размер выплаты за интенсивность и высокие результаты</w:t>
      </w:r>
      <w:r w:rsidR="002C1B53" w:rsidRPr="001A70A5">
        <w:rPr>
          <w:rFonts w:ascii="Times New Roman" w:hAnsi="Times New Roman" w:cs="Times New Roman"/>
          <w:bCs/>
          <w:sz w:val="26"/>
          <w:szCs w:val="26"/>
        </w:rPr>
        <w:t xml:space="preserve"> </w:t>
      </w:r>
      <w:r w:rsidRPr="001A70A5">
        <w:rPr>
          <w:rFonts w:ascii="Times New Roman" w:hAnsi="Times New Roman" w:cs="Times New Roman"/>
          <w:bCs/>
          <w:sz w:val="26"/>
          <w:szCs w:val="26"/>
        </w:rPr>
        <w:t>работы на период _____________________ при условии выполнении показателей</w:t>
      </w:r>
      <w:r w:rsidR="002C1B53" w:rsidRPr="001A70A5">
        <w:rPr>
          <w:rFonts w:ascii="Times New Roman" w:hAnsi="Times New Roman" w:cs="Times New Roman"/>
          <w:bCs/>
          <w:sz w:val="26"/>
          <w:szCs w:val="26"/>
        </w:rPr>
        <w:t xml:space="preserve"> </w:t>
      </w:r>
      <w:r w:rsidRPr="001A70A5">
        <w:rPr>
          <w:rFonts w:ascii="Times New Roman" w:hAnsi="Times New Roman" w:cs="Times New Roman"/>
          <w:bCs/>
          <w:sz w:val="26"/>
          <w:szCs w:val="26"/>
        </w:rPr>
        <w:t>в размере _____ % от должностного оклада.</w:t>
      </w:r>
    </w:p>
    <w:p w14:paraId="7DDD2CEC" w14:textId="77777777" w:rsidR="00382924" w:rsidRPr="001A70A5" w:rsidRDefault="00382924" w:rsidP="00662E9A">
      <w:pPr>
        <w:pStyle w:val="a3"/>
        <w:rPr>
          <w:rFonts w:cs="Times New Roman"/>
          <w:bCs/>
          <w:sz w:val="26"/>
          <w:szCs w:val="26"/>
        </w:rPr>
      </w:pPr>
    </w:p>
    <w:p w14:paraId="291152AC" w14:textId="77777777" w:rsidR="00382924" w:rsidRPr="001A70A5" w:rsidRDefault="00BB5642" w:rsidP="00662E9A">
      <w:pPr>
        <w:pStyle w:val="OEM"/>
        <w:jc w:val="center"/>
        <w:rPr>
          <w:rFonts w:ascii="Times New Roman" w:hAnsi="Times New Roman" w:cs="Times New Roman"/>
          <w:bCs/>
          <w:sz w:val="26"/>
          <w:szCs w:val="26"/>
        </w:rPr>
      </w:pPr>
      <w:r w:rsidRPr="001A70A5">
        <w:rPr>
          <w:rFonts w:ascii="Times New Roman" w:hAnsi="Times New Roman" w:cs="Times New Roman"/>
          <w:bCs/>
          <w:color w:val="26282F"/>
          <w:sz w:val="26"/>
          <w:szCs w:val="26"/>
        </w:rPr>
        <w:t>Выполнение показателей для назначения выплаты</w:t>
      </w:r>
    </w:p>
    <w:p w14:paraId="189D4A8E" w14:textId="77777777" w:rsidR="00382924" w:rsidRPr="001A70A5" w:rsidRDefault="00BB5642" w:rsidP="00662E9A">
      <w:pPr>
        <w:pStyle w:val="OEM"/>
        <w:jc w:val="center"/>
        <w:rPr>
          <w:rFonts w:ascii="Times New Roman" w:hAnsi="Times New Roman" w:cs="Times New Roman"/>
          <w:bCs/>
          <w:sz w:val="26"/>
          <w:szCs w:val="26"/>
        </w:rPr>
      </w:pPr>
      <w:r w:rsidRPr="001A70A5">
        <w:rPr>
          <w:rFonts w:ascii="Times New Roman" w:hAnsi="Times New Roman" w:cs="Times New Roman"/>
          <w:bCs/>
          <w:color w:val="26282F"/>
          <w:sz w:val="26"/>
          <w:szCs w:val="26"/>
        </w:rPr>
        <w:t>за качество выполняемых работ</w:t>
      </w:r>
    </w:p>
    <w:p w14:paraId="6541FAA8" w14:textId="77777777" w:rsidR="00382924" w:rsidRPr="001A70A5" w:rsidRDefault="00382924" w:rsidP="00662E9A">
      <w:pPr>
        <w:pStyle w:val="a3"/>
        <w:rPr>
          <w:rFonts w:cs="Times New Roman"/>
          <w:bCs/>
          <w:sz w:val="26"/>
          <w:szCs w:val="26"/>
        </w:rPr>
      </w:pPr>
    </w:p>
    <w:tbl>
      <w:tblPr>
        <w:tblW w:w="9894" w:type="dxa"/>
        <w:tblInd w:w="-2" w:type="dxa"/>
        <w:tblLayout w:type="fixed"/>
        <w:tblCellMar>
          <w:left w:w="10" w:type="dxa"/>
          <w:right w:w="10" w:type="dxa"/>
        </w:tblCellMar>
        <w:tblLook w:val="04A0" w:firstRow="1" w:lastRow="0" w:firstColumn="1" w:lastColumn="0" w:noHBand="0" w:noVBand="1"/>
      </w:tblPr>
      <w:tblGrid>
        <w:gridCol w:w="2055"/>
        <w:gridCol w:w="3028"/>
        <w:gridCol w:w="2054"/>
        <w:gridCol w:w="2757"/>
      </w:tblGrid>
      <w:tr w:rsidR="00382924" w:rsidRPr="001A70A5" w14:paraId="005698DE" w14:textId="77777777" w:rsidTr="00A84615">
        <w:trPr>
          <w:trHeight w:val="1102"/>
        </w:trPr>
        <w:tc>
          <w:tcPr>
            <w:tcW w:w="2055" w:type="dxa"/>
            <w:tcBorders>
              <w:top w:val="single" w:sz="2" w:space="0" w:color="000000"/>
              <w:left w:val="single" w:sz="2" w:space="0" w:color="000000"/>
              <w:bottom w:val="single" w:sz="2" w:space="0" w:color="000000"/>
              <w:right w:val="single" w:sz="2" w:space="0" w:color="000000"/>
            </w:tcBorders>
          </w:tcPr>
          <w:p w14:paraId="2F39ED67"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Наименование показателя</w:t>
            </w:r>
            <w:hyperlink w:anchor="anchor1111" w:history="1">
              <w:r w:rsidRPr="001A70A5">
                <w:rPr>
                  <w:rFonts w:cs="Times New Roman"/>
                  <w:bCs/>
                  <w:sz w:val="26"/>
                  <w:szCs w:val="26"/>
                </w:rPr>
                <w:t>*</w:t>
              </w:r>
            </w:hyperlink>
          </w:p>
        </w:tc>
        <w:tc>
          <w:tcPr>
            <w:tcW w:w="3028" w:type="dxa"/>
            <w:tcBorders>
              <w:top w:val="single" w:sz="2" w:space="0" w:color="000000"/>
              <w:bottom w:val="single" w:sz="2" w:space="0" w:color="000000"/>
              <w:right w:val="single" w:sz="2" w:space="0" w:color="000000"/>
            </w:tcBorders>
          </w:tcPr>
          <w:p w14:paraId="5C55513F"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Критерии оценки показателя, в %</w:t>
            </w:r>
          </w:p>
        </w:tc>
        <w:tc>
          <w:tcPr>
            <w:tcW w:w="2054" w:type="dxa"/>
            <w:tcBorders>
              <w:top w:val="single" w:sz="2" w:space="0" w:color="000000"/>
              <w:bottom w:val="single" w:sz="2" w:space="0" w:color="000000"/>
              <w:right w:val="single" w:sz="2" w:space="0" w:color="000000"/>
            </w:tcBorders>
          </w:tcPr>
          <w:p w14:paraId="501ACD01"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Вес показателя, в %</w:t>
            </w:r>
          </w:p>
        </w:tc>
        <w:tc>
          <w:tcPr>
            <w:tcW w:w="2757" w:type="dxa"/>
            <w:tcBorders>
              <w:top w:val="single" w:sz="2" w:space="0" w:color="000000"/>
              <w:bottom w:val="single" w:sz="2" w:space="0" w:color="000000"/>
              <w:right w:val="single" w:sz="2" w:space="0" w:color="000000"/>
            </w:tcBorders>
          </w:tcPr>
          <w:p w14:paraId="2F378784" w14:textId="77777777" w:rsidR="00382924" w:rsidRPr="001A70A5" w:rsidRDefault="00BB5642" w:rsidP="00662E9A">
            <w:pPr>
              <w:pStyle w:val="a3"/>
              <w:ind w:firstLine="0"/>
              <w:jc w:val="center"/>
              <w:rPr>
                <w:rFonts w:cs="Times New Roman"/>
                <w:bCs/>
                <w:sz w:val="26"/>
                <w:szCs w:val="26"/>
              </w:rPr>
            </w:pPr>
            <w:r w:rsidRPr="001A70A5">
              <w:rPr>
                <w:rFonts w:cs="Times New Roman"/>
                <w:bCs/>
                <w:sz w:val="26"/>
                <w:szCs w:val="26"/>
              </w:rPr>
              <w:t>Фактическое выполнение показателя для начисления выплаты, в %</w:t>
            </w:r>
          </w:p>
        </w:tc>
      </w:tr>
      <w:tr w:rsidR="00382924" w:rsidRPr="001A70A5" w14:paraId="30760454" w14:textId="77777777" w:rsidTr="00A84615">
        <w:trPr>
          <w:trHeight w:val="385"/>
        </w:trPr>
        <w:tc>
          <w:tcPr>
            <w:tcW w:w="2055" w:type="dxa"/>
            <w:tcBorders>
              <w:left w:val="single" w:sz="2" w:space="0" w:color="000000"/>
              <w:bottom w:val="single" w:sz="2" w:space="0" w:color="000000"/>
              <w:right w:val="single" w:sz="2" w:space="0" w:color="000000"/>
            </w:tcBorders>
          </w:tcPr>
          <w:p w14:paraId="15331BD2" w14:textId="77777777" w:rsidR="00382924" w:rsidRPr="001A70A5" w:rsidRDefault="00382924" w:rsidP="00662E9A">
            <w:pPr>
              <w:pStyle w:val="a3"/>
              <w:rPr>
                <w:rFonts w:cs="Times New Roman"/>
                <w:bCs/>
                <w:sz w:val="26"/>
                <w:szCs w:val="26"/>
              </w:rPr>
            </w:pPr>
          </w:p>
        </w:tc>
        <w:tc>
          <w:tcPr>
            <w:tcW w:w="3028" w:type="dxa"/>
            <w:tcBorders>
              <w:bottom w:val="single" w:sz="2" w:space="0" w:color="000000"/>
              <w:right w:val="single" w:sz="2" w:space="0" w:color="000000"/>
            </w:tcBorders>
          </w:tcPr>
          <w:p w14:paraId="64BF1058" w14:textId="77777777" w:rsidR="00382924" w:rsidRPr="001A70A5" w:rsidRDefault="00382924" w:rsidP="00662E9A">
            <w:pPr>
              <w:pStyle w:val="a3"/>
              <w:rPr>
                <w:rFonts w:cs="Times New Roman"/>
                <w:bCs/>
                <w:sz w:val="26"/>
                <w:szCs w:val="26"/>
              </w:rPr>
            </w:pPr>
          </w:p>
        </w:tc>
        <w:tc>
          <w:tcPr>
            <w:tcW w:w="2054" w:type="dxa"/>
            <w:tcBorders>
              <w:bottom w:val="single" w:sz="2" w:space="0" w:color="000000"/>
              <w:right w:val="single" w:sz="2" w:space="0" w:color="000000"/>
            </w:tcBorders>
          </w:tcPr>
          <w:p w14:paraId="10E2EC00" w14:textId="77777777" w:rsidR="00382924" w:rsidRPr="001A70A5" w:rsidRDefault="00382924" w:rsidP="00662E9A">
            <w:pPr>
              <w:pStyle w:val="a3"/>
              <w:rPr>
                <w:rFonts w:cs="Times New Roman"/>
                <w:bCs/>
                <w:sz w:val="26"/>
                <w:szCs w:val="26"/>
              </w:rPr>
            </w:pPr>
          </w:p>
        </w:tc>
        <w:tc>
          <w:tcPr>
            <w:tcW w:w="2757" w:type="dxa"/>
            <w:tcBorders>
              <w:bottom w:val="single" w:sz="2" w:space="0" w:color="000000"/>
              <w:right w:val="single" w:sz="2" w:space="0" w:color="000000"/>
            </w:tcBorders>
          </w:tcPr>
          <w:p w14:paraId="6C84747E" w14:textId="77777777" w:rsidR="00382924" w:rsidRPr="001A70A5" w:rsidRDefault="00382924" w:rsidP="00662E9A">
            <w:pPr>
              <w:pStyle w:val="a3"/>
              <w:rPr>
                <w:rFonts w:cs="Times New Roman"/>
                <w:bCs/>
                <w:sz w:val="26"/>
                <w:szCs w:val="26"/>
              </w:rPr>
            </w:pPr>
          </w:p>
        </w:tc>
      </w:tr>
    </w:tbl>
    <w:p w14:paraId="3A90DC6A" w14:textId="77777777" w:rsidR="00382924" w:rsidRPr="001A70A5" w:rsidRDefault="00382924" w:rsidP="00662E9A">
      <w:pPr>
        <w:pStyle w:val="a3"/>
        <w:rPr>
          <w:rFonts w:cs="Times New Roman"/>
          <w:bCs/>
          <w:sz w:val="26"/>
          <w:szCs w:val="26"/>
        </w:rPr>
      </w:pPr>
    </w:p>
    <w:p w14:paraId="62649670" w14:textId="4F66E8EC" w:rsidR="00382924" w:rsidRPr="001A70A5" w:rsidRDefault="00BB5642" w:rsidP="00662E9A">
      <w:pPr>
        <w:pStyle w:val="OEM"/>
        <w:rPr>
          <w:rFonts w:ascii="Times New Roman" w:hAnsi="Times New Roman" w:cs="Times New Roman"/>
          <w:bCs/>
          <w:sz w:val="26"/>
          <w:szCs w:val="26"/>
        </w:rPr>
      </w:pPr>
      <w:r w:rsidRPr="001A70A5">
        <w:rPr>
          <w:rFonts w:ascii="Times New Roman" w:hAnsi="Times New Roman" w:cs="Times New Roman"/>
          <w:bCs/>
          <w:sz w:val="26"/>
          <w:szCs w:val="26"/>
        </w:rPr>
        <w:t xml:space="preserve">     Установить размер </w:t>
      </w:r>
      <w:r w:rsidR="002C1B53" w:rsidRPr="001A70A5">
        <w:rPr>
          <w:rFonts w:ascii="Times New Roman" w:hAnsi="Times New Roman" w:cs="Times New Roman"/>
          <w:bCs/>
          <w:sz w:val="26"/>
          <w:szCs w:val="26"/>
        </w:rPr>
        <w:t>выплаты за</w:t>
      </w:r>
      <w:r w:rsidRPr="001A70A5">
        <w:rPr>
          <w:rFonts w:ascii="Times New Roman" w:hAnsi="Times New Roman" w:cs="Times New Roman"/>
          <w:bCs/>
          <w:sz w:val="26"/>
          <w:szCs w:val="26"/>
        </w:rPr>
        <w:t xml:space="preserve"> </w:t>
      </w:r>
      <w:r w:rsidR="002C1B53" w:rsidRPr="001A70A5">
        <w:rPr>
          <w:rFonts w:ascii="Times New Roman" w:hAnsi="Times New Roman" w:cs="Times New Roman"/>
          <w:bCs/>
          <w:sz w:val="26"/>
          <w:szCs w:val="26"/>
        </w:rPr>
        <w:t>качество выполняемых</w:t>
      </w:r>
      <w:r w:rsidRPr="001A70A5">
        <w:rPr>
          <w:rFonts w:ascii="Times New Roman" w:hAnsi="Times New Roman" w:cs="Times New Roman"/>
          <w:bCs/>
          <w:sz w:val="26"/>
          <w:szCs w:val="26"/>
        </w:rPr>
        <w:t xml:space="preserve"> </w:t>
      </w:r>
      <w:r w:rsidR="002C1B53" w:rsidRPr="001A70A5">
        <w:rPr>
          <w:rFonts w:ascii="Times New Roman" w:hAnsi="Times New Roman" w:cs="Times New Roman"/>
          <w:bCs/>
          <w:sz w:val="26"/>
          <w:szCs w:val="26"/>
        </w:rPr>
        <w:t>работ на</w:t>
      </w:r>
      <w:r w:rsidRPr="001A70A5">
        <w:rPr>
          <w:rFonts w:ascii="Times New Roman" w:hAnsi="Times New Roman" w:cs="Times New Roman"/>
          <w:bCs/>
          <w:sz w:val="26"/>
          <w:szCs w:val="26"/>
        </w:rPr>
        <w:t xml:space="preserve"> период</w:t>
      </w:r>
    </w:p>
    <w:p w14:paraId="4AD093E2" w14:textId="69F8274C" w:rsidR="00382924" w:rsidRPr="001A70A5" w:rsidRDefault="00BB5642" w:rsidP="00662E9A">
      <w:pPr>
        <w:pStyle w:val="OEM"/>
        <w:rPr>
          <w:rFonts w:ascii="Times New Roman" w:hAnsi="Times New Roman" w:cs="Times New Roman"/>
          <w:bCs/>
          <w:sz w:val="26"/>
          <w:szCs w:val="26"/>
        </w:rPr>
      </w:pPr>
      <w:r w:rsidRPr="001A70A5">
        <w:rPr>
          <w:rFonts w:ascii="Times New Roman" w:hAnsi="Times New Roman" w:cs="Times New Roman"/>
          <w:bCs/>
          <w:sz w:val="26"/>
          <w:szCs w:val="26"/>
        </w:rPr>
        <w:t xml:space="preserve">________________________ </w:t>
      </w:r>
      <w:r w:rsidR="002C1B53" w:rsidRPr="001A70A5">
        <w:rPr>
          <w:rFonts w:ascii="Times New Roman" w:hAnsi="Times New Roman" w:cs="Times New Roman"/>
          <w:bCs/>
          <w:sz w:val="26"/>
          <w:szCs w:val="26"/>
        </w:rPr>
        <w:t>при условии выполнении показателей</w:t>
      </w:r>
      <w:r w:rsidRPr="001A70A5">
        <w:rPr>
          <w:rFonts w:ascii="Times New Roman" w:hAnsi="Times New Roman" w:cs="Times New Roman"/>
          <w:bCs/>
          <w:sz w:val="26"/>
          <w:szCs w:val="26"/>
        </w:rPr>
        <w:t xml:space="preserve"> </w:t>
      </w:r>
      <w:r w:rsidR="002C1B53" w:rsidRPr="001A70A5">
        <w:rPr>
          <w:rFonts w:ascii="Times New Roman" w:hAnsi="Times New Roman" w:cs="Times New Roman"/>
          <w:bCs/>
          <w:sz w:val="26"/>
          <w:szCs w:val="26"/>
        </w:rPr>
        <w:t>в размере __</w:t>
      </w:r>
      <w:r w:rsidRPr="001A70A5">
        <w:rPr>
          <w:rFonts w:ascii="Times New Roman" w:hAnsi="Times New Roman" w:cs="Times New Roman"/>
          <w:bCs/>
          <w:sz w:val="26"/>
          <w:szCs w:val="26"/>
        </w:rPr>
        <w:t xml:space="preserve"> % от должностного оклада.</w:t>
      </w:r>
    </w:p>
    <w:p w14:paraId="28123F76" w14:textId="45EB47E1" w:rsidR="002C1B53" w:rsidRPr="001A70A5" w:rsidRDefault="00BB5642" w:rsidP="00662E9A">
      <w:pPr>
        <w:pStyle w:val="OEM"/>
        <w:rPr>
          <w:rFonts w:ascii="Times New Roman" w:hAnsi="Times New Roman" w:cs="Times New Roman"/>
          <w:bCs/>
          <w:sz w:val="26"/>
          <w:szCs w:val="26"/>
        </w:rPr>
      </w:pPr>
      <w:r w:rsidRPr="001A70A5">
        <w:rPr>
          <w:rFonts w:ascii="Times New Roman" w:hAnsi="Times New Roman" w:cs="Times New Roman"/>
          <w:bCs/>
          <w:sz w:val="26"/>
          <w:szCs w:val="26"/>
        </w:rPr>
        <w:t xml:space="preserve">     Расчетная </w:t>
      </w:r>
      <w:r w:rsidR="002C1B53" w:rsidRPr="001A70A5">
        <w:rPr>
          <w:rFonts w:ascii="Times New Roman" w:hAnsi="Times New Roman" w:cs="Times New Roman"/>
          <w:bCs/>
          <w:sz w:val="26"/>
          <w:szCs w:val="26"/>
        </w:rPr>
        <w:t>заработная плата</w:t>
      </w:r>
      <w:r w:rsidRPr="001A70A5">
        <w:rPr>
          <w:rFonts w:ascii="Times New Roman" w:hAnsi="Times New Roman" w:cs="Times New Roman"/>
          <w:bCs/>
          <w:sz w:val="26"/>
          <w:szCs w:val="26"/>
        </w:rPr>
        <w:t xml:space="preserve"> с </w:t>
      </w:r>
      <w:r w:rsidR="002C1B53" w:rsidRPr="001A70A5">
        <w:rPr>
          <w:rFonts w:ascii="Times New Roman" w:hAnsi="Times New Roman" w:cs="Times New Roman"/>
          <w:bCs/>
          <w:sz w:val="26"/>
          <w:szCs w:val="26"/>
        </w:rPr>
        <w:t xml:space="preserve">учетом предложенного размера выплаты </w:t>
      </w:r>
      <w:r w:rsidRPr="001A70A5">
        <w:rPr>
          <w:rFonts w:ascii="Times New Roman" w:hAnsi="Times New Roman" w:cs="Times New Roman"/>
          <w:bCs/>
          <w:sz w:val="26"/>
          <w:szCs w:val="26"/>
        </w:rPr>
        <w:t>стимулирующего характера в месяц на период _______ составит _______ руб.,</w:t>
      </w:r>
      <w:r w:rsidR="002C1B53" w:rsidRPr="001A70A5">
        <w:rPr>
          <w:rFonts w:ascii="Times New Roman" w:hAnsi="Times New Roman" w:cs="Times New Roman"/>
          <w:bCs/>
          <w:sz w:val="26"/>
          <w:szCs w:val="26"/>
        </w:rPr>
        <w:t xml:space="preserve"> </w:t>
      </w:r>
      <w:r w:rsidRPr="001A70A5">
        <w:rPr>
          <w:rFonts w:ascii="Times New Roman" w:hAnsi="Times New Roman" w:cs="Times New Roman"/>
          <w:bCs/>
          <w:sz w:val="26"/>
          <w:szCs w:val="26"/>
        </w:rPr>
        <w:t xml:space="preserve">в том </w:t>
      </w:r>
      <w:r w:rsidR="00F83ED9" w:rsidRPr="001A70A5">
        <w:rPr>
          <w:rFonts w:ascii="Times New Roman" w:hAnsi="Times New Roman" w:cs="Times New Roman"/>
          <w:bCs/>
          <w:sz w:val="26"/>
          <w:szCs w:val="26"/>
        </w:rPr>
        <w:t>числе: _</w:t>
      </w:r>
      <w:r w:rsidR="002C1B53" w:rsidRPr="001A70A5">
        <w:rPr>
          <w:rFonts w:ascii="Times New Roman" w:hAnsi="Times New Roman" w:cs="Times New Roman"/>
          <w:bCs/>
          <w:sz w:val="26"/>
          <w:szCs w:val="26"/>
        </w:rPr>
        <w:t>____</w:t>
      </w:r>
    </w:p>
    <w:p w14:paraId="0A4D6406" w14:textId="01294A41" w:rsidR="00382924" w:rsidRPr="001A70A5" w:rsidRDefault="00BB5642" w:rsidP="00662E9A">
      <w:pPr>
        <w:pStyle w:val="OEM"/>
        <w:rPr>
          <w:rFonts w:ascii="Times New Roman" w:hAnsi="Times New Roman" w:cs="Times New Roman"/>
          <w:bCs/>
          <w:sz w:val="26"/>
          <w:szCs w:val="26"/>
        </w:rPr>
      </w:pPr>
      <w:r w:rsidRPr="001A70A5">
        <w:rPr>
          <w:rFonts w:ascii="Times New Roman" w:hAnsi="Times New Roman" w:cs="Times New Roman"/>
          <w:bCs/>
          <w:sz w:val="26"/>
          <w:szCs w:val="26"/>
        </w:rPr>
        <w:t xml:space="preserve"> (</w:t>
      </w:r>
      <w:r w:rsidR="002C1B53" w:rsidRPr="001A70A5">
        <w:rPr>
          <w:rFonts w:ascii="Times New Roman" w:hAnsi="Times New Roman" w:cs="Times New Roman"/>
          <w:bCs/>
          <w:sz w:val="26"/>
          <w:szCs w:val="26"/>
        </w:rPr>
        <w:t>указать оклад</w:t>
      </w:r>
      <w:r w:rsidRPr="001A70A5">
        <w:rPr>
          <w:rFonts w:ascii="Times New Roman" w:hAnsi="Times New Roman" w:cs="Times New Roman"/>
          <w:bCs/>
          <w:sz w:val="26"/>
          <w:szCs w:val="26"/>
        </w:rPr>
        <w:t>, все надбавки компенсационного и</w:t>
      </w:r>
      <w:r w:rsidR="002C1B53" w:rsidRPr="001A70A5">
        <w:rPr>
          <w:rFonts w:ascii="Times New Roman" w:hAnsi="Times New Roman" w:cs="Times New Roman"/>
          <w:bCs/>
          <w:sz w:val="26"/>
          <w:szCs w:val="26"/>
        </w:rPr>
        <w:t xml:space="preserve"> </w:t>
      </w:r>
      <w:r w:rsidRPr="001A70A5">
        <w:rPr>
          <w:rFonts w:ascii="Times New Roman" w:hAnsi="Times New Roman" w:cs="Times New Roman"/>
          <w:bCs/>
          <w:sz w:val="26"/>
          <w:szCs w:val="26"/>
        </w:rPr>
        <w:t>стимулирующего характера).</w:t>
      </w:r>
    </w:p>
    <w:p w14:paraId="56030315" w14:textId="77777777" w:rsidR="00382924" w:rsidRPr="001A70A5" w:rsidRDefault="00382924" w:rsidP="00662E9A">
      <w:pPr>
        <w:pStyle w:val="a3"/>
        <w:rPr>
          <w:rFonts w:cs="Times New Roman"/>
          <w:bCs/>
          <w:sz w:val="26"/>
          <w:szCs w:val="26"/>
        </w:rPr>
      </w:pPr>
    </w:p>
    <w:p w14:paraId="3EA0B9DF" w14:textId="2D017A3D" w:rsidR="00382924" w:rsidRPr="001A70A5" w:rsidRDefault="00BB5642" w:rsidP="00662E9A">
      <w:pPr>
        <w:pStyle w:val="OEM"/>
        <w:rPr>
          <w:rFonts w:ascii="Times New Roman" w:hAnsi="Times New Roman" w:cs="Times New Roman"/>
          <w:bCs/>
          <w:sz w:val="26"/>
          <w:szCs w:val="26"/>
        </w:rPr>
      </w:pPr>
      <w:r w:rsidRPr="009761BB">
        <w:rPr>
          <w:rFonts w:ascii="Times New Roman" w:hAnsi="Times New Roman" w:cs="Times New Roman"/>
          <w:bCs/>
          <w:sz w:val="26"/>
          <w:szCs w:val="26"/>
        </w:rPr>
        <w:t>Куратор __________________</w:t>
      </w:r>
    </w:p>
    <w:p w14:paraId="370818C7" w14:textId="07EAFC3C" w:rsidR="00382924" w:rsidRPr="001A70A5" w:rsidRDefault="00BB5642" w:rsidP="00662E9A">
      <w:pPr>
        <w:pStyle w:val="OEM"/>
        <w:rPr>
          <w:rFonts w:ascii="Times New Roman" w:hAnsi="Times New Roman" w:cs="Times New Roman"/>
          <w:bCs/>
          <w:sz w:val="26"/>
          <w:szCs w:val="26"/>
        </w:rPr>
      </w:pPr>
      <w:bookmarkStart w:id="39" w:name="anchor1111"/>
      <w:bookmarkEnd w:id="39"/>
      <w:r w:rsidRPr="001A70A5">
        <w:rPr>
          <w:rFonts w:ascii="Times New Roman" w:hAnsi="Times New Roman" w:cs="Times New Roman"/>
          <w:bCs/>
          <w:sz w:val="26"/>
          <w:szCs w:val="26"/>
        </w:rPr>
        <w:t xml:space="preserve">     * Конкретные показатели устанавливаются трудовым договором</w:t>
      </w:r>
      <w:r w:rsidR="002C1B53" w:rsidRPr="001A70A5">
        <w:rPr>
          <w:rFonts w:ascii="Times New Roman" w:hAnsi="Times New Roman" w:cs="Times New Roman"/>
          <w:bCs/>
          <w:sz w:val="26"/>
          <w:szCs w:val="26"/>
        </w:rPr>
        <w:t xml:space="preserve"> </w:t>
      </w:r>
      <w:r w:rsidRPr="001A70A5">
        <w:rPr>
          <w:rFonts w:ascii="Times New Roman" w:hAnsi="Times New Roman" w:cs="Times New Roman"/>
          <w:bCs/>
          <w:sz w:val="26"/>
          <w:szCs w:val="26"/>
        </w:rPr>
        <w:t>с руководителем</w:t>
      </w:r>
    </w:p>
    <w:p w14:paraId="4CAB69D3" w14:textId="77777777" w:rsidR="00382924" w:rsidRPr="001A70A5" w:rsidRDefault="00382924" w:rsidP="00662E9A">
      <w:pPr>
        <w:pStyle w:val="a3"/>
        <w:rPr>
          <w:rFonts w:cs="Times New Roman"/>
          <w:bCs/>
          <w:sz w:val="26"/>
          <w:szCs w:val="26"/>
        </w:rPr>
      </w:pPr>
    </w:p>
    <w:sectPr w:rsidR="00382924" w:rsidRPr="001A70A5" w:rsidSect="00662E9A">
      <w:footerReference w:type="default" r:id="rId15"/>
      <w:pgSz w:w="11906" w:h="16838"/>
      <w:pgMar w:top="1134" w:right="567"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DFA8C" w14:textId="77777777" w:rsidR="00BE7E8F" w:rsidRDefault="00BE7E8F">
      <w:r>
        <w:separator/>
      </w:r>
    </w:p>
  </w:endnote>
  <w:endnote w:type="continuationSeparator" w:id="0">
    <w:p w14:paraId="5E5C2DBA" w14:textId="77777777" w:rsidR="00BE7E8F" w:rsidRDefault="00BE7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CellMar>
        <w:left w:w="10" w:type="dxa"/>
        <w:right w:w="10" w:type="dxa"/>
      </w:tblCellMar>
      <w:tblLook w:val="04A0" w:firstRow="1" w:lastRow="0" w:firstColumn="1" w:lastColumn="0" w:noHBand="0" w:noVBand="1"/>
    </w:tblPr>
    <w:tblGrid>
      <w:gridCol w:w="26"/>
      <w:gridCol w:w="26"/>
      <w:gridCol w:w="26"/>
    </w:tblGrid>
    <w:tr w:rsidR="00BB5642" w14:paraId="76D7C358" w14:textId="77777777">
      <w:tc>
        <w:tcPr>
          <w:tcW w:w="0" w:type="auto"/>
        </w:tcPr>
        <w:p w14:paraId="7F791D68" w14:textId="77777777" w:rsidR="00BB5642" w:rsidRDefault="00BB5642">
          <w:pPr>
            <w:pStyle w:val="Standard"/>
            <w:ind w:firstLine="0"/>
            <w:jc w:val="left"/>
            <w:rPr>
              <w:rFonts w:eastAsia="Times New Roman" w:cs="Times New Roman"/>
            </w:rPr>
          </w:pPr>
        </w:p>
      </w:tc>
      <w:tc>
        <w:tcPr>
          <w:tcW w:w="0" w:type="auto"/>
        </w:tcPr>
        <w:p w14:paraId="646A0F66" w14:textId="77777777" w:rsidR="00BB5642" w:rsidRDefault="00BB5642">
          <w:pPr>
            <w:pStyle w:val="Standard"/>
            <w:ind w:firstLine="0"/>
            <w:jc w:val="center"/>
            <w:rPr>
              <w:rFonts w:eastAsia="Times New Roman" w:cs="Times New Roman"/>
            </w:rPr>
          </w:pPr>
        </w:p>
      </w:tc>
      <w:tc>
        <w:tcPr>
          <w:tcW w:w="0" w:type="auto"/>
        </w:tcPr>
        <w:p w14:paraId="53DD9631" w14:textId="77777777" w:rsidR="00BB5642" w:rsidRDefault="00BB5642">
          <w:pPr>
            <w:pStyle w:val="Standard"/>
            <w:ind w:firstLine="0"/>
            <w:jc w:val="right"/>
            <w:rPr>
              <w:rFonts w:eastAsia="Times New Roman" w:cs="Times New Roman"/>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7E74CB" w14:textId="77777777" w:rsidR="00BE7E8F" w:rsidRDefault="00BE7E8F">
      <w:r>
        <w:separator/>
      </w:r>
    </w:p>
  </w:footnote>
  <w:footnote w:type="continuationSeparator" w:id="0">
    <w:p w14:paraId="46F78F5B" w14:textId="77777777" w:rsidR="00BE7E8F" w:rsidRDefault="00BE7E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924"/>
    <w:rsid w:val="0019325F"/>
    <w:rsid w:val="001A70A5"/>
    <w:rsid w:val="001E1ADE"/>
    <w:rsid w:val="002C1B53"/>
    <w:rsid w:val="002F000C"/>
    <w:rsid w:val="002F50CA"/>
    <w:rsid w:val="00340FD1"/>
    <w:rsid w:val="00382924"/>
    <w:rsid w:val="003B6D8D"/>
    <w:rsid w:val="003F5173"/>
    <w:rsid w:val="004F37B0"/>
    <w:rsid w:val="006219A1"/>
    <w:rsid w:val="00662E9A"/>
    <w:rsid w:val="00694C6F"/>
    <w:rsid w:val="007421B6"/>
    <w:rsid w:val="007E56D8"/>
    <w:rsid w:val="007E5B22"/>
    <w:rsid w:val="008D7A94"/>
    <w:rsid w:val="009761BB"/>
    <w:rsid w:val="00A5250D"/>
    <w:rsid w:val="00A71520"/>
    <w:rsid w:val="00A84615"/>
    <w:rsid w:val="00A86E01"/>
    <w:rsid w:val="00BB5642"/>
    <w:rsid w:val="00BE7E8F"/>
    <w:rsid w:val="00BF74C9"/>
    <w:rsid w:val="00C66BB1"/>
    <w:rsid w:val="00DB49D9"/>
    <w:rsid w:val="00E87FA3"/>
    <w:rsid w:val="00F33B63"/>
    <w:rsid w:val="00F83ED9"/>
    <w:rsid w:val="00FA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95B86"/>
  <w15:docId w15:val="{622A46DC-85B3-4F05-BBDF-564BC4246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3"/>
        <w:sz w:val="22"/>
        <w:szCs w:val="22"/>
        <w:lang w:val="ru-RU" w:eastAsia="ru-RU" w:bidi="ar-SA"/>
      </w:rPr>
    </w:rPrDefault>
    <w:pPrDefault>
      <w:pPr>
        <w:widowControl w:val="0"/>
        <w:suppressAutoHyphens/>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rFonts w:ascii="Times New Roman" w:hAnsi="Times New Roman"/>
      <w:sz w:val="24"/>
    </w:rPr>
  </w:style>
  <w:style w:type="paragraph" w:styleId="1">
    <w:name w:val="heading 1"/>
    <w:basedOn w:val="Heading"/>
    <w:pPr>
      <w:outlineLvl w:val="0"/>
    </w:pPr>
  </w:style>
  <w:style w:type="paragraph" w:styleId="2">
    <w:name w:val="heading 2"/>
    <w:basedOn w:val="Heading"/>
    <w:pPr>
      <w:outlineLvl w:val="1"/>
    </w:pPr>
  </w:style>
  <w:style w:type="paragraph" w:styleId="3">
    <w:name w:val="heading 3"/>
    <w:basedOn w:val="Heading"/>
    <w:pPr>
      <w:outlineLvl w:val="2"/>
    </w:pPr>
  </w:style>
  <w:style w:type="paragraph" w:styleId="4">
    <w:name w:val="heading 4"/>
    <w:basedOn w:val="Heading"/>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ind w:firstLine="720"/>
      <w:jc w:val="both"/>
    </w:pPr>
    <w:rPr>
      <w:rFonts w:ascii="Times New Roman" w:hAnsi="Times New Roman"/>
      <w:sz w:val="24"/>
    </w:rPr>
  </w:style>
  <w:style w:type="paragraph" w:customStyle="1" w:styleId="Preformatted">
    <w:name w:val="Preformatted"/>
    <w:pPr>
      <w:widowControl/>
      <w:suppressAutoHyphens w:val="0"/>
      <w:jc w:val="both"/>
    </w:pPr>
    <w:rPr>
      <w:rFonts w:ascii="Courier New" w:eastAsia="Courier New" w:hAnsi="Courier New" w:cs="Courier New"/>
      <w:sz w:val="24"/>
      <w:szCs w:val="24"/>
    </w:rPr>
  </w:style>
  <w:style w:type="paragraph" w:customStyle="1" w:styleId="Heading">
    <w:name w:val="Heading"/>
    <w:basedOn w:val="Standard"/>
    <w:pPr>
      <w:keepNext/>
      <w:spacing w:before="240" w:after="120"/>
      <w:jc w:val="center"/>
    </w:pPr>
    <w:rPr>
      <w:b/>
    </w:rPr>
  </w:style>
  <w:style w:type="paragraph" w:customStyle="1" w:styleId="a3">
    <w:name w:val="Нормальный"/>
    <w:basedOn w:val="Standard"/>
  </w:style>
  <w:style w:type="paragraph" w:customStyle="1" w:styleId="OEM">
    <w:name w:val="Нормальный (OEM)"/>
    <w:basedOn w:val="Preformatted"/>
  </w:style>
  <w:style w:type="paragraph" w:customStyle="1" w:styleId="a4">
    <w:name w:val="Утратил силу"/>
    <w:basedOn w:val="Standard"/>
    <w:rPr>
      <w:strike/>
      <w:color w:val="666600"/>
    </w:rPr>
  </w:style>
  <w:style w:type="paragraph" w:customStyle="1" w:styleId="Textreference">
    <w:name w:val="Text (reference)"/>
    <w:basedOn w:val="Standard"/>
    <w:pPr>
      <w:ind w:left="170" w:right="170" w:firstLine="0"/>
      <w:jc w:val="left"/>
    </w:pPr>
  </w:style>
  <w:style w:type="paragraph" w:customStyle="1" w:styleId="a5">
    <w:name w:val="Комментарий"/>
    <w:basedOn w:val="Textreference"/>
    <w:pPr>
      <w:shd w:val="clear" w:color="auto" w:fill="F0F0F0"/>
      <w:spacing w:before="75"/>
      <w:ind w:right="0"/>
      <w:jc w:val="both"/>
    </w:pPr>
    <w:rPr>
      <w:i/>
      <w:color w:val="353842"/>
      <w:shd w:val="clear" w:color="auto" w:fill="F0F0F0"/>
    </w:rPr>
  </w:style>
  <w:style w:type="paragraph" w:customStyle="1" w:styleId="a6">
    <w:name w:val="Заголовок статьи"/>
    <w:basedOn w:val="Standard"/>
    <w:pPr>
      <w:ind w:left="1612" w:hanging="892"/>
    </w:pPr>
  </w:style>
  <w:style w:type="paragraph" w:customStyle="1" w:styleId="a7">
    <w:name w:val="Прижатый влево"/>
    <w:basedOn w:val="Standard"/>
    <w:pPr>
      <w:ind w:firstLine="0"/>
      <w:jc w:val="left"/>
    </w:pPr>
  </w:style>
  <w:style w:type="paragraph" w:customStyle="1" w:styleId="a8">
    <w:name w:val="Информация о версии"/>
    <w:basedOn w:val="Textreference"/>
    <w:pPr>
      <w:shd w:val="clear" w:color="auto" w:fill="F0F0F0"/>
      <w:spacing w:before="75"/>
      <w:ind w:right="0"/>
      <w:jc w:val="both"/>
    </w:pPr>
    <w:rPr>
      <w:i/>
      <w:color w:val="353842"/>
      <w:shd w:val="clear" w:color="auto" w:fill="F0F0F0"/>
    </w:rPr>
  </w:style>
  <w:style w:type="paragraph" w:customStyle="1" w:styleId="a9">
    <w:name w:val="Не вступил в силу"/>
    <w:basedOn w:val="Standard"/>
    <w:pPr>
      <w:ind w:left="139" w:hanging="139"/>
    </w:pPr>
  </w:style>
  <w:style w:type="paragraph" w:customStyle="1" w:styleId="aa">
    <w:name w:val="Информация об изменениях"/>
    <w:basedOn w:val="Standard"/>
    <w:pPr>
      <w:shd w:val="clear" w:color="auto" w:fill="EAEFED"/>
      <w:spacing w:before="180"/>
      <w:ind w:left="360" w:right="360" w:firstLine="0"/>
    </w:pPr>
    <w:rPr>
      <w:color w:val="353842"/>
      <w:sz w:val="20"/>
      <w:shd w:val="clear" w:color="auto" w:fill="EAEFED"/>
    </w:rPr>
  </w:style>
  <w:style w:type="paragraph" w:customStyle="1" w:styleId="ab">
    <w:name w:val="Заголовок ЭР (левое окно)"/>
    <w:basedOn w:val="Heading"/>
  </w:style>
  <w:style w:type="paragraph" w:customStyle="1" w:styleId="ac">
    <w:name w:val="Сноска"/>
    <w:basedOn w:val="Standard"/>
    <w:rPr>
      <w:sz w:val="20"/>
    </w:rPr>
  </w:style>
  <w:style w:type="paragraph" w:styleId="ad">
    <w:name w:val="header"/>
    <w:basedOn w:val="a"/>
    <w:link w:val="ae"/>
    <w:uiPriority w:val="99"/>
    <w:unhideWhenUsed/>
    <w:pPr>
      <w:tabs>
        <w:tab w:val="center" w:pos="4677"/>
        <w:tab w:val="right" w:pos="9355"/>
      </w:tabs>
    </w:pPr>
  </w:style>
  <w:style w:type="character" w:customStyle="1" w:styleId="ae">
    <w:name w:val="Верхний колонтитул Знак"/>
    <w:basedOn w:val="a0"/>
    <w:link w:val="ad"/>
    <w:uiPriority w:val="99"/>
    <w:rPr>
      <w:rFonts w:ascii="Times New Roman" w:hAnsi="Times New Roman"/>
      <w:sz w:val="24"/>
    </w:rPr>
  </w:style>
  <w:style w:type="paragraph" w:styleId="af">
    <w:name w:val="footer"/>
    <w:basedOn w:val="a"/>
    <w:link w:val="af0"/>
    <w:uiPriority w:val="99"/>
    <w:unhideWhenUsed/>
    <w:pPr>
      <w:tabs>
        <w:tab w:val="center" w:pos="4677"/>
        <w:tab w:val="right" w:pos="9355"/>
      </w:tabs>
    </w:pPr>
  </w:style>
  <w:style w:type="character" w:customStyle="1" w:styleId="af0">
    <w:name w:val="Нижний колонтитул Знак"/>
    <w:basedOn w:val="a0"/>
    <w:link w:val="af"/>
    <w:uiPriority w:val="9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25268/0" TargetMode="External"/><Relationship Id="rId13" Type="http://schemas.openxmlformats.org/officeDocument/2006/relationships/hyperlink" Target="https://internet.garant.ru/document/redirect/12125268/0" TargetMode="External"/><Relationship Id="rId3" Type="http://schemas.openxmlformats.org/officeDocument/2006/relationships/webSettings" Target="webSettings.xml"/><Relationship Id="rId7" Type="http://schemas.openxmlformats.org/officeDocument/2006/relationships/hyperlink" Target="https://internet.garant.ru/document/redirect/180422/0" TargetMode="External"/><Relationship Id="rId12" Type="http://schemas.openxmlformats.org/officeDocument/2006/relationships/hyperlink" Target="https://internet.garant.ru/document/redirect/178792/0"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internet.garant.ru/document/redirect/188942/0" TargetMode="External"/><Relationship Id="rId11" Type="http://schemas.openxmlformats.org/officeDocument/2006/relationships/hyperlink" Target="https://internet.garant.ru/document/redirect/12125268/0"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internet.garant.ru/document/redirect/193507/0" TargetMode="External"/><Relationship Id="rId4" Type="http://schemas.openxmlformats.org/officeDocument/2006/relationships/footnotes" Target="footnotes.xml"/><Relationship Id="rId9" Type="http://schemas.openxmlformats.org/officeDocument/2006/relationships/hyperlink" Target="https://internet.garant.ru/document/redirect/193459/0" TargetMode="External"/><Relationship Id="rId14" Type="http://schemas.openxmlformats.org/officeDocument/2006/relationships/hyperlink" Target="https://internet.garant.ru/document/redirect/1018009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15</Pages>
  <Words>3961</Words>
  <Characters>22581</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Корнеева Ирина Валентиновна</cp:lastModifiedBy>
  <cp:revision>21</cp:revision>
  <dcterms:created xsi:type="dcterms:W3CDTF">2024-09-25T19:54:00Z</dcterms:created>
  <dcterms:modified xsi:type="dcterms:W3CDTF">2024-09-26T07:31:00Z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НПП "Гарант-Сервис"</vt:lpwstr>
  </property>
</Properties>
</file>