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5F2F9" w14:textId="77777777" w:rsidR="00956C91" w:rsidRPr="00956C91" w:rsidRDefault="0050411F" w:rsidP="006F10E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956C91">
        <w:rPr>
          <w:rFonts w:ascii="Times New Roman" w:eastAsia="Times New Roman" w:hAnsi="Times New Roman" w:cs="Times New Roman"/>
        </w:rPr>
        <w:object w:dxaOrig="820" w:dyaOrig="1020" w14:anchorId="593AC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9.5pt" o:ole="">
            <v:imagedata r:id="rId8" o:title=""/>
          </v:shape>
          <o:OLEObject Type="Embed" ProgID="CorelDRAW.Graphic.14" ShapeID="_x0000_i1025" DrawAspect="Content" ObjectID="_1763883020" r:id="rId9"/>
        </w:object>
      </w:r>
    </w:p>
    <w:p w14:paraId="3256F43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4CE430A2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</w:t>
      </w:r>
    </w:p>
    <w:p w14:paraId="692A8F57" w14:textId="77777777" w:rsidR="00956C91" w:rsidRPr="00956C91" w:rsidRDefault="00956C91" w:rsidP="00956C91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956C91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20C9EA4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7D2E62D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7791B368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2B9C81B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956C91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E28F05F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39A2A66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7C598C9A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273F266" w14:textId="7E3E9053" w:rsidR="00956C91" w:rsidRPr="004D5EC8" w:rsidRDefault="004D5EC8" w:rsidP="003E39DF">
      <w:pPr>
        <w:widowControl/>
        <w:tabs>
          <w:tab w:val="left" w:pos="331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4D5EC8">
        <w:rPr>
          <w:rFonts w:ascii="Times New Roman" w:hAnsi="Times New Roman"/>
          <w:sz w:val="26"/>
          <w:szCs w:val="26"/>
        </w:rPr>
        <w:t>12.12.2023 № 3622</w:t>
      </w:r>
    </w:p>
    <w:p w14:paraId="0526EFAD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1C5714D" w14:textId="77777777" w:rsidR="00810E22" w:rsidRDefault="00810E22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E986C51" w14:textId="77777777" w:rsidR="009A1E9F" w:rsidRDefault="009A1E9F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bookmarkStart w:id="0" w:name="_Hlk150439849"/>
    <w:p w14:paraId="488034FE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ED97B13" wp14:editId="3853656A">
                <wp:simplePos x="0" y="0"/>
                <wp:positionH relativeFrom="column">
                  <wp:posOffset>1383030</wp:posOffset>
                </wp:positionH>
                <wp:positionV relativeFrom="paragraph">
                  <wp:posOffset>27940</wp:posOffset>
                </wp:positionV>
                <wp:extent cx="731520" cy="0"/>
                <wp:effectExtent l="0" t="0" r="0" b="0"/>
                <wp:wrapNone/>
                <wp:docPr id="7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A38593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9pt,2.2pt" to="166.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66615B" wp14:editId="5CB1D5B2">
                <wp:simplePos x="0" y="0"/>
                <wp:positionH relativeFrom="column">
                  <wp:posOffset>285750</wp:posOffset>
                </wp:positionH>
                <wp:positionV relativeFrom="paragraph">
                  <wp:posOffset>27940</wp:posOffset>
                </wp:positionV>
                <wp:extent cx="822960" cy="0"/>
                <wp:effectExtent l="0" t="0" r="0" b="0"/>
                <wp:wrapNone/>
                <wp:docPr id="7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9649241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5pt,2.2pt" to="87.3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" o:allowincell="f" stroked="f"/>
            </w:pict>
          </mc:Fallback>
        </mc:AlternateContent>
      </w: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внесении изменений </w:t>
      </w:r>
    </w:p>
    <w:p w14:paraId="797DDEBE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>в постановление мэрии города</w:t>
      </w:r>
    </w:p>
    <w:p w14:paraId="6CD7237F" w14:textId="77777777" w:rsidR="00956C91" w:rsidRPr="00956C91" w:rsidRDefault="00956C91" w:rsidP="00956C91">
      <w:pPr>
        <w:ind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56C9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</w:t>
      </w:r>
      <w:r w:rsidR="00CA4C53" w:rsidRPr="006F4665">
        <w:rPr>
          <w:rFonts w:ascii="Times New Roman" w:hAnsi="Times New Roman" w:cs="Times New Roman"/>
          <w:color w:val="000000" w:themeColor="text1"/>
          <w:sz w:val="26"/>
          <w:szCs w:val="26"/>
        </w:rPr>
        <w:t>25.10.2021 № 4082</w:t>
      </w:r>
      <w:bookmarkEnd w:id="0"/>
    </w:p>
    <w:p w14:paraId="14799E60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8BD7742" w14:textId="77777777" w:rsidR="00956C91" w:rsidRPr="00956C91" w:rsidRDefault="00956C91" w:rsidP="00956C91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3794E32A" w14:textId="77777777" w:rsidR="00956C91" w:rsidRPr="006C22D1" w:rsidRDefault="00956C91" w:rsidP="006C22D1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CA4C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CA4C53" w:rsidRPr="00CA4C53">
        <w:rPr>
          <w:rFonts w:ascii="Times New Roman" w:eastAsia="Times New Roman" w:hAnsi="Times New Roman" w:cs="Times New Roman"/>
          <w:sz w:val="26"/>
          <w:szCs w:val="26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65DB80F9" w14:textId="77777777" w:rsidR="00956C91" w:rsidRPr="006C22D1" w:rsidRDefault="00956C91" w:rsidP="00045B84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30EFAB92" w14:textId="77777777" w:rsidR="006A7301" w:rsidRDefault="006A7301" w:rsidP="006F466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6F4665" w:rsidRPr="006C22D1">
        <w:rPr>
          <w:rFonts w:ascii="Times New Roman" w:eastAsia="Times New Roman" w:hAnsi="Times New Roman" w:cs="Times New Roman"/>
          <w:sz w:val="26"/>
          <w:szCs w:val="26"/>
        </w:rPr>
        <w:t>Внести в муниципальную программу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>«Обеспечение профилактики правонарушений и общественной безопасности в городе Череповце» на 2022-2025 годы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>, утвержденную постановлением мэрии города от 25.10.2021 № 4082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30AC">
        <w:rPr>
          <w:rFonts w:ascii="Times New Roman" w:eastAsia="Times New Roman" w:hAnsi="Times New Roman" w:cs="Times New Roman"/>
          <w:sz w:val="26"/>
          <w:szCs w:val="26"/>
        </w:rPr>
        <w:t>07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30AC">
        <w:rPr>
          <w:rFonts w:ascii="Times New Roman" w:eastAsia="Times New Roman" w:hAnsi="Times New Roman" w:cs="Times New Roman"/>
          <w:sz w:val="26"/>
          <w:szCs w:val="26"/>
        </w:rPr>
        <w:t>11</w:t>
      </w:r>
      <w:r w:rsidR="006F4665" w:rsidRPr="00E730AC">
        <w:rPr>
          <w:rFonts w:ascii="Times New Roman" w:eastAsia="Times New Roman" w:hAnsi="Times New Roman" w:cs="Times New Roman"/>
          <w:sz w:val="26"/>
          <w:szCs w:val="26"/>
        </w:rPr>
        <w:t xml:space="preserve">.2023 № </w:t>
      </w:r>
      <w:r w:rsidR="00E730AC">
        <w:rPr>
          <w:rFonts w:ascii="Times New Roman" w:eastAsia="Times New Roman" w:hAnsi="Times New Roman" w:cs="Times New Roman"/>
          <w:sz w:val="26"/>
          <w:szCs w:val="26"/>
        </w:rPr>
        <w:t>3200</w:t>
      </w:r>
      <w:r w:rsidR="006F4665" w:rsidRPr="00CA4C53">
        <w:rPr>
          <w:rFonts w:ascii="Times New Roman" w:eastAsia="Times New Roman" w:hAnsi="Times New Roman" w:cs="Times New Roman"/>
          <w:sz w:val="26"/>
          <w:szCs w:val="26"/>
        </w:rPr>
        <w:t>)</w:t>
      </w:r>
      <w:r w:rsidR="006F4665">
        <w:rPr>
          <w:rFonts w:ascii="Times New Roman" w:eastAsia="Times New Roman" w:hAnsi="Times New Roman" w:cs="Times New Roman"/>
          <w:sz w:val="26"/>
          <w:szCs w:val="26"/>
        </w:rPr>
        <w:t>,</w:t>
      </w:r>
      <w:r w:rsidR="006F4665" w:rsidRPr="006C22D1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14:paraId="7595D514" w14:textId="77777777" w:rsidR="00424B96" w:rsidRDefault="00F63E9D" w:rsidP="00035058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33BA1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bookmarkStart w:id="1" w:name="_Hlk118124564"/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аспорте муниципальной программы</w:t>
      </w:r>
      <w:r w:rsidR="00424B9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01C66B1" w14:textId="77777777" w:rsidR="006A7301" w:rsidRPr="00817219" w:rsidRDefault="00424B96" w:rsidP="009D34F4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 w:rsidR="002F7955"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муниципальной программы» изло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="006A7301"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2C9C42AF" w14:textId="77777777" w:rsidR="006A7301" w:rsidRPr="006A7301" w:rsidRDefault="006A7301" w:rsidP="0089276C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lk120544924"/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6A7301" w:rsidRPr="006A7301" w14:paraId="471B54AA" w14:textId="77777777" w:rsidTr="0089276C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F7C3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Общий объем финансового обеспечения </w:t>
            </w:r>
          </w:p>
          <w:p w14:paraId="634BB28E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 xml:space="preserve">муниципальной </w:t>
            </w:r>
          </w:p>
          <w:p w14:paraId="6A0DCCB3" w14:textId="77777777" w:rsidR="006A7301" w:rsidRPr="00E730AC" w:rsidRDefault="006A7301" w:rsidP="002F7955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>программы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DB13" w14:textId="77777777" w:rsidR="004619E6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 xml:space="preserve">Всего </w:t>
            </w:r>
            <w:r w:rsidR="000913C3" w:rsidRPr="00E730AC">
              <w:rPr>
                <w:rFonts w:ascii="Times New Roman" w:eastAsia="Times New Roman" w:hAnsi="Times New Roman" w:cs="Times New Roman"/>
              </w:rPr>
              <w:t>9</w:t>
            </w:r>
            <w:r w:rsidR="000913C3">
              <w:rPr>
                <w:rFonts w:ascii="Times New Roman" w:eastAsia="Times New Roman" w:hAnsi="Times New Roman" w:cs="Times New Roman"/>
              </w:rPr>
              <w:t xml:space="preserve">2 </w:t>
            </w:r>
            <w:r w:rsidR="000913C3" w:rsidRPr="000913C3">
              <w:rPr>
                <w:rFonts w:ascii="Times New Roman" w:eastAsia="Times New Roman" w:hAnsi="Times New Roman" w:cs="Times New Roman"/>
              </w:rPr>
              <w:t>593</w:t>
            </w:r>
            <w:r w:rsidR="000913C3" w:rsidRPr="00E730AC">
              <w:rPr>
                <w:rFonts w:ascii="Times New Roman" w:eastAsia="Times New Roman" w:hAnsi="Times New Roman" w:cs="Times New Roman"/>
              </w:rPr>
              <w:t>,</w:t>
            </w:r>
            <w:r w:rsidR="000913C3" w:rsidRPr="000913C3">
              <w:rPr>
                <w:rFonts w:ascii="Times New Roman" w:eastAsia="Times New Roman" w:hAnsi="Times New Roman" w:cs="Times New Roman"/>
              </w:rPr>
              <w:t>7</w:t>
            </w:r>
            <w:r w:rsidR="000913C3" w:rsidRPr="00E730AC">
              <w:rPr>
                <w:rFonts w:ascii="Times New Roman" w:eastAsia="Times New Roman" w:hAnsi="Times New Roman" w:cs="Times New Roman"/>
              </w:rPr>
              <w:t xml:space="preserve"> </w:t>
            </w:r>
            <w:r w:rsidRPr="00E730AC">
              <w:rPr>
                <w:rFonts w:ascii="Times New Roman" w:eastAsia="Times New Roman" w:hAnsi="Times New Roman" w:cs="Times New Roman"/>
              </w:rPr>
              <w:t xml:space="preserve">тыс. руб., в том числе по годам: </w:t>
            </w:r>
          </w:p>
          <w:p w14:paraId="074B3EE6" w14:textId="77777777" w:rsidR="004619E6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>2022 год - 55 203,3 тыс. рублей;</w:t>
            </w:r>
          </w:p>
          <w:p w14:paraId="6CB8AC9B" w14:textId="77777777" w:rsidR="004619E6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 xml:space="preserve">2023 год - </w:t>
            </w:r>
            <w:r w:rsidR="000913C3">
              <w:rPr>
                <w:rFonts w:ascii="Times New Roman" w:eastAsia="Times New Roman" w:hAnsi="Times New Roman" w:cs="Times New Roman"/>
              </w:rPr>
              <w:t>2</w:t>
            </w:r>
            <w:r w:rsidR="000913C3" w:rsidRPr="008C3117">
              <w:rPr>
                <w:rFonts w:ascii="Times New Roman" w:eastAsia="Times New Roman" w:hAnsi="Times New Roman" w:cs="Times New Roman"/>
              </w:rPr>
              <w:t>6 976</w:t>
            </w:r>
            <w:r w:rsidR="000913C3">
              <w:rPr>
                <w:rFonts w:ascii="Times New Roman" w:eastAsia="Times New Roman" w:hAnsi="Times New Roman" w:cs="Times New Roman"/>
              </w:rPr>
              <w:t>,</w:t>
            </w:r>
            <w:r w:rsidR="000913C3" w:rsidRPr="008C3117">
              <w:rPr>
                <w:rFonts w:ascii="Times New Roman" w:eastAsia="Times New Roman" w:hAnsi="Times New Roman" w:cs="Times New Roman"/>
              </w:rPr>
              <w:t>6</w:t>
            </w:r>
            <w:r w:rsidR="000913C3" w:rsidRPr="00E730AC">
              <w:rPr>
                <w:rFonts w:ascii="Times New Roman" w:eastAsia="Times New Roman" w:hAnsi="Times New Roman" w:cs="Times New Roman"/>
              </w:rPr>
              <w:t xml:space="preserve"> </w:t>
            </w:r>
            <w:r w:rsidRPr="00E730AC">
              <w:rPr>
                <w:rFonts w:ascii="Times New Roman" w:eastAsia="Times New Roman" w:hAnsi="Times New Roman" w:cs="Times New Roman"/>
              </w:rPr>
              <w:t>тыс. рублей;</w:t>
            </w:r>
          </w:p>
          <w:p w14:paraId="03C2B936" w14:textId="77777777" w:rsidR="004619E6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 xml:space="preserve">2024 год – </w:t>
            </w:r>
            <w:r w:rsidR="00F20DDE">
              <w:rPr>
                <w:rFonts w:ascii="Times New Roman" w:eastAsia="Times New Roman" w:hAnsi="Times New Roman" w:cs="Times New Roman"/>
              </w:rPr>
              <w:t>7 634</w:t>
            </w:r>
            <w:r w:rsidRPr="00E730AC">
              <w:rPr>
                <w:rFonts w:ascii="Times New Roman" w:eastAsia="Times New Roman" w:hAnsi="Times New Roman" w:cs="Times New Roman"/>
              </w:rPr>
              <w:t>,</w:t>
            </w:r>
            <w:r w:rsidR="00F20DDE">
              <w:rPr>
                <w:rFonts w:ascii="Times New Roman" w:eastAsia="Times New Roman" w:hAnsi="Times New Roman" w:cs="Times New Roman"/>
              </w:rPr>
              <w:t>4</w:t>
            </w:r>
            <w:r w:rsidRPr="00E730A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60480CAE" w14:textId="77777777" w:rsidR="006A7301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 xml:space="preserve">2025 год – </w:t>
            </w:r>
            <w:r w:rsidR="00F20DDE">
              <w:rPr>
                <w:rFonts w:ascii="Times New Roman" w:eastAsia="Times New Roman" w:hAnsi="Times New Roman" w:cs="Times New Roman"/>
              </w:rPr>
              <w:t>2 779</w:t>
            </w:r>
            <w:r w:rsidRPr="00E730AC">
              <w:rPr>
                <w:rFonts w:ascii="Times New Roman" w:eastAsia="Times New Roman" w:hAnsi="Times New Roman" w:cs="Times New Roman"/>
              </w:rPr>
              <w:t>,</w:t>
            </w:r>
            <w:r w:rsidR="00F20DDE">
              <w:rPr>
                <w:rFonts w:ascii="Times New Roman" w:eastAsia="Times New Roman" w:hAnsi="Times New Roman" w:cs="Times New Roman"/>
              </w:rPr>
              <w:t>4</w:t>
            </w:r>
            <w:r w:rsidRPr="00E730AC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</w:tbl>
    <w:p w14:paraId="7E8BD558" w14:textId="77777777" w:rsidR="00320092" w:rsidRDefault="006A7301" w:rsidP="00EB30FE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bookmarkEnd w:id="1"/>
    <w:bookmarkEnd w:id="2"/>
    <w:p w14:paraId="55849E22" w14:textId="77777777" w:rsidR="00424B96" w:rsidRPr="00817219" w:rsidRDefault="00424B96" w:rsidP="00424B96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 w:rsidR="00035058">
        <w:rPr>
          <w:rFonts w:ascii="Times New Roman" w:eastAsia="Times New Roman" w:hAnsi="Times New Roman" w:cs="Times New Roman"/>
          <w:sz w:val="26"/>
          <w:szCs w:val="26"/>
        </w:rPr>
        <w:t>2</w:t>
      </w:r>
      <w:r w:rsidR="00FD6AFA" w:rsidRPr="0065439B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Pr="00424B96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«собственных» средств городского бюджета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5BB36048" w14:textId="77777777" w:rsidR="00424B96" w:rsidRPr="006A7301" w:rsidRDefault="00424B96" w:rsidP="00424B9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424B96" w:rsidRPr="006A7301" w14:paraId="53FA7C1F" w14:textId="77777777" w:rsidTr="00424B96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9382" w14:textId="77777777" w:rsidR="00424B96" w:rsidRPr="00E730AC" w:rsidRDefault="00424B96" w:rsidP="00424B96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E730AC">
              <w:rPr>
                <w:rFonts w:ascii="Times New Roman" w:eastAsia="Times New Roman" w:hAnsi="Times New Roman" w:cs="Times New Roman"/>
                <w:spacing w:val="-3"/>
              </w:rPr>
              <w:t>Объем бюджетных ассигнований муниципальной программы за счет «собственных» средств городского бюджета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A48B" w14:textId="77777777" w:rsidR="004619E6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 xml:space="preserve">Всего </w:t>
            </w:r>
            <w:r w:rsidR="00E12219" w:rsidRPr="00E12219">
              <w:rPr>
                <w:rFonts w:ascii="Times New Roman" w:eastAsia="Times New Roman" w:hAnsi="Times New Roman" w:cs="Times New Roman"/>
              </w:rPr>
              <w:t>14 603,8</w:t>
            </w:r>
            <w:r w:rsidR="00E12219">
              <w:rPr>
                <w:rFonts w:ascii="Times New Roman" w:eastAsia="Times New Roman" w:hAnsi="Times New Roman" w:cs="Times New Roman"/>
              </w:rPr>
              <w:t xml:space="preserve"> </w:t>
            </w:r>
            <w:r w:rsidRPr="00E730AC">
              <w:rPr>
                <w:rFonts w:ascii="Times New Roman" w:eastAsia="Times New Roman" w:hAnsi="Times New Roman" w:cs="Times New Roman"/>
              </w:rPr>
              <w:t>тыс. руб., в том числе по годам:</w:t>
            </w:r>
          </w:p>
          <w:p w14:paraId="1E291275" w14:textId="77777777" w:rsidR="004619E6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>2022 год - 5 309,5 тыс. рублей;</w:t>
            </w:r>
          </w:p>
          <w:p w14:paraId="28B5E18E" w14:textId="77777777" w:rsidR="004619E6" w:rsidRPr="00E730AC" w:rsidRDefault="000913C3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 год - 7 </w:t>
            </w:r>
            <w:r w:rsidRPr="008C3117">
              <w:rPr>
                <w:rFonts w:ascii="Times New Roman" w:eastAsia="Times New Roman" w:hAnsi="Times New Roman" w:cs="Times New Roman"/>
              </w:rPr>
              <w:t>672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C3117">
              <w:rPr>
                <w:rFonts w:ascii="Times New Roman" w:eastAsia="Times New Roman" w:hAnsi="Times New Roman" w:cs="Times New Roman"/>
              </w:rPr>
              <w:t>2</w:t>
            </w:r>
            <w:r w:rsidR="004619E6" w:rsidRPr="00E730AC">
              <w:rPr>
                <w:rFonts w:ascii="Times New Roman" w:eastAsia="Times New Roman" w:hAnsi="Times New Roman" w:cs="Times New Roman"/>
              </w:rPr>
              <w:t xml:space="preserve"> тыс. рублей;</w:t>
            </w:r>
          </w:p>
          <w:p w14:paraId="649AD043" w14:textId="77777777" w:rsidR="004619E6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25C1">
              <w:rPr>
                <w:rFonts w:ascii="Times New Roman" w:eastAsia="Times New Roman" w:hAnsi="Times New Roman" w:cs="Times New Roman"/>
              </w:rPr>
              <w:t xml:space="preserve">2024 год - </w:t>
            </w:r>
            <w:r w:rsidR="00B925C1" w:rsidRPr="00B925C1">
              <w:rPr>
                <w:rFonts w:ascii="Times New Roman" w:eastAsia="Times New Roman" w:hAnsi="Times New Roman" w:cs="Times New Roman"/>
              </w:rPr>
              <w:t>917</w:t>
            </w:r>
            <w:r w:rsidRPr="00B925C1">
              <w:rPr>
                <w:rFonts w:ascii="Times New Roman" w:eastAsia="Times New Roman" w:hAnsi="Times New Roman" w:cs="Times New Roman"/>
              </w:rPr>
              <w:t>,</w:t>
            </w:r>
            <w:r w:rsidR="00B925C1" w:rsidRPr="00B925C1">
              <w:rPr>
                <w:rFonts w:ascii="Times New Roman" w:eastAsia="Times New Roman" w:hAnsi="Times New Roman" w:cs="Times New Roman"/>
              </w:rPr>
              <w:t>8</w:t>
            </w:r>
            <w:r w:rsidRPr="00B925C1">
              <w:rPr>
                <w:rFonts w:ascii="Times New Roman" w:eastAsia="Times New Roman" w:hAnsi="Times New Roman" w:cs="Times New Roman"/>
              </w:rPr>
              <w:t xml:space="preserve"> тыс. рублей;</w:t>
            </w:r>
          </w:p>
          <w:p w14:paraId="223485B7" w14:textId="77777777" w:rsidR="00424B96" w:rsidRPr="00E730AC" w:rsidRDefault="004619E6" w:rsidP="004619E6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>2025 год - 704,3 тыс. рублей.</w:t>
            </w:r>
          </w:p>
        </w:tc>
      </w:tr>
    </w:tbl>
    <w:p w14:paraId="4B788568" w14:textId="77777777" w:rsidR="00072CFB" w:rsidRDefault="00424B96" w:rsidP="00072CFB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823B7">
        <w:rPr>
          <w:rFonts w:ascii="Times New Roman" w:eastAsia="Times New Roman" w:hAnsi="Times New Roman" w:cs="Times New Roman"/>
          <w:sz w:val="26"/>
          <w:szCs w:val="26"/>
        </w:rPr>
        <w:t>».</w:t>
      </w:r>
      <w:bookmarkStart w:id="3" w:name="_Hlk120782583"/>
    </w:p>
    <w:p w14:paraId="69A2BFF2" w14:textId="77777777" w:rsidR="0013326B" w:rsidRDefault="0013326B" w:rsidP="0013326B">
      <w:pPr>
        <w:widowControl/>
        <w:autoSpaceDE/>
        <w:adjustRightInd/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13326B">
        <w:rPr>
          <w:rFonts w:ascii="Times New Roman" w:eastAsia="Times New Roman" w:hAnsi="Times New Roman" w:cs="Times New Roman"/>
          <w:sz w:val="26"/>
          <w:szCs w:val="26"/>
        </w:rPr>
        <w:lastRenderedPageBreak/>
        <w:t>1.1.3. В строке «</w:t>
      </w:r>
      <w:r w:rsidRPr="0013326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Ожидаемые результаты реализации муниципальной программы»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</w:p>
    <w:p w14:paraId="23AA8699" w14:textId="4C25AD1F" w:rsidR="0013326B" w:rsidRPr="0013326B" w:rsidRDefault="0013326B" w:rsidP="0013326B">
      <w:pPr>
        <w:widowControl/>
        <w:autoSpaceDE/>
        <w:adjustRightInd/>
        <w:ind w:firstLine="709"/>
        <w:rPr>
          <w:rStyle w:val="a3"/>
          <w:rFonts w:ascii="Times New Roman" w:eastAsia="Times New Roman" w:hAnsi="Times New Roman" w:cs="Times New Roman"/>
          <w:b w:val="0"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1.1.3.1.</w:t>
      </w:r>
      <w:r w:rsidRPr="0013326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В</w:t>
      </w:r>
      <w:r w:rsidRPr="0013326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BD6EEF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абзаце втором </w:t>
      </w:r>
      <w:r w:rsidRPr="0013326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слова «на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3</w:t>
      </w:r>
      <w:r w:rsidRPr="0013326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0%» заменить словами «на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4</w:t>
      </w:r>
      <w:r w:rsidRPr="0013326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5%»</w:t>
      </w:r>
      <w:r w:rsidR="00055CEC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5FFA73B2" w14:textId="46646B87" w:rsidR="0013326B" w:rsidRPr="0013326B" w:rsidRDefault="0013326B" w:rsidP="0013326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1.1.3.2.</w:t>
      </w:r>
      <w:r w:rsidRPr="0013326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В </w:t>
      </w:r>
      <w:r w:rsidRPr="00F42BF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абзаце третьем</w:t>
      </w:r>
      <w:r w:rsidRPr="0013326B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слова «на 100%» заменить словами «на 8,5%».</w:t>
      </w:r>
    </w:p>
    <w:p w14:paraId="696BF72F" w14:textId="1E29DDF2" w:rsidR="00635A66" w:rsidRPr="003F183F" w:rsidRDefault="00B11DBE" w:rsidP="003F183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072CFB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bookmarkEnd w:id="3"/>
      <w:r w:rsidR="003F183F">
        <w:rPr>
          <w:rFonts w:ascii="Times New Roman" w:hAnsi="Times New Roman" w:cs="Times New Roman"/>
          <w:sz w:val="26"/>
          <w:szCs w:val="26"/>
        </w:rPr>
        <w:t>М</w:t>
      </w:r>
      <w:r w:rsidR="003F183F" w:rsidRPr="00856401">
        <w:rPr>
          <w:rFonts w:ascii="Times New Roman" w:hAnsi="Times New Roman" w:cs="Times New Roman"/>
          <w:sz w:val="26"/>
          <w:szCs w:val="26"/>
        </w:rPr>
        <w:t>ероприятие 1.8</w:t>
      </w:r>
      <w:r w:rsidR="00F42BF3">
        <w:rPr>
          <w:rFonts w:ascii="Times New Roman" w:hAnsi="Times New Roman" w:cs="Times New Roman"/>
          <w:sz w:val="26"/>
          <w:szCs w:val="26"/>
        </w:rPr>
        <w:t xml:space="preserve"> </w:t>
      </w:r>
      <w:r w:rsidR="00635A66">
        <w:rPr>
          <w:rFonts w:ascii="Times New Roman" w:eastAsia="Times New Roman" w:hAnsi="Times New Roman" w:cs="Times New Roman"/>
          <w:sz w:val="26"/>
          <w:szCs w:val="26"/>
        </w:rPr>
        <w:t>раздел</w:t>
      </w:r>
      <w:r w:rsidR="003F183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35A66">
        <w:rPr>
          <w:rFonts w:ascii="Times New Roman" w:eastAsia="Times New Roman" w:hAnsi="Times New Roman" w:cs="Times New Roman"/>
          <w:sz w:val="26"/>
          <w:szCs w:val="26"/>
        </w:rPr>
        <w:t xml:space="preserve"> 4 «</w:t>
      </w:r>
      <w:r w:rsidR="00635A66" w:rsidRPr="00431613">
        <w:rPr>
          <w:rFonts w:ascii="Times New Roman" w:hAnsi="Times New Roman" w:cs="Times New Roman"/>
          <w:sz w:val="26"/>
          <w:szCs w:val="26"/>
        </w:rPr>
        <w:t xml:space="preserve">Обобщенная характеристика </w:t>
      </w:r>
      <w:r w:rsidR="00635A66" w:rsidRPr="00982A6B">
        <w:rPr>
          <w:rFonts w:ascii="Times New Roman" w:hAnsi="Times New Roman" w:cs="Times New Roman"/>
          <w:sz w:val="26"/>
          <w:szCs w:val="26"/>
        </w:rPr>
        <w:t>основных мероприятий</w:t>
      </w:r>
      <w:r w:rsidR="00635A66">
        <w:rPr>
          <w:rFonts w:ascii="Times New Roman" w:hAnsi="Times New Roman" w:cs="Times New Roman"/>
          <w:sz w:val="26"/>
          <w:szCs w:val="26"/>
        </w:rPr>
        <w:t xml:space="preserve"> </w:t>
      </w:r>
      <w:r w:rsidR="00635A66" w:rsidRPr="00431613">
        <w:rPr>
          <w:rFonts w:ascii="Times New Roman" w:hAnsi="Times New Roman" w:cs="Times New Roman"/>
          <w:sz w:val="26"/>
          <w:szCs w:val="26"/>
        </w:rPr>
        <w:t>муниципальной программы</w:t>
      </w:r>
      <w:r w:rsidR="00635A66">
        <w:rPr>
          <w:rFonts w:ascii="Times New Roman" w:hAnsi="Times New Roman" w:cs="Times New Roman"/>
          <w:sz w:val="26"/>
          <w:szCs w:val="26"/>
        </w:rPr>
        <w:t>»</w:t>
      </w:r>
      <w:r w:rsidR="003F183F">
        <w:rPr>
          <w:rFonts w:ascii="Times New Roman" w:hAnsi="Times New Roman" w:cs="Times New Roman"/>
          <w:sz w:val="26"/>
          <w:szCs w:val="26"/>
        </w:rPr>
        <w:t xml:space="preserve"> </w:t>
      </w:r>
      <w:r w:rsidR="00635A66">
        <w:rPr>
          <w:rFonts w:ascii="Times New Roman" w:hAnsi="Times New Roman" w:cs="Times New Roman"/>
          <w:sz w:val="26"/>
          <w:szCs w:val="26"/>
        </w:rPr>
        <w:t>изложить в новой редакции:</w:t>
      </w:r>
    </w:p>
    <w:p w14:paraId="6DF6B20B" w14:textId="47344E54" w:rsidR="00635A66" w:rsidRDefault="00635A66" w:rsidP="00635A6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35A66">
        <w:rPr>
          <w:rFonts w:ascii="Times New Roman" w:hAnsi="Times New Roman" w:cs="Times New Roman"/>
          <w:sz w:val="26"/>
          <w:szCs w:val="26"/>
        </w:rPr>
        <w:t>Мероприятие 1.8. Реализация регионального проекта «Безопасность дорожного движения» (федеральный проект «Безопасность дорожного движения»)</w:t>
      </w:r>
    </w:p>
    <w:p w14:paraId="2C194662" w14:textId="77777777" w:rsidR="00635A66" w:rsidRPr="0070350D" w:rsidRDefault="00635A66" w:rsidP="00635A66">
      <w:pPr>
        <w:rPr>
          <w:rFonts w:ascii="Times New Roman" w:hAnsi="Times New Roman" w:cs="Times New Roman"/>
          <w:sz w:val="26"/>
          <w:szCs w:val="26"/>
        </w:rPr>
      </w:pPr>
      <w:r w:rsidRPr="0070350D">
        <w:rPr>
          <w:rFonts w:ascii="Times New Roman" w:hAnsi="Times New Roman" w:cs="Times New Roman"/>
          <w:sz w:val="26"/>
          <w:szCs w:val="26"/>
        </w:rPr>
        <w:t>Цель мероприятия - обеспечение условий для снижения смертности в результате дорожно-транспортных происшествий.</w:t>
      </w:r>
    </w:p>
    <w:p w14:paraId="60ADF724" w14:textId="77777777" w:rsidR="00635A66" w:rsidRDefault="00635A66" w:rsidP="00635A66">
      <w:pPr>
        <w:rPr>
          <w:rFonts w:ascii="Times New Roman" w:hAnsi="Times New Roman" w:cs="Times New Roman"/>
          <w:sz w:val="26"/>
          <w:szCs w:val="26"/>
        </w:rPr>
      </w:pPr>
      <w:r w:rsidRPr="0070350D">
        <w:rPr>
          <w:rFonts w:ascii="Times New Roman" w:hAnsi="Times New Roman" w:cs="Times New Roman"/>
          <w:sz w:val="26"/>
          <w:szCs w:val="26"/>
        </w:rPr>
        <w:t>В рамках осуществления данного мероприятия предусматривается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0CEEFC3E" w14:textId="77777777" w:rsidR="00635A66" w:rsidRDefault="00635A66" w:rsidP="00635A66">
      <w:pPr>
        <w:rPr>
          <w:rFonts w:ascii="Times New Roman" w:eastAsia="Times New Roman" w:hAnsi="Times New Roman" w:cs="Times New Roman"/>
          <w:sz w:val="26"/>
          <w:szCs w:val="26"/>
        </w:rPr>
      </w:pPr>
      <w:r w:rsidRPr="0070350D">
        <w:rPr>
          <w:rFonts w:ascii="Times New Roman" w:hAnsi="Times New Roman" w:cs="Times New Roman"/>
          <w:sz w:val="26"/>
          <w:szCs w:val="26"/>
        </w:rPr>
        <w:t>п</w:t>
      </w:r>
      <w:r w:rsidRPr="0070350D">
        <w:rPr>
          <w:rFonts w:ascii="Times New Roman" w:eastAsia="Times New Roman" w:hAnsi="Times New Roman" w:cs="Times New Roman"/>
          <w:sz w:val="26"/>
          <w:szCs w:val="26"/>
        </w:rPr>
        <w:t>риобретение технических средств обучения, наглядных учебных и методических материалов для организаций, осуществляющих обучение детей и работу по профилактике детского дорожно-транспортного травматизма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74F9A09" w14:textId="3CADB5F2" w:rsidR="00635A66" w:rsidRDefault="00635A66" w:rsidP="00635A66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F709E5">
        <w:rPr>
          <w:rFonts w:ascii="Times New Roman" w:eastAsia="Times New Roman" w:hAnsi="Times New Roman" w:cs="Times New Roman"/>
          <w:sz w:val="26"/>
          <w:szCs w:val="26"/>
        </w:rPr>
        <w:t>роведение среди обучающихся образовательных организаций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709E5">
        <w:rPr>
          <w:rFonts w:ascii="Times New Roman" w:eastAsia="Times New Roman" w:hAnsi="Times New Roman" w:cs="Times New Roman"/>
          <w:sz w:val="26"/>
          <w:szCs w:val="26"/>
        </w:rPr>
        <w:t xml:space="preserve">обучения на </w:t>
      </w:r>
      <w:r w:rsidRPr="0070350D">
        <w:rPr>
          <w:rFonts w:ascii="Times New Roman" w:eastAsia="Times New Roman" w:hAnsi="Times New Roman" w:cs="Times New Roman"/>
          <w:sz w:val="26"/>
          <w:szCs w:val="26"/>
        </w:rPr>
        <w:t>технических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 w:rsidRPr="0070350D">
        <w:rPr>
          <w:rFonts w:ascii="Times New Roman" w:eastAsia="Times New Roman" w:hAnsi="Times New Roman" w:cs="Times New Roman"/>
          <w:sz w:val="26"/>
          <w:szCs w:val="26"/>
        </w:rPr>
        <w:t xml:space="preserve"> обучения, наглядных учебных и методических материал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 w:rsidRPr="00F709E5">
        <w:rPr>
          <w:rFonts w:ascii="Times New Roman" w:eastAsia="Times New Roman" w:hAnsi="Times New Roman" w:cs="Times New Roman"/>
          <w:sz w:val="26"/>
          <w:szCs w:val="26"/>
        </w:rPr>
        <w:t xml:space="preserve"> по профилактике детского дорожно-транспортного травматизма</w:t>
      </w:r>
      <w:r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53D517FF" w14:textId="77777777" w:rsidR="00B75E57" w:rsidRDefault="00CB2850" w:rsidP="00F33B7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1.3. 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BD32BC">
        <w:rPr>
          <w:rFonts w:ascii="Times New Roman" w:eastAsia="Times New Roman" w:hAnsi="Times New Roman" w:cs="Times New Roman"/>
          <w:sz w:val="26"/>
          <w:szCs w:val="26"/>
        </w:rPr>
        <w:t>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 xml:space="preserve"> 1 к </w:t>
      </w:r>
      <w:r w:rsidR="00045B84">
        <w:rPr>
          <w:rFonts w:ascii="Times New Roman" w:eastAsia="Times New Roman" w:hAnsi="Times New Roman" w:cs="Times New Roman"/>
          <w:sz w:val="26"/>
          <w:szCs w:val="26"/>
        </w:rPr>
        <w:t>м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 w:rsidR="009D02CA">
        <w:rPr>
          <w:rFonts w:ascii="Times New Roman" w:eastAsia="Times New Roman" w:hAnsi="Times New Roman" w:cs="Times New Roman"/>
          <w:sz w:val="26"/>
          <w:szCs w:val="26"/>
        </w:rPr>
        <w:t>пальной программе</w:t>
      </w:r>
      <w:r w:rsidR="00B75E57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31066B7A" w14:textId="77777777" w:rsidR="00320092" w:rsidRDefault="00B75E57" w:rsidP="00F33B7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1.3.1.</w:t>
      </w:r>
      <w:r w:rsidR="00F33B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 xml:space="preserve">аспорте </w:t>
      </w:r>
      <w:r w:rsidR="009D34F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320092" w:rsidRPr="006C22D1">
        <w:rPr>
          <w:rFonts w:ascii="Times New Roman" w:eastAsia="Times New Roman" w:hAnsi="Times New Roman" w:cs="Times New Roman"/>
          <w:sz w:val="26"/>
          <w:szCs w:val="26"/>
        </w:rPr>
        <w:t>одпрограммы 1:</w:t>
      </w:r>
    </w:p>
    <w:p w14:paraId="5E55F8FE" w14:textId="6F29DF0D" w:rsidR="00322309" w:rsidRDefault="00322309" w:rsidP="00EA6756">
      <w:pPr>
        <w:widowControl/>
        <w:autoSpaceDE/>
        <w:adjustRightInd/>
        <w:ind w:firstLine="709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CB2850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.1.</w:t>
      </w:r>
      <w:r w:rsidR="00B75E57"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17A3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раф</w:t>
      </w:r>
      <w:r w:rsidR="00C317A3"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322309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Целевые индикаторы и показатели подпрограммы 1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» </w:t>
      </w:r>
      <w:r w:rsidR="00C317A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дополнить </w:t>
      </w:r>
      <w:r w:rsidRPr="00F42BF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абзац</w:t>
      </w:r>
      <w:r w:rsidR="00C317A3" w:rsidRPr="00F42BF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ем</w:t>
      </w:r>
      <w:r w:rsidRPr="00F42BF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="00C317A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следующего содержания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:</w:t>
      </w:r>
    </w:p>
    <w:p w14:paraId="233E01AA" w14:textId="345EE345" w:rsidR="00322309" w:rsidRPr="00322309" w:rsidRDefault="00322309" w:rsidP="00EA6756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«2</w:t>
      </w:r>
      <w:r w:rsidR="00C317A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. </w:t>
      </w:r>
      <w:r w:rsidRPr="00322309">
        <w:rPr>
          <w:rFonts w:ascii="Times New Roman" w:eastAsia="Calibri" w:hAnsi="Times New Roman" w:cs="Times New Roman"/>
          <w:sz w:val="26"/>
          <w:szCs w:val="26"/>
          <w:lang w:eastAsia="en-US"/>
        </w:rPr>
        <w:t>Количество обучающихся образовательных организаций, прошедших обучение на наглядном учебном пособии и изучивших методические материалы по профилактике детского дорожно-транспортного травматизма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»</w:t>
      </w:r>
      <w:r w:rsidR="00F942E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14:paraId="1CD2A4FC" w14:textId="77777777" w:rsidR="00CA73B5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CB2850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B75E57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22309">
        <w:rPr>
          <w:rFonts w:ascii="Times New Roman" w:eastAsia="Times New Roman" w:hAnsi="Times New Roman" w:cs="Times New Roman"/>
          <w:sz w:val="26"/>
          <w:szCs w:val="26"/>
        </w:rPr>
        <w:t>2</w:t>
      </w:r>
      <w:r w:rsidR="00EA6756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троку «Общий объем финансового обеспечения подпрограммы 1» изложить в новой редакции:</w:t>
      </w:r>
    </w:p>
    <w:p w14:paraId="5810234C" w14:textId="77777777" w:rsidR="00CA73B5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5"/>
        <w:gridCol w:w="6804"/>
      </w:tblGrid>
      <w:tr w:rsidR="00CA73B5" w:rsidRPr="006D3B19" w14:paraId="061FA15B" w14:textId="77777777" w:rsidTr="00527F74">
        <w:tc>
          <w:tcPr>
            <w:tcW w:w="26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0CF2" w14:textId="77777777" w:rsidR="00CA73B5" w:rsidRPr="000A30EE" w:rsidRDefault="00CA73B5" w:rsidP="00527F74">
            <w:pPr>
              <w:pStyle w:val="ac"/>
              <w:jc w:val="both"/>
              <w:rPr>
                <w:rFonts w:ascii="Times New Roman" w:hAnsi="Times New Roman" w:cs="Times New Roman"/>
                <w:b/>
              </w:rPr>
            </w:pPr>
            <w:bookmarkStart w:id="4" w:name="sub_120"/>
            <w:r w:rsidRPr="000A30EE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Общий объем финансового обеспечения подпрограммы 1</w:t>
            </w:r>
            <w:bookmarkEnd w:id="4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8A729" w14:textId="77777777" w:rsidR="00F20DDE" w:rsidRPr="00E730AC" w:rsidRDefault="00F20DDE" w:rsidP="00F20DD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>Всего 9</w:t>
            </w:r>
            <w:r w:rsidR="000913C3">
              <w:rPr>
                <w:rFonts w:ascii="Times New Roman" w:eastAsia="Times New Roman" w:hAnsi="Times New Roman" w:cs="Times New Roman"/>
              </w:rPr>
              <w:t xml:space="preserve">2 </w:t>
            </w:r>
            <w:r w:rsidR="000913C3" w:rsidRPr="000913C3">
              <w:rPr>
                <w:rFonts w:ascii="Times New Roman" w:eastAsia="Times New Roman" w:hAnsi="Times New Roman" w:cs="Times New Roman"/>
              </w:rPr>
              <w:t>593</w:t>
            </w:r>
            <w:r w:rsidRPr="00E730AC">
              <w:rPr>
                <w:rFonts w:ascii="Times New Roman" w:eastAsia="Times New Roman" w:hAnsi="Times New Roman" w:cs="Times New Roman"/>
              </w:rPr>
              <w:t>,</w:t>
            </w:r>
            <w:r w:rsidR="000913C3" w:rsidRPr="000913C3">
              <w:rPr>
                <w:rFonts w:ascii="Times New Roman" w:eastAsia="Times New Roman" w:hAnsi="Times New Roman" w:cs="Times New Roman"/>
              </w:rPr>
              <w:t>7</w:t>
            </w:r>
            <w:r w:rsidRPr="00E730AC">
              <w:rPr>
                <w:rFonts w:ascii="Times New Roman" w:eastAsia="Times New Roman" w:hAnsi="Times New Roman" w:cs="Times New Roman"/>
              </w:rPr>
              <w:t xml:space="preserve"> тыс. руб., в том числе по годам: </w:t>
            </w:r>
          </w:p>
          <w:p w14:paraId="21A1A47E" w14:textId="77777777" w:rsidR="00F20DDE" w:rsidRPr="00E730AC" w:rsidRDefault="00F20DDE" w:rsidP="00F20DD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>2022 год - 55 203,3 тыс. рублей;</w:t>
            </w:r>
          </w:p>
          <w:p w14:paraId="51302C05" w14:textId="77777777" w:rsidR="00F20DDE" w:rsidRPr="00E730AC" w:rsidRDefault="000913C3" w:rsidP="00F20DD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2023 год – 2</w:t>
            </w:r>
            <w:r w:rsidRPr="008C3117">
              <w:rPr>
                <w:rFonts w:ascii="Times New Roman" w:eastAsia="Times New Roman" w:hAnsi="Times New Roman" w:cs="Times New Roman"/>
              </w:rPr>
              <w:t>6 976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C3117">
              <w:rPr>
                <w:rFonts w:ascii="Times New Roman" w:eastAsia="Times New Roman" w:hAnsi="Times New Roman" w:cs="Times New Roman"/>
              </w:rPr>
              <w:t>6</w:t>
            </w:r>
            <w:r w:rsidR="00F20DDE" w:rsidRPr="00E730A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4015A923" w14:textId="77777777" w:rsidR="00F20DDE" w:rsidRPr="00E730AC" w:rsidRDefault="00F20DDE" w:rsidP="00F20DDE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 xml:space="preserve">2024 год – </w:t>
            </w:r>
            <w:r>
              <w:rPr>
                <w:rFonts w:ascii="Times New Roman" w:eastAsia="Times New Roman" w:hAnsi="Times New Roman" w:cs="Times New Roman"/>
              </w:rPr>
              <w:t>7 634</w:t>
            </w:r>
            <w:r w:rsidRPr="00E730A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730AC">
              <w:rPr>
                <w:rFonts w:ascii="Times New Roman" w:eastAsia="Times New Roman" w:hAnsi="Times New Roman" w:cs="Times New Roman"/>
              </w:rPr>
              <w:t xml:space="preserve"> тыс. рублей;</w:t>
            </w:r>
          </w:p>
          <w:p w14:paraId="1A067E15" w14:textId="77777777" w:rsidR="00CA73B5" w:rsidRPr="006D3B19" w:rsidRDefault="00F20DDE" w:rsidP="00F20DDE">
            <w:pPr>
              <w:ind w:firstLine="0"/>
              <w:rPr>
                <w:rFonts w:ascii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 xml:space="preserve">2025 год – </w:t>
            </w:r>
            <w:r>
              <w:rPr>
                <w:rFonts w:ascii="Times New Roman" w:eastAsia="Times New Roman" w:hAnsi="Times New Roman" w:cs="Times New Roman"/>
              </w:rPr>
              <w:t>2 779</w:t>
            </w:r>
            <w:r w:rsidRPr="00E730AC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Pr="00E730AC">
              <w:rPr>
                <w:rFonts w:ascii="Times New Roman" w:eastAsia="Times New Roman" w:hAnsi="Times New Roman" w:cs="Times New Roman"/>
              </w:rPr>
              <w:t xml:space="preserve"> тыс. рублей.</w:t>
            </w:r>
          </w:p>
        </w:tc>
      </w:tr>
    </w:tbl>
    <w:p w14:paraId="067DDC9B" w14:textId="77777777" w:rsidR="00CA73B5" w:rsidRDefault="00CA73B5" w:rsidP="00CA73B5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2584D0CB" w14:textId="77777777" w:rsidR="00CA73B5" w:rsidRPr="00817219" w:rsidRDefault="00CA73B5" w:rsidP="00CA73B5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6C22D1">
        <w:rPr>
          <w:rFonts w:ascii="Times New Roman" w:eastAsia="Times New Roman" w:hAnsi="Times New Roman" w:cs="Times New Roman"/>
          <w:sz w:val="26"/>
          <w:szCs w:val="26"/>
        </w:rPr>
        <w:t>1.</w:t>
      </w:r>
      <w:r w:rsidR="00CB2850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.</w:t>
      </w:r>
      <w:r w:rsidR="00B75E57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22309">
        <w:rPr>
          <w:rFonts w:ascii="Times New Roman" w:eastAsia="Times New Roman" w:hAnsi="Times New Roman" w:cs="Times New Roman"/>
          <w:sz w:val="26"/>
          <w:szCs w:val="26"/>
        </w:rPr>
        <w:t>3</w:t>
      </w:r>
      <w:r w:rsidR="00EA6756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65B15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троку «</w:t>
      </w:r>
      <w:r w:rsidRPr="00424B96">
        <w:rPr>
          <w:rFonts w:ascii="Times New Roman" w:eastAsia="Times New Roman" w:hAnsi="Times New Roman" w:cs="Times New Roman"/>
          <w:sz w:val="26"/>
          <w:szCs w:val="26"/>
        </w:rPr>
        <w:t>Объем бюджетных ассигнований муниципальной программы за счет «собственных» средств городского бюджета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>» изло</w:t>
      </w:r>
      <w:r>
        <w:rPr>
          <w:rFonts w:ascii="Times New Roman" w:eastAsia="Times New Roman" w:hAnsi="Times New Roman" w:cs="Times New Roman"/>
          <w:sz w:val="26"/>
          <w:szCs w:val="26"/>
        </w:rPr>
        <w:t>жить в новой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редакции:</w:t>
      </w:r>
    </w:p>
    <w:p w14:paraId="734AD535" w14:textId="77777777" w:rsidR="00CA73B5" w:rsidRPr="006A7301" w:rsidRDefault="00CA73B5" w:rsidP="00CA73B5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6"/>
        <w:gridCol w:w="7010"/>
      </w:tblGrid>
      <w:tr w:rsidR="00CA73B5" w:rsidRPr="006A7301" w14:paraId="0914DF01" w14:textId="77777777" w:rsidTr="00527F74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24DD0" w14:textId="77777777" w:rsidR="00CA73B5" w:rsidRPr="006A7301" w:rsidRDefault="00CA73B5" w:rsidP="00527F74">
            <w:pPr>
              <w:autoSpaceDE/>
              <w:adjustRightInd/>
              <w:ind w:firstLine="0"/>
              <w:rPr>
                <w:rFonts w:ascii="Times New Roman" w:eastAsia="Times New Roman" w:hAnsi="Times New Roman" w:cs="Times New Roman"/>
                <w:spacing w:val="-3"/>
              </w:rPr>
            </w:pP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Объем бюджетных ассигнований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подпрограммы 1 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за счет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«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>собственных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»</w:t>
            </w:r>
            <w:r w:rsidRPr="00424B96">
              <w:rPr>
                <w:rFonts w:ascii="Times New Roman" w:eastAsia="Times New Roman" w:hAnsi="Times New Roman" w:cs="Times New Roman"/>
                <w:spacing w:val="-3"/>
              </w:rPr>
              <w:t xml:space="preserve"> средств городского бюджета</w:t>
            </w:r>
          </w:p>
        </w:tc>
        <w:tc>
          <w:tcPr>
            <w:tcW w:w="7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FEC45" w14:textId="77777777" w:rsidR="00CB2850" w:rsidRPr="00E730AC" w:rsidRDefault="00CB2850" w:rsidP="00CB285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 xml:space="preserve">Всего </w:t>
            </w:r>
            <w:r w:rsidR="00E12219" w:rsidRPr="00E12219">
              <w:rPr>
                <w:rFonts w:ascii="Times New Roman" w:eastAsia="Times New Roman" w:hAnsi="Times New Roman" w:cs="Times New Roman"/>
              </w:rPr>
              <w:t>14 603,8</w:t>
            </w:r>
            <w:r w:rsidR="00E12219">
              <w:rPr>
                <w:rFonts w:ascii="Times New Roman" w:eastAsia="Times New Roman" w:hAnsi="Times New Roman" w:cs="Times New Roman"/>
              </w:rPr>
              <w:t xml:space="preserve"> </w:t>
            </w:r>
            <w:r w:rsidRPr="00E730AC">
              <w:rPr>
                <w:rFonts w:ascii="Times New Roman" w:eastAsia="Times New Roman" w:hAnsi="Times New Roman" w:cs="Times New Roman"/>
              </w:rPr>
              <w:t>тыс. руб., в том числе по годам:</w:t>
            </w:r>
          </w:p>
          <w:p w14:paraId="0FA7E664" w14:textId="77777777" w:rsidR="00CB2850" w:rsidRPr="00E730AC" w:rsidRDefault="00CB2850" w:rsidP="00CB285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>2022 год - 5 309,5 тыс. рублей;</w:t>
            </w:r>
          </w:p>
          <w:p w14:paraId="373E3D35" w14:textId="77777777" w:rsidR="00CB2850" w:rsidRPr="00E730AC" w:rsidRDefault="000913C3" w:rsidP="00CB285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2023 год - 7 </w:t>
            </w:r>
            <w:r w:rsidRPr="008C3117">
              <w:rPr>
                <w:rFonts w:ascii="Times New Roman" w:eastAsia="Times New Roman" w:hAnsi="Times New Roman" w:cs="Times New Roman"/>
              </w:rPr>
              <w:t>672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8C3117">
              <w:rPr>
                <w:rFonts w:ascii="Times New Roman" w:eastAsia="Times New Roman" w:hAnsi="Times New Roman" w:cs="Times New Roman"/>
              </w:rPr>
              <w:t>2</w:t>
            </w:r>
            <w:r w:rsidR="00CB2850" w:rsidRPr="00E730AC">
              <w:rPr>
                <w:rFonts w:ascii="Times New Roman" w:eastAsia="Times New Roman" w:hAnsi="Times New Roman" w:cs="Times New Roman"/>
              </w:rPr>
              <w:t xml:space="preserve"> тыс. рублей;</w:t>
            </w:r>
          </w:p>
          <w:p w14:paraId="69BEDA8A" w14:textId="77777777" w:rsidR="00CB2850" w:rsidRPr="00E730AC" w:rsidRDefault="00CB2850" w:rsidP="00CB2850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B925C1">
              <w:rPr>
                <w:rFonts w:ascii="Times New Roman" w:eastAsia="Times New Roman" w:hAnsi="Times New Roman" w:cs="Times New Roman"/>
              </w:rPr>
              <w:t>2024 год - 917,8 тыс. рублей;</w:t>
            </w:r>
          </w:p>
          <w:p w14:paraId="59D2DA7D" w14:textId="77777777" w:rsidR="00CA73B5" w:rsidRPr="006A7301" w:rsidRDefault="00CB2850" w:rsidP="00CB2850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FF0000"/>
              </w:rPr>
            </w:pPr>
            <w:r w:rsidRPr="00E730AC">
              <w:rPr>
                <w:rFonts w:ascii="Times New Roman" w:eastAsia="Times New Roman" w:hAnsi="Times New Roman" w:cs="Times New Roman"/>
              </w:rPr>
              <w:t>2025 год - 704,3 тыс. рублей.</w:t>
            </w:r>
          </w:p>
        </w:tc>
      </w:tr>
    </w:tbl>
    <w:p w14:paraId="00BBEAEE" w14:textId="77777777" w:rsidR="00072CFB" w:rsidRDefault="00CA73B5" w:rsidP="00072CFB">
      <w:pPr>
        <w:widowControl/>
        <w:autoSpaceDE/>
        <w:adjustRightInd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44305D77" w14:textId="3741971F" w:rsidR="00B75E57" w:rsidRPr="00D2636E" w:rsidRDefault="00B75E57" w:rsidP="00B75E57">
      <w:pPr>
        <w:pStyle w:val="ac"/>
        <w:ind w:firstLine="709"/>
        <w:jc w:val="both"/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</w:pPr>
      <w:r w:rsidRPr="00D2636E">
        <w:rPr>
          <w:rFonts w:ascii="Times New Roman" w:eastAsia="Times New Roman" w:hAnsi="Times New Roman" w:cs="Times New Roman"/>
          <w:sz w:val="26"/>
          <w:szCs w:val="26"/>
        </w:rPr>
        <w:t xml:space="preserve">1.3.1.4. </w:t>
      </w:r>
      <w:bookmarkStart w:id="5" w:name="sub_140"/>
      <w:r w:rsidRPr="00D2636E">
        <w:rPr>
          <w:rFonts w:ascii="Times New Roman" w:eastAsia="Times New Roman" w:hAnsi="Times New Roman" w:cs="Times New Roman"/>
          <w:sz w:val="26"/>
          <w:szCs w:val="26"/>
        </w:rPr>
        <w:t>В строке «</w:t>
      </w:r>
      <w:r w:rsidRPr="00D2636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Ожидаемые результаты реализации подпрограммы 1</w:t>
      </w:r>
      <w:bookmarkEnd w:id="5"/>
      <w:r w:rsidRPr="00D2636E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» </w:t>
      </w:r>
      <w:r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в </w:t>
      </w:r>
      <w:r w:rsidRPr="00F42BF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абзаце восьмом</w:t>
      </w:r>
      <w:r w:rsidR="003F183F" w:rsidRPr="00F42BF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  <w:r w:rsidRPr="00F42BF3">
        <w:rPr>
          <w:rFonts w:ascii="Times New Roman" w:hAnsi="Times New Roman" w:cs="Times New Roman"/>
          <w:sz w:val="26"/>
          <w:szCs w:val="26"/>
        </w:rPr>
        <w:t>цифры «30» заменить цифрой «1».</w:t>
      </w:r>
    </w:p>
    <w:p w14:paraId="0E7E7022" w14:textId="77777777" w:rsidR="00B75E57" w:rsidRPr="00B75E57" w:rsidRDefault="00B75E57" w:rsidP="00B75E57">
      <w:pPr>
        <w:rPr>
          <w:rFonts w:ascii="Times New Roman" w:hAnsi="Times New Roman" w:cs="Times New Roman"/>
          <w:sz w:val="26"/>
          <w:szCs w:val="26"/>
        </w:rPr>
      </w:pPr>
      <w:r w:rsidRPr="00D2636E">
        <w:rPr>
          <w:rFonts w:ascii="Times New Roman" w:hAnsi="Times New Roman" w:cs="Times New Roman"/>
          <w:sz w:val="26"/>
          <w:szCs w:val="26"/>
        </w:rPr>
        <w:t>1.3.2. В абзаце десятом раздела 2 «Приоритеты в сфере реализации подпрограммы 1, описание основных ожидаемых конечных результатов подпрограммы 1»</w:t>
      </w:r>
      <w:r>
        <w:rPr>
          <w:rFonts w:ascii="Times New Roman" w:hAnsi="Times New Roman" w:cs="Times New Roman"/>
          <w:sz w:val="26"/>
          <w:szCs w:val="26"/>
        </w:rPr>
        <w:t xml:space="preserve"> цифры «30» заменить цифрой «1».</w:t>
      </w:r>
    </w:p>
    <w:p w14:paraId="23A07563" w14:textId="77777777" w:rsidR="00731E8C" w:rsidRDefault="00731E8C" w:rsidP="00F33B7B">
      <w:pPr>
        <w:widowControl/>
        <w:autoSpaceDE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F33B7B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приложении 2 к м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уници</w:t>
      </w:r>
      <w:r>
        <w:rPr>
          <w:rFonts w:ascii="Times New Roman" w:eastAsia="Times New Roman" w:hAnsi="Times New Roman" w:cs="Times New Roman"/>
          <w:sz w:val="26"/>
          <w:szCs w:val="26"/>
        </w:rPr>
        <w:t>пальной программе</w:t>
      </w:r>
      <w:r w:rsidR="00F33B7B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аспорте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 xml:space="preserve">одпрограммы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C22D1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5DC410CF" w14:textId="569D6D05" w:rsidR="00731E8C" w:rsidRPr="00731E8C" w:rsidRDefault="00731E8C" w:rsidP="00731E8C">
      <w:pPr>
        <w:widowControl/>
        <w:autoSpaceDE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F42BF3">
        <w:rPr>
          <w:rFonts w:ascii="Times New Roman" w:eastAsia="Times New Roman" w:hAnsi="Times New Roman" w:cs="Times New Roman"/>
          <w:sz w:val="26"/>
          <w:szCs w:val="26"/>
        </w:rPr>
        <w:lastRenderedPageBreak/>
        <w:t>В графе «</w:t>
      </w:r>
      <w:r w:rsidRPr="00F42BF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Целевые индикаторы и показатели подпрограммы 2» цифры «22.» заменить цифрами «23.», цифры «23.» заменить цифрами «24.»</w:t>
      </w:r>
      <w:r w:rsidR="0062795E" w:rsidRPr="00F42BF3">
        <w:rPr>
          <w:rStyle w:val="a3"/>
          <w:rFonts w:ascii="Times New Roman" w:hAnsi="Times New Roman" w:cs="Times New Roman"/>
          <w:b w:val="0"/>
          <w:color w:val="auto"/>
          <w:sz w:val="26"/>
          <w:szCs w:val="26"/>
        </w:rPr>
        <w:t>.</w:t>
      </w:r>
    </w:p>
    <w:p w14:paraId="45C5B7BB" w14:textId="38A1B774" w:rsidR="00FC2C64" w:rsidRDefault="00FC2C64" w:rsidP="00FC2C64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F33B7B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FC2C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Приложени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,</w:t>
      </w:r>
      <w:r w:rsidR="00055C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5,</w:t>
      </w:r>
      <w:r w:rsidR="00055C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731FF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 изложить в новой редакции (прилага</w:t>
      </w:r>
      <w:r w:rsidR="00A87144">
        <w:rPr>
          <w:rFonts w:ascii="Times New Roman" w:eastAsia="Times New Roman" w:hAnsi="Times New Roman" w:cs="Times New Roman"/>
          <w:sz w:val="26"/>
          <w:szCs w:val="26"/>
        </w:rPr>
        <w:t>ются).</w:t>
      </w:r>
    </w:p>
    <w:p w14:paraId="4D26554D" w14:textId="77777777" w:rsidR="009A723C" w:rsidRDefault="009A723C" w:rsidP="009A723C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F33B7B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C151A4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F56B32">
        <w:rPr>
          <w:rFonts w:ascii="Times New Roman" w:eastAsia="Times New Roman" w:hAnsi="Times New Roman" w:cs="Times New Roman"/>
          <w:sz w:val="26"/>
          <w:szCs w:val="26"/>
        </w:rPr>
        <w:t>аблиц</w:t>
      </w:r>
      <w:r w:rsidR="00C151A4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F56B32">
        <w:rPr>
          <w:rFonts w:ascii="Times New Roman" w:eastAsia="Times New Roman" w:hAnsi="Times New Roman" w:cs="Times New Roman"/>
          <w:sz w:val="26"/>
          <w:szCs w:val="26"/>
        </w:rPr>
        <w:t xml:space="preserve"> приложения 4 к муниципальной программе</w:t>
      </w:r>
      <w:r w:rsidR="00C151A4">
        <w:rPr>
          <w:rFonts w:ascii="Times New Roman" w:eastAsia="Times New Roman" w:hAnsi="Times New Roman" w:cs="Times New Roman"/>
          <w:sz w:val="26"/>
          <w:szCs w:val="26"/>
        </w:rPr>
        <w:t xml:space="preserve"> дополнить подпунктом 1.8.2 следующего содержания:</w:t>
      </w:r>
    </w:p>
    <w:p w14:paraId="655DFEAF" w14:textId="56978E1B" w:rsidR="00A87144" w:rsidRPr="00E624FE" w:rsidRDefault="009A723C" w:rsidP="00E624FE">
      <w:pPr>
        <w:widowControl/>
        <w:ind w:firstLine="709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3171EC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701"/>
        <w:gridCol w:w="992"/>
        <w:gridCol w:w="709"/>
        <w:gridCol w:w="709"/>
        <w:gridCol w:w="2126"/>
        <w:gridCol w:w="1417"/>
        <w:gridCol w:w="1113"/>
      </w:tblGrid>
      <w:tr w:rsidR="009A723C" w:rsidRPr="00E771E8" w14:paraId="5E239705" w14:textId="77777777" w:rsidTr="00E771E8">
        <w:tc>
          <w:tcPr>
            <w:tcW w:w="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CE51" w14:textId="77777777" w:rsidR="009A723C" w:rsidRPr="00E771E8" w:rsidRDefault="009A723C" w:rsidP="00913D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6" w:name="_Hlk150440941"/>
            <w:r w:rsidRPr="00E771E8">
              <w:rPr>
                <w:rFonts w:ascii="Times New Roman" w:hAnsi="Times New Roman" w:cs="Times New Roman"/>
              </w:rPr>
              <w:t>1.8.</w:t>
            </w:r>
            <w:r w:rsidR="00C151A4" w:rsidRPr="00E7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D2AA" w14:textId="77777777" w:rsidR="009A723C" w:rsidRPr="00E771E8" w:rsidRDefault="00C151A4" w:rsidP="00913D5A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>Проведение среди обучающихся образовательных организаций обучения на технических средствах обучения, наглядных учебных и методических материалах по профилактике детского дорожно-транспортного травматизма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AA68" w14:textId="77777777" w:rsidR="009A723C" w:rsidRPr="00E771E8" w:rsidRDefault="00161E41" w:rsidP="00913D5A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>Управление образования мэрии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524A" w14:textId="77777777" w:rsidR="009A723C" w:rsidRPr="00E771E8" w:rsidRDefault="009A723C" w:rsidP="00913D5A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hAnsi="Times New Roman" w:cs="Times New Roman"/>
              </w:rPr>
              <w:t>202</w:t>
            </w:r>
            <w:r w:rsidR="00C151A4" w:rsidRPr="00E771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BA20" w14:textId="77777777" w:rsidR="009A723C" w:rsidRPr="00E771E8" w:rsidRDefault="009A723C" w:rsidP="00913D5A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hAnsi="Times New Roman" w:cs="Times New Roman"/>
              </w:rPr>
              <w:t>20</w:t>
            </w:r>
            <w:r w:rsidR="00C151A4" w:rsidRPr="00E771E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1DEB" w14:textId="77777777" w:rsidR="009A723C" w:rsidRPr="00E771E8" w:rsidRDefault="00C151A4" w:rsidP="00913D5A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>Повышение качества образовательного процесса путем совершенствования материально-технического оснащения образовательных организаций, осуществляющих обучение детей и работу по профилактике детского дорожно-транспортного травматизма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86E00" w14:textId="03118E5D" w:rsidR="009A723C" w:rsidRPr="00E771E8" w:rsidRDefault="00161E41" w:rsidP="00913D5A">
            <w:pPr>
              <w:widowControl/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 xml:space="preserve">Увеличение детской смертности и </w:t>
            </w:r>
            <w:proofErr w:type="spellStart"/>
            <w:r w:rsidRPr="00E771E8">
              <w:rPr>
                <w:rFonts w:ascii="Times New Roman" w:eastAsia="Times New Roman" w:hAnsi="Times New Roman" w:cs="Times New Roman"/>
              </w:rPr>
              <w:t>травм</w:t>
            </w:r>
            <w:r w:rsidR="00E771E8">
              <w:rPr>
                <w:rFonts w:ascii="Times New Roman" w:eastAsia="Times New Roman" w:hAnsi="Times New Roman" w:cs="Times New Roman"/>
              </w:rPr>
              <w:t>а</w:t>
            </w:r>
            <w:r w:rsidRPr="00E771E8">
              <w:rPr>
                <w:rFonts w:ascii="Times New Roman" w:eastAsia="Times New Roman" w:hAnsi="Times New Roman" w:cs="Times New Roman"/>
              </w:rPr>
              <w:t>тиз</w:t>
            </w:r>
            <w:r w:rsidR="00E771E8">
              <w:rPr>
                <w:rFonts w:ascii="Times New Roman" w:eastAsia="Times New Roman" w:hAnsi="Times New Roman" w:cs="Times New Roman"/>
              </w:rPr>
              <w:t>-</w:t>
            </w:r>
            <w:r w:rsidRPr="00E771E8">
              <w:rPr>
                <w:rFonts w:ascii="Times New Roman" w:eastAsia="Times New Roman" w:hAnsi="Times New Roman" w:cs="Times New Roman"/>
              </w:rPr>
              <w:t>ма</w:t>
            </w:r>
            <w:proofErr w:type="spellEnd"/>
            <w:r w:rsidRPr="00E771E8">
              <w:rPr>
                <w:rFonts w:ascii="Times New Roman" w:eastAsia="Times New Roman" w:hAnsi="Times New Roman" w:cs="Times New Roman"/>
              </w:rPr>
              <w:t xml:space="preserve"> в ре</w:t>
            </w:r>
            <w:r w:rsidR="00E771E8">
              <w:rPr>
                <w:rFonts w:ascii="Times New Roman" w:eastAsia="Times New Roman" w:hAnsi="Times New Roman" w:cs="Times New Roman"/>
              </w:rPr>
              <w:t>з</w:t>
            </w:r>
            <w:r w:rsidRPr="00E771E8">
              <w:rPr>
                <w:rFonts w:ascii="Times New Roman" w:eastAsia="Times New Roman" w:hAnsi="Times New Roman" w:cs="Times New Roman"/>
              </w:rPr>
              <w:t>ультате д</w:t>
            </w:r>
            <w:r w:rsidR="00E771E8">
              <w:rPr>
                <w:rFonts w:ascii="Times New Roman" w:eastAsia="Times New Roman" w:hAnsi="Times New Roman" w:cs="Times New Roman"/>
              </w:rPr>
              <w:t>о</w:t>
            </w:r>
            <w:r w:rsidRPr="00E771E8">
              <w:rPr>
                <w:rFonts w:ascii="Times New Roman" w:eastAsia="Times New Roman" w:hAnsi="Times New Roman" w:cs="Times New Roman"/>
              </w:rPr>
              <w:t>рожно-транспортных происшествий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0E798" w14:textId="77777777" w:rsidR="00161E41" w:rsidRPr="00E771E8" w:rsidRDefault="00161E41" w:rsidP="00161E41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>3, 20</w:t>
            </w:r>
            <w:r w:rsidR="00F942ED" w:rsidRPr="00E771E8">
              <w:rPr>
                <w:rFonts w:ascii="Times New Roman" w:eastAsia="Times New Roman" w:hAnsi="Times New Roman" w:cs="Times New Roman"/>
              </w:rPr>
              <w:t>,2</w:t>
            </w:r>
            <w:r w:rsidR="00C151A4" w:rsidRPr="00E771E8">
              <w:rPr>
                <w:rFonts w:ascii="Times New Roman" w:eastAsia="Times New Roman" w:hAnsi="Times New Roman" w:cs="Times New Roman"/>
              </w:rPr>
              <w:t>2</w:t>
            </w:r>
          </w:p>
          <w:p w14:paraId="42E173C8" w14:textId="77777777" w:rsidR="009A723C" w:rsidRPr="00E771E8" w:rsidRDefault="009A723C" w:rsidP="00913D5A">
            <w:pPr>
              <w:widowControl/>
              <w:ind w:right="7" w:firstLine="0"/>
              <w:rPr>
                <w:rFonts w:ascii="Times New Roman" w:hAnsi="Times New Roman" w:cs="Times New Roman"/>
              </w:rPr>
            </w:pPr>
          </w:p>
        </w:tc>
      </w:tr>
    </w:tbl>
    <w:bookmarkEnd w:id="6"/>
    <w:p w14:paraId="16659314" w14:textId="77777777" w:rsidR="00FC2C64" w:rsidRDefault="009A723C" w:rsidP="00161E41">
      <w:pPr>
        <w:widowControl/>
        <w:tabs>
          <w:tab w:val="left" w:pos="9356"/>
        </w:tabs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527F7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07A11C65" w14:textId="47BC02B7" w:rsidR="00A226E9" w:rsidRDefault="00A44845" w:rsidP="00A44845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A4484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A44845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A226E9">
        <w:rPr>
          <w:rFonts w:ascii="Times New Roman" w:eastAsia="Times New Roman" w:hAnsi="Times New Roman" w:cs="Times New Roman"/>
          <w:sz w:val="26"/>
          <w:szCs w:val="26"/>
        </w:rPr>
        <w:t>В т</w:t>
      </w:r>
      <w:r w:rsidRPr="00A44845">
        <w:rPr>
          <w:rFonts w:ascii="Times New Roman" w:eastAsia="Times New Roman" w:hAnsi="Times New Roman" w:cs="Times New Roman"/>
          <w:sz w:val="26"/>
          <w:szCs w:val="26"/>
        </w:rPr>
        <w:t>аблиц</w:t>
      </w:r>
      <w:r w:rsidR="00A226E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A44845">
        <w:rPr>
          <w:rFonts w:ascii="Times New Roman" w:eastAsia="Times New Roman" w:hAnsi="Times New Roman" w:cs="Times New Roman"/>
          <w:sz w:val="26"/>
          <w:szCs w:val="26"/>
        </w:rPr>
        <w:t xml:space="preserve"> приложения 8 </w:t>
      </w:r>
      <w:r w:rsidR="00322309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  <w:r w:rsidR="00A226E9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ACAF534" w14:textId="1FB356A3" w:rsidR="008328D5" w:rsidRDefault="008328D5" w:rsidP="00A44845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.1. В пункте 3 в графе «Единица измерения» слова «Ед.» заменить </w:t>
      </w:r>
      <w:r w:rsidR="002217F3">
        <w:rPr>
          <w:rFonts w:ascii="Times New Roman" w:eastAsia="Times New Roman" w:hAnsi="Times New Roman" w:cs="Times New Roman"/>
          <w:sz w:val="26"/>
          <w:szCs w:val="26"/>
        </w:rPr>
        <w:t>знаком</w:t>
      </w:r>
      <w:r w:rsidR="0062795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«%».</w:t>
      </w:r>
    </w:p>
    <w:p w14:paraId="672DB3AA" w14:textId="1BA38FE4" w:rsidR="00956C91" w:rsidRDefault="00A226E9" w:rsidP="00A44845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="008328D5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Раздел «</w:t>
      </w:r>
      <w:r w:rsidRPr="00E624FE">
        <w:rPr>
          <w:rFonts w:ascii="Times New Roman" w:eastAsia="Times New Roman" w:hAnsi="Times New Roman" w:cs="Times New Roman"/>
          <w:sz w:val="26"/>
          <w:szCs w:val="26"/>
        </w:rPr>
        <w:t>Подпрограмм</w:t>
      </w:r>
      <w:r w:rsidR="00E624FE" w:rsidRPr="00E624F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624FE">
        <w:rPr>
          <w:rFonts w:ascii="Times New Roman" w:eastAsia="Times New Roman" w:hAnsi="Times New Roman" w:cs="Times New Roman"/>
          <w:sz w:val="26"/>
          <w:szCs w:val="26"/>
        </w:rPr>
        <w:t xml:space="preserve"> 1</w:t>
      </w:r>
      <w:r w:rsidR="00E624FE" w:rsidRPr="00E624F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E624FE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дополнить пунктом 22 следующего содержания:</w:t>
      </w:r>
    </w:p>
    <w:p w14:paraId="5F52708D" w14:textId="77777777" w:rsidR="00322309" w:rsidRPr="003171EC" w:rsidRDefault="00322309" w:rsidP="00322309">
      <w:pPr>
        <w:widowControl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3171EC">
        <w:rPr>
          <w:rFonts w:ascii="Times New Roman" w:eastAsia="Times New Roman" w:hAnsi="Times New Roman" w:cs="Times New Roman"/>
          <w:sz w:val="26"/>
          <w:szCs w:val="26"/>
        </w:rPr>
        <w:t>«</w:t>
      </w: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843"/>
        <w:gridCol w:w="709"/>
        <w:gridCol w:w="1701"/>
        <w:gridCol w:w="1275"/>
        <w:gridCol w:w="426"/>
        <w:gridCol w:w="425"/>
        <w:gridCol w:w="425"/>
        <w:gridCol w:w="1134"/>
        <w:gridCol w:w="971"/>
      </w:tblGrid>
      <w:tr w:rsidR="00711CA4" w:rsidRPr="00E771E8" w14:paraId="78D0AC7C" w14:textId="77777777" w:rsidTr="00E771E8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4AB5C" w14:textId="77777777" w:rsidR="00F942ED" w:rsidRPr="00E771E8" w:rsidRDefault="00F942ED" w:rsidP="00913D5A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hAnsi="Times New Roman" w:cs="Times New Roman"/>
              </w:rPr>
              <w:t>2</w:t>
            </w:r>
            <w:r w:rsidR="00A226E9" w:rsidRPr="00E771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D5F8" w14:textId="77777777" w:rsidR="00F942ED" w:rsidRPr="00E771E8" w:rsidRDefault="00F942ED" w:rsidP="00913D5A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eastAsia="Calibri" w:hAnsi="Times New Roman" w:cs="Times New Roman"/>
                <w:lang w:eastAsia="en-US"/>
              </w:rPr>
              <w:t>Количество обучающихся образовательных организаций, прошедших обучение на наглядном учебном пособии и изучивших методические материалы по профилактике детского дорожно-транспортного травматизма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5427" w14:textId="77777777" w:rsidR="00F942ED" w:rsidRPr="00E771E8" w:rsidRDefault="008C3117" w:rsidP="00913D5A">
            <w:pPr>
              <w:widowControl/>
              <w:ind w:firstLine="0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>Чел</w:t>
            </w:r>
            <w:r w:rsidR="00F942ED" w:rsidRPr="00E771E8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9805" w14:textId="0FF9DA71" w:rsidR="00F942ED" w:rsidRPr="00E771E8" w:rsidRDefault="00F942ED" w:rsidP="00E771E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lang w:eastAsia="en-US"/>
              </w:rPr>
            </w:pPr>
            <w:r w:rsidRPr="00E771E8">
              <w:rPr>
                <w:rFonts w:ascii="Times New Roman" w:eastAsia="Calibri" w:hAnsi="Times New Roman" w:cs="Times New Roman"/>
                <w:lang w:eastAsia="en-US"/>
              </w:rPr>
              <w:t>Абсолютный показатель количества обучающихся образовательных организаций, прошедших обучение на наглядном учебном пособии и изучивших методические материалы по профилактике детского дорожно-транспортного травматизма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BED9" w14:textId="77777777" w:rsidR="00F942ED" w:rsidRPr="00E771E8" w:rsidRDefault="00F942ED" w:rsidP="00F942ED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>Годовая, по состоянию на 1 октября текущего года</w:t>
            </w:r>
          </w:p>
          <w:p w14:paraId="59596C2A" w14:textId="77777777" w:rsidR="00F942ED" w:rsidRPr="00E771E8" w:rsidRDefault="00F942ED" w:rsidP="00913D5A">
            <w:pPr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5F39" w14:textId="77777777" w:rsidR="00F942ED" w:rsidRPr="00E771E8" w:rsidRDefault="00F942ED" w:rsidP="00711CA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F0FE" w14:textId="77777777" w:rsidR="00F942ED" w:rsidRPr="00E771E8" w:rsidRDefault="00F942ED" w:rsidP="00711CA4">
            <w:pPr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5E73D" w14:textId="77777777" w:rsidR="00F942ED" w:rsidRPr="00E771E8" w:rsidRDefault="00F942ED" w:rsidP="00711CA4">
            <w:pPr>
              <w:widowControl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771E8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24D405" w14:textId="77777777" w:rsidR="00F942ED" w:rsidRPr="00E771E8" w:rsidRDefault="00F942ED" w:rsidP="00711CA4">
            <w:pPr>
              <w:widowControl/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>Данные управления образования мэрии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69AE3" w14:textId="77777777" w:rsidR="00F942ED" w:rsidRPr="00E771E8" w:rsidRDefault="00F942ED" w:rsidP="00F942ED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E771E8">
              <w:rPr>
                <w:rFonts w:ascii="Times New Roman" w:eastAsia="Times New Roman" w:hAnsi="Times New Roman" w:cs="Times New Roman"/>
              </w:rPr>
              <w:t>Мэрия города (управление административных отношений мэрии)</w:t>
            </w:r>
          </w:p>
        </w:tc>
      </w:tr>
    </w:tbl>
    <w:p w14:paraId="78760FD3" w14:textId="77777777" w:rsidR="00322309" w:rsidRDefault="00322309" w:rsidP="00711CA4">
      <w:pPr>
        <w:widowControl/>
        <w:tabs>
          <w:tab w:val="left" w:pos="9356"/>
        </w:tabs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</w:t>
      </w:r>
      <w:r w:rsidRPr="00527F74">
        <w:rPr>
          <w:rFonts w:ascii="Times New Roman" w:eastAsia="Times New Roman" w:hAnsi="Times New Roman" w:cs="Times New Roman"/>
          <w:sz w:val="26"/>
          <w:szCs w:val="26"/>
        </w:rPr>
        <w:t>».</w:t>
      </w:r>
    </w:p>
    <w:p w14:paraId="6449F861" w14:textId="77E1EA08" w:rsidR="00A226E9" w:rsidRPr="00CA2FBC" w:rsidRDefault="00A226E9" w:rsidP="00A226E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E624FE">
        <w:rPr>
          <w:rFonts w:ascii="Times New Roman" w:eastAsia="Times New Roman" w:hAnsi="Times New Roman" w:cs="Times New Roman"/>
          <w:sz w:val="26"/>
          <w:szCs w:val="26"/>
        </w:rPr>
        <w:t>1.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E624FE">
        <w:rPr>
          <w:rFonts w:ascii="Times New Roman" w:eastAsia="Times New Roman" w:hAnsi="Times New Roman" w:cs="Times New Roman"/>
          <w:sz w:val="26"/>
          <w:szCs w:val="26"/>
        </w:rPr>
        <w:t>.</w:t>
      </w:r>
      <w:r w:rsidR="008328D5" w:rsidRPr="00E624F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624F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В разделе «П</w:t>
      </w:r>
      <w:r w:rsidRPr="00E624FE">
        <w:rPr>
          <w:rFonts w:ascii="Times New Roman" w:eastAsia="Times New Roman" w:hAnsi="Times New Roman" w:cs="Times New Roman"/>
          <w:sz w:val="26"/>
          <w:szCs w:val="26"/>
        </w:rPr>
        <w:t>одпрограмм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624FE">
        <w:rPr>
          <w:rFonts w:ascii="Times New Roman" w:eastAsia="Times New Roman" w:hAnsi="Times New Roman" w:cs="Times New Roman"/>
          <w:sz w:val="26"/>
          <w:szCs w:val="26"/>
        </w:rPr>
        <w:t xml:space="preserve"> 2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E624FE">
        <w:rPr>
          <w:rFonts w:ascii="Times New Roman" w:eastAsia="Times New Roman" w:hAnsi="Times New Roman" w:cs="Times New Roman"/>
          <w:sz w:val="26"/>
          <w:szCs w:val="26"/>
        </w:rPr>
        <w:t>:</w:t>
      </w:r>
      <w:r w:rsidR="00F42BF3" w:rsidRPr="00E624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4CA7C48" w14:textId="0242CE64" w:rsidR="00A226E9" w:rsidRPr="00F42BF3" w:rsidRDefault="00A226E9" w:rsidP="00A226E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F42BF3">
        <w:rPr>
          <w:rFonts w:ascii="Times New Roman" w:eastAsia="Times New Roman" w:hAnsi="Times New Roman" w:cs="Times New Roman"/>
          <w:sz w:val="26"/>
          <w:szCs w:val="26"/>
        </w:rPr>
        <w:tab/>
        <w:t>1.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F42B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8328D5" w:rsidRPr="00F42BF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42BF3">
        <w:rPr>
          <w:rFonts w:ascii="Times New Roman" w:eastAsia="Times New Roman" w:hAnsi="Times New Roman" w:cs="Times New Roman"/>
          <w:sz w:val="26"/>
          <w:szCs w:val="26"/>
        </w:rPr>
        <w:t>.1. В строке 22 цифры «22» заменить цифрами «23»</w:t>
      </w:r>
      <w:r w:rsidR="00E771E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70E7DDE" w14:textId="3D1A6A0A" w:rsidR="00A226E9" w:rsidRDefault="00A226E9" w:rsidP="00A226E9">
      <w:pPr>
        <w:widowControl/>
        <w:autoSpaceDE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F42BF3">
        <w:rPr>
          <w:rFonts w:ascii="Times New Roman" w:eastAsia="Times New Roman" w:hAnsi="Times New Roman" w:cs="Times New Roman"/>
          <w:sz w:val="26"/>
          <w:szCs w:val="26"/>
        </w:rPr>
        <w:tab/>
        <w:t>1.</w:t>
      </w:r>
      <w:r w:rsidR="00E624FE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F42B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8328D5" w:rsidRPr="00F42BF3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F42BF3">
        <w:rPr>
          <w:rFonts w:ascii="Times New Roman" w:eastAsia="Times New Roman" w:hAnsi="Times New Roman" w:cs="Times New Roman"/>
          <w:sz w:val="26"/>
          <w:szCs w:val="26"/>
        </w:rPr>
        <w:t>.2. В строке 23 цифры «23» заменить цифрами «24».</w:t>
      </w:r>
      <w:r w:rsidR="00CA2FBC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348A463C" w14:textId="3038CA56" w:rsidR="00E12219" w:rsidRPr="00B9193D" w:rsidRDefault="00F0285B" w:rsidP="00B9193D">
      <w:pPr>
        <w:ind w:firstLine="709"/>
        <w:rPr>
          <w:rFonts w:ascii="Times New Roman" w:eastAsia="Calibri" w:hAnsi="Times New Roman" w:cs="Times New Roman"/>
          <w:strike/>
          <w:sz w:val="26"/>
          <w:szCs w:val="26"/>
          <w:lang w:eastAsia="en-US"/>
        </w:rPr>
      </w:pPr>
      <w:r w:rsidRPr="00B9193D">
        <w:rPr>
          <w:rFonts w:ascii="Times New Roman" w:eastAsia="Times New Roman" w:hAnsi="Times New Roman" w:cs="Times New Roman"/>
          <w:sz w:val="26"/>
          <w:szCs w:val="26"/>
        </w:rPr>
        <w:t>2</w:t>
      </w:r>
      <w:r w:rsidR="00B9193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12219" w:rsidRPr="00E12219">
        <w:rPr>
          <w:rFonts w:ascii="Times New Roman" w:eastAsia="Calibri" w:hAnsi="Times New Roman" w:cs="Times New Roman"/>
          <w:sz w:val="26"/>
          <w:szCs w:val="26"/>
          <w:lang w:eastAsia="en-US"/>
        </w:rPr>
        <w:t>Положения муниципальной программы в части финансового обеспечения расходов и целевых показателей на 2024 и 2025 годы вступают в силу с 01.01.2024 и применяются к правоотношениям, возникшим при формировании городского бюджета на 2024 год и плановый период 2025 и 2026 годов.</w:t>
      </w:r>
    </w:p>
    <w:p w14:paraId="37B54BEE" w14:textId="77777777" w:rsidR="00F0285B" w:rsidRPr="00E12219" w:rsidRDefault="00E12219" w:rsidP="00E12219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12219">
        <w:rPr>
          <w:rFonts w:ascii="Times New Roman" w:eastAsia="Calibri" w:hAnsi="Times New Roman" w:cs="Times New Roman"/>
          <w:sz w:val="26"/>
          <w:szCs w:val="26"/>
          <w:lang w:eastAsia="en-US"/>
        </w:rPr>
        <w:t>3.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412EC506" w14:textId="77777777" w:rsidR="002B1C58" w:rsidRPr="006A7301" w:rsidRDefault="00E12219" w:rsidP="002B1C58">
      <w:pPr>
        <w:ind w:firstLine="70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="002B1C5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Постановление </w:t>
      </w:r>
      <w:r w:rsidR="002B1C58" w:rsidRPr="006A7301">
        <w:rPr>
          <w:rFonts w:ascii="Times New Roman" w:eastAsia="Calibri" w:hAnsi="Times New Roman" w:cs="Times New Roman"/>
          <w:sz w:val="26"/>
          <w:szCs w:val="26"/>
          <w:lang w:eastAsia="en-US"/>
        </w:rPr>
        <w:t>подлежит размещению на официальном интернет-портале правовой информации г. Череповца.</w:t>
      </w:r>
    </w:p>
    <w:p w14:paraId="3A494FAC" w14:textId="77777777" w:rsidR="00E14A16" w:rsidRDefault="00E14A16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298240D1" w14:textId="77777777" w:rsidR="00B72DF7" w:rsidRDefault="00B72DF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4FD68C6" w14:textId="77777777" w:rsidR="00F747B7" w:rsidRDefault="00F747B7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14:paraId="08A9150D" w14:textId="77777777" w:rsidR="0083103C" w:rsidRDefault="00956C91" w:rsidP="000B49AD">
      <w:pPr>
        <w:widowControl/>
        <w:tabs>
          <w:tab w:val="right" w:pos="9639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83103C" w:rsidSect="00C65B15">
          <w:headerReference w:type="default" r:id="rId10"/>
          <w:pgSz w:w="11900" w:h="16800"/>
          <w:pgMar w:top="567" w:right="567" w:bottom="1134" w:left="1701" w:header="624" w:footer="720" w:gutter="0"/>
          <w:pgNumType w:start="1"/>
          <w:cols w:space="720"/>
          <w:noEndnote/>
          <w:titlePg/>
          <w:docGrid w:linePitch="326"/>
        </w:sectPr>
      </w:pPr>
      <w:r w:rsidRPr="00956C91">
        <w:rPr>
          <w:rFonts w:ascii="Times New Roman" w:eastAsia="Times New Roman" w:hAnsi="Times New Roman" w:cs="Times New Roman"/>
          <w:sz w:val="26"/>
          <w:szCs w:val="26"/>
        </w:rPr>
        <w:t>Мэр города</w:t>
      </w:r>
      <w:r w:rsidRPr="00956C91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59995223" w14:textId="77777777" w:rsidR="00FC2C64" w:rsidRPr="006A7301" w:rsidRDefault="00FC2C64" w:rsidP="00FC2C64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  <w:bookmarkStart w:id="7" w:name="_Hlk106262631"/>
      <w:r w:rsidRPr="009426B4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9F0EE51" w14:textId="77777777" w:rsidR="00FC2C64" w:rsidRPr="006A7301" w:rsidRDefault="00FC2C64" w:rsidP="00FC2C64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6A7301">
        <w:rPr>
          <w:rFonts w:ascii="Times New Roman" w:eastAsia="Times New Roman" w:hAnsi="Times New Roman" w:cs="Times New Roman"/>
          <w:sz w:val="26"/>
          <w:szCs w:val="26"/>
        </w:rPr>
        <w:t xml:space="preserve">к постановлению мэрии города </w:t>
      </w:r>
    </w:p>
    <w:p w14:paraId="5AF37EF4" w14:textId="75F7BEA9" w:rsidR="00FC2C64" w:rsidRDefault="004D5EC8" w:rsidP="00FC2C64">
      <w:pPr>
        <w:ind w:left="11624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12.12.2023</w:t>
      </w:r>
      <w:r w:rsidR="00FC2C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C2C64" w:rsidRPr="006A7301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FC2C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3622</w:t>
      </w:r>
      <w:bookmarkStart w:id="8" w:name="_GoBack"/>
      <w:bookmarkEnd w:id="8"/>
    </w:p>
    <w:p w14:paraId="4A5A3533" w14:textId="77777777" w:rsidR="00FC2C64" w:rsidRDefault="00FC2C64" w:rsidP="00FC2C64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1B7C836" w14:textId="77777777" w:rsidR="00FC2C64" w:rsidRDefault="00FC2C64" w:rsidP="00FC2C64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14:paraId="02887B90" w14:textId="77777777" w:rsidR="00FC2C64" w:rsidRDefault="00FC2C64" w:rsidP="00FC2C64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48F902C7" w14:textId="77777777" w:rsidR="00FC2C64" w:rsidRDefault="00FC2C64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3EC775D" w14:textId="77777777" w:rsidR="00FC2C64" w:rsidRDefault="00FC2C64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1ABEC45" w14:textId="77777777" w:rsidR="00FC2C64" w:rsidRDefault="00FC2C64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B9409D3" w14:textId="77777777" w:rsidR="00FC2C64" w:rsidRPr="00FD6DCC" w:rsidRDefault="00FC2C64" w:rsidP="00FC2C64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FD6DCC">
        <w:rPr>
          <w:rFonts w:ascii="Times New Roman" w:hAnsi="Times New Roman" w:cs="Times New Roman"/>
          <w:bCs/>
          <w:sz w:val="26"/>
          <w:szCs w:val="26"/>
        </w:rPr>
        <w:t>Информация</w:t>
      </w:r>
      <w:r w:rsidRPr="00FD6DCC">
        <w:rPr>
          <w:rFonts w:ascii="Times New Roman" w:hAnsi="Times New Roman" w:cs="Times New Roman"/>
          <w:bCs/>
          <w:sz w:val="26"/>
          <w:szCs w:val="26"/>
        </w:rPr>
        <w:br/>
        <w:t xml:space="preserve"> о показателях (индикаторах) муниципальной программы, подпрограмм муниципальной программы и их значениях</w:t>
      </w:r>
    </w:p>
    <w:p w14:paraId="2949E01C" w14:textId="77777777" w:rsidR="00FC2C64" w:rsidRDefault="00FC2C64" w:rsidP="000B49A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22760C6" w14:textId="77777777" w:rsidR="007F4AC7" w:rsidRPr="007F4AC7" w:rsidRDefault="007F4AC7" w:rsidP="007F4AC7">
      <w:pPr>
        <w:widowControl/>
        <w:autoSpaceDE/>
        <w:autoSpaceDN/>
        <w:adjustRightInd/>
        <w:ind w:firstLine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449"/>
        <w:gridCol w:w="3299"/>
        <w:gridCol w:w="1106"/>
        <w:gridCol w:w="981"/>
        <w:gridCol w:w="1106"/>
        <w:gridCol w:w="879"/>
        <w:gridCol w:w="1134"/>
        <w:gridCol w:w="1134"/>
        <w:gridCol w:w="1134"/>
        <w:gridCol w:w="1701"/>
      </w:tblGrid>
      <w:tr w:rsidR="007F4AC7" w:rsidRPr="007F4AC7" w14:paraId="5CD56D5E" w14:textId="77777777" w:rsidTr="007F4AC7"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542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№ п/п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8186A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Цель, задача, направленная на достижение цели</w:t>
            </w:r>
          </w:p>
        </w:tc>
        <w:tc>
          <w:tcPr>
            <w:tcW w:w="3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B13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Показатель (индикатор) (наименование)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80C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Ед. измерения</w:t>
            </w:r>
          </w:p>
        </w:tc>
        <w:tc>
          <w:tcPr>
            <w:tcW w:w="80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BF3D0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Значение показателя</w:t>
            </w:r>
          </w:p>
        </w:tc>
      </w:tr>
      <w:tr w:rsidR="007F4AC7" w:rsidRPr="007F4AC7" w14:paraId="602CC51A" w14:textId="77777777" w:rsidTr="008C3117"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A431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4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F9494A3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AD5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6127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CB7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2020 (факт)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EB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2021 (</w:t>
            </w:r>
            <w:r w:rsidR="008C3117">
              <w:rPr>
                <w:rFonts w:ascii="Times New Roman CYR" w:eastAsia="Times New Roman" w:hAnsi="Times New Roman CYR" w:cs="Times New Roman CYR"/>
              </w:rPr>
              <w:t>оценка</w:t>
            </w:r>
            <w:r w:rsidRPr="007F4AC7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F4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2022</w:t>
            </w:r>
          </w:p>
          <w:p w14:paraId="2402F68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89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2023</w:t>
            </w:r>
          </w:p>
          <w:p w14:paraId="5FF68FF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0A0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2024</w:t>
            </w:r>
          </w:p>
          <w:p w14:paraId="5675D96C" w14:textId="77777777" w:rsidR="007F4AC7" w:rsidRPr="007F4AC7" w:rsidRDefault="007F4AC7" w:rsidP="008C3117">
            <w:pPr>
              <w:ind w:firstLine="0"/>
              <w:rPr>
                <w:rFonts w:ascii="Times New Roman CYR" w:eastAsia="Times New Roman" w:hAnsi="Times New Roman CYR" w:cs="Times New Roman CYR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2F74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2025</w:t>
            </w:r>
          </w:p>
          <w:p w14:paraId="12742520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0EC0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Взаимосвязь с городскими стратегическими показателями</w:t>
            </w:r>
          </w:p>
        </w:tc>
      </w:tr>
      <w:tr w:rsidR="007F4AC7" w:rsidRPr="007F4AC7" w14:paraId="39498A40" w14:textId="77777777" w:rsidTr="007F4AC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092657E" w14:textId="77777777" w:rsidR="007F4AC7" w:rsidRPr="007F4AC7" w:rsidRDefault="004D5EC8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7F4AC7" w:rsidRPr="007F4AC7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7F4AC7" w:rsidRPr="007F4AC7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B4C4D97" w14:textId="77777777" w:rsidR="007F4AC7" w:rsidRPr="007F4AC7" w:rsidRDefault="007F4AC7" w:rsidP="007F4AC7">
            <w:pPr>
              <w:ind w:firstLine="0"/>
            </w:pPr>
          </w:p>
        </w:tc>
      </w:tr>
      <w:tr w:rsidR="007F4AC7" w:rsidRPr="007F4AC7" w14:paraId="6B6FDB1B" w14:textId="77777777" w:rsidTr="007F4AC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5497E68" w14:textId="77777777" w:rsidR="007F4AC7" w:rsidRPr="007F4AC7" w:rsidRDefault="007F4AC7" w:rsidP="007F4AC7">
            <w:pPr>
              <w:ind w:firstLine="0"/>
            </w:pPr>
            <w:r w:rsidRPr="007F4AC7">
              <w:rPr>
                <w:rFonts w:ascii="Times New Roman" w:hAnsi="Times New Roman" w:cs="Times New Roman"/>
              </w:rPr>
              <w:t>Цель: повышение уровня социальной безопасности и правопорядка в городе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F834EB8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F4AC7" w:rsidRPr="007F4AC7" w14:paraId="309C9335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B2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5394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>Профилактика правонарушений, в том числе среди несовершеннолетних и лиц, ранее совершавших преступления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2CE3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Число зарегистрированных преступлений на 100 тыс. чел. населения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A4F4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101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7F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1472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EC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BA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146</w:t>
            </w:r>
            <w:r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41D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146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CA4C0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3F64B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7F4AC7" w:rsidRPr="007F4AC7" w14:paraId="2C929BDD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2AC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E110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>Профилактика правонарушений, в том числе среди несовершеннолетних и лиц, ранее совершавших преступления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1070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Доля несовершеннолетних, достигших возраста привлечения к уголовной ответственности и совершивших преступления, от общего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числа населения города в возрасте от 14 до 18 лет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593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E26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0,72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54D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0BB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C53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C9A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1,</w:t>
            </w: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6131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7555C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  <w:highlight w:val="yellow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7F4AC7" w:rsidRPr="007F4AC7" w14:paraId="1AFDFD8A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476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9" w:name="sub_100331"/>
            <w:r w:rsidRPr="007F4AC7">
              <w:rPr>
                <w:rFonts w:ascii="Times New Roman CYR" w:eastAsia="Times New Roman" w:hAnsi="Times New Roman CYR" w:cs="Times New Roman CYR"/>
              </w:rPr>
              <w:t>3.</w:t>
            </w:r>
            <w:bookmarkEnd w:id="9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E7C8" w14:textId="77777777" w:rsidR="007F4AC7" w:rsidRPr="007F4AC7" w:rsidRDefault="007F4AC7" w:rsidP="007F4AC7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>Профилактика детского дорожно-транспортного травматизма</w:t>
            </w:r>
          </w:p>
          <w:p w14:paraId="3F0AAC90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E00A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Тяжесть последствий дорожно-транспортных происшествий с участием несовершеннолетних (число погибших на 100 пострадавших)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9D4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594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AF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96B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16B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</w:t>
            </w:r>
            <w:r w:rsidRPr="007F4AC7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413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33AF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</w:t>
            </w:r>
            <w:r w:rsidR="00BE6F77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AC03F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7F4AC7" w:rsidRPr="007F4AC7" w14:paraId="47668451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6A0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7E27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 xml:space="preserve">Профилактика распространения </w:t>
            </w:r>
            <w:proofErr w:type="spellStart"/>
            <w:r w:rsidRPr="007F4AC7">
              <w:rPr>
                <w:rFonts w:ascii="Times New Roman" w:eastAsia="Times New Roman" w:hAnsi="Times New Roman" w:cs="Times New Roman"/>
              </w:rPr>
              <w:t>психоактивных</w:t>
            </w:r>
            <w:proofErr w:type="spellEnd"/>
            <w:r w:rsidRPr="007F4AC7">
              <w:rPr>
                <w:rFonts w:ascii="Times New Roman" w:eastAsia="Times New Roman" w:hAnsi="Times New Roman" w:cs="Times New Roman"/>
              </w:rPr>
              <w:t xml:space="preserve"> веществ и снижение масштабов их употребления на территории города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9D8C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лиц, состоящих на учете в учреждениях здравоохранения с диагнозом «алкоголизм»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D59A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BA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960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51F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2452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4AC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0E3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8D3C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1A4A8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7F4AC7" w:rsidRPr="007F4AC7" w14:paraId="5EC6B948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11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40F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 xml:space="preserve">Профилактика распространения </w:t>
            </w:r>
            <w:proofErr w:type="spellStart"/>
            <w:r w:rsidRPr="007F4AC7">
              <w:rPr>
                <w:rFonts w:ascii="Times New Roman" w:eastAsia="Times New Roman" w:hAnsi="Times New Roman" w:cs="Times New Roman"/>
              </w:rPr>
              <w:t>психоактивных</w:t>
            </w:r>
            <w:proofErr w:type="spellEnd"/>
            <w:r w:rsidRPr="007F4AC7">
              <w:rPr>
                <w:rFonts w:ascii="Times New Roman" w:eastAsia="Times New Roman" w:hAnsi="Times New Roman" w:cs="Times New Roman"/>
              </w:rPr>
              <w:t xml:space="preserve"> веществ и снижение масштабов их употребления на территории города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1B13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лиц, состоящих на учете в учреждениях здравоохранения с диагнозом «наркомания»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89C3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B9D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F35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BA0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B14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90E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C645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1BAC4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7F4AC7" w:rsidRPr="007F4AC7" w14:paraId="4F1A8AC2" w14:textId="77777777" w:rsidTr="007F4AC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8BEF552" w14:textId="77777777" w:rsidR="007F4AC7" w:rsidRPr="007F4AC7" w:rsidRDefault="004D5EC8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7F4AC7" w:rsidRPr="007F4AC7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7F4AC7" w:rsidRPr="007F4AC7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0D60F6D" w14:textId="77777777" w:rsidR="007F4AC7" w:rsidRPr="007F4AC7" w:rsidRDefault="007F4AC7" w:rsidP="007F4AC7">
            <w:pPr>
              <w:ind w:firstLine="0"/>
            </w:pPr>
          </w:p>
        </w:tc>
      </w:tr>
      <w:tr w:rsidR="007F4AC7" w:rsidRPr="007F4AC7" w14:paraId="5E50115C" w14:textId="77777777" w:rsidTr="007F4AC7">
        <w:tc>
          <w:tcPr>
            <w:tcW w:w="15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84A1D3A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 xml:space="preserve">Цели: </w:t>
            </w:r>
            <w:r w:rsidRPr="007F4AC7">
              <w:rPr>
                <w:rFonts w:ascii="Times New Roman" w:eastAsia="Times New Roman" w:hAnsi="Times New Roman" w:cs="Times New Roman"/>
              </w:rPr>
              <w:t>повышение результативности профилактики правонарушений, в том числе среди несовершеннолетних и лиц, ранее совершавших преступления;</w:t>
            </w:r>
            <w:r w:rsidRPr="007F4AC7">
              <w:rPr>
                <w:rFonts w:ascii="Times New Roman" w:hAnsi="Times New Roman" w:cs="Times New Roman"/>
              </w:rPr>
              <w:t xml:space="preserve"> </w:t>
            </w:r>
            <w:r w:rsidRPr="007F4AC7">
              <w:rPr>
                <w:rFonts w:ascii="Times New Roman" w:eastAsia="Times New Roman" w:hAnsi="Times New Roman" w:cs="Times New Roman"/>
              </w:rPr>
              <w:t>обеспечение противодействия проявлениям терроризма и экстремизма;</w:t>
            </w:r>
            <w:r w:rsidRPr="007F4AC7">
              <w:rPr>
                <w:rFonts w:ascii="Times New Roman" w:hAnsi="Times New Roman" w:cs="Times New Roman"/>
              </w:rPr>
              <w:t xml:space="preserve"> </w:t>
            </w:r>
            <w:r w:rsidRPr="007F4AC7">
              <w:rPr>
                <w:rFonts w:ascii="Times New Roman" w:eastAsia="Times New Roman" w:hAnsi="Times New Roman" w:cs="Times New Roman"/>
              </w:rPr>
              <w:t>профилактика детского дорожно-транспортного травматизма</w:t>
            </w:r>
          </w:p>
        </w:tc>
      </w:tr>
      <w:tr w:rsidR="007F4AC7" w:rsidRPr="007F4AC7" w14:paraId="09D46258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7B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2388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Снижение роста повторной преступности среди несовершеннолетних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042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несовершеннолетних, совершивших преступления повторно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460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9CE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C4C0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BF2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5CD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D4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7CE3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E223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05BA83A2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77D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B9C8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Снижение роста общественно опасных деяний, совершенных несовершеннолетними в возрасте до 16 лет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2F95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общественно опасных деяний, совершенных несовершеннолетними до 16 лет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FC5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3DD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95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3D3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AB4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C1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ADDF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color w:val="FF0000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33AF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1290D8D9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862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8.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C875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Повышение ответ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ственности родителей за воспитание своих несовершеннолетних детей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0A1D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Количество профилактиче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ских мероприятий, проведенных с привлечением родительской общественности (родительские собрания)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408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lastRenderedPageBreak/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665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5750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1E9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5750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0C7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6235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6FB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F58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6315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40B3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6355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0232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68D8A338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BC3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0" w:name="sub_10039"/>
            <w:r w:rsidRPr="007F4AC7">
              <w:rPr>
                <w:rFonts w:ascii="Times New Roman CYR" w:eastAsia="Times New Roman" w:hAnsi="Times New Roman CYR" w:cs="Times New Roman CYR"/>
              </w:rPr>
              <w:t>9.</w:t>
            </w:r>
            <w:bookmarkEnd w:id="10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A3CF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Обеспечение комплексной антитеррористической защитой мест массового пребывания людей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1285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Доля мест массового пребывания людей, обеспеченных комплексной антитеррористической защитой (кроме физической охраны), в общем количестве утвержденных мест массового пребывания людей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356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CBD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C04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C88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BA8" w14:textId="77777777" w:rsidR="007F4AC7" w:rsidRPr="00BE6F7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50</w:t>
            </w:r>
            <w:r w:rsidR="00BE6F77">
              <w:rPr>
                <w:rFonts w:ascii="Times New Roman CYR" w:eastAsia="Times New Roman" w:hAnsi="Times New Roman CYR" w:cs="Times New Roman CYR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080A" w14:textId="77777777" w:rsidR="007F4AC7" w:rsidRPr="00BE6F7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50</w:t>
            </w:r>
            <w:r w:rsidR="00BE6F77">
              <w:rPr>
                <w:rFonts w:ascii="Times New Roman CYR" w:eastAsia="Times New Roman" w:hAnsi="Times New Roman CYR" w:cs="Times New Roman CYR"/>
                <w:vertAlign w:val="superscrip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E32CA" w14:textId="77777777" w:rsidR="007F4AC7" w:rsidRPr="00BE6F7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50</w:t>
            </w:r>
            <w:r w:rsidR="00BE6F77">
              <w:rPr>
                <w:rFonts w:ascii="Times New Roman CYR" w:eastAsia="Times New Roman" w:hAnsi="Times New Roman CYR" w:cs="Times New Roman CYR"/>
                <w:vertAlign w:val="superscript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29FA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>Индекс качества городской среды</w:t>
            </w:r>
          </w:p>
          <w:p w14:paraId="3F6A374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7F4AC7" w:rsidRPr="007F4AC7" w14:paraId="7C1B7327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8D2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1" w:name="sub_100310"/>
            <w:r w:rsidRPr="007F4AC7">
              <w:rPr>
                <w:rFonts w:ascii="Times New Roman CYR" w:eastAsia="Times New Roman" w:hAnsi="Times New Roman CYR" w:cs="Times New Roman CYR"/>
              </w:rPr>
              <w:t>10.</w:t>
            </w:r>
            <w:bookmarkEnd w:id="11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345C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Обеспечение комплексной антитеррористической защитой объектов образования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ECB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Доля объектов образования, обеспеченных комплексной антитеррористической защитой (кроме физической охраны), в общем количестве объектов образовательных организаций, которые должны быть обеспечены антитеррористической защитой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7E7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F90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17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13,1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2B7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4A0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A13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6CCE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FE700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>Индекс качества городской среды</w:t>
            </w:r>
          </w:p>
          <w:p w14:paraId="520DF27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7F4AC7" w:rsidRPr="007F4AC7" w14:paraId="602107F8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9AA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2" w:name="sub_100311"/>
            <w:r w:rsidRPr="007F4AC7">
              <w:rPr>
                <w:rFonts w:ascii="Times New Roman CYR" w:eastAsia="Times New Roman" w:hAnsi="Times New Roman CYR" w:cs="Times New Roman CYR"/>
              </w:rPr>
              <w:t>11.</w:t>
            </w:r>
            <w:bookmarkEnd w:id="12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B955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Обеспечение комплексной антитеррористической защитой объектов физической культуры и спорта 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25A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Доля объектов физической культуры и спорта, обеспеченных комплексной антитеррористической защитой (кроме физической охраны), в общем количестве объектов физической культуры и спорта, которые должны быть обеспечены антитеррористической защитой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3A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0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CCD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EC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30C" w14:textId="77777777" w:rsidR="007F4AC7" w:rsidRPr="00BE6F7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77,8</w:t>
            </w:r>
            <w:r w:rsidR="00BE6F77">
              <w:rPr>
                <w:rFonts w:ascii="Times New Roman CYR" w:eastAsia="Times New Roman" w:hAnsi="Times New Roman CYR" w:cs="Times New Roman CYR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9E9" w14:textId="77777777" w:rsidR="007F4AC7" w:rsidRPr="00BE6F7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77,8</w:t>
            </w:r>
            <w:r w:rsidR="00BE6F77">
              <w:rPr>
                <w:rFonts w:ascii="Times New Roman CYR" w:eastAsia="Times New Roman" w:hAnsi="Times New Roman CYR" w:cs="Times New Roman CYR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33C1D" w14:textId="77777777" w:rsidR="007F4AC7" w:rsidRPr="00BE6F7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77,8</w:t>
            </w:r>
            <w:r w:rsidR="00BE6F77">
              <w:rPr>
                <w:rFonts w:ascii="Times New Roman CYR" w:eastAsia="Times New Roman" w:hAnsi="Times New Roman CYR" w:cs="Times New Roman CYR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6056B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>Индекс качества городской среды</w:t>
            </w:r>
          </w:p>
          <w:p w14:paraId="039AAE6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7F4AC7" w:rsidRPr="007F4AC7" w14:paraId="05198DC0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A68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AFC3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Недопущение фактов терроризма на территории города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8529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Число фактов терроризма на территории города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E04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9F6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3C3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BEE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0B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8AB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B2A9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E741F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7F4AC7" w:rsidRPr="007F4AC7" w14:paraId="3222221F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B2F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13.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1EB73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Осуществление мероприятий, направленных на профилактику проявлений экстремизма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151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проведенных мероприятий в области профилактики экстремизма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28C3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8FE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E98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E53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3E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537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1B77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7BD3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7FF7FB70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BD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E754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Увеличение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23D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60C2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E36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94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2BC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FFA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17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9172D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AFBB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64362FEE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F4F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3" w:name="sub_100315"/>
            <w:r w:rsidRPr="007F4AC7">
              <w:rPr>
                <w:rFonts w:ascii="Times New Roman CYR" w:eastAsia="Times New Roman" w:hAnsi="Times New Roman CYR" w:cs="Times New Roman CYR"/>
              </w:rPr>
              <w:t>15.</w:t>
            </w:r>
            <w:bookmarkEnd w:id="13"/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C8B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Увеличение количества правонарушений, выявленных с помощью средств видеонаблюдения в общественных местах, в том числе на улицах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127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обслуживаемых функционирующих камер видеонаблюдения правоохранительного сегмента АПК «Безопасный город»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FB26" w14:textId="77777777" w:rsidR="007F4AC7" w:rsidRPr="007F4AC7" w:rsidRDefault="007F4AC7" w:rsidP="008C311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9C7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B1B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136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377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871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08B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7987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0D41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016F9279" w14:textId="77777777" w:rsidTr="008C3117">
        <w:trPr>
          <w:trHeight w:val="106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9DB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16.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6B85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Привлечение общественности к охране правопорядка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C3ED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Количество предотвращенных преступлений и правонарушений с участием общественности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499F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092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772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C5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285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C34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9AE8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8DB3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22DD7EAF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E13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17.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73E4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Привлечение общественности к охране правопорядка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E6E8" w14:textId="0F7C4BD1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Количество </w:t>
            </w:r>
            <w:proofErr w:type="spellStart"/>
            <w:r w:rsidRPr="007F4AC7">
              <w:rPr>
                <w:rFonts w:ascii="Times New Roman CYR" w:eastAsia="Times New Roman" w:hAnsi="Times New Roman CYR" w:cs="Times New Roman CYR"/>
              </w:rPr>
              <w:t>человеко</w:t>
            </w:r>
            <w:proofErr w:type="spellEnd"/>
            <w:r w:rsidRPr="007F4AC7">
              <w:rPr>
                <w:rFonts w:ascii="Times New Roman CYR" w:eastAsia="Times New Roman" w:hAnsi="Times New Roman CYR" w:cs="Times New Roman CYR"/>
              </w:rPr>
              <w:t>/выходов членов народных дружин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11E5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03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5530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E7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4900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A93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59D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87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4D13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5100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AF1DD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</w:tc>
      </w:tr>
      <w:tr w:rsidR="007F4AC7" w:rsidRPr="007F4AC7" w14:paraId="00FE1B34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96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18.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2067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Повышение правовой культуры и социальной активности населения города, в том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числе путем проведения мероприятий разъяснительного характера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E3CA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 xml:space="preserve">Количество граждан, в том числе старшего поколения, охваченных мероприятиями разъяснительного характера, </w:t>
            </w:r>
            <w:r w:rsidRPr="007F4AC7">
              <w:rPr>
                <w:rFonts w:ascii="Times New Roman CYR" w:eastAsia="Times New Roman" w:hAnsi="Times New Roman CYR" w:cs="Times New Roman CYR"/>
              </w:rPr>
              <w:lastRenderedPageBreak/>
              <w:t>направленными на повышение правовой культуры и социальной активности населения города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8417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lastRenderedPageBreak/>
              <w:t>Е</w:t>
            </w:r>
            <w:r w:rsidR="007F4AC7" w:rsidRPr="007F4AC7">
              <w:rPr>
                <w:rFonts w:ascii="Times New Roman CYR" w:eastAsia="Times New Roman" w:hAnsi="Times New Roman CYR" w:cs="Times New Roman CYR"/>
              </w:rPr>
              <w:t>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39A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44799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7B1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26950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E1A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4AF0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46A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C5E6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27200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F9FB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1F879290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3B7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19.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DFBC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Повышение правовой культуры и социальной активности населения города, в том числе путем проведения мероприятий разъяснительного характера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E150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Процент выполнения мероприятий плана информационно-разъяснительной работы по предотвращению дистанционных преступлений в городе Череповце от запланированных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A20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C54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5A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57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030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A22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16DE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118564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  <w:p w14:paraId="353724B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7F4AC7" w:rsidRPr="007F4AC7" w14:paraId="139428F8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663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20.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40BF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Повышение эффективности мероприятий, направленных на профилактику детского дорожно-транспортного травматизма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D2A0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Охват обучающихся образовательных учреждений мероприятиями по профилактике детского дорожно-транспортного травматизма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2BE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066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3E5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790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F12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8AA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5851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F1F6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  <w:lang w:val="en-US"/>
              </w:rPr>
              <w:t>X</w:t>
            </w:r>
          </w:p>
        </w:tc>
      </w:tr>
      <w:tr w:rsidR="007F4AC7" w:rsidRPr="007F4AC7" w14:paraId="7A707045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812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4" w:name="sub_1003201"/>
            <w:r w:rsidRPr="007F4AC7">
              <w:rPr>
                <w:rFonts w:ascii="Times New Roman CYR" w:eastAsia="Times New Roman" w:hAnsi="Times New Roman CYR" w:cs="Times New Roman CYR"/>
              </w:rPr>
              <w:t>21.</w:t>
            </w:r>
            <w:r w:rsidRPr="007F4AC7">
              <w:rPr>
                <w:rFonts w:ascii="Times New Roman CYR" w:eastAsia="Times New Roman" w:hAnsi="Times New Roman CYR" w:cs="Times New Roman CYR"/>
                <w:vertAlign w:val="superscript"/>
              </w:rPr>
              <w:t> </w:t>
            </w:r>
            <w:bookmarkEnd w:id="14"/>
          </w:p>
        </w:tc>
        <w:tc>
          <w:tcPr>
            <w:tcW w:w="24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0B3420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Осуществление мероприятий, направленных на профилактику детского дорожно-транспортного травматизма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DB4E45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>Количество образовательных организаций, в которых приобретены технические средства обучения, наглядные учебные и методические материалы</w:t>
            </w:r>
            <w:r w:rsidRPr="007F4AC7">
              <w:t xml:space="preserve"> </w:t>
            </w:r>
            <w:r w:rsidRPr="007F4AC7">
              <w:rPr>
                <w:rFonts w:ascii="Times New Roman" w:eastAsia="Times New Roman" w:hAnsi="Times New Roman" w:cs="Times New Roman"/>
              </w:rPr>
              <w:t>по профилактике детского дорожно-транспортного травматизма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21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E9E5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C8B3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5147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291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1A27F3" w14:textId="77777777" w:rsidR="007F4AC7" w:rsidRPr="00BE6F7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1</w:t>
            </w:r>
            <w:r w:rsidR="00BE6F77">
              <w:rPr>
                <w:rFonts w:ascii="Times New Roman CYR" w:eastAsia="Times New Roman" w:hAnsi="Times New Roman CYR" w:cs="Times New Roman CYR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27B66A7" w14:textId="77777777" w:rsidR="007F4AC7" w:rsidRPr="00BE6F7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vertAlign w:val="superscript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Не менее 1</w:t>
            </w:r>
            <w:r w:rsidR="00BE6F77">
              <w:rPr>
                <w:rFonts w:ascii="Times New Roman CYR" w:eastAsia="Times New Roman" w:hAnsi="Times New Roman CYR" w:cs="Times New Roman CYR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31DD22E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>Индекс качества городской среды</w:t>
            </w:r>
          </w:p>
          <w:p w14:paraId="5A1533C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7F4AC7" w:rsidRPr="007F4AC7" w14:paraId="535B1549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077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22.</w:t>
            </w:r>
          </w:p>
        </w:tc>
        <w:tc>
          <w:tcPr>
            <w:tcW w:w="244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E7C5381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Осуществление мероприятий, направленных на профилактику детского дорожно-транспортного травматизма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9C3077" w14:textId="77777777" w:rsidR="007F4AC7" w:rsidRPr="007F4AC7" w:rsidRDefault="007F4AC7" w:rsidP="007F4AC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7F4AC7">
              <w:rPr>
                <w:rFonts w:ascii="Times New Roman" w:eastAsia="Times New Roman" w:hAnsi="Times New Roman" w:cs="Times New Roman"/>
              </w:rPr>
              <w:t xml:space="preserve">Количество обучающихся образовательных организаций, прошедших обучение на наглядном учебном пособии и изучивших методические материалы по профилактике </w:t>
            </w:r>
            <w:r w:rsidRPr="007F4AC7">
              <w:rPr>
                <w:rFonts w:ascii="Times New Roman" w:eastAsia="Times New Roman" w:hAnsi="Times New Roman" w:cs="Times New Roman"/>
              </w:rPr>
              <w:lastRenderedPageBreak/>
              <w:t>детского дорожно-транспортного травматизма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0C56" w14:textId="77777777" w:rsidR="007F4AC7" w:rsidRPr="007F4AC7" w:rsidRDefault="008C311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lastRenderedPageBreak/>
              <w:t>Чел</w:t>
            </w:r>
            <w:r w:rsidR="007F4AC7">
              <w:rPr>
                <w:rFonts w:ascii="Times New Roman CYR" w:eastAsia="Times New Roman" w:hAnsi="Times New Roman CYR" w:cs="Times New Roman CYR"/>
              </w:rPr>
              <w:t>.</w:t>
            </w:r>
            <w:r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2278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63D357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AF944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D79826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F49A10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C70A6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E6691B" w14:textId="77777777" w:rsidR="007F4AC7" w:rsidRPr="007F4AC7" w:rsidRDefault="007F4AC7" w:rsidP="007F4AC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7F4AC7" w:rsidRPr="007F4AC7" w14:paraId="7A6C9DA2" w14:textId="77777777" w:rsidTr="007F4AC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84C819C" w14:textId="77777777" w:rsidR="007F4AC7" w:rsidRPr="007F4AC7" w:rsidRDefault="004D5EC8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hyperlink w:anchor="sub_1002" w:history="1">
              <w:r w:rsidR="007F4AC7" w:rsidRPr="007F4AC7">
                <w:rPr>
                  <w:rFonts w:ascii="Times New Roman CYR" w:eastAsia="Times New Roman" w:hAnsi="Times New Roman CYR" w:cs="Times New Roman CYR"/>
                </w:rPr>
                <w:t>Подпрограмма 2</w:t>
              </w:r>
            </w:hyperlink>
            <w:r w:rsidR="007F4AC7" w:rsidRPr="007F4AC7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A1533AF" w14:textId="77777777" w:rsidR="007F4AC7" w:rsidRPr="007F4AC7" w:rsidRDefault="007F4AC7" w:rsidP="007F4AC7">
            <w:pPr>
              <w:ind w:firstLine="0"/>
            </w:pPr>
          </w:p>
        </w:tc>
      </w:tr>
      <w:tr w:rsidR="007F4AC7" w:rsidRPr="007F4AC7" w14:paraId="5E216842" w14:textId="77777777" w:rsidTr="007F4AC7">
        <w:tc>
          <w:tcPr>
            <w:tcW w:w="1377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3E8409F" w14:textId="77777777" w:rsidR="007F4AC7" w:rsidRPr="007F4AC7" w:rsidRDefault="007F4AC7" w:rsidP="007F4AC7">
            <w:pPr>
              <w:ind w:firstLine="0"/>
            </w:pPr>
            <w:r w:rsidRPr="007F4AC7">
              <w:rPr>
                <w:rFonts w:ascii="Times New Roman" w:hAnsi="Times New Roman" w:cs="Times New Roman"/>
              </w:rPr>
              <w:t xml:space="preserve">Цель: обеспечение участия органов местного самоуправления и муниципальных учреждений в противодействии росту потребления </w:t>
            </w:r>
            <w:proofErr w:type="spellStart"/>
            <w:r w:rsidRPr="007F4AC7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4AC7">
              <w:rPr>
                <w:rFonts w:ascii="Times New Roman" w:hAnsi="Times New Roman" w:cs="Times New Roman"/>
              </w:rPr>
              <w:t xml:space="preserve"> веществ на территории города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003D579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7F4AC7" w:rsidRPr="007F4AC7" w14:paraId="00839C8D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9BF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</w:t>
            </w:r>
            <w:r w:rsidR="00731E8C">
              <w:rPr>
                <w:rFonts w:ascii="Times New Roman CYR" w:eastAsia="Times New Roman" w:hAnsi="Times New Roman CYR" w:cs="Times New Roman CYR"/>
              </w:rPr>
              <w:t>3</w:t>
            </w:r>
            <w:r w:rsidRPr="007F4AC7">
              <w:rPr>
                <w:rFonts w:ascii="Times New Roman CYR" w:eastAsia="Times New Roman" w:hAnsi="Times New Roman CYR" w:cs="Times New Roman CYR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4E50" w14:textId="77777777" w:rsidR="007F4AC7" w:rsidRPr="007F4AC7" w:rsidRDefault="007F4AC7" w:rsidP="007F4AC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 xml:space="preserve">Выработка системы мероприятий, направленных на противодействие распространению </w:t>
            </w:r>
            <w:proofErr w:type="spellStart"/>
            <w:r w:rsidRPr="007F4AC7">
              <w:rPr>
                <w:rFonts w:ascii="Times New Roman" w:hAnsi="Times New Roman" w:cs="Times New Roman"/>
              </w:rPr>
              <w:t>психоактивных</w:t>
            </w:r>
            <w:proofErr w:type="spellEnd"/>
            <w:r w:rsidRPr="007F4AC7">
              <w:rPr>
                <w:rFonts w:ascii="Times New Roman" w:hAnsi="Times New Roman" w:cs="Times New Roman"/>
              </w:rPr>
              <w:t xml:space="preserve"> веществ</w:t>
            </w:r>
          </w:p>
          <w:p w14:paraId="42135A9C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DCC6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Процент выполнения комплекса мероприятий, направленных на противодействие распространению </w:t>
            </w:r>
            <w:proofErr w:type="spellStart"/>
            <w:r w:rsidRPr="007F4AC7">
              <w:rPr>
                <w:rFonts w:ascii="Times New Roman CYR" w:eastAsia="Times New Roman" w:hAnsi="Times New Roman CYR" w:cs="Times New Roman CYR"/>
              </w:rPr>
              <w:t>психоактивных</w:t>
            </w:r>
            <w:proofErr w:type="spellEnd"/>
            <w:r w:rsidRPr="007F4AC7">
              <w:rPr>
                <w:rFonts w:ascii="Times New Roman CYR" w:eastAsia="Times New Roman" w:hAnsi="Times New Roman CYR" w:cs="Times New Roman CYR"/>
              </w:rPr>
              <w:t xml:space="preserve"> веществ, проведенных с участием органов местного самоуправления и муниципальных учреждений, от запланированных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A6C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%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19B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794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6F2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3BE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F099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7274E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B896A" w14:textId="77777777" w:rsidR="007F4AC7" w:rsidRPr="007F4AC7" w:rsidRDefault="007F4AC7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Продолжительность жизни</w:t>
            </w:r>
          </w:p>
        </w:tc>
      </w:tr>
      <w:tr w:rsidR="007F4AC7" w:rsidRPr="007F4AC7" w14:paraId="617EAD30" w14:textId="77777777" w:rsidTr="008C3117">
        <w:tc>
          <w:tcPr>
            <w:tcW w:w="5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760F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2</w:t>
            </w:r>
            <w:r w:rsidR="00731E8C">
              <w:rPr>
                <w:rFonts w:ascii="Times New Roman CYR" w:eastAsia="Times New Roman" w:hAnsi="Times New Roman CYR" w:cs="Times New Roman CYR"/>
              </w:rPr>
              <w:t>4</w:t>
            </w:r>
            <w:r w:rsidRPr="007F4AC7">
              <w:rPr>
                <w:rFonts w:ascii="Times New Roman CYR" w:eastAsia="Times New Roman" w:hAnsi="Times New Roman CYR" w:cs="Times New Roman CYR"/>
              </w:rPr>
              <w:t>.</w:t>
            </w:r>
          </w:p>
        </w:tc>
        <w:tc>
          <w:tcPr>
            <w:tcW w:w="24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F710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Информирование горожан о деятельности органов местного самоуправления и муниципальных учреждений, направленной на противодействие распространению </w:t>
            </w:r>
            <w:proofErr w:type="spellStart"/>
            <w:r w:rsidRPr="007F4AC7">
              <w:rPr>
                <w:rFonts w:ascii="Times New Roman CYR" w:eastAsia="Times New Roman" w:hAnsi="Times New Roman CYR" w:cs="Times New Roman CYR"/>
              </w:rPr>
              <w:t>психоактивных</w:t>
            </w:r>
            <w:proofErr w:type="spellEnd"/>
            <w:r w:rsidRPr="007F4AC7">
              <w:rPr>
                <w:rFonts w:ascii="Times New Roman CYR" w:eastAsia="Times New Roman" w:hAnsi="Times New Roman CYR" w:cs="Times New Roman CYR"/>
              </w:rPr>
              <w:t xml:space="preserve"> веществ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0F69" w14:textId="77777777" w:rsidR="007F4AC7" w:rsidRPr="007F4AC7" w:rsidRDefault="007F4AC7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 xml:space="preserve">Количество информационных материалов, направленных на противодействие распространению </w:t>
            </w:r>
            <w:proofErr w:type="spellStart"/>
            <w:r w:rsidRPr="007F4AC7">
              <w:rPr>
                <w:rFonts w:ascii="Times New Roman CYR" w:eastAsia="Times New Roman" w:hAnsi="Times New Roman CYR" w:cs="Times New Roman CYR"/>
              </w:rPr>
              <w:t>психоактивных</w:t>
            </w:r>
            <w:proofErr w:type="spellEnd"/>
            <w:r w:rsidRPr="007F4AC7">
              <w:rPr>
                <w:rFonts w:ascii="Times New Roman CYR" w:eastAsia="Times New Roman" w:hAnsi="Times New Roman CYR" w:cs="Times New Roman CYR"/>
              </w:rPr>
              <w:t xml:space="preserve"> веществ.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68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Ед.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38B5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108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B53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EA91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873B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CB202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7F4AC7">
              <w:rPr>
                <w:rFonts w:ascii="Times New Roman CYR" w:eastAsia="Times New Roman" w:hAnsi="Times New Roman CYR" w:cs="Times New Roman CYR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5CCD2" w14:textId="77777777" w:rsidR="007F4AC7" w:rsidRPr="007F4AC7" w:rsidRDefault="007F4AC7" w:rsidP="007F4AC7">
            <w:pPr>
              <w:ind w:firstLine="0"/>
              <w:rPr>
                <w:rFonts w:ascii="Times New Roman" w:hAnsi="Times New Roman" w:cs="Times New Roman"/>
              </w:rPr>
            </w:pPr>
            <w:r w:rsidRPr="007F4AC7">
              <w:rPr>
                <w:rFonts w:ascii="Times New Roman" w:hAnsi="Times New Roman" w:cs="Times New Roman"/>
              </w:rPr>
              <w:t xml:space="preserve">Оценка горожанами доверия к муниципальной власти </w:t>
            </w:r>
          </w:p>
          <w:p w14:paraId="75FF62D0" w14:textId="77777777" w:rsidR="007F4AC7" w:rsidRPr="007F4AC7" w:rsidRDefault="007F4AC7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</w:tbl>
    <w:p w14:paraId="53C6EC5E" w14:textId="77777777" w:rsidR="007F4AC7" w:rsidRPr="00C076CC" w:rsidRDefault="007F4AC7" w:rsidP="007F4AC7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  <w:sz w:val="22"/>
          <w:szCs w:val="22"/>
        </w:rPr>
      </w:pPr>
      <w:r w:rsidRPr="00C076CC">
        <w:rPr>
          <w:rFonts w:ascii="Times New Roman CYR" w:eastAsia="Times New Roman" w:hAnsi="Times New Roman CYR" w:cs="Times New Roman CYR"/>
          <w:sz w:val="22"/>
          <w:szCs w:val="22"/>
        </w:rPr>
        <w:t>____________________________</w:t>
      </w:r>
    </w:p>
    <w:p w14:paraId="1166BB80" w14:textId="4E00AB20" w:rsidR="007F4AC7" w:rsidRPr="00BE6F77" w:rsidRDefault="00BE6F77" w:rsidP="007F4AC7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</w:rPr>
      </w:pPr>
      <w:r w:rsidRPr="00BE6F77">
        <w:rPr>
          <w:rFonts w:ascii="Times New Roman CYR" w:eastAsia="Times New Roman" w:hAnsi="Times New Roman CYR" w:cs="Times New Roman CYR"/>
          <w:vertAlign w:val="superscript"/>
        </w:rPr>
        <w:t>1,</w:t>
      </w:r>
      <w:r w:rsidR="00E771E8">
        <w:rPr>
          <w:rFonts w:ascii="Times New Roman CYR" w:eastAsia="Times New Roman" w:hAnsi="Times New Roman CYR" w:cs="Times New Roman CYR"/>
          <w:vertAlign w:val="superscript"/>
        </w:rPr>
        <w:t xml:space="preserve"> </w:t>
      </w:r>
      <w:r w:rsidRPr="00BE6F77">
        <w:rPr>
          <w:rFonts w:ascii="Times New Roman CYR" w:eastAsia="Times New Roman" w:hAnsi="Times New Roman CYR" w:cs="Times New Roman CYR"/>
          <w:vertAlign w:val="superscript"/>
        </w:rPr>
        <w:t>2</w:t>
      </w:r>
      <w:r w:rsidRPr="00BE6F77">
        <w:rPr>
          <w:rFonts w:ascii="Times New Roman CYR" w:eastAsia="Times New Roman" w:hAnsi="Times New Roman CYR" w:cs="Times New Roman CYR"/>
        </w:rPr>
        <w:t xml:space="preserve"> </w:t>
      </w:r>
      <w:r w:rsidR="009B02E9" w:rsidRPr="00BE6F77">
        <w:rPr>
          <w:rFonts w:ascii="Times New Roman CYR" w:eastAsia="Times New Roman" w:hAnsi="Times New Roman CYR" w:cs="Times New Roman CYR"/>
        </w:rPr>
        <w:t>П</w:t>
      </w:r>
      <w:r w:rsidR="007F4AC7" w:rsidRPr="00BE6F77">
        <w:rPr>
          <w:rFonts w:ascii="Times New Roman CYR" w:eastAsia="Times New Roman" w:hAnsi="Times New Roman CYR" w:cs="Times New Roman CYR"/>
        </w:rPr>
        <w:t>оказатель будет скорректирован</w:t>
      </w:r>
      <w:r w:rsidR="009B02E9" w:rsidRPr="00BE6F77">
        <w:rPr>
          <w:rFonts w:ascii="Times New Roman CYR" w:eastAsia="Times New Roman" w:hAnsi="Times New Roman CYR" w:cs="Times New Roman CYR"/>
        </w:rPr>
        <w:t xml:space="preserve"> </w:t>
      </w:r>
      <w:r w:rsidR="00DD0FC5" w:rsidRPr="00BE6F77">
        <w:rPr>
          <w:rFonts w:ascii="Times New Roman CYR" w:eastAsia="Times New Roman" w:hAnsi="Times New Roman CYR" w:cs="Times New Roman CYR"/>
        </w:rPr>
        <w:t>после определения количества объектов, на которые будут направлены выделенные денежные средства</w:t>
      </w:r>
      <w:r w:rsidRPr="00BE6F77">
        <w:rPr>
          <w:rFonts w:ascii="Times New Roman CYR" w:eastAsia="Times New Roman" w:hAnsi="Times New Roman CYR" w:cs="Times New Roman CYR"/>
        </w:rPr>
        <w:t>.</w:t>
      </w:r>
    </w:p>
    <w:p w14:paraId="2D33DFD0" w14:textId="77777777" w:rsidR="00BE6F77" w:rsidRPr="00BE6F77" w:rsidRDefault="00BE6F77" w:rsidP="00BE6F77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</w:rPr>
      </w:pPr>
      <w:r w:rsidRPr="00BE6F77">
        <w:rPr>
          <w:rFonts w:ascii="Times New Roman CYR" w:eastAsia="Times New Roman" w:hAnsi="Times New Roman CYR" w:cs="Times New Roman CYR"/>
          <w:vertAlign w:val="superscript"/>
        </w:rPr>
        <w:t xml:space="preserve">3 </w:t>
      </w:r>
      <w:r w:rsidRPr="00BE6F77">
        <w:rPr>
          <w:rFonts w:ascii="Times New Roman CYR" w:eastAsia="Times New Roman" w:hAnsi="Times New Roman CYR" w:cs="Times New Roman CYR"/>
        </w:rPr>
        <w:t xml:space="preserve">При выделении денежных средств из бюджетов вышестоящего уровня и </w:t>
      </w:r>
      <w:proofErr w:type="spellStart"/>
      <w:r w:rsidRPr="00BE6F77">
        <w:rPr>
          <w:rFonts w:ascii="Times New Roman CYR" w:eastAsia="Times New Roman" w:hAnsi="Times New Roman CYR" w:cs="Times New Roman CYR"/>
        </w:rPr>
        <w:t>софинансирования</w:t>
      </w:r>
      <w:proofErr w:type="spellEnd"/>
      <w:r w:rsidRPr="00BE6F77">
        <w:rPr>
          <w:rFonts w:ascii="Times New Roman CYR" w:eastAsia="Times New Roman" w:hAnsi="Times New Roman CYR" w:cs="Times New Roman CYR"/>
        </w:rPr>
        <w:t xml:space="preserve"> из городского бюджета показатель будет скорректирован исходя из объема выделенных средств.</w:t>
      </w:r>
    </w:p>
    <w:p w14:paraId="5119827F" w14:textId="77777777" w:rsidR="009426B4" w:rsidRDefault="009426B4" w:rsidP="007F4AC7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  <w:sz w:val="22"/>
          <w:szCs w:val="22"/>
          <w:vertAlign w:val="superscript"/>
        </w:rPr>
        <w:sectPr w:rsidR="009426B4" w:rsidSect="00E771E8">
          <w:headerReference w:type="default" r:id="rId11"/>
          <w:headerReference w:type="first" r:id="rId12"/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3A1DFEE3" w14:textId="098F14B1" w:rsidR="00BE6F77" w:rsidRPr="00BE6F77" w:rsidRDefault="00BE6F77" w:rsidP="007F4AC7">
      <w:pPr>
        <w:widowControl/>
        <w:autoSpaceDE/>
        <w:autoSpaceDN/>
        <w:adjustRightInd/>
        <w:ind w:firstLine="0"/>
        <w:outlineLvl w:val="0"/>
        <w:rPr>
          <w:rFonts w:ascii="Times New Roman CYR" w:eastAsia="Times New Roman" w:hAnsi="Times New Roman CYR" w:cs="Times New Roman CYR"/>
          <w:sz w:val="22"/>
          <w:szCs w:val="22"/>
          <w:vertAlign w:val="superscript"/>
        </w:rPr>
      </w:pPr>
    </w:p>
    <w:bookmarkEnd w:id="7"/>
    <w:p w14:paraId="58B7DD9F" w14:textId="0E9FEC99" w:rsidR="00B95B81" w:rsidRDefault="00290EDD" w:rsidP="00B72DF7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 w14:paraId="20BDF4E1" w14:textId="77777777" w:rsidR="008D24D4" w:rsidRDefault="00290EDD" w:rsidP="00B72DF7">
      <w:pPr>
        <w:ind w:left="12049"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32682698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09D5A4D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F9E27F3" w14:textId="77777777" w:rsidR="00290EDD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55558">
        <w:rPr>
          <w:rFonts w:ascii="Times New Roman" w:hAnsi="Times New Roman" w:cs="Times New Roman"/>
          <w:bCs/>
          <w:sz w:val="26"/>
          <w:szCs w:val="26"/>
        </w:rPr>
        <w:t>Ресурсное обеспечение реализации муниципальной программы за счет «собственных» средств городского бюджета</w:t>
      </w:r>
    </w:p>
    <w:p w14:paraId="416F3EF0" w14:textId="77777777" w:rsidR="00C317A3" w:rsidRPr="00473A49" w:rsidRDefault="00C317A3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4073"/>
        <w:gridCol w:w="3969"/>
        <w:gridCol w:w="1560"/>
        <w:gridCol w:w="1559"/>
        <w:gridCol w:w="1559"/>
        <w:gridCol w:w="1843"/>
      </w:tblGrid>
      <w:tr w:rsidR="00C317A3" w:rsidRPr="00041FC5" w14:paraId="734B8783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6B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 xml:space="preserve">№ </w:t>
            </w:r>
          </w:p>
          <w:p w14:paraId="7DE1F9BB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64C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25F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исполнитель, </w:t>
            </w:r>
          </w:p>
          <w:p w14:paraId="12ACAEC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соисполнитель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B08C1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Расходы (тыс. руб.), год</w:t>
            </w:r>
          </w:p>
        </w:tc>
      </w:tr>
      <w:tr w:rsidR="00C317A3" w:rsidRPr="00041FC5" w14:paraId="56B62087" w14:textId="77777777" w:rsidTr="006B3C26"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9DA8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139E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6937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1547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36D1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5D0D5C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63B85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</w:tr>
      <w:tr w:rsidR="0031216B" w:rsidRPr="00041FC5" w14:paraId="7C7E1DA2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0AB24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5784D" w14:textId="77777777" w:rsidR="0031216B" w:rsidRPr="00041FC5" w:rsidRDefault="004D5EC8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31216B" w:rsidRPr="00F32085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31216B" w:rsidRPr="00F32085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«Обеспечение профилактики правонарушений и общественной безопасности в городе Череповце» на 2022-2025 годы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F22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8A5CE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1B774B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BC3C8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917</w:t>
            </w:r>
            <w:r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0CE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31216B" w:rsidRPr="00041FC5" w14:paraId="3FE6389C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0D43CBA3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7E26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D651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FEC00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1AE91A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D426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9D0A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31216B" w:rsidRPr="00041FC5" w14:paraId="34713DED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7E169D7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32A6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B0C4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развитию городских 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932DC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4F74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5F49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65D98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31216B" w:rsidRPr="00041FC5" w14:paraId="47429082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77617F4A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D440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7E76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E869A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2B18F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8C27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A600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31216B" w:rsidRPr="00041FC5" w14:paraId="7F94CF6A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5FAEAC4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3426F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69BA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2CD066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43AC00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A58C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C05B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31216B" w:rsidRPr="00041FC5" w14:paraId="760AE469" w14:textId="77777777" w:rsidTr="006B3C26">
        <w:tc>
          <w:tcPr>
            <w:tcW w:w="917" w:type="dxa"/>
            <w:vMerge/>
            <w:tcBorders>
              <w:bottom w:val="nil"/>
              <w:right w:val="single" w:sz="4" w:space="0" w:color="auto"/>
            </w:tcBorders>
          </w:tcPr>
          <w:p w14:paraId="0AE618B6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EB3B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624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D6CA28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6393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F0220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1501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153AC450" w14:textId="77777777" w:rsidTr="006B3C26">
        <w:tc>
          <w:tcPr>
            <w:tcW w:w="917" w:type="dxa"/>
            <w:tcBorders>
              <w:top w:val="nil"/>
              <w:bottom w:val="nil"/>
              <w:right w:val="single" w:sz="4" w:space="0" w:color="auto"/>
            </w:tcBorders>
          </w:tcPr>
          <w:p w14:paraId="1AE990BA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E2E6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5549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6D98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C36A8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D9B0A0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9DB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5FF51F07" w14:textId="77777777" w:rsidTr="006B3C26">
        <w:tc>
          <w:tcPr>
            <w:tcW w:w="917" w:type="dxa"/>
            <w:tcBorders>
              <w:top w:val="nil"/>
              <w:bottom w:val="nil"/>
              <w:right w:val="single" w:sz="4" w:space="0" w:color="auto"/>
            </w:tcBorders>
          </w:tcPr>
          <w:p w14:paraId="0A89FEEB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52648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78BD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6C9B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66B1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8849B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1004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670A8E70" w14:textId="77777777" w:rsidTr="006B3C26">
        <w:tc>
          <w:tcPr>
            <w:tcW w:w="917" w:type="dxa"/>
            <w:tcBorders>
              <w:top w:val="nil"/>
              <w:bottom w:val="nil"/>
              <w:right w:val="single" w:sz="4" w:space="0" w:color="auto"/>
            </w:tcBorders>
          </w:tcPr>
          <w:p w14:paraId="59B42AF4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C38E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1487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0F2EE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7F0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168D8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1168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77F14322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B0744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C5007" w14:textId="77777777" w:rsidR="0031216B" w:rsidRPr="00041FC5" w:rsidRDefault="004D5EC8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31216B" w:rsidRPr="00041FC5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F32085">
              <w:rPr>
                <w:rFonts w:ascii="Times New Roman CYR" w:eastAsia="Times New Roman" w:hAnsi="Times New Roman CYR" w:cs="Times New Roman CYR"/>
              </w:rPr>
              <w:t xml:space="preserve">.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Профилактика преступлений, иных правонарушений и детского дорожно-транспортного травматизма в городе Череповце</w:t>
            </w:r>
            <w:r w:rsidR="0031216B" w:rsidRPr="00041FC5">
              <w:rPr>
                <w:rFonts w:ascii="Times New Roman CYR" w:eastAsia="Times New Roman" w:hAnsi="Times New Roman CYR" w:cs="Times New Roman CYR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C861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71EEA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E6C74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F37B47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917</w:t>
            </w:r>
            <w:r w:rsidRPr="00041FC5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D242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31216B" w:rsidRPr="00041FC5" w14:paraId="4EA450F6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7DA9746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E443D9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C56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10966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679C8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EBD096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DEE8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31216B" w:rsidRPr="00041FC5" w14:paraId="64E444AE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10C2D5E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4749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290E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развитию городских 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8EF6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4284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A86B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AAB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31216B" w:rsidRPr="00041FC5" w14:paraId="6666D7E7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242BB522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9EB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73C7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747F3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209,1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407C35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E9A50A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D5BC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31216B" w:rsidRPr="00041FC5" w14:paraId="3AB5D72D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1275A75E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26A9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120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0D127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3 764,4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64878F" w14:textId="77777777" w:rsidR="0031216B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2,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B129E1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A067A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31216B" w:rsidRPr="00041FC5" w14:paraId="7CC66B3D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6D0C9AD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D42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F2B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1B4983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DFE7DA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E780D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06D1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588ABD57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630CF978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699B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033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3038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CBBC1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CB5D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81AD9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0F9588C2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5D8E8985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EA821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AA5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04D1EC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60660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F8132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C195B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31216B" w:rsidRPr="00041FC5" w14:paraId="33E4F60D" w14:textId="77777777" w:rsidTr="006B3C26">
        <w:tc>
          <w:tcPr>
            <w:tcW w:w="9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6AC4600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71CC" w14:textId="77777777" w:rsidR="0031216B" w:rsidRPr="00041FC5" w:rsidRDefault="0031216B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C6D" w14:textId="77777777" w:rsidR="0031216B" w:rsidRPr="00041FC5" w:rsidRDefault="0031216B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403254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77664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5A4CF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F061CE" w14:textId="77777777" w:rsidR="0031216B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312890B2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1C01ED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1.1.1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D3C28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C124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Мэрия города (управление административных отношений мэрии)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63709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E37459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F3613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52E2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C317A3" w:rsidRPr="00041FC5" w14:paraId="03F349FB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7C43C02C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04B13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F1BE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«ЦКО»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92D7B2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69A10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54644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91CD0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78812BE3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2769E3AC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500DE2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D1F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3405D2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D00EAD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FBDF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792A3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6A510110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0E7D97E8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95D40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1C0B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Комитет по физической культуре и спорту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2FA9E5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936,9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955CC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152D09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D9DF1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3D5E373D" w14:textId="77777777" w:rsidTr="006B3C26">
        <w:tc>
          <w:tcPr>
            <w:tcW w:w="917" w:type="dxa"/>
            <w:vMerge/>
            <w:tcBorders>
              <w:right w:val="single" w:sz="4" w:space="0" w:color="auto"/>
            </w:tcBorders>
          </w:tcPr>
          <w:p w14:paraId="40A2ACD6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D6868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F61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56EA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27,5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331BBD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BC136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12610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47EE8555" w14:textId="77777777" w:rsidTr="006B3C26">
        <w:tc>
          <w:tcPr>
            <w:tcW w:w="9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79E9B6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10D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C2E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31216B">
              <w:rPr>
                <w:rFonts w:ascii="Times New Roman CYR" w:eastAsia="Times New Roman" w:hAnsi="Times New Roman CYR" w:cs="Times New Roman CYR"/>
              </w:rPr>
              <w:t>ДЖКХ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72F50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EED84A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EC92FC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127,5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F8A04" w14:textId="77777777" w:rsidR="00C317A3" w:rsidRPr="00041FC5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C317A3" w:rsidRPr="00041FC5" w14:paraId="36741DE1" w14:textId="77777777" w:rsidTr="006B3C26"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EB7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1.1.2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90D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1.3.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02DF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МАУ «ЦМИРиТ»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3A2C55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3 736,9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C39483" w14:textId="77777777" w:rsidR="00C317A3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</w:t>
            </w:r>
            <w:r>
              <w:rPr>
                <w:rFonts w:ascii="Times New Roman CYR" w:eastAsia="Times New Roman" w:hAnsi="Times New Roman CYR" w:cs="Times New Roman CYR"/>
              </w:rPr>
              <w:t>2,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56B69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9684D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C317A3" w:rsidRPr="00041FC5" w14:paraId="77A99ECF" w14:textId="77777777" w:rsidTr="006B3C26">
        <w:tc>
          <w:tcPr>
            <w:tcW w:w="9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0380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1.1.3</w:t>
            </w:r>
          </w:p>
        </w:tc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1944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8C2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развитию городских территорий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73E21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B64FBF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E2AB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5A0CC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367,1</w:t>
            </w:r>
          </w:p>
        </w:tc>
      </w:tr>
      <w:tr w:rsidR="00C317A3" w:rsidRPr="00041FC5" w14:paraId="32FCD764" w14:textId="77777777" w:rsidTr="006B3C26">
        <w:tc>
          <w:tcPr>
            <w:tcW w:w="9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6E19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9B83" w14:textId="77777777" w:rsidR="00C317A3" w:rsidRPr="00041FC5" w:rsidRDefault="00C317A3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AFAE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по делам культуры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347DCE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B0846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09475C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37DC6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164,8</w:t>
            </w:r>
          </w:p>
        </w:tc>
      </w:tr>
      <w:tr w:rsidR="00C317A3" w:rsidRPr="00041FC5" w14:paraId="76D001A0" w14:textId="77777777" w:rsidTr="006B3C26">
        <w:tc>
          <w:tcPr>
            <w:tcW w:w="9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597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1.1.4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68AA" w14:textId="77777777" w:rsidR="00C317A3" w:rsidRPr="00041FC5" w:rsidRDefault="00C317A3" w:rsidP="007F4AC7">
            <w:pPr>
              <w:ind w:firstLine="0"/>
              <w:rPr>
                <w:rFonts w:ascii="Calibri" w:eastAsia="Calibri" w:hAnsi="Calibri" w:cs="Calibri"/>
                <w:lang w:eastAsia="en-US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Основное мероприятие 1.8.</w:t>
            </w:r>
            <w:r w:rsidRPr="00041FC5">
              <w:t xml:space="preserve"> </w:t>
            </w:r>
            <w:r w:rsidRPr="00041FC5">
              <w:rPr>
                <w:rFonts w:ascii="Times New Roman CYR" w:eastAsia="Times New Roman" w:hAnsi="Times New Roman CYR" w:cs="Times New Roman CYR"/>
              </w:rPr>
              <w:t>Реализация регионального проекта «Безопасность дорожного движения»</w:t>
            </w:r>
            <w:r w:rsidRPr="00041FC5">
              <w:rPr>
                <w:rFonts w:ascii="Times New Roman CYR" w:eastAsia="Calibri" w:hAnsi="Times New Roman CYR" w:cs="Times New Roman CYR"/>
                <w:lang w:eastAsia="en-US"/>
              </w:rPr>
              <w:t xml:space="preserve"> (федеральный проект «Безопасность дорожного движения»)</w:t>
            </w:r>
          </w:p>
          <w:p w14:paraId="73050E2F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  <w:p w14:paraId="23FE0568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22A6" w14:textId="77777777" w:rsidR="00C317A3" w:rsidRPr="00041FC5" w:rsidRDefault="00C317A3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Управление образования мэрии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98192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0A3872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4659A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A85E8" w14:textId="77777777" w:rsidR="00C317A3" w:rsidRPr="00041FC5" w:rsidRDefault="00C317A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041FC5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</w:tbl>
    <w:p w14:paraId="24DB49FE" w14:textId="77777777" w:rsidR="00996C07" w:rsidRDefault="00996C07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0BB25A49" w14:textId="77777777" w:rsidR="001A1BCF" w:rsidRDefault="001A1BCF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1A1BCF" w:rsidSect="006B3C26">
          <w:pgSz w:w="16837" w:h="11905" w:orient="landscape"/>
          <w:pgMar w:top="1701" w:right="567" w:bottom="567" w:left="567" w:header="720" w:footer="720" w:gutter="0"/>
          <w:pgNumType w:start="1"/>
          <w:cols w:space="720"/>
          <w:noEndnote/>
          <w:titlePg/>
          <w:docGrid w:linePitch="326"/>
        </w:sectPr>
      </w:pPr>
    </w:p>
    <w:p w14:paraId="543E6129" w14:textId="77777777" w:rsidR="00290EDD" w:rsidRP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 w14:paraId="78223609" w14:textId="77777777" w:rsidR="00290EDD" w:rsidRDefault="00290EDD" w:rsidP="00EB5415">
      <w:pPr>
        <w:ind w:left="10904" w:firstLine="1287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290EDD">
        <w:rPr>
          <w:rFonts w:ascii="Times New Roman" w:eastAsia="Times New Roman" w:hAnsi="Times New Roman" w:cs="Times New Roman"/>
          <w:sz w:val="26"/>
          <w:szCs w:val="26"/>
        </w:rPr>
        <w:t>к муниципальной программе</w:t>
      </w:r>
    </w:p>
    <w:p w14:paraId="537FF6CC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F2BCFF1" w14:textId="77777777" w:rsidR="00290EDD" w:rsidRDefault="00290EDD" w:rsidP="00290EDD">
      <w:pPr>
        <w:ind w:left="10904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7ED5369A" w14:textId="77777777" w:rsid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bookmarkStart w:id="15" w:name="_Hlk144895824"/>
      <w:r w:rsidRPr="00655558">
        <w:rPr>
          <w:rFonts w:ascii="Times New Roman" w:hAnsi="Times New Roman" w:cs="Times New Roman"/>
          <w:bCs/>
          <w:sz w:val="26"/>
          <w:szCs w:val="26"/>
        </w:rPr>
        <w:t xml:space="preserve">Ресурсное обеспечение и прогнозная (справочная) оценка расходов городского бюджета, </w:t>
      </w:r>
    </w:p>
    <w:p w14:paraId="549C9B12" w14:textId="77777777" w:rsidR="00606485" w:rsidRPr="00473A49" w:rsidRDefault="00473A49" w:rsidP="00473A49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655558">
        <w:rPr>
          <w:rFonts w:ascii="Times New Roman" w:hAnsi="Times New Roman" w:cs="Times New Roman"/>
          <w:bCs/>
          <w:sz w:val="26"/>
          <w:szCs w:val="26"/>
        </w:rPr>
        <w:t xml:space="preserve">федерального, областного бюджетов, внебюджетных источников на реализацию муниципальной программы </w:t>
      </w:r>
      <w:bookmarkEnd w:id="15"/>
    </w:p>
    <w:p w14:paraId="16F5D563" w14:textId="77777777" w:rsidR="00606485" w:rsidRPr="00290EDD" w:rsidRDefault="00606485" w:rsidP="00606485">
      <w:pPr>
        <w:ind w:firstLine="0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9"/>
        <w:gridCol w:w="5227"/>
        <w:gridCol w:w="2410"/>
        <w:gridCol w:w="1843"/>
        <w:gridCol w:w="1701"/>
        <w:gridCol w:w="1658"/>
        <w:gridCol w:w="1744"/>
      </w:tblGrid>
      <w:tr w:rsidR="001B682C" w:rsidRPr="00CD2369" w14:paraId="6C8FF274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44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 xml:space="preserve">№ </w:t>
            </w:r>
          </w:p>
          <w:p w14:paraId="7C3251C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п/п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3C5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25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Источники ресурсного обеспечения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5AB0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Оценка расходов (тыс. руб.), год</w:t>
            </w:r>
          </w:p>
        </w:tc>
      </w:tr>
      <w:tr w:rsidR="001B682C" w:rsidRPr="00CD2369" w14:paraId="3337CFE6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91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DF08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7C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4C8F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F753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CFA62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504D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31216B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</w:tr>
      <w:tr w:rsidR="001B682C" w:rsidRPr="00CD2369" w14:paraId="71320BBC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8716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63B5" w14:textId="77777777" w:rsidR="001B682C" w:rsidRPr="00CD2369" w:rsidRDefault="004D5EC8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0" w:history="1">
              <w:r w:rsidR="001B682C" w:rsidRPr="00CD2369">
                <w:rPr>
                  <w:rFonts w:ascii="Times New Roman CYR" w:eastAsia="Times New Roman" w:hAnsi="Times New Roman CYR" w:cs="Times New Roman CYR"/>
                </w:rPr>
                <w:t>Муниципальная программа</w:t>
              </w:r>
            </w:hyperlink>
            <w:r w:rsidR="001B682C" w:rsidRPr="00CD2369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«Обеспечение профилактики правонарушений и общественной безопасности в городе Череповце» на 2022-2025 годы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F56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9C09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55 203,3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AF2539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2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6 976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33BB8B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7 634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EBA68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2 779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1B682C" w:rsidRPr="00CD2369" w14:paraId="76EE1C64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0F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0D08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6F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46973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23D1C8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338CFE" w14:textId="77777777" w:rsidR="001B682C" w:rsidRPr="00CD2369" w:rsidRDefault="009B02E9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917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4DF7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1B682C" w:rsidRPr="00CD2369" w14:paraId="677DED50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16B3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99E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358C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181FE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41 372,2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C341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19 304,4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B7FE8E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6 716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32AD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7C2F3E35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076D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D9F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55EA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B6C2C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5B452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78C27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9D64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4A265DA4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693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6DD3" w14:textId="77777777" w:rsidR="001B682C" w:rsidRPr="00CD2369" w:rsidRDefault="004D5EC8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hyperlink w:anchor="sub_1001" w:history="1">
              <w:r w:rsidR="001B682C" w:rsidRPr="00CD2369">
                <w:rPr>
                  <w:rFonts w:ascii="Times New Roman CYR" w:eastAsia="Times New Roman" w:hAnsi="Times New Roman CYR" w:cs="Times New Roman CYR"/>
                </w:rPr>
                <w:t>Подпрограмма 1</w:t>
              </w:r>
            </w:hyperlink>
            <w:r w:rsidR="00F32085">
              <w:rPr>
                <w:rFonts w:ascii="Times New Roman CYR" w:eastAsia="Times New Roman" w:hAnsi="Times New Roman CYR" w:cs="Times New Roman CYR"/>
              </w:rPr>
              <w:t xml:space="preserve">. </w:t>
            </w:r>
            <w:r w:rsidR="00F32085" w:rsidRPr="00F32085">
              <w:rPr>
                <w:rFonts w:ascii="Times New Roman CYR" w:eastAsia="Times New Roman" w:hAnsi="Times New Roman CYR" w:cs="Times New Roman CYR"/>
              </w:rPr>
              <w:t>Профилактика преступлений, иных правонарушений и детского дорожно-транспортного травматизма в городе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0162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CEDC4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55 203,3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E4604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27 006,8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4FA778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7 634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8684F" w14:textId="77777777" w:rsidR="001B682C" w:rsidRPr="00CD2369" w:rsidRDefault="00F32085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F32085">
              <w:rPr>
                <w:rFonts w:ascii="Times New Roman CYR" w:eastAsia="Times New Roman" w:hAnsi="Times New Roman CYR" w:cs="Times New Roman CYR"/>
              </w:rPr>
              <w:t>2 779,4</w:t>
            </w:r>
          </w:p>
        </w:tc>
      </w:tr>
      <w:tr w:rsidR="001B682C" w:rsidRPr="00CD2369" w14:paraId="0045992B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63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47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ED82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E37F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5 309,5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5F139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7 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3E02A" w14:textId="77777777" w:rsidR="001B682C" w:rsidRPr="00CD2369" w:rsidRDefault="009B02E9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917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B778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704,3</w:t>
            </w:r>
          </w:p>
        </w:tc>
      </w:tr>
      <w:tr w:rsidR="001B682C" w:rsidRPr="00CD2369" w14:paraId="0DEB84A9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A45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8844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399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9167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41 372,2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FF0F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19 304,4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6BA80B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6 716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A7AF3" w14:textId="77777777" w:rsidR="001B682C" w:rsidRPr="00CD2369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CD2369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1BBE5666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CB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2FE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9AF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6BEA36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05119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802D3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25CC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5C5493E0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568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1.1.1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54B7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1.2. Участие в профилактике терроризма и экстремизма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9CC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CC1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40 545,6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73B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16 780,5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04C3EB" w14:textId="77777777" w:rsidR="001B682C" w:rsidRPr="009B02E9" w:rsidRDefault="009B02E9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4 299</w:t>
            </w:r>
            <w:r w:rsidR="001B682C" w:rsidRPr="009B02E9">
              <w:rPr>
                <w:rFonts w:ascii="Times New Roman CYR" w:eastAsia="Times New Roman" w:hAnsi="Times New Roman CYR" w:cs="Times New Roman CYR"/>
              </w:rPr>
              <w:t>,</w:t>
            </w:r>
            <w:r w:rsidRPr="009B02E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CF94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1B682C" w:rsidRPr="00CD2369" w14:paraId="6DC99DBA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EC4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ACA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270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555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1 044,4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2F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31,7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723320" w14:textId="77777777" w:rsidR="001B682C" w:rsidRPr="009B02E9" w:rsidRDefault="0031216B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243</w:t>
            </w:r>
            <w:r w:rsidR="001B682C" w:rsidRPr="009B02E9">
              <w:rPr>
                <w:rFonts w:ascii="Times New Roman CYR" w:eastAsia="Times New Roman" w:hAnsi="Times New Roman CYR" w:cs="Times New Roman CYR"/>
              </w:rPr>
              <w:t>,</w:t>
            </w:r>
            <w:r w:rsidRPr="009B02E9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02F7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30,0</w:t>
            </w:r>
          </w:p>
        </w:tc>
      </w:tr>
      <w:tr w:rsidR="001B682C" w:rsidRPr="00CD2369" w14:paraId="5B243742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DCE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A87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AA7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BECC5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38 979,6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B18D2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16 748,8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1EF75" w14:textId="77777777" w:rsidR="001B682C" w:rsidRPr="009B02E9" w:rsidRDefault="009B02E9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B02E9">
              <w:rPr>
                <w:rFonts w:ascii="Times New Roman CYR" w:eastAsia="Times New Roman" w:hAnsi="Times New Roman CYR" w:cs="Times New Roman CYR"/>
              </w:rPr>
              <w:t>4 055</w:t>
            </w:r>
            <w:r w:rsidR="001B682C" w:rsidRPr="009B02E9">
              <w:rPr>
                <w:rFonts w:ascii="Times New Roman CYR" w:eastAsia="Times New Roman" w:hAnsi="Times New Roman CYR" w:cs="Times New Roman CYR"/>
              </w:rPr>
              <w:t>,</w:t>
            </w:r>
            <w:r w:rsidR="00C317A3" w:rsidRPr="009B02E9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C3BE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4ED6EA7B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CD59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982A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4C04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8CF73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F5CB6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8A26D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18EF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5EABD4CE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4C7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1.1.2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84FD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1.3. Внедрение и/или эксплуатация современных технических средств, направленных на предупреждение правонарушений и преступлений в общественных местах и на улицах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F3D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3F857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14 129,5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F0EFD7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9 0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67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2DE65F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2 803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B8721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2 217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5</w:t>
            </w:r>
          </w:p>
        </w:tc>
      </w:tr>
      <w:tr w:rsidR="001B682C" w:rsidRPr="00CD2369" w14:paraId="06A59E34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C3A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5E7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E189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33414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3 736,9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CFC9D" w14:textId="77777777" w:rsidR="001B682C" w:rsidRPr="000913C3" w:rsidRDefault="000913C3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>
              <w:rPr>
                <w:rFonts w:ascii="Times New Roman CYR" w:eastAsia="Times New Roman" w:hAnsi="Times New Roman CYR" w:cs="Times New Roman CYR"/>
              </w:rPr>
              <w:t>7 1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12</w:t>
            </w:r>
            <w:r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  <w:lang w:val="en-US"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54048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3F762D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142,4</w:t>
            </w:r>
          </w:p>
        </w:tc>
      </w:tr>
      <w:tr w:rsidR="001B682C" w:rsidRPr="00CD2369" w14:paraId="3B599DA7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DC20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8A0B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C0B5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C4AB2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2 392,6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E606D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1 955,6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A1A851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2 661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3246F" w14:textId="77777777" w:rsidR="001B682C" w:rsidRPr="0031216B" w:rsidRDefault="00F20DDE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2 075</w:t>
            </w:r>
            <w:r w:rsidR="001B682C" w:rsidRPr="0031216B">
              <w:rPr>
                <w:rFonts w:ascii="Times New Roman CYR" w:eastAsia="Times New Roman" w:hAnsi="Times New Roman CYR" w:cs="Times New Roman CYR"/>
              </w:rPr>
              <w:t>,</w:t>
            </w:r>
            <w:r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1B682C" w:rsidRPr="00CD2369" w14:paraId="77F48CB8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D5A6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42B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40FF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CE355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8 000,0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E198D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0123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8B49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65FAB87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71E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1.1.3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2C31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1.5. Привлечение общественности к охране общественного 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311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54F84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C67D9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DA922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E409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1B682C" w:rsidRPr="00CD2369" w14:paraId="7A866E7A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45D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A5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236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EB7B7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EB610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528,2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F68A69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8A67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531,9</w:t>
            </w:r>
          </w:p>
        </w:tc>
      </w:tr>
      <w:tr w:rsidR="001B682C" w:rsidRPr="00CD2369" w14:paraId="6C3DA3A1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435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642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EAF6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409B1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A6BE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5AD07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B501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AF7A861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6AF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705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2EA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901C0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902471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D2CC1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D057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377AAF21" w14:textId="77777777" w:rsidTr="006B3C26">
        <w:tc>
          <w:tcPr>
            <w:tcW w:w="103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7EA2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1.1.4.</w:t>
            </w:r>
          </w:p>
        </w:tc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E2F" w14:textId="77777777" w:rsidR="001B682C" w:rsidRPr="00CD2369" w:rsidRDefault="001B682C" w:rsidP="007F4AC7">
            <w:pPr>
              <w:ind w:firstLine="0"/>
              <w:rPr>
                <w:rFonts w:ascii="Calibri" w:eastAsia="Calibri" w:hAnsi="Calibri" w:cs="Calibri"/>
                <w:lang w:eastAsia="en-US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Основное мероприятие 1.8. Реализация регионального проекта «Безопасность дорожного движения»</w:t>
            </w:r>
            <w:r w:rsidRPr="00CD2369">
              <w:rPr>
                <w:rFonts w:ascii="Times New Roman CYR" w:eastAsia="Calibri" w:hAnsi="Times New Roman CYR" w:cs="Times New Roman CYR"/>
                <w:lang w:eastAsia="en-US"/>
              </w:rPr>
              <w:t xml:space="preserve"> (федеральный проект «Безопасность дорожного движения»)</w:t>
            </w:r>
          </w:p>
          <w:p w14:paraId="1E47590B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7EA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F5955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02FD1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600,1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4A59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14ED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2CEF2E5F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45CC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A7E2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5DD9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811204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9D088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0,1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5D249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1B73A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659E79F8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C78E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72A5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F8B0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113C20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3C5657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600,0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922B8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5D8E3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B682C" w:rsidRPr="00CD2369" w14:paraId="00FAA78B" w14:textId="77777777" w:rsidTr="006B3C26">
        <w:tc>
          <w:tcPr>
            <w:tcW w:w="103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0287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A9F0" w14:textId="77777777" w:rsidR="001B682C" w:rsidRPr="00CD2369" w:rsidRDefault="001B682C" w:rsidP="007F4AC7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6588" w14:textId="77777777" w:rsidR="001B682C" w:rsidRPr="00CD2369" w:rsidRDefault="001B682C" w:rsidP="007F4AC7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6EEA4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F41EC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0CC2E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5EB8F" w14:textId="77777777" w:rsidR="001B682C" w:rsidRPr="00CD2369" w:rsidRDefault="001B682C" w:rsidP="007F4AC7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CD2369"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</w:tbl>
    <w:p w14:paraId="2AFA23C3" w14:textId="77777777" w:rsidR="00290EDD" w:rsidRPr="00290EDD" w:rsidRDefault="00290EDD" w:rsidP="00290EDD">
      <w:pPr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sectPr w:rsidR="00290EDD" w:rsidRPr="00290EDD" w:rsidSect="006B3C26">
      <w:pgSz w:w="16837" w:h="11905" w:orient="landscape"/>
      <w:pgMar w:top="1701" w:right="567" w:bottom="992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1C20C" w14:textId="77777777" w:rsidR="00FA0372" w:rsidRDefault="00FA0372" w:rsidP="00DF76AF">
      <w:r>
        <w:separator/>
      </w:r>
    </w:p>
  </w:endnote>
  <w:endnote w:type="continuationSeparator" w:id="0">
    <w:p w14:paraId="4E0C736D" w14:textId="77777777" w:rsidR="00FA0372" w:rsidRDefault="00FA0372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87908" w14:textId="77777777" w:rsidR="00FA0372" w:rsidRDefault="00FA0372" w:rsidP="00DF76AF">
      <w:r>
        <w:separator/>
      </w:r>
    </w:p>
  </w:footnote>
  <w:footnote w:type="continuationSeparator" w:id="0">
    <w:p w14:paraId="392E7601" w14:textId="77777777" w:rsidR="00FA0372" w:rsidRDefault="00FA0372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8180923"/>
      <w:docPartObj>
        <w:docPartGallery w:val="Page Numbers (Top of Page)"/>
        <w:docPartUnique/>
      </w:docPartObj>
    </w:sdtPr>
    <w:sdtEndPr/>
    <w:sdtContent>
      <w:p w14:paraId="1B7B7D9C" w14:textId="16FC7478" w:rsidR="00055CEC" w:rsidRDefault="00055C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EC8">
          <w:rPr>
            <w:noProof/>
          </w:rPr>
          <w:t>4</w:t>
        </w:r>
        <w:r>
          <w:fldChar w:fldCharType="end"/>
        </w:r>
      </w:p>
    </w:sdtContent>
  </w:sdt>
  <w:p w14:paraId="6B8E7CB2" w14:textId="77777777" w:rsidR="00055CEC" w:rsidRDefault="00055CE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0905886"/>
      <w:docPartObj>
        <w:docPartGallery w:val="Page Numbers (Top of Page)"/>
        <w:docPartUnique/>
      </w:docPartObj>
    </w:sdtPr>
    <w:sdtEndPr/>
    <w:sdtContent>
      <w:p w14:paraId="02CD625F" w14:textId="1D778A82" w:rsidR="00055CEC" w:rsidRDefault="00055CE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EC8">
          <w:rPr>
            <w:noProof/>
          </w:rPr>
          <w:t>2</w:t>
        </w:r>
        <w:r>
          <w:fldChar w:fldCharType="end"/>
        </w:r>
      </w:p>
    </w:sdtContent>
  </w:sdt>
  <w:p w14:paraId="1C437C21" w14:textId="77777777" w:rsidR="00055CEC" w:rsidRPr="001A6B3C" w:rsidRDefault="00055CEC" w:rsidP="001A6B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C3EC0" w14:textId="77777777" w:rsidR="00055CEC" w:rsidRDefault="00055CEC">
    <w:pPr>
      <w:pStyle w:val="ae"/>
      <w:jc w:val="center"/>
    </w:pPr>
  </w:p>
  <w:p w14:paraId="60201853" w14:textId="77777777" w:rsidR="00055CEC" w:rsidRDefault="00055CEC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62EAE"/>
    <w:multiLevelType w:val="hybridMultilevel"/>
    <w:tmpl w:val="75AE1338"/>
    <w:lvl w:ilvl="0" w:tplc="EB3E3BB2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E0474F"/>
    <w:multiLevelType w:val="hybridMultilevel"/>
    <w:tmpl w:val="8640A41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A007B"/>
    <w:multiLevelType w:val="hybridMultilevel"/>
    <w:tmpl w:val="0D56069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16CB5"/>
    <w:multiLevelType w:val="hybridMultilevel"/>
    <w:tmpl w:val="069CCCE2"/>
    <w:lvl w:ilvl="0" w:tplc="C0D423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492C78"/>
    <w:multiLevelType w:val="hybridMultilevel"/>
    <w:tmpl w:val="7E0E4DFE"/>
    <w:lvl w:ilvl="0" w:tplc="194606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CF722B1"/>
    <w:multiLevelType w:val="hybridMultilevel"/>
    <w:tmpl w:val="AE2677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6155F"/>
    <w:multiLevelType w:val="hybridMultilevel"/>
    <w:tmpl w:val="A7644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11C07F6"/>
    <w:multiLevelType w:val="hybridMultilevel"/>
    <w:tmpl w:val="2482D624"/>
    <w:lvl w:ilvl="0" w:tplc="F0FC7D5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C94854"/>
    <w:multiLevelType w:val="hybridMultilevel"/>
    <w:tmpl w:val="E2C8B140"/>
    <w:lvl w:ilvl="0" w:tplc="7A8E1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77"/>
    <w:rsid w:val="000038E8"/>
    <w:rsid w:val="00003B36"/>
    <w:rsid w:val="00005243"/>
    <w:rsid w:val="00012B7B"/>
    <w:rsid w:val="00022F04"/>
    <w:rsid w:val="00025847"/>
    <w:rsid w:val="00025F9A"/>
    <w:rsid w:val="000276B6"/>
    <w:rsid w:val="00027837"/>
    <w:rsid w:val="0003501D"/>
    <w:rsid w:val="00035058"/>
    <w:rsid w:val="00043AD4"/>
    <w:rsid w:val="00045B84"/>
    <w:rsid w:val="00047A1D"/>
    <w:rsid w:val="0005449C"/>
    <w:rsid w:val="00055CEC"/>
    <w:rsid w:val="00062E6A"/>
    <w:rsid w:val="000640DA"/>
    <w:rsid w:val="000722EE"/>
    <w:rsid w:val="00072CFB"/>
    <w:rsid w:val="0008041E"/>
    <w:rsid w:val="00080933"/>
    <w:rsid w:val="00081F62"/>
    <w:rsid w:val="000839B4"/>
    <w:rsid w:val="00087708"/>
    <w:rsid w:val="000904F5"/>
    <w:rsid w:val="000911C0"/>
    <w:rsid w:val="000913C3"/>
    <w:rsid w:val="000A0865"/>
    <w:rsid w:val="000A30EE"/>
    <w:rsid w:val="000A45B1"/>
    <w:rsid w:val="000A4DB7"/>
    <w:rsid w:val="000A693C"/>
    <w:rsid w:val="000B0760"/>
    <w:rsid w:val="000B0E34"/>
    <w:rsid w:val="000B2384"/>
    <w:rsid w:val="000B257D"/>
    <w:rsid w:val="000B292A"/>
    <w:rsid w:val="000B2D81"/>
    <w:rsid w:val="000B49AD"/>
    <w:rsid w:val="000B59EC"/>
    <w:rsid w:val="000B6D17"/>
    <w:rsid w:val="000C1E54"/>
    <w:rsid w:val="000C37D9"/>
    <w:rsid w:val="000D266F"/>
    <w:rsid w:val="000D36E8"/>
    <w:rsid w:val="000E1B69"/>
    <w:rsid w:val="000E1D70"/>
    <w:rsid w:val="000E4974"/>
    <w:rsid w:val="000E4B9A"/>
    <w:rsid w:val="000E622B"/>
    <w:rsid w:val="000F2F91"/>
    <w:rsid w:val="000F3919"/>
    <w:rsid w:val="000F7AF0"/>
    <w:rsid w:val="00115486"/>
    <w:rsid w:val="001175CA"/>
    <w:rsid w:val="001205AC"/>
    <w:rsid w:val="00122116"/>
    <w:rsid w:val="00122A93"/>
    <w:rsid w:val="00124471"/>
    <w:rsid w:val="00125C5E"/>
    <w:rsid w:val="0013326B"/>
    <w:rsid w:val="001369B7"/>
    <w:rsid w:val="0014231A"/>
    <w:rsid w:val="0014761B"/>
    <w:rsid w:val="001500AE"/>
    <w:rsid w:val="001512C7"/>
    <w:rsid w:val="001518C2"/>
    <w:rsid w:val="00153922"/>
    <w:rsid w:val="00156ACE"/>
    <w:rsid w:val="00161BB6"/>
    <w:rsid w:val="00161E41"/>
    <w:rsid w:val="001742B9"/>
    <w:rsid w:val="00177FF2"/>
    <w:rsid w:val="001808E5"/>
    <w:rsid w:val="001862AC"/>
    <w:rsid w:val="00191F48"/>
    <w:rsid w:val="001943D3"/>
    <w:rsid w:val="001961C5"/>
    <w:rsid w:val="001A1BCF"/>
    <w:rsid w:val="001A6B3C"/>
    <w:rsid w:val="001A6EB9"/>
    <w:rsid w:val="001A7489"/>
    <w:rsid w:val="001B4676"/>
    <w:rsid w:val="001B682C"/>
    <w:rsid w:val="001C202C"/>
    <w:rsid w:val="001C428C"/>
    <w:rsid w:val="001C4A3E"/>
    <w:rsid w:val="001C7379"/>
    <w:rsid w:val="001C740D"/>
    <w:rsid w:val="001D5CF5"/>
    <w:rsid w:val="001D635F"/>
    <w:rsid w:val="001E2650"/>
    <w:rsid w:val="001E3291"/>
    <w:rsid w:val="001E3932"/>
    <w:rsid w:val="001E439B"/>
    <w:rsid w:val="001E4ABC"/>
    <w:rsid w:val="001E7CED"/>
    <w:rsid w:val="001F0664"/>
    <w:rsid w:val="001F463C"/>
    <w:rsid w:val="001F4B60"/>
    <w:rsid w:val="001F5438"/>
    <w:rsid w:val="00202386"/>
    <w:rsid w:val="002069F6"/>
    <w:rsid w:val="002123DC"/>
    <w:rsid w:val="00214A00"/>
    <w:rsid w:val="002217F3"/>
    <w:rsid w:val="0022212A"/>
    <w:rsid w:val="00224FB0"/>
    <w:rsid w:val="002308EF"/>
    <w:rsid w:val="00230C06"/>
    <w:rsid w:val="00231EE3"/>
    <w:rsid w:val="0023534D"/>
    <w:rsid w:val="00235BC2"/>
    <w:rsid w:val="0024122D"/>
    <w:rsid w:val="00244A25"/>
    <w:rsid w:val="00244DAA"/>
    <w:rsid w:val="002572D1"/>
    <w:rsid w:val="002626EC"/>
    <w:rsid w:val="0027159E"/>
    <w:rsid w:val="0027211B"/>
    <w:rsid w:val="00274363"/>
    <w:rsid w:val="00276A87"/>
    <w:rsid w:val="00277B03"/>
    <w:rsid w:val="00285369"/>
    <w:rsid w:val="002872FE"/>
    <w:rsid w:val="00290A54"/>
    <w:rsid w:val="00290EDD"/>
    <w:rsid w:val="00292DD9"/>
    <w:rsid w:val="0029640B"/>
    <w:rsid w:val="002A1761"/>
    <w:rsid w:val="002A3D52"/>
    <w:rsid w:val="002A538E"/>
    <w:rsid w:val="002A6008"/>
    <w:rsid w:val="002B1C0C"/>
    <w:rsid w:val="002B1C58"/>
    <w:rsid w:val="002B679D"/>
    <w:rsid w:val="002C0248"/>
    <w:rsid w:val="002C02B2"/>
    <w:rsid w:val="002C1426"/>
    <w:rsid w:val="002D03A5"/>
    <w:rsid w:val="002D14F4"/>
    <w:rsid w:val="002D25AD"/>
    <w:rsid w:val="002E2258"/>
    <w:rsid w:val="002E367B"/>
    <w:rsid w:val="002E5BC6"/>
    <w:rsid w:val="002E616B"/>
    <w:rsid w:val="002E6EE3"/>
    <w:rsid w:val="002F1BD6"/>
    <w:rsid w:val="002F7955"/>
    <w:rsid w:val="00305E0D"/>
    <w:rsid w:val="0031216B"/>
    <w:rsid w:val="00312DEA"/>
    <w:rsid w:val="003171EC"/>
    <w:rsid w:val="00317F28"/>
    <w:rsid w:val="00320092"/>
    <w:rsid w:val="0032017E"/>
    <w:rsid w:val="00322309"/>
    <w:rsid w:val="00322643"/>
    <w:rsid w:val="00324898"/>
    <w:rsid w:val="00327AFA"/>
    <w:rsid w:val="003303A0"/>
    <w:rsid w:val="00332C42"/>
    <w:rsid w:val="00345DC1"/>
    <w:rsid w:val="00350CE8"/>
    <w:rsid w:val="00353F27"/>
    <w:rsid w:val="00364412"/>
    <w:rsid w:val="003670C4"/>
    <w:rsid w:val="003759C3"/>
    <w:rsid w:val="00377D37"/>
    <w:rsid w:val="00381EFC"/>
    <w:rsid w:val="0038287C"/>
    <w:rsid w:val="00383AFF"/>
    <w:rsid w:val="003A1C17"/>
    <w:rsid w:val="003A2C2D"/>
    <w:rsid w:val="003A4DD4"/>
    <w:rsid w:val="003B0574"/>
    <w:rsid w:val="003B440C"/>
    <w:rsid w:val="003C057E"/>
    <w:rsid w:val="003D1B09"/>
    <w:rsid w:val="003D43C8"/>
    <w:rsid w:val="003D678F"/>
    <w:rsid w:val="003D7BFB"/>
    <w:rsid w:val="003E0764"/>
    <w:rsid w:val="003E27B0"/>
    <w:rsid w:val="003E39DF"/>
    <w:rsid w:val="003F183F"/>
    <w:rsid w:val="003F3548"/>
    <w:rsid w:val="003F4353"/>
    <w:rsid w:val="003F704D"/>
    <w:rsid w:val="00415641"/>
    <w:rsid w:val="00424B96"/>
    <w:rsid w:val="004252CA"/>
    <w:rsid w:val="004300BE"/>
    <w:rsid w:val="00431889"/>
    <w:rsid w:val="004344FD"/>
    <w:rsid w:val="00437F02"/>
    <w:rsid w:val="0044213A"/>
    <w:rsid w:val="004450FB"/>
    <w:rsid w:val="00445747"/>
    <w:rsid w:val="0044655D"/>
    <w:rsid w:val="004468BA"/>
    <w:rsid w:val="004513FC"/>
    <w:rsid w:val="00453674"/>
    <w:rsid w:val="00456B43"/>
    <w:rsid w:val="004607CC"/>
    <w:rsid w:val="004619E6"/>
    <w:rsid w:val="00463BC3"/>
    <w:rsid w:val="00466BF9"/>
    <w:rsid w:val="004724F7"/>
    <w:rsid w:val="00473742"/>
    <w:rsid w:val="00473A49"/>
    <w:rsid w:val="00476BEB"/>
    <w:rsid w:val="004823B7"/>
    <w:rsid w:val="00484977"/>
    <w:rsid w:val="004A0FF1"/>
    <w:rsid w:val="004B0BD8"/>
    <w:rsid w:val="004B1286"/>
    <w:rsid w:val="004B218B"/>
    <w:rsid w:val="004B2583"/>
    <w:rsid w:val="004B2F06"/>
    <w:rsid w:val="004B3B76"/>
    <w:rsid w:val="004C1810"/>
    <w:rsid w:val="004C71B4"/>
    <w:rsid w:val="004D36F6"/>
    <w:rsid w:val="004D5EC8"/>
    <w:rsid w:val="004E6059"/>
    <w:rsid w:val="00500F82"/>
    <w:rsid w:val="0050411F"/>
    <w:rsid w:val="00510190"/>
    <w:rsid w:val="00512D44"/>
    <w:rsid w:val="00513029"/>
    <w:rsid w:val="00513877"/>
    <w:rsid w:val="005142CE"/>
    <w:rsid w:val="00514934"/>
    <w:rsid w:val="00516C3F"/>
    <w:rsid w:val="0052291A"/>
    <w:rsid w:val="0052693E"/>
    <w:rsid w:val="00527F74"/>
    <w:rsid w:val="005300F3"/>
    <w:rsid w:val="00533246"/>
    <w:rsid w:val="005339BC"/>
    <w:rsid w:val="00535318"/>
    <w:rsid w:val="00535A4B"/>
    <w:rsid w:val="00540271"/>
    <w:rsid w:val="00544E0C"/>
    <w:rsid w:val="00554D1D"/>
    <w:rsid w:val="00561456"/>
    <w:rsid w:val="00562E92"/>
    <w:rsid w:val="005655B1"/>
    <w:rsid w:val="0057045A"/>
    <w:rsid w:val="00575634"/>
    <w:rsid w:val="005801AB"/>
    <w:rsid w:val="005819F9"/>
    <w:rsid w:val="00583F05"/>
    <w:rsid w:val="00584B96"/>
    <w:rsid w:val="00585D1A"/>
    <w:rsid w:val="0058678F"/>
    <w:rsid w:val="005908F0"/>
    <w:rsid w:val="0059128B"/>
    <w:rsid w:val="00591943"/>
    <w:rsid w:val="00593EF7"/>
    <w:rsid w:val="005A1A68"/>
    <w:rsid w:val="005A327F"/>
    <w:rsid w:val="005B2BA9"/>
    <w:rsid w:val="005B3198"/>
    <w:rsid w:val="005C3B98"/>
    <w:rsid w:val="005C542F"/>
    <w:rsid w:val="005C618E"/>
    <w:rsid w:val="005C6D33"/>
    <w:rsid w:val="005C7F60"/>
    <w:rsid w:val="005D2117"/>
    <w:rsid w:val="005D22A9"/>
    <w:rsid w:val="005D2BB8"/>
    <w:rsid w:val="005D4C7F"/>
    <w:rsid w:val="005D6FCD"/>
    <w:rsid w:val="005E16A1"/>
    <w:rsid w:val="005E1C98"/>
    <w:rsid w:val="005E4BEB"/>
    <w:rsid w:val="005E6732"/>
    <w:rsid w:val="005F1E66"/>
    <w:rsid w:val="005F3245"/>
    <w:rsid w:val="005F5AF4"/>
    <w:rsid w:val="005F7B38"/>
    <w:rsid w:val="00601655"/>
    <w:rsid w:val="00602D39"/>
    <w:rsid w:val="006034C2"/>
    <w:rsid w:val="00606485"/>
    <w:rsid w:val="0061018C"/>
    <w:rsid w:val="00610DF0"/>
    <w:rsid w:val="00613DCE"/>
    <w:rsid w:val="006167EE"/>
    <w:rsid w:val="00626206"/>
    <w:rsid w:val="006268BF"/>
    <w:rsid w:val="0062795E"/>
    <w:rsid w:val="00635A66"/>
    <w:rsid w:val="006367AA"/>
    <w:rsid w:val="00636A8A"/>
    <w:rsid w:val="00641DE4"/>
    <w:rsid w:val="0064264E"/>
    <w:rsid w:val="00642B58"/>
    <w:rsid w:val="00651F9C"/>
    <w:rsid w:val="00652053"/>
    <w:rsid w:val="006529AC"/>
    <w:rsid w:val="0065439B"/>
    <w:rsid w:val="00655C48"/>
    <w:rsid w:val="006605C7"/>
    <w:rsid w:val="006612B7"/>
    <w:rsid w:val="00661934"/>
    <w:rsid w:val="00665B51"/>
    <w:rsid w:val="00676237"/>
    <w:rsid w:val="006807FE"/>
    <w:rsid w:val="006808EB"/>
    <w:rsid w:val="00690C28"/>
    <w:rsid w:val="00690EF6"/>
    <w:rsid w:val="00693437"/>
    <w:rsid w:val="00694F5B"/>
    <w:rsid w:val="00695134"/>
    <w:rsid w:val="006A2D5E"/>
    <w:rsid w:val="006A421A"/>
    <w:rsid w:val="006A7301"/>
    <w:rsid w:val="006B0F22"/>
    <w:rsid w:val="006B23AB"/>
    <w:rsid w:val="006B3ABB"/>
    <w:rsid w:val="006B3C26"/>
    <w:rsid w:val="006B62BD"/>
    <w:rsid w:val="006C22D1"/>
    <w:rsid w:val="006D0210"/>
    <w:rsid w:val="006D3B19"/>
    <w:rsid w:val="006D54A3"/>
    <w:rsid w:val="006D6882"/>
    <w:rsid w:val="006D7CE5"/>
    <w:rsid w:val="006E1FD9"/>
    <w:rsid w:val="006E3FC6"/>
    <w:rsid w:val="006E4BFF"/>
    <w:rsid w:val="006E552B"/>
    <w:rsid w:val="006F10E8"/>
    <w:rsid w:val="006F3BB4"/>
    <w:rsid w:val="006F4665"/>
    <w:rsid w:val="006F60D5"/>
    <w:rsid w:val="00705E0F"/>
    <w:rsid w:val="007073BE"/>
    <w:rsid w:val="00707CF3"/>
    <w:rsid w:val="00711CA4"/>
    <w:rsid w:val="0071453A"/>
    <w:rsid w:val="007164F5"/>
    <w:rsid w:val="00721B8C"/>
    <w:rsid w:val="0072267F"/>
    <w:rsid w:val="007239C0"/>
    <w:rsid w:val="0072414C"/>
    <w:rsid w:val="007262DE"/>
    <w:rsid w:val="007303DB"/>
    <w:rsid w:val="00731E8C"/>
    <w:rsid w:val="00733BA1"/>
    <w:rsid w:val="007406C5"/>
    <w:rsid w:val="00741216"/>
    <w:rsid w:val="00743CD3"/>
    <w:rsid w:val="00746CC6"/>
    <w:rsid w:val="0075118E"/>
    <w:rsid w:val="0075341F"/>
    <w:rsid w:val="00753675"/>
    <w:rsid w:val="0075535E"/>
    <w:rsid w:val="0075685A"/>
    <w:rsid w:val="0076035A"/>
    <w:rsid w:val="00762290"/>
    <w:rsid w:val="00767551"/>
    <w:rsid w:val="0077266D"/>
    <w:rsid w:val="007731FF"/>
    <w:rsid w:val="00775E85"/>
    <w:rsid w:val="00776767"/>
    <w:rsid w:val="007779D4"/>
    <w:rsid w:val="00777C00"/>
    <w:rsid w:val="00777C5C"/>
    <w:rsid w:val="00781225"/>
    <w:rsid w:val="00782154"/>
    <w:rsid w:val="007823BD"/>
    <w:rsid w:val="007871EA"/>
    <w:rsid w:val="00791DA8"/>
    <w:rsid w:val="00797B88"/>
    <w:rsid w:val="007A4DB5"/>
    <w:rsid w:val="007A6503"/>
    <w:rsid w:val="007B3E43"/>
    <w:rsid w:val="007B7215"/>
    <w:rsid w:val="007C29BD"/>
    <w:rsid w:val="007D0CD1"/>
    <w:rsid w:val="007D25F7"/>
    <w:rsid w:val="007D3DDF"/>
    <w:rsid w:val="007D5678"/>
    <w:rsid w:val="007E58EA"/>
    <w:rsid w:val="007E615A"/>
    <w:rsid w:val="007F0230"/>
    <w:rsid w:val="007F0736"/>
    <w:rsid w:val="007F4AC7"/>
    <w:rsid w:val="007F58D8"/>
    <w:rsid w:val="00803F5A"/>
    <w:rsid w:val="008050E8"/>
    <w:rsid w:val="00807E20"/>
    <w:rsid w:val="00810E22"/>
    <w:rsid w:val="008149D3"/>
    <w:rsid w:val="00814BC2"/>
    <w:rsid w:val="00815D09"/>
    <w:rsid w:val="00817219"/>
    <w:rsid w:val="00817A71"/>
    <w:rsid w:val="00825368"/>
    <w:rsid w:val="0083103C"/>
    <w:rsid w:val="008312A8"/>
    <w:rsid w:val="00831F37"/>
    <w:rsid w:val="008328D5"/>
    <w:rsid w:val="00832A70"/>
    <w:rsid w:val="008350C2"/>
    <w:rsid w:val="00835285"/>
    <w:rsid w:val="00835BD1"/>
    <w:rsid w:val="00836D0C"/>
    <w:rsid w:val="00840995"/>
    <w:rsid w:val="00840BEC"/>
    <w:rsid w:val="0084319F"/>
    <w:rsid w:val="00844F6F"/>
    <w:rsid w:val="00846008"/>
    <w:rsid w:val="00850893"/>
    <w:rsid w:val="008543B7"/>
    <w:rsid w:val="00856372"/>
    <w:rsid w:val="008603AD"/>
    <w:rsid w:val="00861D1B"/>
    <w:rsid w:val="00875999"/>
    <w:rsid w:val="00875A06"/>
    <w:rsid w:val="00876740"/>
    <w:rsid w:val="00877398"/>
    <w:rsid w:val="00880AA9"/>
    <w:rsid w:val="0089276C"/>
    <w:rsid w:val="008936CD"/>
    <w:rsid w:val="00897C32"/>
    <w:rsid w:val="00897E6D"/>
    <w:rsid w:val="008A7376"/>
    <w:rsid w:val="008B0324"/>
    <w:rsid w:val="008B5D12"/>
    <w:rsid w:val="008C29DE"/>
    <w:rsid w:val="008C3117"/>
    <w:rsid w:val="008C41C0"/>
    <w:rsid w:val="008C6400"/>
    <w:rsid w:val="008D24D4"/>
    <w:rsid w:val="008D2873"/>
    <w:rsid w:val="008D62DF"/>
    <w:rsid w:val="008E092D"/>
    <w:rsid w:val="008E6AE0"/>
    <w:rsid w:val="008F09E8"/>
    <w:rsid w:val="008F0A0A"/>
    <w:rsid w:val="008F1E50"/>
    <w:rsid w:val="008F4863"/>
    <w:rsid w:val="008F4AF7"/>
    <w:rsid w:val="008F62BB"/>
    <w:rsid w:val="008F6C71"/>
    <w:rsid w:val="008F790A"/>
    <w:rsid w:val="0090208C"/>
    <w:rsid w:val="00905959"/>
    <w:rsid w:val="00912D40"/>
    <w:rsid w:val="00913CA3"/>
    <w:rsid w:val="00913D5A"/>
    <w:rsid w:val="00916E04"/>
    <w:rsid w:val="009175CB"/>
    <w:rsid w:val="00924029"/>
    <w:rsid w:val="00924EBD"/>
    <w:rsid w:val="00924FDA"/>
    <w:rsid w:val="00936861"/>
    <w:rsid w:val="00936F89"/>
    <w:rsid w:val="009404D0"/>
    <w:rsid w:val="0094102D"/>
    <w:rsid w:val="009426B4"/>
    <w:rsid w:val="00943EFC"/>
    <w:rsid w:val="00945945"/>
    <w:rsid w:val="00951ABF"/>
    <w:rsid w:val="00951FC8"/>
    <w:rsid w:val="00952C20"/>
    <w:rsid w:val="00955F86"/>
    <w:rsid w:val="00956C91"/>
    <w:rsid w:val="00956FFE"/>
    <w:rsid w:val="009574FD"/>
    <w:rsid w:val="009578A2"/>
    <w:rsid w:val="00970CD3"/>
    <w:rsid w:val="009713F5"/>
    <w:rsid w:val="00971EFD"/>
    <w:rsid w:val="00972A07"/>
    <w:rsid w:val="009764C8"/>
    <w:rsid w:val="0098003C"/>
    <w:rsid w:val="00980129"/>
    <w:rsid w:val="00981FCC"/>
    <w:rsid w:val="00985B82"/>
    <w:rsid w:val="00986E69"/>
    <w:rsid w:val="009915F2"/>
    <w:rsid w:val="00996C07"/>
    <w:rsid w:val="00996E2E"/>
    <w:rsid w:val="00996EEA"/>
    <w:rsid w:val="009A090A"/>
    <w:rsid w:val="009A1E9F"/>
    <w:rsid w:val="009A471E"/>
    <w:rsid w:val="009A4B88"/>
    <w:rsid w:val="009A723C"/>
    <w:rsid w:val="009A7597"/>
    <w:rsid w:val="009B02E9"/>
    <w:rsid w:val="009B2EF8"/>
    <w:rsid w:val="009B376A"/>
    <w:rsid w:val="009B43AF"/>
    <w:rsid w:val="009C03B1"/>
    <w:rsid w:val="009C1603"/>
    <w:rsid w:val="009C5FC9"/>
    <w:rsid w:val="009C7112"/>
    <w:rsid w:val="009D021A"/>
    <w:rsid w:val="009D02CA"/>
    <w:rsid w:val="009D06F8"/>
    <w:rsid w:val="009D0E63"/>
    <w:rsid w:val="009D0EEF"/>
    <w:rsid w:val="009D34F4"/>
    <w:rsid w:val="009D4F54"/>
    <w:rsid w:val="009E0FEA"/>
    <w:rsid w:val="009E1D61"/>
    <w:rsid w:val="009E321C"/>
    <w:rsid w:val="009E447A"/>
    <w:rsid w:val="009E5B36"/>
    <w:rsid w:val="009E7B43"/>
    <w:rsid w:val="009F545B"/>
    <w:rsid w:val="00A04A2C"/>
    <w:rsid w:val="00A0545D"/>
    <w:rsid w:val="00A07F87"/>
    <w:rsid w:val="00A10244"/>
    <w:rsid w:val="00A174CF"/>
    <w:rsid w:val="00A226E9"/>
    <w:rsid w:val="00A24084"/>
    <w:rsid w:val="00A32E57"/>
    <w:rsid w:val="00A40331"/>
    <w:rsid w:val="00A41EA2"/>
    <w:rsid w:val="00A43F57"/>
    <w:rsid w:val="00A44845"/>
    <w:rsid w:val="00A46E5C"/>
    <w:rsid w:val="00A4777A"/>
    <w:rsid w:val="00A47FD0"/>
    <w:rsid w:val="00A52390"/>
    <w:rsid w:val="00A533F9"/>
    <w:rsid w:val="00A5436D"/>
    <w:rsid w:val="00A54E23"/>
    <w:rsid w:val="00A56703"/>
    <w:rsid w:val="00A56736"/>
    <w:rsid w:val="00A64A25"/>
    <w:rsid w:val="00A71109"/>
    <w:rsid w:val="00A71536"/>
    <w:rsid w:val="00A84ED9"/>
    <w:rsid w:val="00A8504E"/>
    <w:rsid w:val="00A85CD5"/>
    <w:rsid w:val="00A87144"/>
    <w:rsid w:val="00A9347C"/>
    <w:rsid w:val="00A93C28"/>
    <w:rsid w:val="00A94CBF"/>
    <w:rsid w:val="00A95875"/>
    <w:rsid w:val="00AA32CB"/>
    <w:rsid w:val="00AA44C4"/>
    <w:rsid w:val="00AA6228"/>
    <w:rsid w:val="00AB240D"/>
    <w:rsid w:val="00AB5094"/>
    <w:rsid w:val="00AB74B7"/>
    <w:rsid w:val="00AE348A"/>
    <w:rsid w:val="00AF193E"/>
    <w:rsid w:val="00AF1D92"/>
    <w:rsid w:val="00AF3500"/>
    <w:rsid w:val="00B02646"/>
    <w:rsid w:val="00B054B1"/>
    <w:rsid w:val="00B11921"/>
    <w:rsid w:val="00B11DBE"/>
    <w:rsid w:val="00B1214B"/>
    <w:rsid w:val="00B14949"/>
    <w:rsid w:val="00B14FED"/>
    <w:rsid w:val="00B202B3"/>
    <w:rsid w:val="00B20900"/>
    <w:rsid w:val="00B25784"/>
    <w:rsid w:val="00B27D12"/>
    <w:rsid w:val="00B3315C"/>
    <w:rsid w:val="00B333BA"/>
    <w:rsid w:val="00B36459"/>
    <w:rsid w:val="00B37F0A"/>
    <w:rsid w:val="00B500B0"/>
    <w:rsid w:val="00B551D2"/>
    <w:rsid w:val="00B604C3"/>
    <w:rsid w:val="00B70B5F"/>
    <w:rsid w:val="00B72DF7"/>
    <w:rsid w:val="00B75E57"/>
    <w:rsid w:val="00B7699D"/>
    <w:rsid w:val="00B9004C"/>
    <w:rsid w:val="00B9193D"/>
    <w:rsid w:val="00B925C1"/>
    <w:rsid w:val="00B952C5"/>
    <w:rsid w:val="00B95B81"/>
    <w:rsid w:val="00BA2DEA"/>
    <w:rsid w:val="00BA3717"/>
    <w:rsid w:val="00BB15DE"/>
    <w:rsid w:val="00BB611E"/>
    <w:rsid w:val="00BB776C"/>
    <w:rsid w:val="00BC3D81"/>
    <w:rsid w:val="00BC3EF4"/>
    <w:rsid w:val="00BC3F48"/>
    <w:rsid w:val="00BC4C94"/>
    <w:rsid w:val="00BC5B90"/>
    <w:rsid w:val="00BC7060"/>
    <w:rsid w:val="00BD1028"/>
    <w:rsid w:val="00BD32BC"/>
    <w:rsid w:val="00BD4DCF"/>
    <w:rsid w:val="00BD6EEF"/>
    <w:rsid w:val="00BE2564"/>
    <w:rsid w:val="00BE438F"/>
    <w:rsid w:val="00BE5C42"/>
    <w:rsid w:val="00BE6F77"/>
    <w:rsid w:val="00BE7552"/>
    <w:rsid w:val="00BF2853"/>
    <w:rsid w:val="00BF2A30"/>
    <w:rsid w:val="00BF2C40"/>
    <w:rsid w:val="00BF2F64"/>
    <w:rsid w:val="00BF68B6"/>
    <w:rsid w:val="00BF7458"/>
    <w:rsid w:val="00BF7B82"/>
    <w:rsid w:val="00C023CA"/>
    <w:rsid w:val="00C02577"/>
    <w:rsid w:val="00C03F4D"/>
    <w:rsid w:val="00C0413E"/>
    <w:rsid w:val="00C060DF"/>
    <w:rsid w:val="00C06A90"/>
    <w:rsid w:val="00C131A2"/>
    <w:rsid w:val="00C141D0"/>
    <w:rsid w:val="00C151A4"/>
    <w:rsid w:val="00C16B3C"/>
    <w:rsid w:val="00C2050D"/>
    <w:rsid w:val="00C260AE"/>
    <w:rsid w:val="00C303F9"/>
    <w:rsid w:val="00C316C8"/>
    <w:rsid w:val="00C317A3"/>
    <w:rsid w:val="00C360DC"/>
    <w:rsid w:val="00C37085"/>
    <w:rsid w:val="00C4308B"/>
    <w:rsid w:val="00C4436C"/>
    <w:rsid w:val="00C447CF"/>
    <w:rsid w:val="00C4644C"/>
    <w:rsid w:val="00C501AC"/>
    <w:rsid w:val="00C5483D"/>
    <w:rsid w:val="00C56672"/>
    <w:rsid w:val="00C604E5"/>
    <w:rsid w:val="00C605A8"/>
    <w:rsid w:val="00C60B7F"/>
    <w:rsid w:val="00C65B15"/>
    <w:rsid w:val="00C671C5"/>
    <w:rsid w:val="00C71E2D"/>
    <w:rsid w:val="00C81F6E"/>
    <w:rsid w:val="00C83D6D"/>
    <w:rsid w:val="00C8548D"/>
    <w:rsid w:val="00C90C38"/>
    <w:rsid w:val="00C95943"/>
    <w:rsid w:val="00CA0A97"/>
    <w:rsid w:val="00CA2FBC"/>
    <w:rsid w:val="00CA31EE"/>
    <w:rsid w:val="00CA4C53"/>
    <w:rsid w:val="00CA73B5"/>
    <w:rsid w:val="00CB21B7"/>
    <w:rsid w:val="00CB2850"/>
    <w:rsid w:val="00CB5A2B"/>
    <w:rsid w:val="00CB6FB7"/>
    <w:rsid w:val="00CB7977"/>
    <w:rsid w:val="00CC3455"/>
    <w:rsid w:val="00CC5177"/>
    <w:rsid w:val="00CC7275"/>
    <w:rsid w:val="00CD06F6"/>
    <w:rsid w:val="00CE6E34"/>
    <w:rsid w:val="00CF259D"/>
    <w:rsid w:val="00CF2E12"/>
    <w:rsid w:val="00CF38EF"/>
    <w:rsid w:val="00CF3EF7"/>
    <w:rsid w:val="00CF519D"/>
    <w:rsid w:val="00CF66AF"/>
    <w:rsid w:val="00D00CCE"/>
    <w:rsid w:val="00D01D68"/>
    <w:rsid w:val="00D044D3"/>
    <w:rsid w:val="00D06383"/>
    <w:rsid w:val="00D06447"/>
    <w:rsid w:val="00D06B92"/>
    <w:rsid w:val="00D06F65"/>
    <w:rsid w:val="00D070A2"/>
    <w:rsid w:val="00D120A0"/>
    <w:rsid w:val="00D128A6"/>
    <w:rsid w:val="00D178C4"/>
    <w:rsid w:val="00D20332"/>
    <w:rsid w:val="00D26C42"/>
    <w:rsid w:val="00D26E58"/>
    <w:rsid w:val="00D272B1"/>
    <w:rsid w:val="00D3038E"/>
    <w:rsid w:val="00D30666"/>
    <w:rsid w:val="00D42CD0"/>
    <w:rsid w:val="00D437A8"/>
    <w:rsid w:val="00D4388D"/>
    <w:rsid w:val="00D52C71"/>
    <w:rsid w:val="00D53BF9"/>
    <w:rsid w:val="00D54395"/>
    <w:rsid w:val="00D54A2D"/>
    <w:rsid w:val="00D55BDB"/>
    <w:rsid w:val="00D56286"/>
    <w:rsid w:val="00D7015A"/>
    <w:rsid w:val="00D764C2"/>
    <w:rsid w:val="00D8328A"/>
    <w:rsid w:val="00D90769"/>
    <w:rsid w:val="00D93058"/>
    <w:rsid w:val="00D97913"/>
    <w:rsid w:val="00DA48AE"/>
    <w:rsid w:val="00DA596C"/>
    <w:rsid w:val="00DB0F09"/>
    <w:rsid w:val="00DB10A5"/>
    <w:rsid w:val="00DC0567"/>
    <w:rsid w:val="00DC1791"/>
    <w:rsid w:val="00DC2D8A"/>
    <w:rsid w:val="00DC6F34"/>
    <w:rsid w:val="00DC757C"/>
    <w:rsid w:val="00DD0FC5"/>
    <w:rsid w:val="00DD4B7F"/>
    <w:rsid w:val="00DD63E9"/>
    <w:rsid w:val="00DE2C04"/>
    <w:rsid w:val="00DE5039"/>
    <w:rsid w:val="00DE6789"/>
    <w:rsid w:val="00DF0162"/>
    <w:rsid w:val="00DF40CE"/>
    <w:rsid w:val="00DF76AF"/>
    <w:rsid w:val="00DF76B0"/>
    <w:rsid w:val="00E026B1"/>
    <w:rsid w:val="00E06143"/>
    <w:rsid w:val="00E103C2"/>
    <w:rsid w:val="00E111CF"/>
    <w:rsid w:val="00E12219"/>
    <w:rsid w:val="00E14A16"/>
    <w:rsid w:val="00E154D9"/>
    <w:rsid w:val="00E21580"/>
    <w:rsid w:val="00E24317"/>
    <w:rsid w:val="00E26F5C"/>
    <w:rsid w:val="00E34AF7"/>
    <w:rsid w:val="00E3515F"/>
    <w:rsid w:val="00E40795"/>
    <w:rsid w:val="00E4263E"/>
    <w:rsid w:val="00E440C0"/>
    <w:rsid w:val="00E441DC"/>
    <w:rsid w:val="00E4697E"/>
    <w:rsid w:val="00E57BDE"/>
    <w:rsid w:val="00E624FE"/>
    <w:rsid w:val="00E667AB"/>
    <w:rsid w:val="00E72125"/>
    <w:rsid w:val="00E730AC"/>
    <w:rsid w:val="00E7389C"/>
    <w:rsid w:val="00E73B1C"/>
    <w:rsid w:val="00E771E8"/>
    <w:rsid w:val="00E81E64"/>
    <w:rsid w:val="00E85D3D"/>
    <w:rsid w:val="00E86DBF"/>
    <w:rsid w:val="00E921B7"/>
    <w:rsid w:val="00E93F5B"/>
    <w:rsid w:val="00E94C2C"/>
    <w:rsid w:val="00E95AED"/>
    <w:rsid w:val="00E97A2D"/>
    <w:rsid w:val="00EA4227"/>
    <w:rsid w:val="00EA4AB9"/>
    <w:rsid w:val="00EA5D97"/>
    <w:rsid w:val="00EA6756"/>
    <w:rsid w:val="00EA720C"/>
    <w:rsid w:val="00EA75A7"/>
    <w:rsid w:val="00EB05FE"/>
    <w:rsid w:val="00EB13AE"/>
    <w:rsid w:val="00EB27A0"/>
    <w:rsid w:val="00EB30FE"/>
    <w:rsid w:val="00EB5415"/>
    <w:rsid w:val="00EB7917"/>
    <w:rsid w:val="00EC58CA"/>
    <w:rsid w:val="00EC72DB"/>
    <w:rsid w:val="00EC7750"/>
    <w:rsid w:val="00ED4EFE"/>
    <w:rsid w:val="00ED724C"/>
    <w:rsid w:val="00EE216A"/>
    <w:rsid w:val="00EE5A2D"/>
    <w:rsid w:val="00EF0250"/>
    <w:rsid w:val="00EF0631"/>
    <w:rsid w:val="00EF43E6"/>
    <w:rsid w:val="00F0285B"/>
    <w:rsid w:val="00F038D3"/>
    <w:rsid w:val="00F05B40"/>
    <w:rsid w:val="00F06748"/>
    <w:rsid w:val="00F073C6"/>
    <w:rsid w:val="00F12728"/>
    <w:rsid w:val="00F1345F"/>
    <w:rsid w:val="00F1693C"/>
    <w:rsid w:val="00F16EF4"/>
    <w:rsid w:val="00F20DDE"/>
    <w:rsid w:val="00F2151C"/>
    <w:rsid w:val="00F23ABA"/>
    <w:rsid w:val="00F26D4E"/>
    <w:rsid w:val="00F27256"/>
    <w:rsid w:val="00F27738"/>
    <w:rsid w:val="00F306A2"/>
    <w:rsid w:val="00F30EFE"/>
    <w:rsid w:val="00F31274"/>
    <w:rsid w:val="00F31B2C"/>
    <w:rsid w:val="00F32085"/>
    <w:rsid w:val="00F33B7B"/>
    <w:rsid w:val="00F34D6F"/>
    <w:rsid w:val="00F35F11"/>
    <w:rsid w:val="00F40A5D"/>
    <w:rsid w:val="00F42302"/>
    <w:rsid w:val="00F42A59"/>
    <w:rsid w:val="00F42BF3"/>
    <w:rsid w:val="00F43042"/>
    <w:rsid w:val="00F46A79"/>
    <w:rsid w:val="00F47EC8"/>
    <w:rsid w:val="00F51723"/>
    <w:rsid w:val="00F56B32"/>
    <w:rsid w:val="00F56EE4"/>
    <w:rsid w:val="00F60837"/>
    <w:rsid w:val="00F63E9D"/>
    <w:rsid w:val="00F648BF"/>
    <w:rsid w:val="00F700D5"/>
    <w:rsid w:val="00F7018E"/>
    <w:rsid w:val="00F7199D"/>
    <w:rsid w:val="00F747B7"/>
    <w:rsid w:val="00F80721"/>
    <w:rsid w:val="00F814A5"/>
    <w:rsid w:val="00F82CBF"/>
    <w:rsid w:val="00F902CB"/>
    <w:rsid w:val="00F9287D"/>
    <w:rsid w:val="00F942ED"/>
    <w:rsid w:val="00F9782D"/>
    <w:rsid w:val="00F97F57"/>
    <w:rsid w:val="00FA0372"/>
    <w:rsid w:val="00FA0A1E"/>
    <w:rsid w:val="00FA1D3E"/>
    <w:rsid w:val="00FA3BCC"/>
    <w:rsid w:val="00FA4714"/>
    <w:rsid w:val="00FB6334"/>
    <w:rsid w:val="00FB65A3"/>
    <w:rsid w:val="00FC10F5"/>
    <w:rsid w:val="00FC2C64"/>
    <w:rsid w:val="00FC2EC3"/>
    <w:rsid w:val="00FC44EB"/>
    <w:rsid w:val="00FC54B3"/>
    <w:rsid w:val="00FD00F3"/>
    <w:rsid w:val="00FD115D"/>
    <w:rsid w:val="00FD3A62"/>
    <w:rsid w:val="00FD4022"/>
    <w:rsid w:val="00FD6AFA"/>
    <w:rsid w:val="00FD762A"/>
    <w:rsid w:val="00FE2A63"/>
    <w:rsid w:val="00FE2B11"/>
    <w:rsid w:val="00FE49EF"/>
    <w:rsid w:val="00FF2059"/>
    <w:rsid w:val="00FF2884"/>
    <w:rsid w:val="00FF2D23"/>
    <w:rsid w:val="00FF4BD6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ADDD7AA"/>
  <w14:defaultImageDpi w14:val="0"/>
  <w15:docId w15:val="{35E8E9F7-A4D8-4D1D-840C-5335F361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08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6A"/>
    <w:pPr>
      <w:keepNext/>
      <w:keepLines/>
      <w:widowControl/>
      <w:autoSpaceDE/>
      <w:autoSpaceDN/>
      <w:adjustRightInd/>
      <w:spacing w:before="200" w:line="276" w:lineRule="auto"/>
      <w:ind w:firstLine="0"/>
      <w:jc w:val="left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</w:style>
  <w:style w:type="paragraph" w:styleId="31">
    <w:name w:val="Body Text 3"/>
    <w:basedOn w:val="a"/>
    <w:link w:val="32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99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uiPriority w:val="99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rsid w:val="000E49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32E57"/>
  </w:style>
  <w:style w:type="character" w:customStyle="1" w:styleId="20">
    <w:name w:val="Заголовок 2 Знак"/>
    <w:basedOn w:val="a0"/>
    <w:link w:val="2"/>
    <w:uiPriority w:val="9"/>
    <w:semiHidden/>
    <w:rsid w:val="00062E6A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rsid w:val="00062E6A"/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customStyle="1" w:styleId="40">
    <w:name w:val="Заголовок 4 Знак"/>
    <w:basedOn w:val="a0"/>
    <w:link w:val="4"/>
    <w:uiPriority w:val="9"/>
    <w:semiHidden/>
    <w:rsid w:val="00062E6A"/>
    <w:rPr>
      <w:rFonts w:ascii="Cambria" w:eastAsia="Times New Roman" w:hAnsi="Cambria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62E6A"/>
    <w:rPr>
      <w:rFonts w:ascii="Cambria" w:eastAsia="Times New Roman" w:hAnsi="Cambria"/>
      <w:color w:val="243F60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062E6A"/>
    <w:rPr>
      <w:rFonts w:ascii="Cambria" w:eastAsia="Times New Roman" w:hAnsi="Cambria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semiHidden/>
    <w:rsid w:val="00062E6A"/>
    <w:rPr>
      <w:rFonts w:ascii="Cambria" w:eastAsia="Times New Roman" w:hAnsi="Cambria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062E6A"/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numbering" w:customStyle="1" w:styleId="21">
    <w:name w:val="Нет списка2"/>
    <w:next w:val="a2"/>
    <w:uiPriority w:val="99"/>
    <w:semiHidden/>
    <w:unhideWhenUsed/>
    <w:rsid w:val="00062E6A"/>
  </w:style>
  <w:style w:type="paragraph" w:styleId="af9">
    <w:name w:val="No Spacing"/>
    <w:link w:val="afa"/>
    <w:uiPriority w:val="99"/>
    <w:qFormat/>
    <w:rsid w:val="00062E6A"/>
    <w:pPr>
      <w:spacing w:after="0" w:line="240" w:lineRule="auto"/>
    </w:pPr>
    <w:rPr>
      <w:rFonts w:ascii="Calibri" w:eastAsia="Times New Roman" w:hAnsi="Calibri"/>
      <w:lang w:val="en-US" w:eastAsia="en-US" w:bidi="en-US"/>
    </w:rPr>
  </w:style>
  <w:style w:type="character" w:customStyle="1" w:styleId="link">
    <w:name w:val="link"/>
    <w:rsid w:val="00062E6A"/>
    <w:rPr>
      <w:strike w:val="0"/>
      <w:dstrike w:val="0"/>
      <w:u w:val="none"/>
      <w:effect w:val="none"/>
    </w:rPr>
  </w:style>
  <w:style w:type="paragraph" w:styleId="afb">
    <w:name w:val="annotation text"/>
    <w:basedOn w:val="a"/>
    <w:link w:val="afc"/>
    <w:uiPriority w:val="99"/>
    <w:semiHidden/>
    <w:unhideWhenUsed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062E6A"/>
    <w:rPr>
      <w:rFonts w:ascii="Calibri" w:eastAsia="Times New Roman" w:hAnsi="Calibri"/>
      <w:sz w:val="20"/>
      <w:szCs w:val="20"/>
      <w:lang w:val="x-none" w:eastAsia="x-none"/>
    </w:rPr>
  </w:style>
  <w:style w:type="character" w:styleId="afd">
    <w:name w:val="annotation reference"/>
    <w:rsid w:val="00062E6A"/>
    <w:rPr>
      <w:sz w:val="16"/>
      <w:szCs w:val="16"/>
    </w:rPr>
  </w:style>
  <w:style w:type="table" w:styleId="afe">
    <w:name w:val="Table Grid"/>
    <w:basedOn w:val="a1"/>
    <w:uiPriority w:val="59"/>
    <w:rsid w:val="00062E6A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Plain Text"/>
    <w:basedOn w:val="a"/>
    <w:link w:val="aff0"/>
    <w:semiHidden/>
    <w:rsid w:val="00062E6A"/>
    <w:pPr>
      <w:widowControl/>
      <w:autoSpaceDE/>
      <w:autoSpaceDN/>
      <w:adjustRightInd/>
      <w:ind w:firstLine="0"/>
      <w:jc w:val="left"/>
    </w:pPr>
    <w:rPr>
      <w:rFonts w:ascii="Courier New" w:eastAsia="Calibri" w:hAnsi="Courier New" w:cs="Times New Roman"/>
      <w:sz w:val="20"/>
      <w:szCs w:val="20"/>
      <w:lang w:val="x-none"/>
    </w:rPr>
  </w:style>
  <w:style w:type="character" w:customStyle="1" w:styleId="aff0">
    <w:name w:val="Текст Знак"/>
    <w:basedOn w:val="a0"/>
    <w:link w:val="aff"/>
    <w:semiHidden/>
    <w:rsid w:val="00062E6A"/>
    <w:rPr>
      <w:rFonts w:ascii="Courier New" w:eastAsia="Calibri" w:hAnsi="Courier New"/>
      <w:sz w:val="20"/>
      <w:szCs w:val="20"/>
      <w:lang w:val="x-none"/>
    </w:rPr>
  </w:style>
  <w:style w:type="paragraph" w:styleId="aff1">
    <w:name w:val="annotation subject"/>
    <w:basedOn w:val="afb"/>
    <w:next w:val="afb"/>
    <w:link w:val="aff2"/>
    <w:uiPriority w:val="99"/>
    <w:semiHidden/>
    <w:unhideWhenUsed/>
    <w:rsid w:val="00062E6A"/>
    <w:rPr>
      <w:b/>
      <w:bCs/>
    </w:rPr>
  </w:style>
  <w:style w:type="character" w:customStyle="1" w:styleId="aff2">
    <w:name w:val="Тема примечания Знак"/>
    <w:basedOn w:val="afc"/>
    <w:link w:val="aff1"/>
    <w:uiPriority w:val="99"/>
    <w:semiHidden/>
    <w:rsid w:val="00062E6A"/>
    <w:rPr>
      <w:rFonts w:ascii="Calibri" w:eastAsia="Times New Roman" w:hAnsi="Calibri"/>
      <w:b/>
      <w:bCs/>
      <w:sz w:val="20"/>
      <w:szCs w:val="20"/>
      <w:lang w:val="x-none" w:eastAsia="x-none"/>
    </w:rPr>
  </w:style>
  <w:style w:type="paragraph" w:styleId="aff3">
    <w:name w:val="caption"/>
    <w:basedOn w:val="a"/>
    <w:next w:val="a"/>
    <w:uiPriority w:val="35"/>
    <w:semiHidden/>
    <w:unhideWhenUsed/>
    <w:qFormat/>
    <w:rsid w:val="00062E6A"/>
    <w:pPr>
      <w:widowControl/>
      <w:autoSpaceDE/>
      <w:autoSpaceDN/>
      <w:adjustRightInd/>
      <w:spacing w:after="200"/>
      <w:ind w:firstLine="0"/>
      <w:jc w:val="left"/>
    </w:pPr>
    <w:rPr>
      <w:rFonts w:ascii="Calibri" w:eastAsia="Times New Roman" w:hAnsi="Calibri" w:cs="Times New Roman"/>
      <w:b/>
      <w:bCs/>
      <w:color w:val="4F81BD"/>
      <w:sz w:val="18"/>
      <w:szCs w:val="18"/>
      <w:lang w:val="en-US" w:eastAsia="en-US" w:bidi="en-US"/>
    </w:rPr>
  </w:style>
  <w:style w:type="paragraph" w:styleId="aff4">
    <w:name w:val="Title"/>
    <w:basedOn w:val="a"/>
    <w:next w:val="a"/>
    <w:link w:val="12"/>
    <w:uiPriority w:val="99"/>
    <w:qFormat/>
    <w:rsid w:val="00062E6A"/>
    <w:pPr>
      <w:widowControl/>
      <w:pBdr>
        <w:bottom w:val="single" w:sz="8" w:space="4" w:color="4F81BD"/>
      </w:pBdr>
      <w:autoSpaceDE/>
      <w:autoSpaceDN/>
      <w:adjustRightInd/>
      <w:spacing w:after="300"/>
      <w:ind w:firstLine="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5">
    <w:name w:val="Заголовок Знак"/>
    <w:basedOn w:val="a0"/>
    <w:uiPriority w:val="10"/>
    <w:rsid w:val="00062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">
    <w:name w:val="Заголовок Знак1"/>
    <w:link w:val="aff4"/>
    <w:uiPriority w:val="99"/>
    <w:rsid w:val="00062E6A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f6">
    <w:name w:val="Subtitle"/>
    <w:basedOn w:val="a"/>
    <w:next w:val="a"/>
    <w:link w:val="aff7"/>
    <w:uiPriority w:val="11"/>
    <w:qFormat/>
    <w:rsid w:val="00062E6A"/>
    <w:pPr>
      <w:widowControl/>
      <w:numPr>
        <w:ilvl w:val="1"/>
      </w:numPr>
      <w:autoSpaceDE/>
      <w:autoSpaceDN/>
      <w:adjustRightInd/>
      <w:spacing w:after="200" w:line="276" w:lineRule="auto"/>
      <w:ind w:firstLine="720"/>
      <w:jc w:val="left"/>
    </w:pPr>
    <w:rPr>
      <w:rFonts w:ascii="Cambria" w:eastAsia="Times New Roman" w:hAnsi="Cambria" w:cs="Times New Roman"/>
      <w:i/>
      <w:iCs/>
      <w:color w:val="4F81BD"/>
      <w:spacing w:val="15"/>
      <w:lang w:val="x-none" w:eastAsia="x-none"/>
    </w:rPr>
  </w:style>
  <w:style w:type="character" w:customStyle="1" w:styleId="aff7">
    <w:name w:val="Подзаголовок Знак"/>
    <w:basedOn w:val="a0"/>
    <w:link w:val="aff6"/>
    <w:uiPriority w:val="11"/>
    <w:rsid w:val="00062E6A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8">
    <w:name w:val="Strong"/>
    <w:uiPriority w:val="22"/>
    <w:qFormat/>
    <w:rsid w:val="00062E6A"/>
    <w:rPr>
      <w:b/>
      <w:bCs/>
    </w:rPr>
  </w:style>
  <w:style w:type="character" w:styleId="aff9">
    <w:name w:val="Emphasis"/>
    <w:uiPriority w:val="20"/>
    <w:qFormat/>
    <w:rsid w:val="00062E6A"/>
    <w:rPr>
      <w:i/>
      <w:iCs/>
    </w:rPr>
  </w:style>
  <w:style w:type="paragraph" w:styleId="22">
    <w:name w:val="Quote"/>
    <w:basedOn w:val="a"/>
    <w:next w:val="a"/>
    <w:link w:val="23"/>
    <w:uiPriority w:val="29"/>
    <w:qFormat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3">
    <w:name w:val="Цитата 2 Знак"/>
    <w:basedOn w:val="a0"/>
    <w:link w:val="22"/>
    <w:uiPriority w:val="29"/>
    <w:rsid w:val="00062E6A"/>
    <w:rPr>
      <w:rFonts w:ascii="Calibri" w:eastAsia="Times New Roman" w:hAnsi="Calibri"/>
      <w:i/>
      <w:iCs/>
      <w:color w:val="000000"/>
      <w:sz w:val="20"/>
      <w:szCs w:val="20"/>
      <w:lang w:val="x-none" w:eastAsia="x-none"/>
    </w:rPr>
  </w:style>
  <w:style w:type="paragraph" w:styleId="affa">
    <w:name w:val="Intense Quote"/>
    <w:basedOn w:val="a"/>
    <w:next w:val="a"/>
    <w:link w:val="affb"/>
    <w:uiPriority w:val="30"/>
    <w:qFormat/>
    <w:rsid w:val="00062E6A"/>
    <w:pPr>
      <w:widowControl/>
      <w:pBdr>
        <w:bottom w:val="single" w:sz="4" w:space="4" w:color="4F81BD"/>
      </w:pBdr>
      <w:autoSpaceDE/>
      <w:autoSpaceDN/>
      <w:adjustRightInd/>
      <w:spacing w:before="200" w:after="280" w:line="276" w:lineRule="auto"/>
      <w:ind w:left="936" w:right="936" w:firstLine="0"/>
      <w:jc w:val="left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b">
    <w:name w:val="Выделенная цитата Знак"/>
    <w:basedOn w:val="a0"/>
    <w:link w:val="affa"/>
    <w:uiPriority w:val="30"/>
    <w:rsid w:val="00062E6A"/>
    <w:rPr>
      <w:rFonts w:ascii="Calibri" w:eastAsia="Times New Roman" w:hAnsi="Calibri"/>
      <w:b/>
      <w:bCs/>
      <w:i/>
      <w:iCs/>
      <w:color w:val="4F81BD"/>
      <w:sz w:val="20"/>
      <w:szCs w:val="20"/>
      <w:lang w:val="x-none" w:eastAsia="x-none"/>
    </w:rPr>
  </w:style>
  <w:style w:type="character" w:styleId="affc">
    <w:name w:val="Subtle Emphasis"/>
    <w:uiPriority w:val="19"/>
    <w:qFormat/>
    <w:rsid w:val="00062E6A"/>
    <w:rPr>
      <w:i/>
      <w:iCs/>
      <w:color w:val="808080"/>
    </w:rPr>
  </w:style>
  <w:style w:type="character" w:styleId="affd">
    <w:name w:val="Intense Emphasis"/>
    <w:uiPriority w:val="21"/>
    <w:qFormat/>
    <w:rsid w:val="00062E6A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062E6A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062E6A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062E6A"/>
    <w:rPr>
      <w:b/>
      <w:bCs/>
      <w:smallCaps/>
      <w:spacing w:val="5"/>
    </w:rPr>
  </w:style>
  <w:style w:type="paragraph" w:styleId="afff1">
    <w:name w:val="TOC Heading"/>
    <w:basedOn w:val="1"/>
    <w:next w:val="a"/>
    <w:uiPriority w:val="39"/>
    <w:semiHidden/>
    <w:unhideWhenUsed/>
    <w:qFormat/>
    <w:rsid w:val="00062E6A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  <w:lang w:val="x-none" w:eastAsia="x-none"/>
    </w:rPr>
  </w:style>
  <w:style w:type="paragraph" w:customStyle="1" w:styleId="afff2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HTML">
    <w:name w:val="HTML Preformatted"/>
    <w:aliases w:val=" Знак"/>
    <w:basedOn w:val="a"/>
    <w:link w:val="HTML0"/>
    <w:rsid w:val="00062E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aliases w:val=" Знак Знак"/>
    <w:basedOn w:val="a0"/>
    <w:link w:val="HTML"/>
    <w:rsid w:val="00062E6A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Знак Знак1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FontStyle40">
    <w:name w:val="Font Style40"/>
    <w:uiPriority w:val="99"/>
    <w:rsid w:val="00062E6A"/>
    <w:rPr>
      <w:rFonts w:ascii="Times New Roman" w:hAnsi="Times New Roman" w:cs="Times New Roman"/>
      <w:sz w:val="24"/>
      <w:szCs w:val="24"/>
    </w:rPr>
  </w:style>
  <w:style w:type="paragraph" w:customStyle="1" w:styleId="14">
    <w:name w:val="Без интервала1"/>
    <w:uiPriority w:val="99"/>
    <w:rsid w:val="00062E6A"/>
    <w:pPr>
      <w:spacing w:after="0" w:line="240" w:lineRule="auto"/>
    </w:pPr>
    <w:rPr>
      <w:rFonts w:ascii="Calibri" w:eastAsia="Times New Roman" w:hAnsi="Calibri"/>
      <w:lang w:eastAsia="en-US"/>
    </w:rPr>
  </w:style>
  <w:style w:type="paragraph" w:customStyle="1" w:styleId="afff3">
    <w:name w:val="Знак Знак"/>
    <w:basedOn w:val="a"/>
    <w:rsid w:val="00062E6A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afa">
    <w:name w:val="Без интервала Знак"/>
    <w:link w:val="af9"/>
    <w:uiPriority w:val="99"/>
    <w:locked/>
    <w:rsid w:val="00062E6A"/>
    <w:rPr>
      <w:rFonts w:ascii="Calibri" w:eastAsia="Times New Roman" w:hAnsi="Calibri"/>
      <w:lang w:val="en-US" w:eastAsia="en-US" w:bidi="en-US"/>
    </w:rPr>
  </w:style>
  <w:style w:type="paragraph" w:styleId="afff4">
    <w:name w:val="endnote text"/>
    <w:basedOn w:val="a"/>
    <w:link w:val="afff5"/>
    <w:uiPriority w:val="99"/>
    <w:semiHidden/>
    <w:unhideWhenUsed/>
    <w:rsid w:val="00062E6A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Times New Roman" w:hAnsi="Calibri" w:cs="Times New Roman"/>
      <w:sz w:val="20"/>
      <w:szCs w:val="20"/>
      <w:lang w:val="en-US" w:eastAsia="en-US" w:bidi="en-US"/>
    </w:rPr>
  </w:style>
  <w:style w:type="character" w:customStyle="1" w:styleId="afff5">
    <w:name w:val="Текст концевой сноски Знак"/>
    <w:basedOn w:val="a0"/>
    <w:link w:val="afff4"/>
    <w:uiPriority w:val="99"/>
    <w:semiHidden/>
    <w:rsid w:val="00062E6A"/>
    <w:rPr>
      <w:rFonts w:ascii="Calibri" w:eastAsia="Times New Roman" w:hAnsi="Calibri"/>
      <w:sz w:val="20"/>
      <w:szCs w:val="20"/>
      <w:lang w:val="en-US" w:eastAsia="en-US" w:bidi="en-US"/>
    </w:rPr>
  </w:style>
  <w:style w:type="character" w:styleId="afff6">
    <w:name w:val="endnote reference"/>
    <w:uiPriority w:val="99"/>
    <w:semiHidden/>
    <w:unhideWhenUsed/>
    <w:rsid w:val="00062E6A"/>
    <w:rPr>
      <w:vertAlign w:val="superscript"/>
    </w:rPr>
  </w:style>
  <w:style w:type="character" w:styleId="afff7">
    <w:name w:val="FollowedHyperlink"/>
    <w:uiPriority w:val="99"/>
    <w:semiHidden/>
    <w:unhideWhenUsed/>
    <w:rsid w:val="00062E6A"/>
    <w:rPr>
      <w:color w:val="954F72"/>
      <w:u w:val="single"/>
    </w:rPr>
  </w:style>
  <w:style w:type="paragraph" w:customStyle="1" w:styleId="s16">
    <w:name w:val="s_16"/>
    <w:basedOn w:val="a"/>
    <w:rsid w:val="00FD6A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C7BD6-AF61-4E2B-8320-873BB1683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2489</Words>
  <Characters>17250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Солина Ирина Анатольевна</cp:lastModifiedBy>
  <cp:revision>4</cp:revision>
  <cp:lastPrinted>2023-11-10T08:58:00Z</cp:lastPrinted>
  <dcterms:created xsi:type="dcterms:W3CDTF">2023-12-11T07:25:00Z</dcterms:created>
  <dcterms:modified xsi:type="dcterms:W3CDTF">2023-12-12T07:43:00Z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636694390</vt:i4>
  </property>
  <property fmtid="{D5CDD505-2E9C-101B-9397-08002B2CF9AE}" pid="3" name="_NewReviewCycle">
    <vt:lpwstr/>
  </property>
  <property fmtid="{D5CDD505-2E9C-101B-9397-08002B2CF9AE}" pid="4" name="_EmailSubject">
    <vt:lpwstr>ПР-896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-220196769</vt:i4>
  </property>
  <property fmtid="{D5CDD505-2E9C-101B-9397-08002B2CF9AE}" pid="8" name="_ReviewingToolsShownOnce">
    <vt:lpwstr/>
  </property>
</Properties>
</file>